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6FB8" w14:textId="3D33547B" w:rsidR="00C45279" w:rsidRPr="00703EE6" w:rsidRDefault="00C45279" w:rsidP="001E2EE1">
      <w:pPr>
        <w:spacing w:line="480" w:lineRule="auto"/>
      </w:pPr>
      <w:r w:rsidRPr="001E2EE1">
        <w:rPr>
          <w:b/>
        </w:rPr>
        <w:t>Supplement</w:t>
      </w:r>
      <w:r w:rsidRPr="001E2EE1">
        <w:rPr>
          <w:b/>
          <w:lang w:eastAsia="zh-CN"/>
        </w:rPr>
        <w:t>ary</w:t>
      </w:r>
      <w:r w:rsidRPr="001E2EE1">
        <w:rPr>
          <w:b/>
        </w:rPr>
        <w:t xml:space="preserve"> Table 1</w:t>
      </w:r>
      <w:r w:rsidR="00F92BEF">
        <w:rPr>
          <w:b/>
        </w:rPr>
        <w:t>S</w:t>
      </w:r>
      <w:r w:rsidRPr="00703EE6">
        <w:t xml:space="preserve">. Classification group based on the combinations of </w:t>
      </w:r>
      <w:r w:rsidRPr="00703EE6">
        <w:rPr>
          <w:i/>
          <w:iCs/>
        </w:rPr>
        <w:t>CETP</w:t>
      </w:r>
      <w:r w:rsidRPr="00703EE6">
        <w:t xml:space="preserve"> rs3764261 with </w:t>
      </w:r>
      <w:r w:rsidRPr="00703EE6">
        <w:rPr>
          <w:i/>
          <w:iCs/>
        </w:rPr>
        <w:t>CETP</w:t>
      </w:r>
      <w:r w:rsidRPr="00703EE6">
        <w:t xml:space="preserve"> rs708272</w:t>
      </w:r>
    </w:p>
    <w:p w14:paraId="07A6C921" w14:textId="77777777" w:rsidR="00C45279" w:rsidRDefault="00C45279" w:rsidP="001E2EE1">
      <w:pPr>
        <w:shd w:val="clear" w:color="auto" w:fill="FFFFFF"/>
        <w:spacing w:line="48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2835"/>
      </w:tblGrid>
      <w:tr w:rsidR="00C45279" w:rsidRPr="00703EE6" w14:paraId="41C6DC3A" w14:textId="77777777" w:rsidTr="00546D6E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47E9DF4" w14:textId="77777777" w:rsidR="00C45279" w:rsidRPr="00703EE6" w:rsidRDefault="00C45279" w:rsidP="001E2EE1">
            <w:pPr>
              <w:spacing w:line="480" w:lineRule="auto"/>
            </w:pPr>
            <w:r w:rsidRPr="00703EE6">
              <w:t xml:space="preserve">Group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7E5E80" w14:textId="77777777" w:rsidR="00C45279" w:rsidRPr="00703EE6" w:rsidRDefault="00C45279" w:rsidP="001E2EE1">
            <w:pPr>
              <w:spacing w:line="480" w:lineRule="auto"/>
            </w:pPr>
            <w:r w:rsidRPr="00703EE6">
              <w:t>Number (%)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FC2B92" w14:textId="77777777" w:rsidR="00C45279" w:rsidRPr="00703EE6" w:rsidRDefault="00C45279" w:rsidP="001E2EE1">
            <w:pPr>
              <w:spacing w:line="480" w:lineRule="auto"/>
            </w:pPr>
            <w:r w:rsidRPr="00703EE6">
              <w:rPr>
                <w:i/>
                <w:iCs/>
              </w:rPr>
              <w:t>CETP</w:t>
            </w:r>
            <w:r w:rsidRPr="00703EE6">
              <w:t xml:space="preserve"> rs3764261(C&gt;A)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20360F" w14:textId="77777777" w:rsidR="00C45279" w:rsidRPr="00703EE6" w:rsidRDefault="00C45279" w:rsidP="001E2EE1">
            <w:pPr>
              <w:spacing w:line="480" w:lineRule="auto"/>
            </w:pPr>
            <w:r w:rsidRPr="00703EE6">
              <w:rPr>
                <w:i/>
                <w:iCs/>
              </w:rPr>
              <w:t>CETP</w:t>
            </w:r>
            <w:r w:rsidRPr="00703EE6">
              <w:t xml:space="preserve"> rs708272 (G&gt;A)</w:t>
            </w:r>
          </w:p>
        </w:tc>
      </w:tr>
      <w:tr w:rsidR="00C45279" w:rsidRPr="00703EE6" w14:paraId="7C28D562" w14:textId="77777777" w:rsidTr="00546D6E">
        <w:tc>
          <w:tcPr>
            <w:tcW w:w="1413" w:type="dxa"/>
            <w:tcBorders>
              <w:top w:val="single" w:sz="4" w:space="0" w:color="auto"/>
            </w:tcBorders>
          </w:tcPr>
          <w:p w14:paraId="04FB83CD" w14:textId="77777777" w:rsidR="00C45279" w:rsidRPr="00703EE6" w:rsidRDefault="00C45279" w:rsidP="001E2EE1">
            <w:pPr>
              <w:spacing w:line="480" w:lineRule="auto"/>
            </w:pPr>
            <w:r w:rsidRPr="00703EE6"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FC0413" w14:textId="77777777" w:rsidR="00C45279" w:rsidRPr="00703EE6" w:rsidRDefault="00C45279" w:rsidP="001E2EE1">
            <w:pPr>
              <w:spacing w:line="480" w:lineRule="auto"/>
            </w:pPr>
            <w:r w:rsidRPr="00703EE6">
              <w:t>116 (38.8)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2351402" w14:textId="77777777" w:rsidR="00C45279" w:rsidRPr="00703EE6" w:rsidRDefault="00C45279" w:rsidP="001E2EE1">
            <w:pPr>
              <w:spacing w:line="480" w:lineRule="auto"/>
            </w:pPr>
            <w:r w:rsidRPr="00703EE6">
              <w:t>CC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94D7908" w14:textId="77777777" w:rsidR="00C45279" w:rsidRPr="00703EE6" w:rsidRDefault="00C45279" w:rsidP="001E2EE1">
            <w:pPr>
              <w:spacing w:line="480" w:lineRule="auto"/>
            </w:pPr>
            <w:r w:rsidRPr="00703EE6">
              <w:t>GG or GA</w:t>
            </w:r>
          </w:p>
        </w:tc>
      </w:tr>
      <w:tr w:rsidR="00C45279" w:rsidRPr="00703EE6" w14:paraId="358ABE9F" w14:textId="77777777" w:rsidTr="00546D6E">
        <w:tc>
          <w:tcPr>
            <w:tcW w:w="1413" w:type="dxa"/>
          </w:tcPr>
          <w:p w14:paraId="458F1A9F" w14:textId="77777777" w:rsidR="00C45279" w:rsidRPr="00703EE6" w:rsidRDefault="00C45279" w:rsidP="001E2EE1">
            <w:pPr>
              <w:spacing w:line="480" w:lineRule="auto"/>
            </w:pPr>
            <w:r w:rsidRPr="00703EE6">
              <w:t xml:space="preserve">II </w:t>
            </w:r>
          </w:p>
        </w:tc>
        <w:tc>
          <w:tcPr>
            <w:tcW w:w="1843" w:type="dxa"/>
          </w:tcPr>
          <w:p w14:paraId="1DFD0FB8" w14:textId="77777777" w:rsidR="00C45279" w:rsidRPr="00703EE6" w:rsidRDefault="00C45279" w:rsidP="001E2EE1">
            <w:pPr>
              <w:spacing w:line="480" w:lineRule="auto"/>
            </w:pPr>
            <w:r w:rsidRPr="00703EE6">
              <w:t>1</w:t>
            </w:r>
            <w:r>
              <w:t>48</w:t>
            </w:r>
            <w:r w:rsidRPr="00703EE6">
              <w:t xml:space="preserve"> (</w:t>
            </w:r>
            <w:r>
              <w:t>49.5</w:t>
            </w:r>
            <w:r w:rsidRPr="00703EE6">
              <w:t>)</w:t>
            </w:r>
          </w:p>
        </w:tc>
        <w:tc>
          <w:tcPr>
            <w:tcW w:w="2835" w:type="dxa"/>
          </w:tcPr>
          <w:p w14:paraId="1050C40A" w14:textId="77777777" w:rsidR="00C45279" w:rsidRPr="00703EE6" w:rsidRDefault="00C45279" w:rsidP="001E2EE1">
            <w:pPr>
              <w:spacing w:line="480" w:lineRule="auto"/>
            </w:pPr>
            <w:r w:rsidRPr="00703EE6">
              <w:t>CC</w:t>
            </w:r>
          </w:p>
        </w:tc>
        <w:tc>
          <w:tcPr>
            <w:tcW w:w="2835" w:type="dxa"/>
          </w:tcPr>
          <w:p w14:paraId="057D5DF9" w14:textId="77777777" w:rsidR="00C45279" w:rsidRPr="00703EE6" w:rsidRDefault="00C45279" w:rsidP="001E2EE1">
            <w:pPr>
              <w:spacing w:line="480" w:lineRule="auto"/>
            </w:pPr>
            <w:r w:rsidRPr="00703EE6">
              <w:t>AA</w:t>
            </w:r>
          </w:p>
        </w:tc>
      </w:tr>
      <w:tr w:rsidR="00C45279" w:rsidRPr="00703EE6" w14:paraId="52814723" w14:textId="77777777" w:rsidTr="00546D6E">
        <w:tc>
          <w:tcPr>
            <w:tcW w:w="1413" w:type="dxa"/>
          </w:tcPr>
          <w:p w14:paraId="26BFB733" w14:textId="77777777" w:rsidR="00C45279" w:rsidRPr="00703EE6" w:rsidRDefault="00C45279" w:rsidP="001E2EE1">
            <w:pPr>
              <w:spacing w:line="480" w:lineRule="auto"/>
            </w:pPr>
          </w:p>
        </w:tc>
        <w:tc>
          <w:tcPr>
            <w:tcW w:w="1843" w:type="dxa"/>
          </w:tcPr>
          <w:p w14:paraId="23E3E669" w14:textId="77777777" w:rsidR="00C45279" w:rsidRPr="00703EE6" w:rsidRDefault="00C45279" w:rsidP="001E2EE1">
            <w:pPr>
              <w:spacing w:line="480" w:lineRule="auto"/>
            </w:pPr>
          </w:p>
        </w:tc>
        <w:tc>
          <w:tcPr>
            <w:tcW w:w="2835" w:type="dxa"/>
          </w:tcPr>
          <w:p w14:paraId="790B1D89" w14:textId="77777777" w:rsidR="00C45279" w:rsidRPr="00703EE6" w:rsidRDefault="00C45279" w:rsidP="001E2EE1">
            <w:pPr>
              <w:spacing w:line="480" w:lineRule="auto"/>
            </w:pPr>
            <w:r w:rsidRPr="00703EE6">
              <w:t>AA or CA</w:t>
            </w:r>
          </w:p>
        </w:tc>
        <w:tc>
          <w:tcPr>
            <w:tcW w:w="2835" w:type="dxa"/>
          </w:tcPr>
          <w:p w14:paraId="3A791757" w14:textId="77777777" w:rsidR="00C45279" w:rsidRPr="00703EE6" w:rsidRDefault="00C45279" w:rsidP="001E2EE1">
            <w:pPr>
              <w:spacing w:line="480" w:lineRule="auto"/>
            </w:pPr>
            <w:r w:rsidRPr="00703EE6">
              <w:t>GG or GA</w:t>
            </w:r>
          </w:p>
        </w:tc>
      </w:tr>
      <w:tr w:rsidR="00C45279" w:rsidRPr="00703EE6" w14:paraId="5AB0CDB1" w14:textId="77777777" w:rsidTr="00546D6E">
        <w:tc>
          <w:tcPr>
            <w:tcW w:w="1413" w:type="dxa"/>
          </w:tcPr>
          <w:p w14:paraId="4492DE16" w14:textId="77777777" w:rsidR="00C45279" w:rsidRPr="00703EE6" w:rsidRDefault="00C45279" w:rsidP="001E2EE1">
            <w:pPr>
              <w:spacing w:line="480" w:lineRule="auto"/>
            </w:pPr>
            <w:r w:rsidRPr="00703EE6">
              <w:t>I</w:t>
            </w:r>
            <w:r>
              <w:t>II</w:t>
            </w:r>
          </w:p>
        </w:tc>
        <w:tc>
          <w:tcPr>
            <w:tcW w:w="1843" w:type="dxa"/>
          </w:tcPr>
          <w:p w14:paraId="515EB9B3" w14:textId="77777777" w:rsidR="00C45279" w:rsidRPr="00703EE6" w:rsidRDefault="00C45279" w:rsidP="001E2EE1">
            <w:pPr>
              <w:spacing w:line="480" w:lineRule="auto"/>
            </w:pPr>
            <w:r w:rsidRPr="00703EE6">
              <w:t>35 (11.7)</w:t>
            </w:r>
          </w:p>
        </w:tc>
        <w:tc>
          <w:tcPr>
            <w:tcW w:w="2835" w:type="dxa"/>
          </w:tcPr>
          <w:p w14:paraId="3A06DB59" w14:textId="77777777" w:rsidR="00C45279" w:rsidRPr="00703EE6" w:rsidRDefault="00C45279" w:rsidP="001E2EE1">
            <w:pPr>
              <w:spacing w:line="480" w:lineRule="auto"/>
            </w:pPr>
            <w:r w:rsidRPr="00703EE6">
              <w:t>AA or CA</w:t>
            </w:r>
          </w:p>
        </w:tc>
        <w:tc>
          <w:tcPr>
            <w:tcW w:w="2835" w:type="dxa"/>
          </w:tcPr>
          <w:p w14:paraId="3419BE93" w14:textId="77777777" w:rsidR="00C45279" w:rsidRPr="00703EE6" w:rsidRDefault="00C45279" w:rsidP="001E2EE1">
            <w:pPr>
              <w:spacing w:line="480" w:lineRule="auto"/>
            </w:pPr>
            <w:r w:rsidRPr="00703EE6">
              <w:t>AA</w:t>
            </w:r>
          </w:p>
        </w:tc>
      </w:tr>
    </w:tbl>
    <w:p w14:paraId="6480AACE" w14:textId="2B702152" w:rsidR="00C45279" w:rsidRPr="001E2EE1" w:rsidRDefault="00C45279" w:rsidP="001E2EE1">
      <w:pPr>
        <w:spacing w:line="480" w:lineRule="auto"/>
        <w:rPr>
          <w:b/>
          <w:sz w:val="15"/>
          <w:szCs w:val="15"/>
        </w:rPr>
      </w:pPr>
      <w:r w:rsidRPr="00703EE6">
        <w:rPr>
          <w:color w:val="000000" w:themeColor="text1"/>
        </w:rPr>
        <w:t xml:space="preserve"> </w:t>
      </w:r>
    </w:p>
    <w:p w14:paraId="372590EE" w14:textId="77777777" w:rsidR="00C45279" w:rsidRDefault="00C45279" w:rsidP="00C45279"/>
    <w:p w14:paraId="3735CA1C" w14:textId="77777777" w:rsidR="00C45279" w:rsidRDefault="00C45279" w:rsidP="00C45279">
      <w:r>
        <w:br w:type="page"/>
      </w:r>
    </w:p>
    <w:p w14:paraId="4F02ED87" w14:textId="77777777" w:rsidR="00C45279" w:rsidRPr="00CD575C" w:rsidRDefault="00C45279" w:rsidP="00D71B60">
      <w:pPr>
        <w:shd w:val="clear" w:color="auto" w:fill="FFFFFF"/>
        <w:jc w:val="center"/>
        <w:rPr>
          <w:b/>
          <w:sz w:val="15"/>
          <w:szCs w:val="15"/>
        </w:rPr>
      </w:pPr>
      <w:r>
        <w:rPr>
          <w:b/>
          <w:noProof/>
          <w:sz w:val="15"/>
          <w:szCs w:val="15"/>
        </w:rPr>
        <w:lastRenderedPageBreak/>
        <w:drawing>
          <wp:inline distT="0" distB="0" distL="0" distR="0" wp14:anchorId="190A7D2F" wp14:editId="7D2FB56C">
            <wp:extent cx="5206790" cy="7364095"/>
            <wp:effectExtent l="0" t="0" r="63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1.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0" r="9604" b="5528"/>
                    <a:stretch/>
                  </pic:blipFill>
                  <pic:spPr bwMode="auto">
                    <a:xfrm>
                      <a:off x="0" y="0"/>
                      <a:ext cx="5217878" cy="7379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04B66" w14:textId="3524BB11" w:rsidR="006E7C26" w:rsidRPr="00C45279" w:rsidRDefault="001E2EE1" w:rsidP="00C45279">
      <w:pPr>
        <w:spacing w:before="100" w:beforeAutospacing="1" w:line="360" w:lineRule="auto"/>
        <w:rPr>
          <w:b/>
          <w:bCs/>
          <w:color w:val="000000" w:themeColor="text1"/>
        </w:rPr>
      </w:pPr>
      <w:r w:rsidRPr="001E2EE1">
        <w:rPr>
          <w:b/>
        </w:rPr>
        <w:t>Supplement</w:t>
      </w:r>
      <w:r w:rsidRPr="001E2EE1">
        <w:rPr>
          <w:b/>
          <w:lang w:eastAsia="zh-CN"/>
        </w:rPr>
        <w:t>ary</w:t>
      </w:r>
      <w:r w:rsidRPr="001E2EE1">
        <w:rPr>
          <w:b/>
          <w:color w:val="000000" w:themeColor="text1"/>
        </w:rPr>
        <w:t xml:space="preserve"> </w:t>
      </w:r>
      <w:r w:rsidR="00C45279" w:rsidRPr="001E2EE1">
        <w:rPr>
          <w:b/>
          <w:bCs/>
          <w:color w:val="000000" w:themeColor="text1"/>
        </w:rPr>
        <w:t xml:space="preserve">Figure </w:t>
      </w:r>
      <w:r w:rsidRPr="001E2EE1">
        <w:rPr>
          <w:b/>
          <w:bCs/>
          <w:color w:val="000000" w:themeColor="text1"/>
        </w:rPr>
        <w:t>1</w:t>
      </w:r>
      <w:r w:rsidR="00F92BEF">
        <w:rPr>
          <w:b/>
          <w:bCs/>
          <w:color w:val="000000" w:themeColor="text1"/>
        </w:rPr>
        <w:t>S</w:t>
      </w:r>
      <w:r w:rsidR="00C45279" w:rsidRPr="00F51204">
        <w:rPr>
          <w:color w:val="000000" w:themeColor="text1"/>
        </w:rPr>
        <w:t>.</w:t>
      </w:r>
      <w:r w:rsidR="00C45279" w:rsidRPr="00F51204">
        <w:rPr>
          <w:b/>
          <w:bCs/>
          <w:color w:val="000000" w:themeColor="text1"/>
        </w:rPr>
        <w:t xml:space="preserve"> </w:t>
      </w:r>
      <w:r w:rsidR="00C45279" w:rsidRPr="00F51204">
        <w:rPr>
          <w:color w:val="000000" w:themeColor="text1"/>
        </w:rPr>
        <w:t>Proportions of patients without and with various numbers of lipid abnormality features (reduced HDL-C, elevated triglycerides or LDL subclass pattern B) in each genotype of CETP rs3764261 (A); rs708272 (B) and combined rs3764261/rs708272 (C)</w:t>
      </w:r>
      <w:r w:rsidR="00C45279" w:rsidRPr="00F51204">
        <w:rPr>
          <w:b/>
          <w:bCs/>
          <w:color w:val="000000" w:themeColor="text1"/>
        </w:rPr>
        <w:t xml:space="preserve">. </w:t>
      </w:r>
      <w:r w:rsidR="00C45279" w:rsidRPr="00F51204">
        <w:rPr>
          <w:color w:val="000000" w:themeColor="text1"/>
        </w:rPr>
        <w:t>The detail of</w:t>
      </w:r>
      <w:r w:rsidR="00C45279" w:rsidRPr="00F51204">
        <w:rPr>
          <w:b/>
          <w:bCs/>
          <w:color w:val="000000" w:themeColor="text1"/>
        </w:rPr>
        <w:t xml:space="preserve"> </w:t>
      </w:r>
      <w:r w:rsidR="00C45279" w:rsidRPr="00F51204">
        <w:rPr>
          <w:color w:val="000000" w:themeColor="text1"/>
        </w:rPr>
        <w:t>the</w:t>
      </w:r>
      <w:r w:rsidR="00C45279" w:rsidRPr="00F51204">
        <w:rPr>
          <w:b/>
          <w:bCs/>
          <w:color w:val="000000" w:themeColor="text1"/>
        </w:rPr>
        <w:t xml:space="preserve"> </w:t>
      </w:r>
      <w:r w:rsidR="00C45279" w:rsidRPr="00F51204">
        <w:rPr>
          <w:color w:val="000000" w:themeColor="text1"/>
        </w:rPr>
        <w:t>combination groups of rs3764261/rs708272</w:t>
      </w:r>
      <w:r w:rsidR="00C45279" w:rsidRPr="00F51204">
        <w:rPr>
          <w:rFonts w:hint="cs"/>
          <w:color w:val="000000" w:themeColor="text1"/>
          <w:cs/>
        </w:rPr>
        <w:t xml:space="preserve"> </w:t>
      </w:r>
      <w:r w:rsidR="00C45279" w:rsidRPr="00F51204">
        <w:rPr>
          <w:color w:val="000000" w:themeColor="text1"/>
        </w:rPr>
        <w:t>is</w:t>
      </w:r>
      <w:r w:rsidR="00C45279" w:rsidRPr="00F51204">
        <w:rPr>
          <w:rFonts w:cs="Angsana New"/>
          <w:color w:val="000000" w:themeColor="text1"/>
        </w:rPr>
        <w:t xml:space="preserve"> shown in </w:t>
      </w:r>
      <w:r w:rsidRPr="002611B0">
        <w:rPr>
          <w:bCs/>
        </w:rPr>
        <w:t>Supplement</w:t>
      </w:r>
      <w:r w:rsidRPr="002611B0">
        <w:rPr>
          <w:bCs/>
          <w:lang w:eastAsia="zh-CN"/>
        </w:rPr>
        <w:t>ary</w:t>
      </w:r>
      <w:r w:rsidRPr="00F51204">
        <w:rPr>
          <w:color w:val="000000" w:themeColor="text1"/>
          <w:shd w:val="clear" w:color="auto" w:fill="FFFFFF"/>
        </w:rPr>
        <w:t xml:space="preserve"> </w:t>
      </w:r>
      <w:r w:rsidR="00C45279" w:rsidRPr="00F51204">
        <w:rPr>
          <w:color w:val="000000" w:themeColor="text1"/>
          <w:shd w:val="clear" w:color="auto" w:fill="FFFFFF"/>
        </w:rPr>
        <w:t>Table 1</w:t>
      </w:r>
      <w:r w:rsidR="00111A9D">
        <w:rPr>
          <w:color w:val="000000" w:themeColor="text1"/>
          <w:shd w:val="clear" w:color="auto" w:fill="FFFFFF"/>
        </w:rPr>
        <w:t>S</w:t>
      </w:r>
      <w:bookmarkStart w:id="0" w:name="_GoBack"/>
      <w:bookmarkEnd w:id="0"/>
      <w:r w:rsidR="00C45279" w:rsidRPr="00F51204">
        <w:rPr>
          <w:color w:val="000000" w:themeColor="text1"/>
          <w:shd w:val="clear" w:color="auto" w:fill="FFFFFF"/>
        </w:rPr>
        <w:t>.</w:t>
      </w:r>
    </w:p>
    <w:sectPr w:rsidR="006E7C26" w:rsidRPr="00C45279" w:rsidSect="001D40C2">
      <w:pgSz w:w="11907" w:h="16839" w:code="9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79"/>
    <w:rsid w:val="00111A9D"/>
    <w:rsid w:val="001E2EE1"/>
    <w:rsid w:val="00313C5E"/>
    <w:rsid w:val="004255B4"/>
    <w:rsid w:val="005231AF"/>
    <w:rsid w:val="00546D6E"/>
    <w:rsid w:val="00570514"/>
    <w:rsid w:val="00842955"/>
    <w:rsid w:val="00C45279"/>
    <w:rsid w:val="00D71B60"/>
    <w:rsid w:val="00F9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9E0E"/>
  <w14:defaultImageDpi w14:val="32767"/>
  <w15:chartTrackingRefBased/>
  <w15:docId w15:val="{D406097B-9EB4-8049-BFB7-A214A995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527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2020-08-17T05:54:00Z</dcterms:created>
  <dcterms:modified xsi:type="dcterms:W3CDTF">2020-08-21T04:13:00Z</dcterms:modified>
</cp:coreProperties>
</file>