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8EEB" w14:textId="30F15D42" w:rsidR="00C87B3D" w:rsidRPr="004215B4" w:rsidRDefault="00A23C00" w:rsidP="004215B4">
      <w:pPr>
        <w:widowControl w:val="0"/>
        <w:spacing w:after="0" w:line="480" w:lineRule="auto"/>
        <w:rPr>
          <w:rFonts w:ascii="Arial" w:eastAsia="Times New Roman" w:hAnsi="Arial" w:cs="Arial"/>
          <w:b/>
          <w:bCs/>
          <w:sz w:val="20"/>
          <w:szCs w:val="24"/>
          <w:lang w:val="en-US"/>
        </w:rPr>
      </w:pPr>
      <w:bookmarkStart w:id="0" w:name="_GoBack"/>
      <w:r>
        <w:rPr>
          <w:rFonts w:ascii="Arial" w:eastAsia="Times New Roman" w:hAnsi="Arial" w:cs="Arial"/>
          <w:b/>
          <w:bCs/>
          <w:sz w:val="20"/>
          <w:szCs w:val="24"/>
          <w:lang w:val="en-US"/>
        </w:rPr>
        <w:t>S</w:t>
      </w:r>
      <w:r w:rsidR="000D3D64" w:rsidRPr="000D3D64">
        <w:rPr>
          <w:rFonts w:ascii="Arial" w:eastAsia="Times New Roman" w:hAnsi="Arial" w:cs="Arial"/>
          <w:b/>
          <w:bCs/>
          <w:sz w:val="20"/>
          <w:szCs w:val="24"/>
          <w:lang w:val="en-US"/>
        </w:rPr>
        <w:t>upplementary</w:t>
      </w:r>
      <w:bookmarkEnd w:id="0"/>
      <w:r w:rsidR="00276D5C" w:rsidRPr="004215B4">
        <w:rPr>
          <w:rFonts w:ascii="Arial" w:eastAsia="Times New Roman" w:hAnsi="Arial" w:cs="Arial"/>
          <w:b/>
          <w:bCs/>
          <w:sz w:val="20"/>
          <w:szCs w:val="24"/>
          <w:lang w:val="en-US"/>
        </w:rPr>
        <w:t xml:space="preserve"> Table </w:t>
      </w:r>
      <w:r w:rsidR="00D8129A">
        <w:rPr>
          <w:rFonts w:ascii="Arial" w:eastAsia="Times New Roman" w:hAnsi="Arial" w:cs="Arial"/>
          <w:b/>
          <w:bCs/>
          <w:sz w:val="20"/>
          <w:szCs w:val="24"/>
          <w:lang w:val="en-US"/>
        </w:rPr>
        <w:t>1</w:t>
      </w:r>
      <w:r w:rsidR="002456C0" w:rsidRPr="004215B4">
        <w:rPr>
          <w:rFonts w:ascii="Arial" w:eastAsia="Times New Roman" w:hAnsi="Arial" w:cs="Arial"/>
          <w:b/>
          <w:bCs/>
          <w:sz w:val="20"/>
          <w:szCs w:val="24"/>
          <w:lang w:val="en-US"/>
        </w:rPr>
        <w:t xml:space="preserve"> </w:t>
      </w:r>
      <w:r w:rsidR="00276D5C" w:rsidRPr="004215B4">
        <w:rPr>
          <w:rFonts w:ascii="Arial" w:eastAsia="Times New Roman" w:hAnsi="Arial" w:cs="Arial"/>
          <w:b/>
          <w:bCs/>
          <w:sz w:val="20"/>
          <w:szCs w:val="24"/>
          <w:lang w:val="en-US"/>
        </w:rPr>
        <w:t xml:space="preserve">– details on the summary in Table </w:t>
      </w:r>
      <w:r w:rsidR="00D659C6">
        <w:rPr>
          <w:rFonts w:ascii="Arial" w:eastAsia="Times New Roman" w:hAnsi="Arial" w:cs="Arial"/>
          <w:b/>
          <w:bCs/>
          <w:sz w:val="20"/>
          <w:szCs w:val="24"/>
          <w:lang w:val="en-US"/>
        </w:rPr>
        <w:t>2</w:t>
      </w:r>
    </w:p>
    <w:tbl>
      <w:tblPr>
        <w:tblStyle w:val="TableGrid"/>
        <w:tblW w:w="0" w:type="auto"/>
        <w:tblLook w:val="04A0" w:firstRow="1" w:lastRow="0" w:firstColumn="1" w:lastColumn="0" w:noHBand="0" w:noVBand="1"/>
      </w:tblPr>
      <w:tblGrid>
        <w:gridCol w:w="1843"/>
        <w:gridCol w:w="1684"/>
        <w:gridCol w:w="1926"/>
        <w:gridCol w:w="2987"/>
      </w:tblGrid>
      <w:tr w:rsidR="00341EB2" w:rsidRPr="00341EB2" w14:paraId="574FA18C" w14:textId="77777777" w:rsidTr="1EA6AAA0">
        <w:trPr>
          <w:tblHeader/>
        </w:trPr>
        <w:tc>
          <w:tcPr>
            <w:tcW w:w="0" w:type="auto"/>
          </w:tcPr>
          <w:p w14:paraId="2A11ED37" w14:textId="0A573431" w:rsidR="00F86B17" w:rsidRPr="00341EB2" w:rsidRDefault="00F86B17" w:rsidP="00341EB2">
            <w:pPr>
              <w:spacing w:after="0" w:line="240" w:lineRule="auto"/>
              <w:ind w:left="171" w:hanging="171"/>
              <w:rPr>
                <w:rFonts w:ascii="Arial" w:eastAsia="Arial" w:hAnsi="Arial" w:cs="Arial"/>
                <w:b/>
                <w:bCs/>
                <w:lang w:val="en-US"/>
              </w:rPr>
            </w:pPr>
            <w:r w:rsidRPr="00341EB2">
              <w:rPr>
                <w:rFonts w:ascii="Arial" w:eastAsia="Arial" w:hAnsi="Arial" w:cs="Arial"/>
                <w:b/>
                <w:bCs/>
                <w:lang w:val="en-US"/>
              </w:rPr>
              <w:t>Authors (</w:t>
            </w:r>
            <w:r w:rsidR="057F1C8D" w:rsidRPr="00341EB2">
              <w:rPr>
                <w:rFonts w:ascii="Arial" w:eastAsia="Arial" w:hAnsi="Arial" w:cs="Arial"/>
                <w:b/>
                <w:bCs/>
                <w:lang w:val="en-US"/>
              </w:rPr>
              <w:t>Citation</w:t>
            </w:r>
            <w:r w:rsidRPr="00341EB2">
              <w:rPr>
                <w:rFonts w:ascii="Arial" w:eastAsia="Arial" w:hAnsi="Arial" w:cs="Arial"/>
                <w:b/>
                <w:bCs/>
                <w:lang w:val="en-US"/>
              </w:rPr>
              <w:t>)</w:t>
            </w:r>
          </w:p>
        </w:tc>
        <w:tc>
          <w:tcPr>
            <w:tcW w:w="0" w:type="auto"/>
          </w:tcPr>
          <w:p w14:paraId="0CC62C41" w14:textId="77777777" w:rsidR="00F86B17" w:rsidRPr="00341EB2" w:rsidRDefault="00F86B17" w:rsidP="00341EB2">
            <w:pPr>
              <w:spacing w:after="0" w:line="240" w:lineRule="auto"/>
              <w:rPr>
                <w:rFonts w:ascii="Arial" w:eastAsia="Arial" w:hAnsi="Arial" w:cs="Arial"/>
                <w:b/>
                <w:bCs/>
                <w:lang w:val="en-US"/>
              </w:rPr>
            </w:pPr>
            <w:bookmarkStart w:id="1" w:name="_Hlk56463072"/>
            <w:r w:rsidRPr="00341EB2">
              <w:rPr>
                <w:rFonts w:ascii="Arial" w:eastAsia="Arial" w:hAnsi="Arial" w:cs="Arial"/>
                <w:b/>
                <w:bCs/>
                <w:lang w:val="en-US"/>
              </w:rPr>
              <w:t>Review (R) or/and Meta-analysis (M), sample size (n)</w:t>
            </w:r>
            <w:bookmarkEnd w:id="1"/>
          </w:p>
        </w:tc>
        <w:tc>
          <w:tcPr>
            <w:tcW w:w="0" w:type="auto"/>
          </w:tcPr>
          <w:p w14:paraId="299C6D5A" w14:textId="77777777" w:rsidR="00F86B17" w:rsidRPr="00341EB2" w:rsidRDefault="00F86B17" w:rsidP="00341EB2">
            <w:pPr>
              <w:spacing w:after="0" w:line="240" w:lineRule="auto"/>
              <w:rPr>
                <w:rFonts w:ascii="Arial" w:eastAsia="Arial" w:hAnsi="Arial" w:cs="Arial"/>
                <w:b/>
                <w:bCs/>
                <w:lang w:val="en-US"/>
              </w:rPr>
            </w:pPr>
            <w:r w:rsidRPr="00341EB2">
              <w:rPr>
                <w:rFonts w:ascii="Arial" w:eastAsia="Arial" w:hAnsi="Arial" w:cs="Arial"/>
                <w:b/>
                <w:bCs/>
                <w:lang w:val="en-US"/>
              </w:rPr>
              <w:t>Aim:</w:t>
            </w:r>
            <w:r w:rsidRPr="00341EB2">
              <w:rPr>
                <w:rFonts w:ascii="Arial" w:eastAsia="Arial" w:hAnsi="Arial" w:cs="Arial"/>
                <w:lang w:val="en-US"/>
              </w:rPr>
              <w:t xml:space="preserve"> examine…</w:t>
            </w:r>
          </w:p>
        </w:tc>
        <w:tc>
          <w:tcPr>
            <w:tcW w:w="0" w:type="auto"/>
          </w:tcPr>
          <w:p w14:paraId="711BEC92" w14:textId="77777777" w:rsidR="00F86B17" w:rsidRPr="00341EB2" w:rsidRDefault="00F86B17" w:rsidP="00341EB2">
            <w:pPr>
              <w:spacing w:after="0" w:line="240" w:lineRule="auto"/>
              <w:rPr>
                <w:rFonts w:ascii="Arial" w:eastAsia="Arial" w:hAnsi="Arial" w:cs="Arial"/>
                <w:b/>
                <w:bCs/>
                <w:lang w:val="en-US"/>
              </w:rPr>
            </w:pPr>
            <w:r w:rsidRPr="00341EB2">
              <w:rPr>
                <w:rFonts w:ascii="Arial" w:eastAsia="Arial" w:hAnsi="Arial" w:cs="Arial"/>
                <w:b/>
                <w:bCs/>
                <w:lang w:val="en-US"/>
              </w:rPr>
              <w:t>Main Result</w:t>
            </w:r>
          </w:p>
        </w:tc>
      </w:tr>
      <w:tr w:rsidR="00341EB2" w:rsidRPr="00445BF0" w14:paraId="149A3973" w14:textId="77777777" w:rsidTr="1EA6AAA0">
        <w:tc>
          <w:tcPr>
            <w:tcW w:w="0" w:type="auto"/>
          </w:tcPr>
          <w:p w14:paraId="24F56DE0" w14:textId="2DC944F2"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Brown et </w:t>
            </w:r>
            <w:proofErr w:type="spellStart"/>
            <w:r w:rsidRPr="00341EB2">
              <w:rPr>
                <w:rFonts w:ascii="Arial" w:eastAsia="Arial" w:hAnsi="Arial" w:cs="Arial"/>
                <w:lang w:val="en-US"/>
              </w:rPr>
              <w:t>al</w:t>
            </w:r>
            <w:r w:rsidR="64049044" w:rsidRPr="00341EB2">
              <w:rPr>
                <w:rFonts w:ascii="Arial" w:eastAsia="Arial" w:hAnsi="Arial" w:cs="Arial"/>
                <w:vertAlign w:val="superscript"/>
                <w:lang w:val="en-US"/>
              </w:rPr>
              <w:t>53</w:t>
            </w:r>
            <w:proofErr w:type="spellEnd"/>
            <w:r w:rsidRPr="00341EB2">
              <w:rPr>
                <w:rFonts w:ascii="Arial" w:eastAsia="Arial" w:hAnsi="Arial" w:cs="Arial"/>
                <w:lang w:val="en-US"/>
              </w:rPr>
              <w:t xml:space="preserve"> </w:t>
            </w:r>
          </w:p>
        </w:tc>
        <w:tc>
          <w:tcPr>
            <w:tcW w:w="0" w:type="auto"/>
          </w:tcPr>
          <w:p w14:paraId="7684E112"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M: k=10 </w:t>
            </w:r>
            <w:proofErr w:type="spellStart"/>
            <w:r w:rsidRPr="00341EB2">
              <w:rPr>
                <w:rFonts w:ascii="Arial" w:eastAsia="Arial" w:hAnsi="Arial" w:cs="Arial"/>
                <w:lang w:val="en-US"/>
              </w:rPr>
              <w:t>RCTs</w:t>
            </w:r>
            <w:proofErr w:type="spellEnd"/>
            <w:r w:rsidRPr="00341EB2">
              <w:rPr>
                <w:rFonts w:ascii="Arial" w:eastAsia="Arial" w:hAnsi="Arial" w:cs="Arial"/>
                <w:lang w:val="en-US"/>
              </w:rPr>
              <w:t xml:space="preserve">; N&gt;236 </w:t>
            </w:r>
          </w:p>
        </w:tc>
        <w:tc>
          <w:tcPr>
            <w:tcW w:w="0" w:type="auto"/>
          </w:tcPr>
          <w:p w14:paraId="62BB604E" w14:textId="0706EC79"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web-delivered ACT</w:t>
            </w:r>
            <w:r w:rsidR="00C85304">
              <w:rPr>
                <w:rFonts w:ascii="Arial" w:eastAsia="Arial" w:hAnsi="Arial" w:cs="Arial"/>
                <w:lang w:val="en-US"/>
              </w:rPr>
              <w:t xml:space="preserve"> </w:t>
            </w:r>
            <w:r w:rsidR="00F86B17" w:rsidRPr="00341EB2">
              <w:rPr>
                <w:rFonts w:ascii="Arial" w:eastAsia="Arial" w:hAnsi="Arial" w:cs="Arial"/>
                <w:lang w:val="en-US"/>
              </w:rPr>
              <w:t>for depression, anxiety, quality of life</w:t>
            </w:r>
          </w:p>
        </w:tc>
        <w:tc>
          <w:tcPr>
            <w:tcW w:w="0" w:type="auto"/>
          </w:tcPr>
          <w:p w14:paraId="496A7869" w14:textId="2FAA8C44"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depression reduction g=0.24; anxiety g=0.18</w:t>
            </w:r>
          </w:p>
        </w:tc>
      </w:tr>
      <w:tr w:rsidR="00341EB2" w:rsidRPr="00445BF0" w14:paraId="08D347A5" w14:textId="77777777" w:rsidTr="1EA6AAA0">
        <w:tc>
          <w:tcPr>
            <w:tcW w:w="0" w:type="auto"/>
          </w:tcPr>
          <w:p w14:paraId="7B9ABA6E" w14:textId="1618B5C7"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Carolan et </w:t>
            </w:r>
            <w:proofErr w:type="spellStart"/>
            <w:r w:rsidRPr="00341EB2">
              <w:rPr>
                <w:rFonts w:ascii="Arial" w:eastAsia="Arial" w:hAnsi="Arial" w:cs="Arial"/>
                <w:lang w:val="en-US"/>
              </w:rPr>
              <w:t>al</w:t>
            </w:r>
            <w:r w:rsidR="6C368975" w:rsidRPr="00341EB2">
              <w:rPr>
                <w:rFonts w:ascii="Arial" w:eastAsia="Arial" w:hAnsi="Arial" w:cs="Arial"/>
                <w:vertAlign w:val="superscript"/>
                <w:lang w:val="en-US"/>
              </w:rPr>
              <w:t>54</w:t>
            </w:r>
            <w:proofErr w:type="spellEnd"/>
            <w:r w:rsidRPr="00341EB2">
              <w:rPr>
                <w:rFonts w:ascii="Arial" w:eastAsia="Arial" w:hAnsi="Arial" w:cs="Arial"/>
                <w:lang w:val="en-US"/>
              </w:rPr>
              <w:t xml:space="preserve"> </w:t>
            </w:r>
          </w:p>
        </w:tc>
        <w:tc>
          <w:tcPr>
            <w:tcW w:w="0" w:type="auto"/>
          </w:tcPr>
          <w:p w14:paraId="79EEFD00" w14:textId="057AB7A9" w:rsidR="00F86B17" w:rsidRPr="00341EB2" w:rsidRDefault="00F86B17" w:rsidP="00341EB2">
            <w:pPr>
              <w:spacing w:after="0" w:line="240" w:lineRule="auto"/>
              <w:rPr>
                <w:rFonts w:ascii="Arial" w:eastAsia="Arial" w:hAnsi="Arial" w:cs="Arial"/>
                <w:b/>
                <w:bCs/>
                <w:lang w:val="pt-PT"/>
              </w:rPr>
            </w:pPr>
            <w:r w:rsidRPr="00341EB2">
              <w:rPr>
                <w:rFonts w:ascii="Arial" w:eastAsia="Arial" w:hAnsi="Arial" w:cs="Arial"/>
                <w:lang w:val="pt-PT"/>
              </w:rPr>
              <w:t>M: k=21 RCTs</w:t>
            </w:r>
          </w:p>
        </w:tc>
        <w:tc>
          <w:tcPr>
            <w:tcW w:w="0" w:type="auto"/>
          </w:tcPr>
          <w:p w14:paraId="606CF0B2" w14:textId="5C119337"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occupational digital mental health interventions </w:t>
            </w:r>
          </w:p>
        </w:tc>
        <w:tc>
          <w:tcPr>
            <w:tcW w:w="0" w:type="auto"/>
          </w:tcPr>
          <w:p w14:paraId="4E5AB4B4" w14:textId="76F2CF8F"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lang w:val="en-US"/>
              </w:rPr>
            </w:pPr>
            <w:r w:rsidRPr="00341EB2">
              <w:rPr>
                <w:rFonts w:ascii="Arial" w:eastAsia="Arial" w:hAnsi="Arial" w:cs="Arial"/>
                <w:sz w:val="20"/>
                <w:szCs w:val="20"/>
                <w:shd w:val="clear" w:color="auto" w:fill="FFFFFF"/>
                <w:lang w:val="en-US"/>
              </w:rPr>
              <w:t>psychological well-being (</w:t>
            </w:r>
            <w:r w:rsidRPr="00341EB2">
              <w:rPr>
                <w:rFonts w:ascii="Arial" w:eastAsia="Arial" w:hAnsi="Arial" w:cs="Arial"/>
                <w:iCs/>
                <w:sz w:val="20"/>
                <w:szCs w:val="20"/>
                <w:bdr w:val="none" w:sz="0" w:space="0" w:color="auto" w:frame="1"/>
                <w:shd w:val="clear" w:color="auto" w:fill="FFFFFF"/>
                <w:lang w:val="en-US"/>
              </w:rPr>
              <w:t>g</w:t>
            </w:r>
            <w:r w:rsidRPr="00341EB2">
              <w:rPr>
                <w:rFonts w:ascii="Arial" w:eastAsia="Arial" w:hAnsi="Arial" w:cs="Arial"/>
                <w:sz w:val="20"/>
                <w:szCs w:val="20"/>
                <w:shd w:val="clear" w:color="auto" w:fill="FFFFFF"/>
                <w:lang w:val="en-US"/>
              </w:rPr>
              <w:t>=0.37), work effectiveness (</w:t>
            </w:r>
            <w:r w:rsidRPr="00341EB2">
              <w:rPr>
                <w:rFonts w:ascii="Arial" w:eastAsia="Arial" w:hAnsi="Arial" w:cs="Arial"/>
                <w:iCs/>
                <w:sz w:val="20"/>
                <w:szCs w:val="20"/>
                <w:bdr w:val="none" w:sz="0" w:space="0" w:color="auto" w:frame="1"/>
                <w:shd w:val="clear" w:color="auto" w:fill="FFFFFF"/>
                <w:lang w:val="en-US"/>
              </w:rPr>
              <w:t>g</w:t>
            </w:r>
            <w:r w:rsidRPr="00341EB2">
              <w:rPr>
                <w:rFonts w:ascii="Arial" w:eastAsia="Arial" w:hAnsi="Arial" w:cs="Arial"/>
                <w:sz w:val="20"/>
                <w:szCs w:val="20"/>
                <w:shd w:val="clear" w:color="auto" w:fill="FFFFFF"/>
                <w:lang w:val="en-US"/>
              </w:rPr>
              <w:t xml:space="preserve">=0.25) </w:t>
            </w:r>
          </w:p>
        </w:tc>
      </w:tr>
      <w:tr w:rsidR="00341EB2" w:rsidRPr="00445BF0" w14:paraId="25BABED6" w14:textId="77777777" w:rsidTr="1EA6AAA0">
        <w:tc>
          <w:tcPr>
            <w:tcW w:w="0" w:type="auto"/>
          </w:tcPr>
          <w:p w14:paraId="2C7027C9" w14:textId="3D904E38"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Chan &amp; </w:t>
            </w:r>
            <w:proofErr w:type="spellStart"/>
            <w:r w:rsidRPr="00341EB2">
              <w:rPr>
                <w:rFonts w:ascii="Arial" w:eastAsia="Arial" w:hAnsi="Arial" w:cs="Arial"/>
                <w:lang w:val="en-US"/>
              </w:rPr>
              <w:t>Chen</w:t>
            </w:r>
            <w:r w:rsidR="5679D571" w:rsidRPr="00341EB2">
              <w:rPr>
                <w:rFonts w:ascii="Arial" w:eastAsia="Arial" w:hAnsi="Arial" w:cs="Arial"/>
                <w:vertAlign w:val="superscript"/>
                <w:lang w:val="en-US"/>
              </w:rPr>
              <w:t>55</w:t>
            </w:r>
            <w:proofErr w:type="spellEnd"/>
            <w:r w:rsidRPr="00341EB2">
              <w:rPr>
                <w:rFonts w:ascii="Arial" w:eastAsia="Arial" w:hAnsi="Arial" w:cs="Arial"/>
                <w:lang w:val="en-US"/>
              </w:rPr>
              <w:t xml:space="preserve">  </w:t>
            </w:r>
          </w:p>
        </w:tc>
        <w:tc>
          <w:tcPr>
            <w:tcW w:w="0" w:type="auto"/>
          </w:tcPr>
          <w:p w14:paraId="65B30F40" w14:textId="62A5E1BB" w:rsidR="00F86B17" w:rsidRPr="00341EB2" w:rsidRDefault="00C05A96"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M</w:t>
            </w:r>
            <w:r w:rsidR="00F86B17" w:rsidRPr="00341EB2">
              <w:rPr>
                <w:rFonts w:ascii="Arial" w:eastAsia="Arial" w:hAnsi="Arial" w:cs="Arial"/>
                <w:shd w:val="clear" w:color="auto" w:fill="FFFFFF"/>
                <w:lang w:val="en-US"/>
              </w:rPr>
              <w:t xml:space="preserve">: k=15 </w:t>
            </w:r>
          </w:p>
        </w:tc>
        <w:tc>
          <w:tcPr>
            <w:tcW w:w="0" w:type="auto"/>
          </w:tcPr>
          <w:p w14:paraId="215D0429" w14:textId="1A332508"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mHealth apps and social media interventions for pregnant and postpartum women </w:t>
            </w:r>
          </w:p>
        </w:tc>
        <w:tc>
          <w:tcPr>
            <w:tcW w:w="0" w:type="auto"/>
          </w:tcPr>
          <w:p w14:paraId="087560AE" w14:textId="257DFA0A"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A</w:t>
            </w:r>
            <w:r w:rsidR="00F86B17" w:rsidRPr="00341EB2">
              <w:rPr>
                <w:rFonts w:ascii="Arial" w:eastAsia="Arial" w:hAnsi="Arial" w:cs="Arial"/>
                <w:sz w:val="20"/>
                <w:szCs w:val="20"/>
                <w:shd w:val="clear" w:color="auto" w:fill="FFFFFF"/>
                <w:lang w:val="en-US"/>
              </w:rPr>
              <w:t xml:space="preserve">ll interventions: d=0.74 </w:t>
            </w:r>
          </w:p>
          <w:p w14:paraId="1A0AA724" w14:textId="48AB7CC3"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one study aimed to improve maternal mental health (e</w:t>
            </w:r>
            <w:r w:rsidR="00982DFE">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g</w:t>
            </w:r>
            <w:r w:rsidR="00982DFE">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reducing postpartum stress and depression): d=0.84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&lt;.001)</w:t>
            </w:r>
          </w:p>
        </w:tc>
      </w:tr>
      <w:tr w:rsidR="00341EB2" w:rsidRPr="00445BF0" w14:paraId="109E4E63" w14:textId="77777777" w:rsidTr="1EA6AAA0">
        <w:tc>
          <w:tcPr>
            <w:tcW w:w="0" w:type="auto"/>
          </w:tcPr>
          <w:p w14:paraId="0837D869" w14:textId="6D4BE9CA" w:rsidR="00F86B17" w:rsidRPr="00341EB2" w:rsidRDefault="387E3FCF" w:rsidP="00341EB2">
            <w:pPr>
              <w:spacing w:after="0" w:line="240" w:lineRule="auto"/>
              <w:ind w:left="171" w:hanging="171"/>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Cheng &amp; </w:t>
            </w:r>
            <w:proofErr w:type="spellStart"/>
            <w:r w:rsidRPr="00341EB2">
              <w:rPr>
                <w:rFonts w:ascii="Arial" w:eastAsia="Arial" w:hAnsi="Arial" w:cs="Arial"/>
                <w:shd w:val="clear" w:color="auto" w:fill="FFFFFF"/>
                <w:lang w:val="en-US"/>
              </w:rPr>
              <w:t>Li</w:t>
            </w:r>
            <w:r w:rsidR="1F47282C" w:rsidRPr="00341EB2">
              <w:rPr>
                <w:rFonts w:ascii="Arial" w:eastAsia="Arial" w:hAnsi="Arial" w:cs="Arial"/>
                <w:shd w:val="clear" w:color="auto" w:fill="FFFFFF"/>
                <w:vertAlign w:val="superscript"/>
                <w:lang w:val="en-US"/>
              </w:rPr>
              <w:t>56</w:t>
            </w:r>
            <w:proofErr w:type="spellEnd"/>
            <w:r w:rsidRPr="00341EB2">
              <w:rPr>
                <w:rFonts w:ascii="Arial" w:eastAsia="Arial" w:hAnsi="Arial" w:cs="Arial"/>
                <w:shd w:val="clear" w:color="auto" w:fill="FFFFFF"/>
                <w:lang w:val="en-US"/>
              </w:rPr>
              <w:t xml:space="preserve"> </w:t>
            </w:r>
          </w:p>
        </w:tc>
        <w:tc>
          <w:tcPr>
            <w:tcW w:w="0" w:type="auto"/>
          </w:tcPr>
          <w:p w14:paraId="6175DE41" w14:textId="77777777"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M: k=80; N= 89,281 </w:t>
            </w:r>
          </w:p>
        </w:tc>
        <w:tc>
          <w:tcPr>
            <w:tcW w:w="0" w:type="auto"/>
          </w:tcPr>
          <w:p w14:paraId="01DC409A" w14:textId="3995D30F"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accessibility hypothesis &amp; quality of (real) life hypothesis </w:t>
            </w:r>
          </w:p>
        </w:tc>
        <w:tc>
          <w:tcPr>
            <w:tcW w:w="0" w:type="auto"/>
          </w:tcPr>
          <w:p w14:paraId="79A71761" w14:textId="78E01D50" w:rsidR="00F86B17" w:rsidRPr="00341EB2" w:rsidRDefault="007F752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G</w:t>
            </w:r>
            <w:r w:rsidR="00F86B17" w:rsidRPr="00341EB2">
              <w:rPr>
                <w:rFonts w:ascii="Arial" w:eastAsia="Arial" w:hAnsi="Arial" w:cs="Arial"/>
                <w:shd w:val="clear" w:color="auto" w:fill="FFFFFF"/>
                <w:lang w:val="en-US"/>
              </w:rPr>
              <w:t xml:space="preserve">lobal IA prevalence 6.0% </w:t>
            </w:r>
          </w:p>
          <w:p w14:paraId="1A38D05D" w14:textId="77777777"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IA prevalence higher with greater traffic time consumption, pollution, and dissatisfaction with life in general. IA inversely correlated with quality of life both subjectively (life satisfaction) and objectively (quality of environmental conditions)</w:t>
            </w:r>
          </w:p>
        </w:tc>
      </w:tr>
      <w:tr w:rsidR="00341EB2" w:rsidRPr="00445BF0" w14:paraId="7FBD487C" w14:textId="77777777" w:rsidTr="1EA6AAA0">
        <w:tc>
          <w:tcPr>
            <w:tcW w:w="0" w:type="auto"/>
          </w:tcPr>
          <w:p w14:paraId="2431F433" w14:textId="0C73305F" w:rsidR="00F86B17" w:rsidRPr="00341EB2" w:rsidRDefault="387E3FCF" w:rsidP="00341EB2">
            <w:pPr>
              <w:spacing w:after="0" w:line="240" w:lineRule="auto"/>
              <w:ind w:left="171" w:hanging="171"/>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Cheng et </w:t>
            </w:r>
            <w:proofErr w:type="spellStart"/>
            <w:r w:rsidRPr="00341EB2">
              <w:rPr>
                <w:rFonts w:ascii="Arial" w:eastAsia="Arial" w:hAnsi="Arial" w:cs="Arial"/>
                <w:shd w:val="clear" w:color="auto" w:fill="FFFFFF"/>
                <w:lang w:val="en-US"/>
              </w:rPr>
              <w:t>a</w:t>
            </w:r>
            <w:r w:rsidR="2A960254" w:rsidRPr="00341EB2">
              <w:rPr>
                <w:rFonts w:ascii="Arial" w:eastAsia="Arial" w:hAnsi="Arial" w:cs="Arial"/>
                <w:shd w:val="clear" w:color="auto" w:fill="FFFFFF"/>
                <w:lang w:val="en-US"/>
              </w:rPr>
              <w:t>l</w:t>
            </w:r>
            <w:r w:rsidR="2A960254" w:rsidRPr="00341EB2">
              <w:rPr>
                <w:rFonts w:ascii="Arial" w:eastAsia="Arial" w:hAnsi="Arial" w:cs="Arial"/>
                <w:shd w:val="clear" w:color="auto" w:fill="FFFFFF"/>
                <w:vertAlign w:val="superscript"/>
                <w:lang w:val="en-US"/>
              </w:rPr>
              <w:t>57</w:t>
            </w:r>
            <w:proofErr w:type="spellEnd"/>
            <w:r w:rsidRPr="00341EB2">
              <w:rPr>
                <w:rFonts w:ascii="Arial" w:eastAsia="Arial" w:hAnsi="Arial" w:cs="Arial"/>
                <w:shd w:val="clear" w:color="auto" w:fill="FFFFFF"/>
                <w:lang w:val="en-US"/>
              </w:rPr>
              <w:t xml:space="preserve"> </w:t>
            </w:r>
          </w:p>
        </w:tc>
        <w:tc>
          <w:tcPr>
            <w:tcW w:w="0" w:type="auto"/>
          </w:tcPr>
          <w:p w14:paraId="2B71FFE7" w14:textId="629508A6"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w:t>
            </w:r>
            <w:r w:rsidR="00C85304">
              <w:rPr>
                <w:rFonts w:ascii="Arial" w:eastAsia="Arial" w:hAnsi="Arial" w:cs="Arial"/>
                <w:shd w:val="clear" w:color="auto" w:fill="FFFFFF"/>
                <w:lang w:val="en-US"/>
              </w:rPr>
              <w:t>:</w:t>
            </w:r>
            <w:r w:rsidRPr="00341EB2">
              <w:rPr>
                <w:rFonts w:ascii="Arial" w:eastAsia="Arial" w:hAnsi="Arial" w:cs="Arial"/>
                <w:shd w:val="clear" w:color="auto" w:fill="FFFFFF"/>
                <w:lang w:val="en-US"/>
              </w:rPr>
              <w:t xml:space="preserve"> cross-sectional studies</w:t>
            </w:r>
            <w:r w:rsidR="00D66D88">
              <w:rPr>
                <w:rFonts w:ascii="Arial" w:eastAsia="Arial" w:hAnsi="Arial" w:cs="Arial"/>
                <w:shd w:val="clear" w:color="auto" w:fill="FFFFFF"/>
                <w:lang w:val="en-US"/>
              </w:rPr>
              <w:t xml:space="preserve"> </w:t>
            </w:r>
            <w:r w:rsidRPr="00341EB2">
              <w:rPr>
                <w:rFonts w:ascii="Arial" w:eastAsia="Arial" w:hAnsi="Arial" w:cs="Arial"/>
                <w:shd w:val="clear" w:color="auto" w:fill="FFFFFF"/>
                <w:lang w:val="en-US"/>
              </w:rPr>
              <w:t>k=23; N= 270,596;</w:t>
            </w:r>
          </w:p>
          <w:p w14:paraId="096CA8FA" w14:textId="78F7A3F8" w:rsidR="00F86B17" w:rsidRPr="00341EB2" w:rsidRDefault="00F86B17" w:rsidP="00D66D88">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w:t>
            </w:r>
            <w:r w:rsidR="00D66D88">
              <w:rPr>
                <w:rFonts w:ascii="Arial" w:eastAsia="Arial" w:hAnsi="Arial" w:cs="Arial"/>
                <w:shd w:val="clear" w:color="auto" w:fill="FFFFFF"/>
                <w:lang w:val="en-US"/>
              </w:rPr>
              <w:t>:</w:t>
            </w:r>
            <w:r w:rsidRPr="00341EB2">
              <w:rPr>
                <w:rFonts w:ascii="Arial" w:eastAsia="Arial" w:hAnsi="Arial" w:cs="Arial"/>
                <w:shd w:val="clear" w:color="auto" w:fill="FFFFFF"/>
                <w:lang w:val="en-US"/>
              </w:rPr>
              <w:t xml:space="preserve"> prospective studies</w:t>
            </w:r>
            <w:r w:rsidR="00D66D88">
              <w:rPr>
                <w:rFonts w:ascii="Arial" w:eastAsia="Arial" w:hAnsi="Arial" w:cs="Arial"/>
                <w:shd w:val="clear" w:color="auto" w:fill="FFFFFF"/>
                <w:lang w:val="en-US"/>
              </w:rPr>
              <w:t xml:space="preserve"> </w:t>
            </w:r>
            <w:r w:rsidRPr="00341EB2">
              <w:rPr>
                <w:rFonts w:ascii="Arial" w:eastAsia="Arial" w:hAnsi="Arial" w:cs="Arial"/>
                <w:shd w:val="clear" w:color="auto" w:fill="FFFFFF"/>
                <w:lang w:val="en-US"/>
              </w:rPr>
              <w:t>k=2; N=</w:t>
            </w:r>
            <w:r w:rsidRPr="00341EB2">
              <w:rPr>
                <w:rFonts w:ascii="Arial" w:eastAsia="Arial" w:hAnsi="Arial" w:cs="Arial"/>
                <w:lang w:val="en-US"/>
              </w:rPr>
              <w:t> </w:t>
            </w:r>
            <w:r w:rsidRPr="00341EB2">
              <w:rPr>
                <w:rFonts w:ascii="Arial" w:eastAsia="Arial" w:hAnsi="Arial" w:cs="Arial"/>
                <w:shd w:val="clear" w:color="auto" w:fill="FFFFFF"/>
                <w:lang w:val="en-US"/>
              </w:rPr>
              <w:t>1,180</w:t>
            </w:r>
          </w:p>
        </w:tc>
        <w:tc>
          <w:tcPr>
            <w:tcW w:w="0" w:type="auto"/>
          </w:tcPr>
          <w:p w14:paraId="289B3A2A" w14:textId="4A7AB2F8"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association between internet addiction and suicidality</w:t>
            </w:r>
          </w:p>
        </w:tc>
        <w:tc>
          <w:tcPr>
            <w:tcW w:w="0" w:type="auto"/>
          </w:tcPr>
          <w:p w14:paraId="661331B3" w14:textId="1014DD07" w:rsidR="00F86B17" w:rsidRPr="00341EB2" w:rsidRDefault="003465FC"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IA</w:t>
            </w:r>
            <w:r w:rsidR="00F86B17" w:rsidRPr="00341EB2">
              <w:rPr>
                <w:rFonts w:ascii="Arial" w:eastAsia="Arial" w:hAnsi="Arial" w:cs="Arial"/>
                <w:shd w:val="clear" w:color="auto" w:fill="FFFFFF"/>
                <w:lang w:val="en-US"/>
              </w:rPr>
              <w:t xml:space="preserve"> - suicidal ideation (OR=</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2.95), planning (OR</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3.17), attempts (OR</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2.81) and higher severity of suicidal ideation (</w:t>
            </w:r>
            <w:r w:rsidR="00F86B17" w:rsidRPr="00341EB2">
              <w:rPr>
                <w:rFonts w:ascii="Arial" w:eastAsia="Arial" w:hAnsi="Arial" w:cs="Arial"/>
                <w:lang w:val="en-US"/>
              </w:rPr>
              <w:t>g </w:t>
            </w:r>
            <w:r w:rsidR="00F86B17" w:rsidRPr="00341EB2">
              <w:rPr>
                <w:rFonts w:ascii="Arial" w:eastAsia="Arial" w:hAnsi="Arial" w:cs="Arial"/>
                <w:shd w:val="clear" w:color="auto" w:fill="FFFFFF"/>
                <w:lang w:val="en-US"/>
              </w:rPr>
              <w:t>=</w:t>
            </w:r>
            <w:r w:rsidR="00F86B17" w:rsidRPr="00341EB2">
              <w:rPr>
                <w:rFonts w:ascii="Arial" w:eastAsia="Arial" w:hAnsi="Arial" w:cs="Arial"/>
                <w:lang w:val="en-US"/>
              </w:rPr>
              <w:t> </w:t>
            </w:r>
            <w:r w:rsidR="00F86B17" w:rsidRPr="00341EB2">
              <w:rPr>
                <w:rFonts w:ascii="Arial" w:eastAsia="Arial" w:hAnsi="Arial" w:cs="Arial"/>
                <w:shd w:val="clear" w:color="auto" w:fill="FFFFFF"/>
                <w:lang w:val="en-US"/>
              </w:rPr>
              <w:t>0.72)</w:t>
            </w:r>
            <w:r w:rsidR="009B55BE">
              <w:rPr>
                <w:rFonts w:ascii="Arial" w:eastAsia="Arial" w:hAnsi="Arial" w:cs="Arial"/>
                <w:shd w:val="clear" w:color="auto" w:fill="FFFFFF"/>
                <w:lang w:val="en-US"/>
              </w:rPr>
              <w:t>;</w:t>
            </w:r>
          </w:p>
          <w:p w14:paraId="09669512" w14:textId="2F6750A3"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Adjusted for demographic data and depression, suicidal ideation and attempts higher in individuals with </w:t>
            </w:r>
            <w:r w:rsidR="003465FC">
              <w:rPr>
                <w:rFonts w:ascii="Arial" w:eastAsia="Arial" w:hAnsi="Arial" w:cs="Arial"/>
                <w:shd w:val="clear" w:color="auto" w:fill="FFFFFF"/>
                <w:lang w:val="en-US"/>
              </w:rPr>
              <w:t>IA</w:t>
            </w:r>
            <w:r w:rsidRPr="00341EB2">
              <w:rPr>
                <w:rFonts w:ascii="Arial" w:eastAsia="Arial" w:hAnsi="Arial" w:cs="Arial"/>
                <w:shd w:val="clear" w:color="auto" w:fill="FFFFFF"/>
                <w:lang w:val="en-US"/>
              </w:rPr>
              <w:t xml:space="preserve"> (ideation: OR</w:t>
            </w:r>
            <w:r w:rsidRPr="00341EB2">
              <w:rPr>
                <w:rFonts w:ascii="Arial" w:eastAsia="Arial" w:hAnsi="Arial" w:cs="Arial"/>
                <w:lang w:val="en-US"/>
              </w:rPr>
              <w:t> </w:t>
            </w:r>
            <w:r w:rsidRPr="00341EB2">
              <w:rPr>
                <w:rFonts w:ascii="Arial" w:eastAsia="Arial" w:hAnsi="Arial" w:cs="Arial"/>
                <w:shd w:val="clear" w:color="auto" w:fill="FFFFFF"/>
                <w:lang w:val="en-US"/>
              </w:rPr>
              <w:t>=</w:t>
            </w:r>
            <w:r w:rsidRPr="00341EB2">
              <w:rPr>
                <w:rFonts w:ascii="Arial" w:eastAsia="Arial" w:hAnsi="Arial" w:cs="Arial"/>
                <w:lang w:val="en-US"/>
              </w:rPr>
              <w:t> </w:t>
            </w:r>
            <w:r w:rsidRPr="00341EB2">
              <w:rPr>
                <w:rFonts w:ascii="Arial" w:eastAsia="Arial" w:hAnsi="Arial" w:cs="Arial"/>
                <w:shd w:val="clear" w:color="auto" w:fill="FFFFFF"/>
                <w:lang w:val="en-US"/>
              </w:rPr>
              <w:t>1.49; attempts: OR</w:t>
            </w:r>
            <w:r w:rsidRPr="00341EB2">
              <w:rPr>
                <w:rFonts w:ascii="Arial" w:eastAsia="Arial" w:hAnsi="Arial" w:cs="Arial"/>
                <w:lang w:val="en-US"/>
              </w:rPr>
              <w:t> </w:t>
            </w:r>
            <w:r w:rsidRPr="00341EB2">
              <w:rPr>
                <w:rFonts w:ascii="Arial" w:eastAsia="Arial" w:hAnsi="Arial" w:cs="Arial"/>
                <w:shd w:val="clear" w:color="auto" w:fill="FFFFFF"/>
                <w:lang w:val="en-US"/>
              </w:rPr>
              <w:t>=</w:t>
            </w:r>
            <w:r w:rsidRPr="00341EB2">
              <w:rPr>
                <w:rFonts w:ascii="Arial" w:eastAsia="Arial" w:hAnsi="Arial" w:cs="Arial"/>
                <w:lang w:val="en-US"/>
              </w:rPr>
              <w:t> </w:t>
            </w:r>
            <w:r w:rsidRPr="00341EB2">
              <w:rPr>
                <w:rFonts w:ascii="Arial" w:eastAsia="Arial" w:hAnsi="Arial" w:cs="Arial"/>
                <w:shd w:val="clear" w:color="auto" w:fill="FFFFFF"/>
                <w:lang w:val="en-US"/>
              </w:rPr>
              <w:t>1.5</w:t>
            </w:r>
            <w:r w:rsidR="003465FC">
              <w:rPr>
                <w:rFonts w:ascii="Arial" w:eastAsia="Arial" w:hAnsi="Arial" w:cs="Arial"/>
                <w:shd w:val="clear" w:color="auto" w:fill="FFFFFF"/>
                <w:lang w:val="en-US"/>
              </w:rPr>
              <w:t>6</w:t>
            </w:r>
            <w:r w:rsidRPr="00341EB2">
              <w:rPr>
                <w:rFonts w:ascii="Arial" w:eastAsia="Arial" w:hAnsi="Arial" w:cs="Arial"/>
                <w:shd w:val="clear" w:color="auto" w:fill="FFFFFF"/>
                <w:lang w:val="en-US"/>
              </w:rPr>
              <w:t>)</w:t>
            </w:r>
            <w:r w:rsidR="009B55BE">
              <w:rPr>
                <w:rFonts w:ascii="Arial" w:eastAsia="Arial" w:hAnsi="Arial" w:cs="Arial"/>
                <w:shd w:val="clear" w:color="auto" w:fill="FFFFFF"/>
                <w:lang w:val="en-US"/>
              </w:rPr>
              <w:t>;</w:t>
            </w:r>
          </w:p>
          <w:p w14:paraId="3F717C60" w14:textId="53F4EAB3"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Sign</w:t>
            </w:r>
            <w:r w:rsidR="003465FC">
              <w:rPr>
                <w:rFonts w:ascii="Arial" w:eastAsia="Arial" w:hAnsi="Arial" w:cs="Arial"/>
                <w:shd w:val="clear" w:color="auto" w:fill="FFFFFF"/>
                <w:lang w:val="en-US"/>
              </w:rPr>
              <w:t>.</w:t>
            </w:r>
            <w:r w:rsidRPr="00341EB2">
              <w:rPr>
                <w:rFonts w:ascii="Arial" w:eastAsia="Arial" w:hAnsi="Arial" w:cs="Arial"/>
                <w:shd w:val="clear" w:color="auto" w:fill="FFFFFF"/>
                <w:lang w:val="en-US"/>
              </w:rPr>
              <w:t xml:space="preserve"> higher prevalence rate of suicidal ideation in children (OR</w:t>
            </w:r>
            <w:r w:rsidRPr="00341EB2">
              <w:rPr>
                <w:rFonts w:ascii="Arial" w:eastAsia="Arial" w:hAnsi="Arial" w:cs="Arial"/>
                <w:lang w:val="en-US"/>
              </w:rPr>
              <w:t> </w:t>
            </w:r>
            <w:r w:rsidRPr="00341EB2">
              <w:rPr>
                <w:rFonts w:ascii="Arial" w:eastAsia="Arial" w:hAnsi="Arial" w:cs="Arial"/>
                <w:shd w:val="clear" w:color="auto" w:fill="FFFFFF"/>
                <w:lang w:val="en-US"/>
              </w:rPr>
              <w:t>=</w:t>
            </w:r>
            <w:r w:rsidRPr="00341EB2">
              <w:rPr>
                <w:rFonts w:ascii="Arial" w:eastAsia="Arial" w:hAnsi="Arial" w:cs="Arial"/>
                <w:lang w:val="en-US"/>
              </w:rPr>
              <w:t> </w:t>
            </w:r>
            <w:r w:rsidRPr="00341EB2">
              <w:rPr>
                <w:rFonts w:ascii="Arial" w:eastAsia="Arial" w:hAnsi="Arial" w:cs="Arial"/>
                <w:shd w:val="clear" w:color="auto" w:fill="FFFFFF"/>
                <w:lang w:val="en-US"/>
              </w:rPr>
              <w:t>3.77) than in adults (OR</w:t>
            </w:r>
            <w:r w:rsidRPr="00341EB2">
              <w:rPr>
                <w:rFonts w:ascii="Arial" w:eastAsia="Arial" w:hAnsi="Arial" w:cs="Arial"/>
                <w:lang w:val="en-US"/>
              </w:rPr>
              <w:t> </w:t>
            </w:r>
            <w:r w:rsidRPr="00341EB2">
              <w:rPr>
                <w:rFonts w:ascii="Arial" w:eastAsia="Arial" w:hAnsi="Arial" w:cs="Arial"/>
                <w:shd w:val="clear" w:color="auto" w:fill="FFFFFF"/>
                <w:lang w:val="en-US"/>
              </w:rPr>
              <w:t>=</w:t>
            </w:r>
            <w:r w:rsidRPr="00341EB2">
              <w:rPr>
                <w:rFonts w:ascii="Arial" w:eastAsia="Arial" w:hAnsi="Arial" w:cs="Arial"/>
                <w:lang w:val="en-US"/>
              </w:rPr>
              <w:t> </w:t>
            </w:r>
            <w:r w:rsidRPr="00341EB2">
              <w:rPr>
                <w:rFonts w:ascii="Arial" w:eastAsia="Arial" w:hAnsi="Arial" w:cs="Arial"/>
                <w:shd w:val="clear" w:color="auto" w:fill="FFFFFF"/>
                <w:lang w:val="en-US"/>
              </w:rPr>
              <w:t>1.9</w:t>
            </w:r>
            <w:r w:rsidR="003465FC">
              <w:rPr>
                <w:rFonts w:ascii="Arial" w:eastAsia="Arial" w:hAnsi="Arial" w:cs="Arial"/>
                <w:shd w:val="clear" w:color="auto" w:fill="FFFFFF"/>
                <w:lang w:val="en-US"/>
              </w:rPr>
              <w:t>6</w:t>
            </w:r>
            <w:r w:rsidRPr="00341EB2">
              <w:rPr>
                <w:rFonts w:ascii="Arial" w:eastAsia="Arial" w:hAnsi="Arial" w:cs="Arial"/>
                <w:shd w:val="clear" w:color="auto" w:fill="FFFFFF"/>
                <w:lang w:val="en-US"/>
              </w:rPr>
              <w:t>)</w:t>
            </w:r>
          </w:p>
        </w:tc>
      </w:tr>
      <w:tr w:rsidR="00341EB2" w:rsidRPr="00445BF0" w14:paraId="2E7A31E8" w14:textId="77777777" w:rsidTr="1EA6AAA0">
        <w:tc>
          <w:tcPr>
            <w:tcW w:w="0" w:type="auto"/>
          </w:tcPr>
          <w:p w14:paraId="1B92C68B" w14:textId="5FB5EE68"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Choi et </w:t>
            </w:r>
            <w:proofErr w:type="spellStart"/>
            <w:r w:rsidRPr="00341EB2">
              <w:rPr>
                <w:rFonts w:ascii="Arial" w:eastAsia="Arial" w:hAnsi="Arial" w:cs="Arial"/>
                <w:lang w:val="en-US"/>
              </w:rPr>
              <w:t>al</w:t>
            </w:r>
            <w:r w:rsidR="35330A95" w:rsidRPr="00341EB2">
              <w:rPr>
                <w:rFonts w:ascii="Arial" w:eastAsia="Arial" w:hAnsi="Arial" w:cs="Arial"/>
                <w:vertAlign w:val="superscript"/>
                <w:lang w:val="en-US"/>
              </w:rPr>
              <w:t>58</w:t>
            </w:r>
            <w:proofErr w:type="spellEnd"/>
            <w:r w:rsidRPr="00341EB2">
              <w:rPr>
                <w:rFonts w:ascii="Arial" w:eastAsia="Arial" w:hAnsi="Arial" w:cs="Arial"/>
                <w:lang w:val="en-US"/>
              </w:rPr>
              <w:t xml:space="preserve"> </w:t>
            </w:r>
          </w:p>
        </w:tc>
        <w:tc>
          <w:tcPr>
            <w:tcW w:w="0" w:type="auto"/>
          </w:tcPr>
          <w:p w14:paraId="68D781F5"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k=5; n=353-344</w:t>
            </w:r>
          </w:p>
        </w:tc>
        <w:tc>
          <w:tcPr>
            <w:tcW w:w="0" w:type="auto"/>
          </w:tcPr>
          <w:p w14:paraId="2EA18E70" w14:textId="5D959802" w:rsidR="00066969" w:rsidRPr="00341EB2" w:rsidRDefault="00341EB2" w:rsidP="009B55BE">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effectiveness of computer and Internet training interventions</w:t>
            </w:r>
          </w:p>
        </w:tc>
        <w:tc>
          <w:tcPr>
            <w:tcW w:w="0" w:type="auto"/>
          </w:tcPr>
          <w:p w14:paraId="06E230E3" w14:textId="7209917A" w:rsidR="00F86B17" w:rsidRPr="00341EB2" w:rsidRDefault="007F7525" w:rsidP="00341EB2">
            <w:pPr>
              <w:spacing w:after="0" w:line="240" w:lineRule="auto"/>
              <w:rPr>
                <w:rFonts w:ascii="Arial" w:eastAsia="Arial" w:hAnsi="Arial" w:cs="Arial"/>
                <w:lang w:val="en-US"/>
              </w:rPr>
            </w:pPr>
            <w:r>
              <w:rPr>
                <w:rFonts w:ascii="Arial" w:eastAsia="Arial" w:hAnsi="Arial" w:cs="Arial"/>
                <w:lang w:val="en-US"/>
              </w:rPr>
              <w:t>D</w:t>
            </w:r>
            <w:r w:rsidR="00F86B17" w:rsidRPr="00341EB2">
              <w:rPr>
                <w:rFonts w:ascii="Arial" w:eastAsia="Arial" w:hAnsi="Arial" w:cs="Arial"/>
                <w:lang w:val="en-US"/>
              </w:rPr>
              <w:t>ecreased loneliness (Z = 2.0</w:t>
            </w:r>
            <w:r w:rsidR="003465FC">
              <w:rPr>
                <w:rFonts w:ascii="Arial" w:eastAsia="Arial" w:hAnsi="Arial" w:cs="Arial"/>
                <w:lang w:val="en-US"/>
              </w:rPr>
              <w:t>9</w:t>
            </w:r>
            <w:r w:rsidR="00F86B17" w:rsidRPr="00341EB2">
              <w:rPr>
                <w:rFonts w:ascii="Arial" w:eastAsia="Arial" w:hAnsi="Arial" w:cs="Arial"/>
                <w:lang w:val="en-US"/>
              </w:rPr>
              <w:t>, p = 0.0</w:t>
            </w:r>
            <w:r w:rsidR="003465FC">
              <w:rPr>
                <w:rFonts w:ascii="Arial" w:eastAsia="Arial" w:hAnsi="Arial" w:cs="Arial"/>
                <w:lang w:val="en-US"/>
              </w:rPr>
              <w:t>4</w:t>
            </w:r>
            <w:r w:rsidR="00F86B17" w:rsidRPr="00341EB2">
              <w:rPr>
                <w:rFonts w:ascii="Arial" w:eastAsia="Arial" w:hAnsi="Arial" w:cs="Arial"/>
                <w:lang w:val="en-US"/>
              </w:rPr>
              <w:t>). depression not changed (Z = 1.5</w:t>
            </w:r>
            <w:r w:rsidR="003465FC">
              <w:rPr>
                <w:rFonts w:ascii="Arial" w:eastAsia="Arial" w:hAnsi="Arial" w:cs="Arial"/>
                <w:lang w:val="en-US"/>
              </w:rPr>
              <w:t>3,</w:t>
            </w:r>
            <w:r w:rsidR="00F86B17" w:rsidRPr="00341EB2">
              <w:rPr>
                <w:rFonts w:ascii="Arial" w:eastAsia="Arial" w:hAnsi="Arial" w:cs="Arial"/>
                <w:lang w:val="en-US"/>
              </w:rPr>
              <w:t> p = 0.1</w:t>
            </w:r>
            <w:r w:rsidR="003465FC">
              <w:rPr>
                <w:rFonts w:ascii="Arial" w:eastAsia="Arial" w:hAnsi="Arial" w:cs="Arial"/>
                <w:lang w:val="en-US"/>
              </w:rPr>
              <w:t>3</w:t>
            </w:r>
            <w:r w:rsidR="00F86B17" w:rsidRPr="00341EB2">
              <w:rPr>
                <w:rFonts w:ascii="Arial" w:eastAsia="Arial" w:hAnsi="Arial" w:cs="Arial"/>
                <w:lang w:val="en-US"/>
              </w:rPr>
              <w:t>).</w:t>
            </w:r>
          </w:p>
        </w:tc>
      </w:tr>
      <w:tr w:rsidR="00341EB2" w:rsidRPr="00445BF0" w14:paraId="0DB6ADAE" w14:textId="77777777" w:rsidTr="1EA6AAA0">
        <w:tc>
          <w:tcPr>
            <w:tcW w:w="0" w:type="auto"/>
          </w:tcPr>
          <w:p w14:paraId="20D96906" w14:textId="1DF23AE0" w:rsidR="00F86B17" w:rsidRPr="00341EB2" w:rsidRDefault="387E3FCF" w:rsidP="00341EB2">
            <w:pPr>
              <w:spacing w:after="0" w:line="240" w:lineRule="auto"/>
              <w:ind w:left="171" w:hanging="171"/>
              <w:rPr>
                <w:rFonts w:ascii="Arial" w:eastAsia="Arial" w:hAnsi="Arial" w:cs="Arial"/>
                <w:shd w:val="clear" w:color="auto" w:fill="FFFFFF"/>
                <w:lang w:val="en-US"/>
              </w:rPr>
            </w:pPr>
            <w:proofErr w:type="spellStart"/>
            <w:r w:rsidRPr="00341EB2">
              <w:rPr>
                <w:rFonts w:ascii="Arial" w:eastAsia="Arial" w:hAnsi="Arial" w:cs="Arial"/>
                <w:shd w:val="clear" w:color="auto" w:fill="FFFFFF"/>
                <w:lang w:val="en-US"/>
              </w:rPr>
              <w:t>Cikrikci</w:t>
            </w:r>
            <w:r w:rsidR="33AB4DB7" w:rsidRPr="00341EB2">
              <w:rPr>
                <w:rFonts w:ascii="Arial" w:eastAsia="Arial" w:hAnsi="Arial" w:cs="Arial"/>
                <w:shd w:val="clear" w:color="auto" w:fill="FFFFFF"/>
                <w:vertAlign w:val="superscript"/>
                <w:lang w:val="en-US"/>
              </w:rPr>
              <w:t>19</w:t>
            </w:r>
            <w:proofErr w:type="spellEnd"/>
            <w:r w:rsidRPr="00341EB2">
              <w:rPr>
                <w:rFonts w:ascii="Arial" w:eastAsia="Arial" w:hAnsi="Arial" w:cs="Arial"/>
                <w:shd w:val="clear" w:color="auto" w:fill="FFFFFF"/>
                <w:lang w:val="en-US"/>
              </w:rPr>
              <w:t xml:space="preserve"> </w:t>
            </w:r>
          </w:p>
        </w:tc>
        <w:tc>
          <w:tcPr>
            <w:tcW w:w="0" w:type="auto"/>
          </w:tcPr>
          <w:p w14:paraId="4F9ED98E" w14:textId="187B3958"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 k=2</w:t>
            </w:r>
            <w:r w:rsidR="00C85304">
              <w:rPr>
                <w:rFonts w:ascii="Arial" w:eastAsia="Arial" w:hAnsi="Arial" w:cs="Arial"/>
                <w:shd w:val="clear" w:color="auto" w:fill="FFFFFF"/>
                <w:lang w:val="en-US"/>
              </w:rPr>
              <w:t>8</w:t>
            </w:r>
            <w:r w:rsidRPr="00341EB2">
              <w:rPr>
                <w:rFonts w:ascii="Arial" w:eastAsia="Arial" w:hAnsi="Arial" w:cs="Arial"/>
                <w:shd w:val="clear" w:color="auto" w:fill="FFFFFF"/>
                <w:lang w:val="en-US"/>
              </w:rPr>
              <w:t>; N=21,054</w:t>
            </w:r>
          </w:p>
        </w:tc>
        <w:tc>
          <w:tcPr>
            <w:tcW w:w="0" w:type="auto"/>
          </w:tcPr>
          <w:p w14:paraId="1C0CF647" w14:textId="2C5CB574"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internet use on components of well-being. Life satisfaction, well-being and self-esteem </w:t>
            </w:r>
          </w:p>
        </w:tc>
        <w:tc>
          <w:tcPr>
            <w:tcW w:w="0" w:type="auto"/>
          </w:tcPr>
          <w:p w14:paraId="3850C587" w14:textId="741EFC6A" w:rsidR="00F86B17" w:rsidRPr="00341EB2" w:rsidRDefault="007F752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I</w:t>
            </w:r>
            <w:r w:rsidR="00F86B17" w:rsidRPr="00341EB2">
              <w:rPr>
                <w:rFonts w:ascii="Arial" w:eastAsia="Arial" w:hAnsi="Arial" w:cs="Arial"/>
                <w:shd w:val="clear" w:color="auto" w:fill="FFFFFF"/>
                <w:lang w:val="en-US"/>
              </w:rPr>
              <w:t>nternet use -  well-being (</w:t>
            </w:r>
            <w:r w:rsidR="00F86B17" w:rsidRPr="00341EB2">
              <w:rPr>
                <w:rFonts w:ascii="Arial" w:eastAsia="Arial" w:hAnsi="Arial" w:cs="Arial"/>
                <w:iCs/>
                <w:shd w:val="clear" w:color="auto" w:fill="FFFFFF"/>
                <w:lang w:val="en-US"/>
              </w:rPr>
              <w:t>r</w:t>
            </w:r>
            <w:r w:rsidR="00F86B17" w:rsidRPr="00341EB2">
              <w:rPr>
                <w:rFonts w:ascii="Arial" w:eastAsia="Arial" w:hAnsi="Arial" w:cs="Arial"/>
                <w:shd w:val="clear" w:color="auto" w:fill="FFFFFF"/>
                <w:lang w:val="en-US"/>
              </w:rPr>
              <w:t> = −0.18, </w:t>
            </w:r>
            <w:r w:rsidR="00F86B17" w:rsidRPr="00341EB2">
              <w:rPr>
                <w:rFonts w:ascii="Arial" w:eastAsia="Arial" w:hAnsi="Arial" w:cs="Arial"/>
                <w:iCs/>
                <w:shd w:val="clear" w:color="auto" w:fill="FFFFFF"/>
                <w:lang w:val="en-US"/>
              </w:rPr>
              <w:t>p</w:t>
            </w:r>
            <w:r w:rsidR="00F86B17" w:rsidRPr="00341EB2">
              <w:rPr>
                <w:rFonts w:ascii="Arial" w:eastAsia="Arial" w:hAnsi="Arial" w:cs="Arial"/>
                <w:shd w:val="clear" w:color="auto" w:fill="FFFFFF"/>
                <w:lang w:val="en-US"/>
              </w:rPr>
              <w:t> &lt; 0.01)</w:t>
            </w:r>
          </w:p>
        </w:tc>
      </w:tr>
      <w:tr w:rsidR="00341EB2" w:rsidRPr="00445BF0" w14:paraId="370E3C2A" w14:textId="77777777" w:rsidTr="1EA6AAA0">
        <w:tc>
          <w:tcPr>
            <w:tcW w:w="0" w:type="auto"/>
          </w:tcPr>
          <w:p w14:paraId="304BCB40" w14:textId="0DF71BA7"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lastRenderedPageBreak/>
              <w:t>Cowpertwait</w:t>
            </w:r>
            <w:proofErr w:type="spellEnd"/>
            <w:r w:rsidRPr="00341EB2">
              <w:rPr>
                <w:rFonts w:ascii="Arial" w:eastAsia="Arial" w:hAnsi="Arial" w:cs="Arial"/>
                <w:lang w:val="en-US"/>
              </w:rPr>
              <w:t xml:space="preserve"> &amp;</w:t>
            </w:r>
            <w:r w:rsidR="339ABAC9" w:rsidRPr="00341EB2">
              <w:rPr>
                <w:rFonts w:ascii="Arial" w:eastAsia="Arial" w:hAnsi="Arial" w:cs="Arial"/>
                <w:lang w:val="en-US"/>
              </w:rPr>
              <w:t xml:space="preserve"> </w:t>
            </w:r>
            <w:proofErr w:type="spellStart"/>
            <w:r w:rsidRPr="00341EB2">
              <w:rPr>
                <w:rFonts w:ascii="Arial" w:eastAsia="Arial" w:hAnsi="Arial" w:cs="Arial"/>
                <w:lang w:val="en-US"/>
              </w:rPr>
              <w:t>Clarke</w:t>
            </w:r>
            <w:r w:rsidR="4EC9377A" w:rsidRPr="00341EB2">
              <w:rPr>
                <w:rFonts w:ascii="Arial" w:eastAsia="Arial" w:hAnsi="Arial" w:cs="Arial"/>
                <w:vertAlign w:val="superscript"/>
                <w:lang w:val="en-US"/>
              </w:rPr>
              <w:t>59</w:t>
            </w:r>
            <w:proofErr w:type="spellEnd"/>
            <w:r w:rsidRPr="00341EB2">
              <w:rPr>
                <w:rFonts w:ascii="Arial" w:eastAsia="Arial" w:hAnsi="Arial" w:cs="Arial"/>
                <w:lang w:val="en-US"/>
              </w:rPr>
              <w:t xml:space="preserve"> </w:t>
            </w:r>
          </w:p>
        </w:tc>
        <w:tc>
          <w:tcPr>
            <w:tcW w:w="0" w:type="auto"/>
          </w:tcPr>
          <w:p w14:paraId="66C130D6" w14:textId="4F5A64BE"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lang w:val="en-US"/>
              </w:rPr>
              <w:t>M: k=18 studies; N=</w:t>
            </w:r>
            <w:r w:rsidRPr="00341EB2">
              <w:rPr>
                <w:rFonts w:ascii="Arial" w:eastAsia="Arial" w:hAnsi="Arial" w:cs="Arial"/>
                <w:shd w:val="clear" w:color="auto" w:fill="FCFCFC"/>
                <w:lang w:val="en-US"/>
              </w:rPr>
              <w:t xml:space="preserve">2946 </w:t>
            </w:r>
          </w:p>
        </w:tc>
        <w:tc>
          <w:tcPr>
            <w:tcW w:w="0" w:type="auto"/>
          </w:tcPr>
          <w:p w14:paraId="1C7B72BD" w14:textId="5BE6E92E"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CFCFC"/>
                <w:lang w:val="en-US"/>
              </w:rPr>
              <w:t>…</w:t>
            </w:r>
            <w:r w:rsidR="00F86B17" w:rsidRPr="00341EB2">
              <w:rPr>
                <w:rFonts w:ascii="Arial" w:eastAsia="Arial" w:hAnsi="Arial" w:cs="Arial"/>
                <w:shd w:val="clear" w:color="auto" w:fill="FCFCFC"/>
                <w:lang w:val="en-US"/>
              </w:rPr>
              <w:t>web-based interventions for treating depressed adults</w:t>
            </w:r>
          </w:p>
        </w:tc>
        <w:tc>
          <w:tcPr>
            <w:tcW w:w="0" w:type="auto"/>
          </w:tcPr>
          <w:p w14:paraId="46ED6CD7" w14:textId="27205102"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CFCFC"/>
                <w:lang w:val="en-US"/>
              </w:rPr>
            </w:pPr>
            <w:r>
              <w:rPr>
                <w:rFonts w:ascii="Arial" w:eastAsia="Arial" w:hAnsi="Arial" w:cs="Arial"/>
                <w:sz w:val="20"/>
                <w:szCs w:val="20"/>
                <w:shd w:val="clear" w:color="auto" w:fill="FCFCFC"/>
                <w:lang w:val="en-US"/>
              </w:rPr>
              <w:t>D</w:t>
            </w:r>
            <w:r w:rsidR="00F86B17" w:rsidRPr="00341EB2">
              <w:rPr>
                <w:rFonts w:ascii="Arial" w:eastAsia="Arial" w:hAnsi="Arial" w:cs="Arial"/>
                <w:sz w:val="20"/>
                <w:szCs w:val="20"/>
                <w:shd w:val="clear" w:color="auto" w:fill="FCFCFC"/>
                <w:lang w:val="en-US"/>
              </w:rPr>
              <w:t>epression (</w:t>
            </w:r>
            <w:r w:rsidR="00F86B17" w:rsidRPr="00341EB2">
              <w:rPr>
                <w:rFonts w:ascii="Arial" w:eastAsia="Arial" w:hAnsi="Arial" w:cs="Arial"/>
                <w:iCs/>
                <w:sz w:val="20"/>
                <w:szCs w:val="20"/>
                <w:shd w:val="clear" w:color="auto" w:fill="FCFCFC"/>
                <w:lang w:val="en-US"/>
              </w:rPr>
              <w:t>g</w:t>
            </w:r>
            <w:r w:rsidR="00F86B17" w:rsidRPr="00341EB2">
              <w:rPr>
                <w:rFonts w:ascii="Arial" w:eastAsia="Arial" w:hAnsi="Arial" w:cs="Arial"/>
                <w:sz w:val="20"/>
                <w:szCs w:val="20"/>
                <w:shd w:val="clear" w:color="auto" w:fill="FCFCFC"/>
                <w:lang w:val="en-US"/>
              </w:rPr>
              <w:t> = 0.43)</w:t>
            </w:r>
            <w:r w:rsidR="00931121">
              <w:rPr>
                <w:rFonts w:ascii="Arial" w:eastAsia="Arial" w:hAnsi="Arial" w:cs="Arial"/>
                <w:sz w:val="20"/>
                <w:szCs w:val="20"/>
                <w:shd w:val="clear" w:color="auto" w:fill="FCFCFC"/>
                <w:lang w:val="en-US"/>
              </w:rPr>
              <w:t xml:space="preserve">; </w:t>
            </w:r>
          </w:p>
          <w:p w14:paraId="1D754614"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CFCFC"/>
                <w:lang w:val="en-US"/>
              </w:rPr>
              <w:t>well-being (</w:t>
            </w:r>
            <w:r w:rsidRPr="00341EB2">
              <w:rPr>
                <w:rFonts w:ascii="Arial" w:eastAsia="Arial" w:hAnsi="Arial" w:cs="Arial"/>
                <w:iCs/>
                <w:sz w:val="20"/>
                <w:szCs w:val="20"/>
                <w:shd w:val="clear" w:color="auto" w:fill="FCFCFC"/>
                <w:lang w:val="en-US"/>
              </w:rPr>
              <w:t>g</w:t>
            </w:r>
            <w:r w:rsidRPr="00341EB2">
              <w:rPr>
                <w:rFonts w:ascii="Arial" w:eastAsia="Arial" w:hAnsi="Arial" w:cs="Arial"/>
                <w:sz w:val="20"/>
                <w:szCs w:val="20"/>
                <w:shd w:val="clear" w:color="auto" w:fill="FCFCFC"/>
                <w:lang w:val="en-US"/>
              </w:rPr>
              <w:t xml:space="preserve"> = 0.37) </w:t>
            </w:r>
          </w:p>
        </w:tc>
      </w:tr>
      <w:tr w:rsidR="00341EB2" w:rsidRPr="00445BF0" w14:paraId="692F5355" w14:textId="77777777" w:rsidTr="1EA6AAA0">
        <w:tc>
          <w:tcPr>
            <w:tcW w:w="0" w:type="auto"/>
          </w:tcPr>
          <w:p w14:paraId="3826FB5D" w14:textId="1159E042"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Davies et </w:t>
            </w:r>
            <w:proofErr w:type="spellStart"/>
            <w:r w:rsidRPr="00341EB2">
              <w:rPr>
                <w:rFonts w:ascii="Arial" w:eastAsia="Arial" w:hAnsi="Arial" w:cs="Arial"/>
                <w:lang w:val="en-US"/>
              </w:rPr>
              <w:t>al</w:t>
            </w:r>
            <w:r w:rsidR="2F237595" w:rsidRPr="00341EB2">
              <w:rPr>
                <w:rFonts w:ascii="Arial" w:eastAsia="Arial" w:hAnsi="Arial" w:cs="Arial"/>
                <w:vertAlign w:val="superscript"/>
                <w:lang w:val="en-US"/>
              </w:rPr>
              <w:t>60</w:t>
            </w:r>
            <w:proofErr w:type="spellEnd"/>
            <w:r w:rsidRPr="00341EB2">
              <w:rPr>
                <w:rFonts w:ascii="Arial" w:eastAsia="Arial" w:hAnsi="Arial" w:cs="Arial"/>
                <w:lang w:val="en-US"/>
              </w:rPr>
              <w:t xml:space="preserve"> </w:t>
            </w:r>
          </w:p>
        </w:tc>
        <w:tc>
          <w:tcPr>
            <w:tcW w:w="0" w:type="auto"/>
          </w:tcPr>
          <w:p w14:paraId="4A85EC09" w14:textId="0B90C29C"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 k=17 trials; university students</w:t>
            </w:r>
          </w:p>
        </w:tc>
        <w:tc>
          <w:tcPr>
            <w:tcW w:w="0" w:type="auto"/>
          </w:tcPr>
          <w:p w14:paraId="0EBCF987" w14:textId="2CE2DC73" w:rsidR="00F86B17" w:rsidRPr="00341EB2" w:rsidRDefault="00341EB2" w:rsidP="00341EB2">
            <w:pPr>
              <w:spacing w:after="0" w:line="240" w:lineRule="auto"/>
              <w:rPr>
                <w:rFonts w:ascii="Arial" w:eastAsia="Arial" w:hAnsi="Arial" w:cs="Arial"/>
                <w:shd w:val="clear" w:color="auto" w:fill="FCFCFC"/>
                <w:lang w:val="en-US"/>
              </w:rPr>
            </w:pPr>
            <w:r>
              <w:rPr>
                <w:rFonts w:ascii="Arial" w:eastAsia="Arial" w:hAnsi="Arial" w:cs="Arial"/>
                <w:shd w:val="clear" w:color="auto" w:fill="FFFFFF"/>
                <w:lang w:val="en-US"/>
              </w:rPr>
              <w:t>…w</w:t>
            </w:r>
            <w:r w:rsidR="00F86B17" w:rsidRPr="00341EB2">
              <w:rPr>
                <w:rFonts w:ascii="Arial" w:eastAsia="Arial" w:hAnsi="Arial" w:cs="Arial"/>
                <w:shd w:val="clear" w:color="auto" w:fill="FFFFFF"/>
                <w:lang w:val="en-US"/>
              </w:rPr>
              <w:t>eb-based and computer-delivered interventions to improve depression, anxiety, psychological distress, and stress in university students</w:t>
            </w:r>
          </w:p>
        </w:tc>
        <w:tc>
          <w:tcPr>
            <w:tcW w:w="0" w:type="auto"/>
          </w:tcPr>
          <w:p w14:paraId="02BD64DF" w14:textId="2EA8E6C3"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Comparator inactive control, anxiety (pooled </w:t>
            </w:r>
            <w:proofErr w:type="spellStart"/>
            <w:r w:rsidRPr="00341EB2">
              <w:rPr>
                <w:rFonts w:ascii="Arial" w:eastAsia="Arial" w:hAnsi="Arial" w:cs="Arial"/>
                <w:sz w:val="20"/>
                <w:szCs w:val="20"/>
                <w:shd w:val="clear" w:color="auto" w:fill="FFFFFF"/>
                <w:lang w:val="en-US"/>
              </w:rPr>
              <w:t>SMD</w:t>
            </w:r>
            <w:proofErr w:type="spellEnd"/>
            <w:r w:rsidRPr="00341EB2">
              <w:rPr>
                <w:rFonts w:ascii="Arial" w:eastAsia="Arial" w:hAnsi="Arial" w:cs="Arial"/>
                <w:sz w:val="20"/>
                <w:szCs w:val="20"/>
                <w:shd w:val="clear" w:color="auto" w:fill="FFFFFF"/>
                <w:lang w:val="en-US"/>
              </w:rPr>
              <w:t xml:space="preserve"> −0.56; </w:t>
            </w:r>
            <w:r w:rsidRPr="00341EB2">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 xml:space="preserve">&lt;.001), depression (pooled </w:t>
            </w:r>
            <w:proofErr w:type="spellStart"/>
            <w:r w:rsidRPr="00341EB2">
              <w:rPr>
                <w:rFonts w:ascii="Arial" w:eastAsia="Arial" w:hAnsi="Arial" w:cs="Arial"/>
                <w:sz w:val="20"/>
                <w:szCs w:val="20"/>
                <w:shd w:val="clear" w:color="auto" w:fill="FFFFFF"/>
                <w:lang w:val="en-US"/>
              </w:rPr>
              <w:t>SMD</w:t>
            </w:r>
            <w:proofErr w:type="spellEnd"/>
            <w:r w:rsidRPr="00341EB2">
              <w:rPr>
                <w:rFonts w:ascii="Arial" w:eastAsia="Arial" w:hAnsi="Arial" w:cs="Arial"/>
                <w:sz w:val="20"/>
                <w:szCs w:val="20"/>
                <w:shd w:val="clear" w:color="auto" w:fill="FFFFFF"/>
                <w:lang w:val="en-US"/>
              </w:rPr>
              <w:t xml:space="preserve"> −0.43;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 xml:space="preserve">&lt;.001), stress (pooled </w:t>
            </w:r>
            <w:proofErr w:type="spellStart"/>
            <w:r w:rsidRPr="00341EB2">
              <w:rPr>
                <w:rFonts w:ascii="Arial" w:eastAsia="Arial" w:hAnsi="Arial" w:cs="Arial"/>
                <w:sz w:val="20"/>
                <w:szCs w:val="20"/>
                <w:shd w:val="clear" w:color="auto" w:fill="FFFFFF"/>
                <w:lang w:val="en-US"/>
              </w:rPr>
              <w:t>SMD</w:t>
            </w:r>
            <w:proofErr w:type="spellEnd"/>
            <w:r w:rsidRPr="00341EB2">
              <w:rPr>
                <w:rFonts w:ascii="Arial" w:eastAsia="Arial" w:hAnsi="Arial" w:cs="Arial"/>
                <w:sz w:val="20"/>
                <w:szCs w:val="20"/>
                <w:shd w:val="clear" w:color="auto" w:fill="FFFFFF"/>
                <w:lang w:val="en-US"/>
              </w:rPr>
              <w:t xml:space="preserve"> −0.73;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 xml:space="preserve">=.008). </w:t>
            </w:r>
          </w:p>
          <w:p w14:paraId="36D374A9" w14:textId="30D1199B"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CFCFC"/>
                <w:lang w:val="en-US"/>
              </w:rPr>
            </w:pPr>
            <w:r w:rsidRPr="00341EB2">
              <w:rPr>
                <w:rFonts w:ascii="Arial" w:eastAsia="Arial" w:hAnsi="Arial" w:cs="Arial"/>
                <w:sz w:val="20"/>
                <w:szCs w:val="20"/>
                <w:shd w:val="clear" w:color="auto" w:fill="FFFFFF"/>
                <w:lang w:val="en-US"/>
              </w:rPr>
              <w:t xml:space="preserve">Comparator active controls, anxiety (pooled </w:t>
            </w:r>
            <w:proofErr w:type="spellStart"/>
            <w:r w:rsidRPr="00341EB2">
              <w:rPr>
                <w:rFonts w:ascii="Arial" w:eastAsia="Arial" w:hAnsi="Arial" w:cs="Arial"/>
                <w:sz w:val="20"/>
                <w:szCs w:val="20"/>
                <w:shd w:val="clear" w:color="auto" w:fill="FFFFFF"/>
                <w:lang w:val="en-US"/>
              </w:rPr>
              <w:t>SMD</w:t>
            </w:r>
            <w:proofErr w:type="spellEnd"/>
            <w:r w:rsidRPr="00341EB2">
              <w:rPr>
                <w:rFonts w:ascii="Arial" w:eastAsia="Arial" w:hAnsi="Arial" w:cs="Arial"/>
                <w:sz w:val="20"/>
                <w:szCs w:val="20"/>
                <w:shd w:val="clear" w:color="auto" w:fill="FFFFFF"/>
                <w:lang w:val="en-US"/>
              </w:rPr>
              <w:t xml:space="preserve"> −0.18; </w:t>
            </w:r>
            <w:r w:rsidRPr="00341EB2">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 xml:space="preserve">=.66), depression (pooled </w:t>
            </w:r>
            <w:proofErr w:type="spellStart"/>
            <w:r w:rsidRPr="00341EB2">
              <w:rPr>
                <w:rFonts w:ascii="Arial" w:eastAsia="Arial" w:hAnsi="Arial" w:cs="Arial"/>
                <w:sz w:val="20"/>
                <w:szCs w:val="20"/>
                <w:shd w:val="clear" w:color="auto" w:fill="FFFFFF"/>
                <w:lang w:val="en-US"/>
              </w:rPr>
              <w:t>SMD</w:t>
            </w:r>
            <w:proofErr w:type="spellEnd"/>
            <w:r w:rsidRPr="00341EB2">
              <w:rPr>
                <w:rFonts w:ascii="Arial" w:eastAsia="Arial" w:hAnsi="Arial" w:cs="Arial"/>
                <w:sz w:val="20"/>
                <w:szCs w:val="20"/>
                <w:shd w:val="clear" w:color="auto" w:fill="FFFFFF"/>
                <w:lang w:val="en-US"/>
              </w:rPr>
              <w:t xml:space="preserve"> −0.28;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=.25)</w:t>
            </w:r>
          </w:p>
        </w:tc>
      </w:tr>
      <w:tr w:rsidR="00341EB2" w:rsidRPr="00445BF0" w14:paraId="3085F7B5" w14:textId="77777777" w:rsidTr="1EA6AAA0">
        <w:tc>
          <w:tcPr>
            <w:tcW w:w="0" w:type="auto"/>
          </w:tcPr>
          <w:p w14:paraId="579CCFD9" w14:textId="6B96C8D4"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Etxeberria</w:t>
            </w:r>
            <w:proofErr w:type="spellEnd"/>
            <w:r w:rsidRPr="00341EB2">
              <w:rPr>
                <w:rFonts w:ascii="Arial" w:eastAsia="Arial" w:hAnsi="Arial" w:cs="Arial"/>
                <w:lang w:val="en-US"/>
              </w:rPr>
              <w:t xml:space="preserve"> et </w:t>
            </w:r>
            <w:proofErr w:type="spellStart"/>
            <w:r w:rsidRPr="00341EB2">
              <w:rPr>
                <w:rFonts w:ascii="Arial" w:eastAsia="Arial" w:hAnsi="Arial" w:cs="Arial"/>
                <w:lang w:val="en-US"/>
              </w:rPr>
              <w:t>al</w:t>
            </w:r>
            <w:r w:rsidR="2B0AD63C" w:rsidRPr="00341EB2">
              <w:rPr>
                <w:rFonts w:ascii="Arial" w:eastAsia="Arial" w:hAnsi="Arial" w:cs="Arial"/>
                <w:vertAlign w:val="superscript"/>
                <w:lang w:val="en-US"/>
              </w:rPr>
              <w:t>61</w:t>
            </w:r>
            <w:proofErr w:type="spellEnd"/>
            <w:r w:rsidRPr="00341EB2">
              <w:rPr>
                <w:rFonts w:ascii="Arial" w:eastAsia="Arial" w:hAnsi="Arial" w:cs="Arial"/>
                <w:lang w:val="en-US"/>
              </w:rPr>
              <w:t xml:space="preserve"> </w:t>
            </w:r>
          </w:p>
        </w:tc>
        <w:tc>
          <w:tcPr>
            <w:tcW w:w="0" w:type="auto"/>
          </w:tcPr>
          <w:p w14:paraId="35DEAE38" w14:textId="1429024C" w:rsidR="00F86B17" w:rsidRPr="00341EB2" w:rsidRDefault="00F86B17" w:rsidP="00341EB2">
            <w:pPr>
              <w:spacing w:after="0" w:line="240" w:lineRule="auto"/>
              <w:rPr>
                <w:rFonts w:ascii="Arial" w:eastAsia="Arial" w:hAnsi="Arial" w:cs="Arial"/>
                <w:shd w:val="clear" w:color="auto" w:fill="FFFFFF"/>
                <w:lang w:val="pt-PT"/>
              </w:rPr>
            </w:pPr>
            <w:r w:rsidRPr="00341EB2">
              <w:rPr>
                <w:rFonts w:ascii="Arial" w:eastAsia="Arial" w:hAnsi="Arial" w:cs="Arial"/>
                <w:shd w:val="clear" w:color="auto" w:fill="FFFFFF"/>
                <w:lang w:val="pt-PT"/>
              </w:rPr>
              <w:t>M: k=10 RCTs</w:t>
            </w:r>
            <w:r w:rsidRPr="00341EB2">
              <w:rPr>
                <w:rFonts w:ascii="Arial" w:eastAsia="Arial" w:hAnsi="Arial" w:cs="Arial"/>
                <w:lang w:val="pt-PT"/>
              </w:rPr>
              <w:t>/quasi-experimental designs</w:t>
            </w:r>
            <w:r w:rsidRPr="00341EB2">
              <w:rPr>
                <w:rFonts w:ascii="Arial" w:eastAsia="Arial" w:hAnsi="Arial" w:cs="Arial"/>
                <w:shd w:val="clear" w:color="auto" w:fill="FFFFFF"/>
                <w:lang w:val="pt-PT"/>
              </w:rPr>
              <w:t xml:space="preserve"> trials</w:t>
            </w:r>
          </w:p>
        </w:tc>
        <w:tc>
          <w:tcPr>
            <w:tcW w:w="0" w:type="auto"/>
          </w:tcPr>
          <w:p w14:paraId="3ACE73E2" w14:textId="4D5682F7" w:rsidR="00F86B17" w:rsidRPr="00341EB2" w:rsidRDefault="00341EB2" w:rsidP="00341EB2">
            <w:pPr>
              <w:spacing w:after="0" w:line="240" w:lineRule="auto"/>
              <w:rPr>
                <w:rFonts w:ascii="Arial" w:eastAsia="Arial" w:hAnsi="Arial" w:cs="Arial"/>
                <w:shd w:val="clear" w:color="auto" w:fill="FFFFFF"/>
                <w:lang w:val="en-US"/>
              </w:rPr>
            </w:pPr>
            <w:r>
              <w:rPr>
                <w:rFonts w:ascii="Arial" w:eastAsia="Arial" w:hAnsi="Arial" w:cs="Arial"/>
                <w:lang w:val="en-US"/>
              </w:rPr>
              <w:t>…</w:t>
            </w:r>
            <w:r w:rsidR="00F86B17" w:rsidRPr="00341EB2">
              <w:rPr>
                <w:rFonts w:ascii="Arial" w:eastAsia="Arial" w:hAnsi="Arial" w:cs="Arial"/>
                <w:lang w:val="en-US"/>
              </w:rPr>
              <w:t>online support programs and test effect on family caregivers’ wellbeing (depression, anxiety, burden and caregiving competence)</w:t>
            </w:r>
          </w:p>
        </w:tc>
        <w:tc>
          <w:tcPr>
            <w:tcW w:w="0" w:type="auto"/>
          </w:tcPr>
          <w:p w14:paraId="1D408144" w14:textId="22E86E87"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D</w:t>
            </w:r>
            <w:r w:rsidR="00F86B17" w:rsidRPr="00341EB2">
              <w:rPr>
                <w:rFonts w:ascii="Arial" w:eastAsia="Arial" w:hAnsi="Arial" w:cs="Arial"/>
                <w:sz w:val="20"/>
                <w:szCs w:val="20"/>
                <w:lang w:val="en-US"/>
              </w:rPr>
              <w:t xml:space="preserve">epression reduced (g = −0.21, </w:t>
            </w:r>
            <w:r w:rsidR="00F86B17" w:rsidRPr="00341EB2">
              <w:rPr>
                <w:rFonts w:ascii="Arial" w:eastAsia="Arial" w:hAnsi="Arial" w:cs="Arial"/>
                <w:iCs/>
                <w:sz w:val="20"/>
                <w:szCs w:val="20"/>
                <w:lang w:val="en-US"/>
              </w:rPr>
              <w:t>p</w:t>
            </w:r>
            <w:r w:rsidR="00F86B17" w:rsidRPr="00341EB2">
              <w:rPr>
                <w:rFonts w:ascii="Arial" w:eastAsia="Arial" w:hAnsi="Arial" w:cs="Arial"/>
                <w:sz w:val="20"/>
                <w:szCs w:val="20"/>
                <w:lang w:val="en-US"/>
              </w:rPr>
              <w:t> = 0.027); no sign</w:t>
            </w:r>
            <w:r w:rsidR="0072393F">
              <w:rPr>
                <w:rFonts w:ascii="Arial" w:eastAsia="Arial" w:hAnsi="Arial" w:cs="Arial"/>
                <w:sz w:val="20"/>
                <w:szCs w:val="20"/>
                <w:lang w:val="en-US"/>
              </w:rPr>
              <w:t>.</w:t>
            </w:r>
            <w:r w:rsidR="00F86B17" w:rsidRPr="00341EB2">
              <w:rPr>
                <w:rFonts w:ascii="Arial" w:eastAsia="Arial" w:hAnsi="Arial" w:cs="Arial"/>
                <w:sz w:val="20"/>
                <w:szCs w:val="20"/>
                <w:lang w:val="en-US"/>
              </w:rPr>
              <w:t xml:space="preserve"> effect for anxiety, burden or competence</w:t>
            </w:r>
            <w:r w:rsidR="007B19A7">
              <w:rPr>
                <w:rFonts w:ascii="Arial" w:eastAsia="Arial" w:hAnsi="Arial" w:cs="Arial"/>
                <w:sz w:val="20"/>
                <w:szCs w:val="20"/>
                <w:lang w:val="en-US"/>
              </w:rPr>
              <w:t xml:space="preserve">; </w:t>
            </w:r>
          </w:p>
          <w:p w14:paraId="4EABD137"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lang w:val="en-US"/>
              </w:rPr>
              <w:t>multi-component interventions work best: psychoeducation, training in psychological strategies and skills, professional support and online forums or support groups with peers</w:t>
            </w:r>
          </w:p>
        </w:tc>
      </w:tr>
      <w:tr w:rsidR="00341EB2" w:rsidRPr="00445BF0" w14:paraId="4FCCE6CA" w14:textId="77777777" w:rsidTr="1EA6AAA0">
        <w:tc>
          <w:tcPr>
            <w:tcW w:w="0" w:type="auto"/>
          </w:tcPr>
          <w:p w14:paraId="1E7CB498" w14:textId="43505672"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Flujas</w:t>
            </w:r>
            <w:proofErr w:type="spellEnd"/>
            <w:r w:rsidRPr="00341EB2">
              <w:rPr>
                <w:rFonts w:ascii="Arial" w:eastAsia="Arial" w:hAnsi="Arial" w:cs="Arial"/>
                <w:lang w:val="en-US"/>
              </w:rPr>
              <w:t xml:space="preserve">-Contreras et </w:t>
            </w:r>
            <w:proofErr w:type="spellStart"/>
            <w:r w:rsidRPr="00341EB2">
              <w:rPr>
                <w:rFonts w:ascii="Arial" w:eastAsia="Arial" w:hAnsi="Arial" w:cs="Arial"/>
                <w:lang w:val="en-US"/>
              </w:rPr>
              <w:t>al</w:t>
            </w:r>
            <w:r w:rsidR="7C540A61" w:rsidRPr="00341EB2">
              <w:rPr>
                <w:rFonts w:ascii="Arial" w:eastAsia="Arial" w:hAnsi="Arial" w:cs="Arial"/>
                <w:vertAlign w:val="superscript"/>
                <w:lang w:val="en-US"/>
              </w:rPr>
              <w:t>42</w:t>
            </w:r>
            <w:proofErr w:type="spellEnd"/>
            <w:r w:rsidRPr="00341EB2">
              <w:rPr>
                <w:rFonts w:ascii="Arial" w:eastAsia="Arial" w:hAnsi="Arial" w:cs="Arial"/>
                <w:lang w:val="en-US"/>
              </w:rPr>
              <w:t xml:space="preserve"> </w:t>
            </w:r>
          </w:p>
        </w:tc>
        <w:tc>
          <w:tcPr>
            <w:tcW w:w="0" w:type="auto"/>
          </w:tcPr>
          <w:p w14:paraId="3128FCE4" w14:textId="0449EBEA"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k=24</w:t>
            </w:r>
          </w:p>
        </w:tc>
        <w:tc>
          <w:tcPr>
            <w:tcW w:w="0" w:type="auto"/>
          </w:tcPr>
          <w:p w14:paraId="0C7A9039" w14:textId="4EF572DF"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technology-based interventions for parents to promote children’s physical/</w:t>
            </w:r>
            <w:r w:rsidR="009B55BE">
              <w:rPr>
                <w:rFonts w:ascii="Arial" w:eastAsia="Arial" w:hAnsi="Arial" w:cs="Arial"/>
                <w:lang w:val="en-US"/>
              </w:rPr>
              <w:t xml:space="preserve"> </w:t>
            </w:r>
            <w:r w:rsidR="00F86B17" w:rsidRPr="00341EB2">
              <w:rPr>
                <w:rFonts w:ascii="Arial" w:eastAsia="Arial" w:hAnsi="Arial" w:cs="Arial"/>
                <w:lang w:val="en-US"/>
              </w:rPr>
              <w:t xml:space="preserve">mental health </w:t>
            </w:r>
          </w:p>
        </w:tc>
        <w:tc>
          <w:tcPr>
            <w:tcW w:w="0" w:type="auto"/>
          </w:tcPr>
          <w:p w14:paraId="54FB8291" w14:textId="5A0F8FD0"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M</w:t>
            </w:r>
            <w:r w:rsidR="00F86B17" w:rsidRPr="00341EB2">
              <w:rPr>
                <w:rFonts w:ascii="Arial" w:eastAsia="Arial" w:hAnsi="Arial" w:cs="Arial"/>
                <w:sz w:val="20"/>
                <w:szCs w:val="20"/>
                <w:lang w:val="en-US"/>
              </w:rPr>
              <w:t>oderate effect sizes for intervention groups with statistically significant differences from control groups</w:t>
            </w:r>
          </w:p>
        </w:tc>
      </w:tr>
      <w:tr w:rsidR="00341EB2" w:rsidRPr="00445BF0" w14:paraId="4C2FEB60" w14:textId="77777777" w:rsidTr="1EA6AAA0">
        <w:tc>
          <w:tcPr>
            <w:tcW w:w="0" w:type="auto"/>
          </w:tcPr>
          <w:p w14:paraId="02BEC5BA" w14:textId="63A2FDA8"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Hadjiconstantinou</w:t>
            </w:r>
            <w:proofErr w:type="spellEnd"/>
            <w:r w:rsidRPr="00341EB2">
              <w:rPr>
                <w:rFonts w:ascii="Arial" w:eastAsia="Arial" w:hAnsi="Arial" w:cs="Arial"/>
                <w:lang w:val="en-US"/>
              </w:rPr>
              <w:t xml:space="preserve"> et </w:t>
            </w:r>
            <w:proofErr w:type="spellStart"/>
            <w:r w:rsidRPr="00341EB2">
              <w:rPr>
                <w:rFonts w:ascii="Arial" w:eastAsia="Arial" w:hAnsi="Arial" w:cs="Arial"/>
                <w:lang w:val="en-US"/>
              </w:rPr>
              <w:t>al</w:t>
            </w:r>
            <w:r w:rsidR="58CE6590" w:rsidRPr="00341EB2">
              <w:rPr>
                <w:rFonts w:ascii="Arial" w:eastAsia="Arial" w:hAnsi="Arial" w:cs="Arial"/>
                <w:vertAlign w:val="superscript"/>
                <w:lang w:val="en-US"/>
              </w:rPr>
              <w:t>62</w:t>
            </w:r>
            <w:proofErr w:type="spellEnd"/>
            <w:r w:rsidRPr="00341EB2">
              <w:rPr>
                <w:rFonts w:ascii="Arial" w:eastAsia="Arial" w:hAnsi="Arial" w:cs="Arial"/>
                <w:lang w:val="en-US"/>
              </w:rPr>
              <w:t xml:space="preserve">  </w:t>
            </w:r>
          </w:p>
        </w:tc>
        <w:tc>
          <w:tcPr>
            <w:tcW w:w="0" w:type="auto"/>
          </w:tcPr>
          <w:p w14:paraId="6BB42B16"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M: k=16; </w:t>
            </w:r>
            <w:r w:rsidRPr="00341EB2">
              <w:rPr>
                <w:rFonts w:ascii="Arial" w:eastAsia="Arial" w:hAnsi="Arial" w:cs="Arial"/>
                <w:shd w:val="clear" w:color="auto" w:fill="FFFFFF"/>
                <w:lang w:val="en-US"/>
              </w:rPr>
              <w:t>N=3612</w:t>
            </w:r>
          </w:p>
        </w:tc>
        <w:tc>
          <w:tcPr>
            <w:tcW w:w="0" w:type="auto"/>
          </w:tcPr>
          <w:p w14:paraId="79E5E5E0" w14:textId="4EAB07BC" w:rsidR="00F86B17" w:rsidRPr="00341EB2" w:rsidRDefault="00341EB2" w:rsidP="00341EB2">
            <w:pPr>
              <w:spacing w:after="0" w:line="240" w:lineRule="auto"/>
              <w:rPr>
                <w:rFonts w:ascii="Arial" w:eastAsia="Arial" w:hAnsi="Arial" w:cs="Arial"/>
                <w:lang w:val="en-US"/>
              </w:rPr>
            </w:pPr>
            <w:r>
              <w:rPr>
                <w:rFonts w:ascii="Arial" w:eastAsia="Arial" w:hAnsi="Arial" w:cs="Arial"/>
                <w:shd w:val="clear" w:color="auto" w:fill="FFFFFF"/>
                <w:lang w:val="en-US"/>
              </w:rPr>
              <w:t>…w</w:t>
            </w:r>
            <w:r w:rsidR="00F86B17" w:rsidRPr="00341EB2">
              <w:rPr>
                <w:rFonts w:ascii="Arial" w:eastAsia="Arial" w:hAnsi="Arial" w:cs="Arial"/>
                <w:shd w:val="clear" w:color="auto" w:fill="FFFFFF"/>
                <w:lang w:val="en-US"/>
              </w:rPr>
              <w:t xml:space="preserve">eb-based interventions that aim to improve well-being in </w:t>
            </w:r>
            <w:r w:rsidR="00C5064A">
              <w:rPr>
                <w:rFonts w:ascii="Arial" w:eastAsia="Arial" w:hAnsi="Arial" w:cs="Arial"/>
                <w:shd w:val="clear" w:color="auto" w:fill="FFFFFF"/>
                <w:lang w:val="en-US"/>
              </w:rPr>
              <w:t>individuals</w:t>
            </w:r>
            <w:r w:rsidR="00F86B17" w:rsidRPr="00341EB2">
              <w:rPr>
                <w:rFonts w:ascii="Arial" w:eastAsia="Arial" w:hAnsi="Arial" w:cs="Arial"/>
                <w:shd w:val="clear" w:color="auto" w:fill="FFFFFF"/>
                <w:lang w:val="en-US"/>
              </w:rPr>
              <w:t xml:space="preserve"> with type 2 diabetes</w:t>
            </w:r>
          </w:p>
        </w:tc>
        <w:tc>
          <w:tcPr>
            <w:tcW w:w="0" w:type="auto"/>
          </w:tcPr>
          <w:p w14:paraId="03B0AF1A" w14:textId="53835EB3"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Theories* applied to majority of interventions, most common </w:t>
            </w:r>
            <w:proofErr w:type="spellStart"/>
            <w:r w:rsidR="0072393F">
              <w:rPr>
                <w:rFonts w:ascii="Arial" w:eastAsia="Arial" w:hAnsi="Arial" w:cs="Arial"/>
                <w:sz w:val="20"/>
                <w:szCs w:val="20"/>
                <w:shd w:val="clear" w:color="auto" w:fill="FFFFFF"/>
                <w:lang w:val="en-US"/>
              </w:rPr>
              <w:t>BCT</w:t>
            </w:r>
            <w:proofErr w:type="spellEnd"/>
            <w:r w:rsidR="0072393F">
              <w:rPr>
                <w:rFonts w:ascii="Arial" w:eastAsia="Arial" w:hAnsi="Arial" w:cs="Arial"/>
                <w:sz w:val="20"/>
                <w:szCs w:val="20"/>
                <w:shd w:val="clear" w:color="auto" w:fill="FFFFFF"/>
                <w:lang w:val="en-US"/>
              </w:rPr>
              <w:t xml:space="preserve"> </w:t>
            </w:r>
            <w:r w:rsidRPr="00341EB2">
              <w:rPr>
                <w:rFonts w:ascii="Arial" w:eastAsia="Arial" w:hAnsi="Arial" w:cs="Arial"/>
                <w:sz w:val="20"/>
                <w:szCs w:val="20"/>
                <w:shd w:val="clear" w:color="auto" w:fill="FFFFFF"/>
                <w:lang w:val="en-US"/>
              </w:rPr>
              <w:t>“General information” and “Tracking/monitoring”</w:t>
            </w:r>
            <w:r w:rsidR="009B55BE">
              <w:rPr>
                <w:rFonts w:ascii="Arial" w:eastAsia="Arial" w:hAnsi="Arial" w:cs="Arial"/>
                <w:sz w:val="20"/>
                <w:szCs w:val="20"/>
                <w:shd w:val="clear" w:color="auto" w:fill="FFFFFF"/>
                <w:lang w:val="en-US"/>
              </w:rPr>
              <w:t xml:space="preserve">; </w:t>
            </w:r>
          </w:p>
          <w:p w14:paraId="2C3A1B23" w14:textId="7501C209"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Interventions/duration of 2-6 months providing professional-led support with asynchronous and synchronous communication: pooled mean difference=-0.31; distress scores = -0.11; no significant improvements in depression (</w:t>
            </w:r>
            <w:r w:rsidR="00341EB2">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=.15) or distress (</w:t>
            </w:r>
            <w:r w:rsidR="00341EB2">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 xml:space="preserve">=.43) </w:t>
            </w:r>
          </w:p>
        </w:tc>
      </w:tr>
      <w:tr w:rsidR="00341EB2" w:rsidRPr="00341EB2" w14:paraId="70A4EFB1" w14:textId="77777777" w:rsidTr="1EA6AAA0">
        <w:tc>
          <w:tcPr>
            <w:tcW w:w="0" w:type="auto"/>
          </w:tcPr>
          <w:p w14:paraId="65659DA9" w14:textId="30A4976D"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Harrer</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0A9E30E9" w:rsidRPr="00341EB2">
              <w:rPr>
                <w:rFonts w:ascii="Arial" w:eastAsia="Arial" w:hAnsi="Arial" w:cs="Arial"/>
                <w:sz w:val="20"/>
                <w:szCs w:val="20"/>
                <w:shd w:val="clear" w:color="auto" w:fill="FFFFFF"/>
                <w:vertAlign w:val="superscript"/>
                <w:lang w:val="en-US"/>
              </w:rPr>
              <w:t>63</w:t>
            </w:r>
            <w:proofErr w:type="spellEnd"/>
            <w:r w:rsidRPr="00341EB2">
              <w:rPr>
                <w:rFonts w:ascii="Arial" w:eastAsia="Arial" w:hAnsi="Arial" w:cs="Arial"/>
                <w:sz w:val="20"/>
                <w:szCs w:val="20"/>
                <w:shd w:val="clear" w:color="auto" w:fill="FFFFFF"/>
                <w:lang w:val="en-US"/>
              </w:rPr>
              <w:t xml:space="preserve"> </w:t>
            </w:r>
          </w:p>
        </w:tc>
        <w:tc>
          <w:tcPr>
            <w:tcW w:w="0" w:type="auto"/>
          </w:tcPr>
          <w:p w14:paraId="065E49CB"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M: k=48; N=10,583 </w:t>
            </w:r>
          </w:p>
        </w:tc>
        <w:tc>
          <w:tcPr>
            <w:tcW w:w="0" w:type="auto"/>
          </w:tcPr>
          <w:p w14:paraId="6A41ABB6" w14:textId="2D2E464B"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…i</w:t>
            </w:r>
            <w:r w:rsidR="00F86B17" w:rsidRPr="00341EB2">
              <w:rPr>
                <w:rFonts w:ascii="Arial" w:eastAsia="Arial" w:hAnsi="Arial" w:cs="Arial"/>
                <w:sz w:val="20"/>
                <w:szCs w:val="20"/>
                <w:shd w:val="clear" w:color="auto" w:fill="FFFFFF"/>
                <w:lang w:val="en-US"/>
              </w:rPr>
              <w:t>nternet‐based interventions for university students' mental health</w:t>
            </w:r>
          </w:p>
        </w:tc>
        <w:tc>
          <w:tcPr>
            <w:tcW w:w="0" w:type="auto"/>
          </w:tcPr>
          <w:p w14:paraId="74656372" w14:textId="6D8728AE"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Small intervention effects on depression (g = 0.18, 95% confidence interval [CI; 0.08, 0.27]), anxiety (g = 0.27, 95% CI [0.13, 0.40]), and stress (g = 0.20, 95% CI [0.02, 0.38])</w:t>
            </w:r>
            <w:r w:rsidR="009B55BE">
              <w:rPr>
                <w:rFonts w:ascii="Arial" w:eastAsia="Arial" w:hAnsi="Arial" w:cs="Arial"/>
                <w:sz w:val="20"/>
                <w:szCs w:val="20"/>
                <w:shd w:val="clear" w:color="auto" w:fill="FFFFFF"/>
                <w:lang w:val="en-US"/>
              </w:rPr>
              <w:t xml:space="preserve">; </w:t>
            </w:r>
            <w:r w:rsidR="0072393F">
              <w:rPr>
                <w:rFonts w:ascii="Arial" w:eastAsia="Arial" w:hAnsi="Arial" w:cs="Arial"/>
                <w:sz w:val="20"/>
                <w:szCs w:val="20"/>
                <w:shd w:val="clear" w:color="auto" w:fill="FFFFFF"/>
                <w:lang w:val="en-US"/>
              </w:rPr>
              <w:t>m</w:t>
            </w:r>
            <w:r w:rsidRPr="00341EB2">
              <w:rPr>
                <w:rFonts w:ascii="Arial" w:eastAsia="Arial" w:hAnsi="Arial" w:cs="Arial"/>
                <w:sz w:val="20"/>
                <w:szCs w:val="20"/>
                <w:shd w:val="clear" w:color="auto" w:fill="FFFFFF"/>
                <w:lang w:val="en-US"/>
              </w:rPr>
              <w:t xml:space="preserve">oderate effects on eating disorder symptoms (g = 0.52, </w:t>
            </w:r>
            <w:r w:rsidRPr="00341EB2">
              <w:rPr>
                <w:rFonts w:ascii="Arial" w:eastAsia="Arial" w:hAnsi="Arial" w:cs="Arial"/>
                <w:sz w:val="20"/>
                <w:szCs w:val="20"/>
                <w:shd w:val="clear" w:color="auto" w:fill="FFFFFF"/>
                <w:lang w:val="en-US"/>
              </w:rPr>
              <w:lastRenderedPageBreak/>
              <w:t>95% CI [0.22–0.83]) and role functioning (g = 0.41, 95% CI [0.26, 0.56])</w:t>
            </w:r>
            <w:r w:rsidR="0072393F">
              <w:rPr>
                <w:rFonts w:ascii="Arial" w:eastAsia="Arial" w:hAnsi="Arial" w:cs="Arial"/>
                <w:sz w:val="20"/>
                <w:szCs w:val="20"/>
                <w:shd w:val="clear" w:color="auto" w:fill="FFFFFF"/>
                <w:lang w:val="en-US"/>
              </w:rPr>
              <w:t>; e</w:t>
            </w:r>
            <w:r w:rsidRPr="00341EB2">
              <w:rPr>
                <w:rFonts w:ascii="Arial" w:eastAsia="Arial" w:hAnsi="Arial" w:cs="Arial"/>
                <w:sz w:val="20"/>
                <w:szCs w:val="20"/>
                <w:shd w:val="clear" w:color="auto" w:fill="FFFFFF"/>
                <w:lang w:val="en-US"/>
              </w:rPr>
              <w:t>ffects on well‐being non‐sign</w:t>
            </w:r>
            <w:r w:rsidR="00CF701B">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(g = 0.15, 95% CI [−0.20, 0.50])</w:t>
            </w:r>
          </w:p>
        </w:tc>
      </w:tr>
      <w:tr w:rsidR="00341EB2" w:rsidRPr="00445BF0" w14:paraId="2DBB6D5C" w14:textId="77777777" w:rsidTr="1EA6AAA0">
        <w:tc>
          <w:tcPr>
            <w:tcW w:w="0" w:type="auto"/>
          </w:tcPr>
          <w:p w14:paraId="028C4D12" w14:textId="43B9CF94"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lastRenderedPageBreak/>
              <w:t xml:space="preserve">Harris et </w:t>
            </w:r>
            <w:proofErr w:type="spellStart"/>
            <w:r w:rsidRPr="00341EB2">
              <w:rPr>
                <w:rFonts w:ascii="Arial" w:eastAsia="Arial" w:hAnsi="Arial" w:cs="Arial"/>
                <w:sz w:val="20"/>
                <w:szCs w:val="20"/>
                <w:shd w:val="clear" w:color="auto" w:fill="FFFFFF"/>
                <w:lang w:val="en-US"/>
              </w:rPr>
              <w:t>al</w:t>
            </w:r>
            <w:r w:rsidR="6E9E3C67" w:rsidRPr="00341EB2">
              <w:rPr>
                <w:rFonts w:ascii="Arial" w:eastAsia="Arial" w:hAnsi="Arial" w:cs="Arial"/>
                <w:sz w:val="20"/>
                <w:szCs w:val="20"/>
                <w:shd w:val="clear" w:color="auto" w:fill="FFFFFF"/>
                <w:vertAlign w:val="superscript"/>
                <w:lang w:val="en-US"/>
              </w:rPr>
              <w:t>64</w:t>
            </w:r>
            <w:proofErr w:type="spellEnd"/>
            <w:r w:rsidRPr="00341EB2">
              <w:rPr>
                <w:rFonts w:ascii="Arial" w:eastAsia="Arial" w:hAnsi="Arial" w:cs="Arial"/>
                <w:sz w:val="20"/>
                <w:szCs w:val="20"/>
                <w:shd w:val="clear" w:color="auto" w:fill="FFFFFF"/>
                <w:lang w:val="en-US"/>
              </w:rPr>
              <w:t xml:space="preserve"> </w:t>
            </w:r>
          </w:p>
        </w:tc>
        <w:tc>
          <w:tcPr>
            <w:tcW w:w="0" w:type="auto"/>
          </w:tcPr>
          <w:p w14:paraId="5B755114"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k=9; N=864 participants</w:t>
            </w:r>
          </w:p>
        </w:tc>
        <w:tc>
          <w:tcPr>
            <w:tcW w:w="0" w:type="auto"/>
          </w:tcPr>
          <w:p w14:paraId="3EB4462F" w14:textId="751696DD"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…t</w:t>
            </w:r>
            <w:r w:rsidR="00F86B17" w:rsidRPr="00341EB2">
              <w:rPr>
                <w:rFonts w:ascii="Arial" w:eastAsia="Arial" w:hAnsi="Arial" w:cs="Arial"/>
                <w:sz w:val="20"/>
                <w:szCs w:val="20"/>
                <w:shd w:val="clear" w:color="auto" w:fill="FFFFFF"/>
                <w:lang w:val="en-US"/>
              </w:rPr>
              <w:t>echnology-assisted interventions in families experiencing social disadvantage</w:t>
            </w:r>
          </w:p>
        </w:tc>
        <w:tc>
          <w:tcPr>
            <w:tcW w:w="0" w:type="auto"/>
          </w:tcPr>
          <w:p w14:paraId="24F5425B" w14:textId="2192795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Intervention - parental psychological well-being (g = .35, p = .051)</w:t>
            </w:r>
            <w:r w:rsidR="009B55BE">
              <w:rPr>
                <w:rFonts w:ascii="Arial" w:eastAsia="Arial" w:hAnsi="Arial" w:cs="Arial"/>
                <w:sz w:val="20"/>
                <w:szCs w:val="20"/>
                <w:shd w:val="clear" w:color="auto" w:fill="FFFFFF"/>
                <w:lang w:val="en-US"/>
              </w:rPr>
              <w:t xml:space="preserve">; </w:t>
            </w:r>
          </w:p>
          <w:p w14:paraId="6FFF6942"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interventions – no direct contact with an interventionist ineffective (g = − .02) vs. contact (g = .68)</w:t>
            </w:r>
          </w:p>
          <w:p w14:paraId="3475FEC4"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shorter interventions - greater improvements in well-being, compared with longer interventions</w:t>
            </w:r>
          </w:p>
        </w:tc>
      </w:tr>
      <w:tr w:rsidR="00341EB2" w:rsidRPr="00445BF0" w14:paraId="4B63B42A" w14:textId="77777777" w:rsidTr="1EA6AAA0">
        <w:tc>
          <w:tcPr>
            <w:tcW w:w="0" w:type="auto"/>
          </w:tcPr>
          <w:p w14:paraId="0A5F3931" w14:textId="212DE38E"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Hinojo-Lucena</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59DCBFFB" w:rsidRPr="00341EB2">
              <w:rPr>
                <w:rFonts w:ascii="Arial" w:eastAsia="Arial" w:hAnsi="Arial" w:cs="Arial"/>
                <w:sz w:val="20"/>
                <w:szCs w:val="20"/>
                <w:shd w:val="clear" w:color="auto" w:fill="FFFFFF"/>
                <w:vertAlign w:val="superscript"/>
                <w:lang w:val="en-US"/>
              </w:rPr>
              <w:t>65</w:t>
            </w:r>
            <w:proofErr w:type="spellEnd"/>
            <w:r w:rsidRPr="00341EB2">
              <w:rPr>
                <w:rFonts w:ascii="Arial" w:eastAsia="Arial" w:hAnsi="Arial" w:cs="Arial"/>
                <w:sz w:val="20"/>
                <w:szCs w:val="20"/>
                <w:shd w:val="clear" w:color="auto" w:fill="FFFFFF"/>
                <w:lang w:val="en-US"/>
              </w:rPr>
              <w:t xml:space="preserve"> </w:t>
            </w:r>
          </w:p>
        </w:tc>
        <w:tc>
          <w:tcPr>
            <w:tcW w:w="0" w:type="auto"/>
          </w:tcPr>
          <w:p w14:paraId="0221CD51"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k=12; N=16,520 students</w:t>
            </w:r>
          </w:p>
        </w:tc>
        <w:tc>
          <w:tcPr>
            <w:tcW w:w="0" w:type="auto"/>
          </w:tcPr>
          <w:p w14:paraId="65CE5EF6" w14:textId="4E2BCC17"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determine </w:t>
            </w:r>
            <w:r>
              <w:rPr>
                <w:rFonts w:ascii="Arial" w:eastAsia="Arial" w:hAnsi="Arial" w:cs="Arial"/>
                <w:sz w:val="20"/>
                <w:szCs w:val="20"/>
                <w:shd w:val="clear" w:color="auto" w:fill="FFFFFF"/>
                <w:lang w:val="en-US"/>
              </w:rPr>
              <w:t>p</w:t>
            </w:r>
            <w:r w:rsidR="00F86B17" w:rsidRPr="00341EB2">
              <w:rPr>
                <w:rFonts w:ascii="Arial" w:eastAsia="Arial" w:hAnsi="Arial" w:cs="Arial"/>
                <w:sz w:val="20"/>
                <w:szCs w:val="20"/>
                <w:shd w:val="clear" w:color="auto" w:fill="FFFFFF"/>
                <w:lang w:val="en-US"/>
              </w:rPr>
              <w:t xml:space="preserve">roblematic </w:t>
            </w:r>
            <w:r>
              <w:rPr>
                <w:rFonts w:ascii="Arial" w:eastAsia="Arial" w:hAnsi="Arial" w:cs="Arial"/>
                <w:sz w:val="20"/>
                <w:szCs w:val="20"/>
                <w:shd w:val="clear" w:color="auto" w:fill="FFFFFF"/>
                <w:lang w:val="en-US"/>
              </w:rPr>
              <w:t>i</w:t>
            </w:r>
            <w:r w:rsidR="00F86B17" w:rsidRPr="00341EB2">
              <w:rPr>
                <w:rFonts w:ascii="Arial" w:eastAsia="Arial" w:hAnsi="Arial" w:cs="Arial"/>
                <w:sz w:val="20"/>
                <w:szCs w:val="20"/>
                <w:shd w:val="clear" w:color="auto" w:fill="FFFFFF"/>
                <w:lang w:val="en-US"/>
              </w:rPr>
              <w:t>nternet use (</w:t>
            </w:r>
            <w:proofErr w:type="spellStart"/>
            <w:r w:rsidR="00F86B17" w:rsidRPr="00341EB2">
              <w:rPr>
                <w:rFonts w:ascii="Arial" w:eastAsia="Arial" w:hAnsi="Arial" w:cs="Arial"/>
                <w:sz w:val="20"/>
                <w:szCs w:val="20"/>
                <w:shd w:val="clear" w:color="auto" w:fill="FFFFFF"/>
                <w:lang w:val="en-US"/>
              </w:rPr>
              <w:t>PIU</w:t>
            </w:r>
            <w:proofErr w:type="spellEnd"/>
            <w:r w:rsidR="00F86B17" w:rsidRPr="00341EB2">
              <w:rPr>
                <w:rFonts w:ascii="Arial" w:eastAsia="Arial" w:hAnsi="Arial" w:cs="Arial"/>
                <w:sz w:val="20"/>
                <w:szCs w:val="20"/>
                <w:shd w:val="clear" w:color="auto" w:fill="FFFFFF"/>
                <w:lang w:val="en-US"/>
              </w:rPr>
              <w:t xml:space="preserve">) related eating disorders </w:t>
            </w:r>
          </w:p>
        </w:tc>
        <w:tc>
          <w:tcPr>
            <w:tcW w:w="0" w:type="auto"/>
          </w:tcPr>
          <w:p w14:paraId="391DE899" w14:textId="5D6E16CB"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E</w:t>
            </w:r>
            <w:r w:rsidR="00F86B17" w:rsidRPr="00341EB2">
              <w:rPr>
                <w:rFonts w:ascii="Arial" w:eastAsia="Arial" w:hAnsi="Arial" w:cs="Arial"/>
                <w:sz w:val="20"/>
                <w:szCs w:val="20"/>
                <w:shd w:val="clear" w:color="auto" w:fill="FFFFFF"/>
                <w:lang w:val="en-US"/>
              </w:rPr>
              <w:t xml:space="preserve">ating disorders </w:t>
            </w:r>
            <w:proofErr w:type="spellStart"/>
            <w:r w:rsidR="00F86B17" w:rsidRPr="00341EB2">
              <w:rPr>
                <w:rFonts w:ascii="Arial" w:eastAsia="Arial" w:hAnsi="Arial" w:cs="Arial"/>
                <w:sz w:val="20"/>
                <w:szCs w:val="20"/>
                <w:shd w:val="clear" w:color="auto" w:fill="FFFFFF"/>
                <w:lang w:val="en-US"/>
              </w:rPr>
              <w:t>PIU</w:t>
            </w:r>
            <w:proofErr w:type="spellEnd"/>
            <w:r w:rsidR="00F86B17" w:rsidRPr="00341EB2">
              <w:rPr>
                <w:rFonts w:ascii="Arial" w:eastAsia="Arial" w:hAnsi="Arial" w:cs="Arial"/>
                <w:sz w:val="20"/>
                <w:szCs w:val="20"/>
                <w:shd w:val="clear" w:color="auto" w:fill="FFFFFF"/>
                <w:lang w:val="en-US"/>
              </w:rPr>
              <w:t xml:space="preserve"> (</w:t>
            </w:r>
            <w:r w:rsidR="00F86B17" w:rsidRPr="00341EB2">
              <w:rPr>
                <w:rFonts w:ascii="Arial" w:eastAsia="Arial" w:hAnsi="Arial" w:cs="Arial"/>
                <w:sz w:val="20"/>
                <w:szCs w:val="20"/>
                <w:lang w:val="en-US"/>
              </w:rPr>
              <w:t>d</w:t>
            </w:r>
            <w:r w:rsidR="00F86B17" w:rsidRPr="00341EB2">
              <w:rPr>
                <w:rFonts w:ascii="Arial" w:eastAsia="Arial" w:hAnsi="Arial" w:cs="Arial"/>
                <w:sz w:val="20"/>
                <w:szCs w:val="20"/>
                <w:shd w:val="clear" w:color="auto" w:fill="FFFFFF"/>
                <w:lang w:val="en-US"/>
              </w:rPr>
              <w:t> = 0.63)</w:t>
            </w:r>
            <w:r w:rsidR="00CF701B">
              <w:rPr>
                <w:rFonts w:ascii="Arial" w:eastAsia="Arial" w:hAnsi="Arial" w:cs="Arial"/>
                <w:sz w:val="20"/>
                <w:szCs w:val="20"/>
                <w:shd w:val="clear" w:color="auto" w:fill="FFFFFF"/>
                <w:lang w:val="en-US"/>
              </w:rPr>
              <w:t xml:space="preserve">; </w:t>
            </w:r>
          </w:p>
          <w:p w14:paraId="4B710F45" w14:textId="75501A6C"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PIU</w:t>
            </w:r>
            <w:proofErr w:type="spellEnd"/>
            <w:r w:rsidRPr="00341EB2">
              <w:rPr>
                <w:rFonts w:ascii="Arial" w:eastAsia="Arial" w:hAnsi="Arial" w:cs="Arial"/>
                <w:sz w:val="20"/>
                <w:szCs w:val="20"/>
                <w:shd w:val="clear" w:color="auto" w:fill="FFFFFF"/>
                <w:lang w:val="en-US"/>
              </w:rPr>
              <w:t xml:space="preserve"> predictor of eating disorders in students</w:t>
            </w:r>
          </w:p>
        </w:tc>
      </w:tr>
      <w:tr w:rsidR="00341EB2" w:rsidRPr="00445BF0" w14:paraId="0357C97D" w14:textId="77777777" w:rsidTr="1EA6AAA0">
        <w:tc>
          <w:tcPr>
            <w:tcW w:w="0" w:type="auto"/>
          </w:tcPr>
          <w:p w14:paraId="4B0390E4" w14:textId="627B2516"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Huang</w:t>
            </w:r>
            <w:r w:rsidR="1F4859CA" w:rsidRPr="00341EB2">
              <w:rPr>
                <w:rFonts w:ascii="Arial" w:eastAsia="Arial" w:hAnsi="Arial" w:cs="Arial"/>
                <w:vertAlign w:val="superscript"/>
                <w:lang w:val="en-US"/>
              </w:rPr>
              <w:t>66</w:t>
            </w:r>
            <w:proofErr w:type="spellEnd"/>
            <w:r w:rsidRPr="00341EB2">
              <w:rPr>
                <w:rFonts w:ascii="Arial" w:eastAsia="Arial" w:hAnsi="Arial" w:cs="Arial"/>
                <w:lang w:val="en-US"/>
              </w:rPr>
              <w:t xml:space="preserve"> </w:t>
            </w:r>
          </w:p>
        </w:tc>
        <w:tc>
          <w:tcPr>
            <w:tcW w:w="0" w:type="auto"/>
          </w:tcPr>
          <w:p w14:paraId="62DA484D"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k=40; N=21,258</w:t>
            </w:r>
          </w:p>
        </w:tc>
        <w:tc>
          <w:tcPr>
            <w:tcW w:w="0" w:type="auto"/>
          </w:tcPr>
          <w:p w14:paraId="6B14AB21" w14:textId="0B5EAE44"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…i</w:t>
            </w:r>
            <w:r w:rsidR="00F86B17" w:rsidRPr="00341EB2">
              <w:rPr>
                <w:rFonts w:ascii="Arial" w:eastAsia="Arial" w:hAnsi="Arial" w:cs="Arial"/>
                <w:lang w:val="en-US"/>
              </w:rPr>
              <w:t>nternet uses and measures of psychological well-being, including depression, loneliness, self-esteem, and life satisfaction</w:t>
            </w:r>
          </w:p>
        </w:tc>
        <w:tc>
          <w:tcPr>
            <w:tcW w:w="0" w:type="auto"/>
          </w:tcPr>
          <w:p w14:paraId="12F6062E" w14:textId="3862D765" w:rsidR="00F86B17" w:rsidRPr="00341EB2" w:rsidRDefault="45CBC1A8" w:rsidP="00341EB2">
            <w:pPr>
              <w:spacing w:after="0" w:line="240" w:lineRule="auto"/>
              <w:rPr>
                <w:rFonts w:ascii="Arial" w:eastAsia="Arial" w:hAnsi="Arial" w:cs="Arial"/>
                <w:lang w:val="en-US"/>
              </w:rPr>
            </w:pPr>
            <w:r w:rsidRPr="00341EB2">
              <w:rPr>
                <w:rFonts w:ascii="Arial" w:eastAsia="Arial" w:hAnsi="Arial" w:cs="Arial"/>
                <w:lang w:val="en-US"/>
              </w:rPr>
              <w:t>r=</w:t>
            </w:r>
            <w:r w:rsidR="00F86B17" w:rsidRPr="00341EB2">
              <w:rPr>
                <w:rFonts w:ascii="Arial" w:eastAsia="Arial" w:hAnsi="Arial" w:cs="Arial"/>
                <w:lang w:val="en-US"/>
              </w:rPr>
              <w:t xml:space="preserve">−0.0504 for fixed-effects model and r = −0.0385 for random-effects model, indicating a small detrimental effect of </w:t>
            </w:r>
            <w:r w:rsidR="00CF701B">
              <w:rPr>
                <w:rFonts w:ascii="Arial" w:eastAsia="Arial" w:hAnsi="Arial" w:cs="Arial"/>
                <w:lang w:val="en-US"/>
              </w:rPr>
              <w:t>IU</w:t>
            </w:r>
            <w:r w:rsidR="00F86B17" w:rsidRPr="00341EB2">
              <w:rPr>
                <w:rFonts w:ascii="Arial" w:eastAsia="Arial" w:hAnsi="Arial" w:cs="Arial"/>
                <w:lang w:val="en-US"/>
              </w:rPr>
              <w:t xml:space="preserve"> on psychological well-being</w:t>
            </w:r>
          </w:p>
        </w:tc>
      </w:tr>
      <w:tr w:rsidR="00341EB2" w:rsidRPr="00445BF0" w14:paraId="415D2F53" w14:textId="77777777" w:rsidTr="1EA6AAA0">
        <w:tc>
          <w:tcPr>
            <w:tcW w:w="0" w:type="auto"/>
          </w:tcPr>
          <w:p w14:paraId="59D96B6B" w14:textId="149433ED"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Ioannidis et </w:t>
            </w:r>
            <w:proofErr w:type="spellStart"/>
            <w:r w:rsidRPr="00341EB2">
              <w:rPr>
                <w:rFonts w:ascii="Arial" w:eastAsia="Arial" w:hAnsi="Arial" w:cs="Arial"/>
                <w:sz w:val="20"/>
                <w:szCs w:val="20"/>
                <w:shd w:val="clear" w:color="auto" w:fill="FFFFFF"/>
                <w:lang w:val="en-US"/>
              </w:rPr>
              <w:t>al</w:t>
            </w:r>
            <w:r w:rsidR="6D715962" w:rsidRPr="00341EB2">
              <w:rPr>
                <w:rFonts w:ascii="Arial" w:eastAsia="Arial" w:hAnsi="Arial" w:cs="Arial"/>
                <w:sz w:val="20"/>
                <w:szCs w:val="20"/>
                <w:shd w:val="clear" w:color="auto" w:fill="FFFFFF"/>
                <w:vertAlign w:val="superscript"/>
                <w:lang w:val="en-US"/>
              </w:rPr>
              <w:t>67</w:t>
            </w:r>
            <w:proofErr w:type="spellEnd"/>
            <w:r w:rsidRPr="00341EB2">
              <w:rPr>
                <w:rFonts w:ascii="Arial" w:eastAsia="Arial" w:hAnsi="Arial" w:cs="Arial"/>
                <w:sz w:val="20"/>
                <w:szCs w:val="20"/>
                <w:shd w:val="clear" w:color="auto" w:fill="FFFFFF"/>
                <w:lang w:val="en-US"/>
              </w:rPr>
              <w:t xml:space="preserve"> </w:t>
            </w:r>
          </w:p>
        </w:tc>
        <w:tc>
          <w:tcPr>
            <w:tcW w:w="0" w:type="auto"/>
          </w:tcPr>
          <w:p w14:paraId="04FACBC1"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k=40; N=2922</w:t>
            </w:r>
          </w:p>
        </w:tc>
        <w:tc>
          <w:tcPr>
            <w:tcW w:w="0" w:type="auto"/>
          </w:tcPr>
          <w:p w14:paraId="24676376" w14:textId="69CC2450"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cognitive performance in </w:t>
            </w:r>
            <w:proofErr w:type="spellStart"/>
            <w:r w:rsidR="00F86B17" w:rsidRPr="00341EB2">
              <w:rPr>
                <w:rFonts w:ascii="Arial" w:eastAsia="Arial" w:hAnsi="Arial" w:cs="Arial"/>
                <w:sz w:val="20"/>
                <w:szCs w:val="20"/>
                <w:shd w:val="clear" w:color="auto" w:fill="FFFFFF"/>
                <w:lang w:val="en-US"/>
              </w:rPr>
              <w:t>PIU</w:t>
            </w:r>
            <w:proofErr w:type="spellEnd"/>
            <w:r w:rsidR="00F86B17" w:rsidRPr="00341EB2">
              <w:rPr>
                <w:rFonts w:ascii="Arial" w:eastAsia="Arial" w:hAnsi="Arial" w:cs="Arial"/>
                <w:sz w:val="20"/>
                <w:szCs w:val="20"/>
                <w:shd w:val="clear" w:color="auto" w:fill="FFFFFF"/>
                <w:lang w:val="en-US"/>
              </w:rPr>
              <w:t xml:space="preserve"> </w:t>
            </w:r>
          </w:p>
        </w:tc>
        <w:tc>
          <w:tcPr>
            <w:tcW w:w="0" w:type="auto"/>
          </w:tcPr>
          <w:p w14:paraId="2D5F701F" w14:textId="431955E1"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PIU</w:t>
            </w:r>
            <w:proofErr w:type="spellEnd"/>
            <w:r w:rsidRPr="00341EB2">
              <w:rPr>
                <w:rFonts w:ascii="Arial" w:eastAsia="Arial" w:hAnsi="Arial" w:cs="Arial"/>
                <w:sz w:val="20"/>
                <w:szCs w:val="20"/>
                <w:shd w:val="clear" w:color="auto" w:fill="FFFFFF"/>
                <w:lang w:val="en-US"/>
              </w:rPr>
              <w:t xml:space="preserve"> associated with impairment in inhibitory control (Stroop task </w:t>
            </w:r>
            <w:r w:rsidRPr="00341EB2">
              <w:rPr>
                <w:rFonts w:ascii="Arial" w:eastAsia="Arial" w:hAnsi="Arial" w:cs="Arial"/>
                <w:sz w:val="20"/>
                <w:szCs w:val="20"/>
                <w:lang w:val="en-US"/>
              </w:rPr>
              <w:t>g</w:t>
            </w:r>
            <w:r w:rsidRPr="00341EB2">
              <w:rPr>
                <w:rFonts w:ascii="Arial" w:eastAsia="Arial" w:hAnsi="Arial" w:cs="Arial"/>
                <w:sz w:val="20"/>
                <w:szCs w:val="20"/>
                <w:shd w:val="clear" w:color="auto" w:fill="FFFFFF"/>
                <w:lang w:val="en-US"/>
              </w:rPr>
              <w:t> = 0.53, stop-signal task </w:t>
            </w:r>
            <w:r w:rsidRPr="00341EB2">
              <w:rPr>
                <w:rFonts w:ascii="Arial" w:eastAsia="Arial" w:hAnsi="Arial" w:cs="Arial"/>
                <w:sz w:val="20"/>
                <w:szCs w:val="20"/>
                <w:lang w:val="en-US"/>
              </w:rPr>
              <w:t>g</w:t>
            </w:r>
            <w:r w:rsidRPr="00341EB2">
              <w:rPr>
                <w:rFonts w:ascii="Arial" w:eastAsia="Arial" w:hAnsi="Arial" w:cs="Arial"/>
                <w:sz w:val="20"/>
                <w:szCs w:val="20"/>
                <w:shd w:val="clear" w:color="auto" w:fill="FFFFFF"/>
                <w:lang w:val="en-US"/>
              </w:rPr>
              <w:t> = 0.42, go/no-go task </w:t>
            </w:r>
            <w:r w:rsidRPr="00341EB2">
              <w:rPr>
                <w:rFonts w:ascii="Arial" w:eastAsia="Arial" w:hAnsi="Arial" w:cs="Arial"/>
                <w:sz w:val="20"/>
                <w:szCs w:val="20"/>
                <w:lang w:val="en-US"/>
              </w:rPr>
              <w:t>g</w:t>
            </w:r>
            <w:r w:rsidRPr="00341EB2">
              <w:rPr>
                <w:rFonts w:ascii="Arial" w:eastAsia="Arial" w:hAnsi="Arial" w:cs="Arial"/>
                <w:sz w:val="20"/>
                <w:szCs w:val="20"/>
                <w:shd w:val="clear" w:color="auto" w:fill="FFFFFF"/>
                <w:lang w:val="en-US"/>
              </w:rPr>
              <w:t> = 0.51), decision-making (</w:t>
            </w:r>
            <w:r w:rsidRPr="00341EB2">
              <w:rPr>
                <w:rFonts w:ascii="Arial" w:eastAsia="Arial" w:hAnsi="Arial" w:cs="Arial"/>
                <w:sz w:val="20"/>
                <w:szCs w:val="20"/>
                <w:lang w:val="en-US"/>
              </w:rPr>
              <w:t>g</w:t>
            </w:r>
            <w:r w:rsidRPr="00341EB2">
              <w:rPr>
                <w:rFonts w:ascii="Arial" w:eastAsia="Arial" w:hAnsi="Arial" w:cs="Arial"/>
                <w:sz w:val="20"/>
                <w:szCs w:val="20"/>
                <w:shd w:val="clear" w:color="auto" w:fill="FFFFFF"/>
                <w:lang w:val="en-US"/>
              </w:rPr>
              <w:t> = 0.49) and working memory (</w:t>
            </w:r>
            <w:r w:rsidRPr="00341EB2">
              <w:rPr>
                <w:rFonts w:ascii="Arial" w:eastAsia="Arial" w:hAnsi="Arial" w:cs="Arial"/>
                <w:sz w:val="20"/>
                <w:szCs w:val="20"/>
                <w:lang w:val="en-US"/>
              </w:rPr>
              <w:t>g</w:t>
            </w:r>
            <w:r w:rsidRPr="00341EB2">
              <w:rPr>
                <w:rFonts w:ascii="Arial" w:eastAsia="Arial" w:hAnsi="Arial" w:cs="Arial"/>
                <w:sz w:val="20"/>
                <w:szCs w:val="20"/>
                <w:shd w:val="clear" w:color="auto" w:fill="FFFFFF"/>
                <w:lang w:val="en-US"/>
              </w:rPr>
              <w:t> = 0.40)</w:t>
            </w:r>
          </w:p>
        </w:tc>
      </w:tr>
      <w:tr w:rsidR="00341EB2" w:rsidRPr="007A7588" w14:paraId="461670F2" w14:textId="77777777" w:rsidTr="1EA6AAA0">
        <w:tc>
          <w:tcPr>
            <w:tcW w:w="0" w:type="auto"/>
          </w:tcPr>
          <w:p w14:paraId="2EED69BB" w14:textId="5FC89B6D"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Ivie</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0DB532A4" w:rsidRPr="00341EB2">
              <w:rPr>
                <w:rFonts w:ascii="Arial" w:eastAsia="Arial" w:hAnsi="Arial" w:cs="Arial"/>
                <w:sz w:val="20"/>
                <w:szCs w:val="20"/>
                <w:shd w:val="clear" w:color="auto" w:fill="FFFFFF"/>
                <w:vertAlign w:val="superscript"/>
                <w:lang w:val="en-US"/>
              </w:rPr>
              <w:t>68</w:t>
            </w:r>
            <w:proofErr w:type="spellEnd"/>
            <w:r w:rsidRPr="00341EB2">
              <w:rPr>
                <w:rFonts w:ascii="Arial" w:eastAsia="Arial" w:hAnsi="Arial" w:cs="Arial"/>
                <w:sz w:val="20"/>
                <w:szCs w:val="20"/>
                <w:shd w:val="clear" w:color="auto" w:fill="FFFFFF"/>
                <w:lang w:val="en-US"/>
              </w:rPr>
              <w:t xml:space="preserve"> </w:t>
            </w:r>
          </w:p>
        </w:tc>
        <w:tc>
          <w:tcPr>
            <w:tcW w:w="0" w:type="auto"/>
          </w:tcPr>
          <w:p w14:paraId="64FDF7F5" w14:textId="4D3E10A4" w:rsidR="00F86B17" w:rsidRPr="00341EB2" w:rsidRDefault="121FFFB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M: </w:t>
            </w:r>
            <w:r w:rsidR="00F86B17" w:rsidRPr="00341EB2">
              <w:rPr>
                <w:rFonts w:ascii="Arial" w:eastAsia="Arial" w:hAnsi="Arial" w:cs="Arial"/>
                <w:sz w:val="20"/>
                <w:szCs w:val="20"/>
                <w:shd w:val="clear" w:color="auto" w:fill="FFFFFF"/>
                <w:lang w:val="en-US"/>
              </w:rPr>
              <w:t xml:space="preserve">k=12 studies N=early- to mid- adolescents (11-18 </w:t>
            </w:r>
            <w:proofErr w:type="spellStart"/>
            <w:r w:rsidR="00F86B17" w:rsidRPr="00341EB2">
              <w:rPr>
                <w:rFonts w:ascii="Arial" w:eastAsia="Arial" w:hAnsi="Arial" w:cs="Arial"/>
                <w:sz w:val="20"/>
                <w:szCs w:val="20"/>
                <w:shd w:val="clear" w:color="auto" w:fill="FFFFFF"/>
                <w:lang w:val="en-US"/>
              </w:rPr>
              <w:t>yrs</w:t>
            </w:r>
            <w:proofErr w:type="spellEnd"/>
            <w:r w:rsidR="00F86B17" w:rsidRPr="00341EB2">
              <w:rPr>
                <w:rFonts w:ascii="Arial" w:eastAsia="Arial" w:hAnsi="Arial" w:cs="Arial"/>
                <w:sz w:val="20"/>
                <w:szCs w:val="20"/>
                <w:shd w:val="clear" w:color="auto" w:fill="FFFFFF"/>
                <w:lang w:val="en-US"/>
              </w:rPr>
              <w:t xml:space="preserve">) </w:t>
            </w:r>
          </w:p>
        </w:tc>
        <w:tc>
          <w:tcPr>
            <w:tcW w:w="0" w:type="auto"/>
          </w:tcPr>
          <w:p w14:paraId="7E1E67B6" w14:textId="330C146A"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association between social media use specifically and depressive symptoms </w:t>
            </w:r>
          </w:p>
        </w:tc>
        <w:tc>
          <w:tcPr>
            <w:tcW w:w="0" w:type="auto"/>
          </w:tcPr>
          <w:p w14:paraId="6F7DBF07" w14:textId="15F88E65"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A</w:t>
            </w:r>
            <w:r w:rsidR="00F86B17" w:rsidRPr="00341EB2">
              <w:rPr>
                <w:rFonts w:ascii="Arial" w:eastAsia="Arial" w:hAnsi="Arial" w:cs="Arial"/>
                <w:sz w:val="20"/>
                <w:szCs w:val="20"/>
                <w:shd w:val="clear" w:color="auto" w:fill="FFFFFF"/>
                <w:lang w:val="en-US"/>
              </w:rPr>
              <w:t>dolescent social media use and depressive symptoms (</w:t>
            </w:r>
            <w:r w:rsidR="00F86B17" w:rsidRPr="00341EB2">
              <w:rPr>
                <w:rFonts w:ascii="Arial" w:eastAsia="Arial" w:hAnsi="Arial" w:cs="Arial"/>
                <w:iCs/>
                <w:sz w:val="20"/>
                <w:szCs w:val="20"/>
                <w:shd w:val="clear" w:color="auto" w:fill="FFFFFF"/>
                <w:lang w:val="en-US"/>
              </w:rPr>
              <w:t>r</w:t>
            </w:r>
            <w:r w:rsidR="00F86B17" w:rsidRPr="00341EB2">
              <w:rPr>
                <w:rFonts w:ascii="Arial" w:eastAsia="Arial" w:hAnsi="Arial" w:cs="Arial"/>
                <w:sz w:val="20"/>
                <w:szCs w:val="20"/>
                <w:shd w:val="clear" w:color="auto" w:fill="FFFFFF"/>
                <w:lang w:val="en-US"/>
              </w:rPr>
              <w:t>=.11, </w:t>
            </w:r>
            <w:r w:rsidR="00F86B17" w:rsidRPr="00341EB2">
              <w:rPr>
                <w:rFonts w:ascii="Arial" w:eastAsia="Arial" w:hAnsi="Arial" w:cs="Arial"/>
                <w:iCs/>
                <w:sz w:val="20"/>
                <w:szCs w:val="20"/>
                <w:shd w:val="clear" w:color="auto" w:fill="FFFFFF"/>
                <w:lang w:val="en-US"/>
              </w:rPr>
              <w:t>p</w:t>
            </w:r>
            <w:r w:rsidR="00F86B17" w:rsidRPr="00341EB2">
              <w:rPr>
                <w:rFonts w:ascii="Arial" w:eastAsia="Arial" w:hAnsi="Arial" w:cs="Arial"/>
                <w:sz w:val="20"/>
                <w:szCs w:val="20"/>
                <w:shd w:val="clear" w:color="auto" w:fill="FFFFFF"/>
                <w:lang w:val="en-US"/>
              </w:rPr>
              <w:t xml:space="preserve">&lt;.01) </w:t>
            </w:r>
          </w:p>
        </w:tc>
      </w:tr>
      <w:tr w:rsidR="00341EB2" w:rsidRPr="00445BF0" w14:paraId="3A0B92A6" w14:textId="77777777" w:rsidTr="1EA6AAA0">
        <w:tc>
          <w:tcPr>
            <w:tcW w:w="0" w:type="auto"/>
          </w:tcPr>
          <w:p w14:paraId="65F7C210" w14:textId="17F611C4"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Karimikia</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448A4616" w:rsidRPr="00341EB2">
              <w:rPr>
                <w:rFonts w:ascii="Arial" w:eastAsia="Arial" w:hAnsi="Arial" w:cs="Arial"/>
                <w:sz w:val="20"/>
                <w:szCs w:val="20"/>
                <w:shd w:val="clear" w:color="auto" w:fill="FFFFFF"/>
                <w:vertAlign w:val="superscript"/>
                <w:lang w:val="en-US"/>
              </w:rPr>
              <w:t>69</w:t>
            </w:r>
            <w:proofErr w:type="spellEnd"/>
            <w:r w:rsidRPr="00341EB2">
              <w:rPr>
                <w:rFonts w:ascii="Arial" w:eastAsia="Arial" w:hAnsi="Arial" w:cs="Arial"/>
                <w:sz w:val="20"/>
                <w:szCs w:val="20"/>
                <w:shd w:val="clear" w:color="auto" w:fill="FFFFFF"/>
                <w:lang w:val="en-US"/>
              </w:rPr>
              <w:t xml:space="preserve"> </w:t>
            </w:r>
          </w:p>
        </w:tc>
        <w:tc>
          <w:tcPr>
            <w:tcW w:w="0" w:type="auto"/>
          </w:tcPr>
          <w:p w14:paraId="6CDCCAF5" w14:textId="22EC1C5E"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k=52</w:t>
            </w:r>
          </w:p>
        </w:tc>
        <w:tc>
          <w:tcPr>
            <w:tcW w:w="0" w:type="auto"/>
          </w:tcPr>
          <w:p w14:paraId="6D630F77" w14:textId="79D6532C"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…t</w:t>
            </w:r>
            <w:r w:rsidR="00F86B17" w:rsidRPr="00341EB2">
              <w:rPr>
                <w:rFonts w:ascii="Arial" w:eastAsia="Arial" w:hAnsi="Arial" w:cs="Arial"/>
                <w:sz w:val="20"/>
                <w:szCs w:val="20"/>
                <w:shd w:val="clear" w:color="auto" w:fill="FFFFFF"/>
                <w:lang w:val="en-US"/>
              </w:rPr>
              <w:t>est whether individuals improve their task performance by using ICT</w:t>
            </w:r>
            <w:r w:rsidR="00C85304">
              <w:rPr>
                <w:rFonts w:ascii="Arial" w:eastAsia="Arial" w:hAnsi="Arial" w:cs="Arial"/>
                <w:sz w:val="20"/>
                <w:szCs w:val="20"/>
                <w:shd w:val="clear" w:color="auto" w:fill="FFFFFF"/>
                <w:lang w:val="en-US"/>
              </w:rPr>
              <w:t xml:space="preserve"> </w:t>
            </w:r>
            <w:r w:rsidR="00F86B17" w:rsidRPr="00341EB2">
              <w:rPr>
                <w:rFonts w:ascii="Arial" w:eastAsia="Arial" w:hAnsi="Arial" w:cs="Arial"/>
                <w:sz w:val="20"/>
                <w:szCs w:val="20"/>
                <w:shd w:val="clear" w:color="auto" w:fill="FFFFFF"/>
                <w:lang w:val="en-US"/>
              </w:rPr>
              <w:t>or rather suffer negative outcomes</w:t>
            </w:r>
          </w:p>
        </w:tc>
        <w:tc>
          <w:tcPr>
            <w:tcW w:w="0" w:type="auto"/>
          </w:tcPr>
          <w:p w14:paraId="0C5528D1" w14:textId="66C34207"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R</w:t>
            </w:r>
            <w:r w:rsidR="00F86B17" w:rsidRPr="00341EB2">
              <w:rPr>
                <w:rFonts w:ascii="Arial" w:eastAsia="Arial" w:hAnsi="Arial" w:cs="Arial"/>
                <w:sz w:val="20"/>
                <w:szCs w:val="20"/>
                <w:shd w:val="clear" w:color="auto" w:fill="FFFFFF"/>
                <w:lang w:val="en-US"/>
              </w:rPr>
              <w:t>esults of meta-analysis revealed that ICT use increased negative job outcomes, such as burnout and anxiety, which lead to poorer performance and well-being</w:t>
            </w:r>
          </w:p>
        </w:tc>
      </w:tr>
      <w:tr w:rsidR="00341EB2" w:rsidRPr="00445BF0" w14:paraId="24DDCCD0" w14:textId="77777777" w:rsidTr="1EA6AAA0">
        <w:tc>
          <w:tcPr>
            <w:tcW w:w="0" w:type="auto"/>
          </w:tcPr>
          <w:p w14:paraId="6905B109" w14:textId="28C2FA0D"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t>Kuo</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226A98FD" w:rsidRPr="00341EB2">
              <w:rPr>
                <w:rFonts w:ascii="Arial" w:eastAsia="Arial" w:hAnsi="Arial" w:cs="Arial"/>
                <w:sz w:val="20"/>
                <w:szCs w:val="20"/>
                <w:shd w:val="clear" w:color="auto" w:fill="FFFFFF"/>
                <w:vertAlign w:val="superscript"/>
                <w:lang w:val="en-US"/>
              </w:rPr>
              <w:t>1</w:t>
            </w:r>
            <w:proofErr w:type="spellEnd"/>
            <w:r w:rsidRPr="00341EB2">
              <w:rPr>
                <w:rFonts w:ascii="Arial" w:eastAsia="Arial" w:hAnsi="Arial" w:cs="Arial"/>
                <w:sz w:val="20"/>
                <w:szCs w:val="20"/>
                <w:shd w:val="clear" w:color="auto" w:fill="FFFFFF"/>
                <w:lang w:val="en-US"/>
              </w:rPr>
              <w:t xml:space="preserve"> </w:t>
            </w:r>
          </w:p>
        </w:tc>
        <w:tc>
          <w:tcPr>
            <w:tcW w:w="0" w:type="auto"/>
          </w:tcPr>
          <w:p w14:paraId="1A659218" w14:textId="57090A01"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pt-PT"/>
              </w:rPr>
            </w:pPr>
            <w:r w:rsidRPr="00341EB2">
              <w:rPr>
                <w:rFonts w:ascii="Arial" w:eastAsia="Arial" w:hAnsi="Arial" w:cs="Arial"/>
                <w:sz w:val="20"/>
                <w:szCs w:val="20"/>
                <w:shd w:val="clear" w:color="auto" w:fill="FFFFFF"/>
                <w:lang w:val="pt-PT"/>
              </w:rPr>
              <w:t xml:space="preserve">M: k=21 RCTs </w:t>
            </w:r>
          </w:p>
        </w:tc>
        <w:tc>
          <w:tcPr>
            <w:tcW w:w="0" w:type="auto"/>
          </w:tcPr>
          <w:p w14:paraId="45A264CE" w14:textId="7086376D"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…i</w:t>
            </w:r>
            <w:r w:rsidR="00F86B17" w:rsidRPr="00341EB2">
              <w:rPr>
                <w:rFonts w:ascii="Arial" w:eastAsia="Arial" w:hAnsi="Arial" w:cs="Arial"/>
                <w:sz w:val="20"/>
                <w:szCs w:val="20"/>
                <w:shd w:val="clear" w:color="auto" w:fill="FFFFFF"/>
                <w:lang w:val="en-US"/>
              </w:rPr>
              <w:t xml:space="preserve">nternet empowerment‐based self‐management </w:t>
            </w:r>
            <w:r w:rsidR="00F86B17" w:rsidRPr="00341EB2">
              <w:rPr>
                <w:rFonts w:ascii="Arial" w:eastAsia="Arial" w:hAnsi="Arial" w:cs="Arial"/>
                <w:sz w:val="20"/>
                <w:szCs w:val="20"/>
                <w:shd w:val="clear" w:color="auto" w:fill="FFFFFF"/>
                <w:lang w:val="en-US"/>
              </w:rPr>
              <w:lastRenderedPageBreak/>
              <w:t>interventions on adults with metabolic diseases</w:t>
            </w:r>
          </w:p>
        </w:tc>
        <w:tc>
          <w:tcPr>
            <w:tcW w:w="0" w:type="auto"/>
          </w:tcPr>
          <w:p w14:paraId="0202149F" w14:textId="39D39B28" w:rsidR="00341EB2"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lastRenderedPageBreak/>
              <w:t>I</w:t>
            </w:r>
            <w:r w:rsidR="00F86B17" w:rsidRPr="00341EB2">
              <w:rPr>
                <w:rFonts w:ascii="Arial" w:eastAsia="Arial" w:hAnsi="Arial" w:cs="Arial"/>
                <w:sz w:val="20"/>
                <w:szCs w:val="20"/>
                <w:shd w:val="clear" w:color="auto" w:fill="FFFFFF"/>
                <w:lang w:val="en-US"/>
              </w:rPr>
              <w:t xml:space="preserve">ntervention significantly improved adults’ exercise habits, </w:t>
            </w:r>
            <w:proofErr w:type="spellStart"/>
            <w:r w:rsidR="00F86B17" w:rsidRPr="00341EB2">
              <w:rPr>
                <w:rFonts w:ascii="Arial" w:eastAsia="Arial" w:hAnsi="Arial" w:cs="Arial"/>
                <w:sz w:val="20"/>
                <w:szCs w:val="20"/>
                <w:shd w:val="clear" w:color="auto" w:fill="FFFFFF"/>
                <w:lang w:val="en-US"/>
              </w:rPr>
              <w:t>HbA1c</w:t>
            </w:r>
            <w:proofErr w:type="spellEnd"/>
            <w:r w:rsidR="00F86B17" w:rsidRPr="00341EB2">
              <w:rPr>
                <w:rFonts w:ascii="Arial" w:eastAsia="Arial" w:hAnsi="Arial" w:cs="Arial"/>
                <w:sz w:val="20"/>
                <w:szCs w:val="20"/>
                <w:shd w:val="clear" w:color="auto" w:fill="FFFFFF"/>
                <w:lang w:val="en-US"/>
              </w:rPr>
              <w:t xml:space="preserve">, body weight, </w:t>
            </w:r>
            <w:r w:rsidR="00F86B17" w:rsidRPr="00341EB2">
              <w:rPr>
                <w:rFonts w:ascii="Arial" w:eastAsia="Arial" w:hAnsi="Arial" w:cs="Arial"/>
                <w:sz w:val="20"/>
                <w:szCs w:val="20"/>
                <w:shd w:val="clear" w:color="auto" w:fill="FFFFFF"/>
                <w:lang w:val="en-US"/>
              </w:rPr>
              <w:lastRenderedPageBreak/>
              <w:t xml:space="preserve">empowerment levels and quality of life </w:t>
            </w:r>
          </w:p>
        </w:tc>
      </w:tr>
      <w:tr w:rsidR="00341EB2" w:rsidRPr="00445BF0" w14:paraId="5395FDA7" w14:textId="77777777" w:rsidTr="1EA6AAA0">
        <w:tc>
          <w:tcPr>
            <w:tcW w:w="0" w:type="auto"/>
          </w:tcPr>
          <w:p w14:paraId="6C07121E" w14:textId="289C976F"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lastRenderedPageBreak/>
              <w:t>Lattie</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21A6C47F" w:rsidRPr="00341EB2">
              <w:rPr>
                <w:rFonts w:ascii="Arial" w:eastAsia="Arial" w:hAnsi="Arial" w:cs="Arial"/>
                <w:sz w:val="20"/>
                <w:szCs w:val="20"/>
                <w:shd w:val="clear" w:color="auto" w:fill="FFFFFF"/>
                <w:vertAlign w:val="superscript"/>
                <w:lang w:val="en-US"/>
              </w:rPr>
              <w:t>70</w:t>
            </w:r>
            <w:proofErr w:type="spellEnd"/>
            <w:r w:rsidRPr="00341EB2">
              <w:rPr>
                <w:rFonts w:ascii="Arial" w:eastAsia="Arial" w:hAnsi="Arial" w:cs="Arial"/>
                <w:sz w:val="20"/>
                <w:szCs w:val="20"/>
                <w:shd w:val="clear" w:color="auto" w:fill="FFFFFF"/>
                <w:lang w:val="en-US"/>
              </w:rPr>
              <w:t xml:space="preserve"> </w:t>
            </w:r>
          </w:p>
        </w:tc>
        <w:tc>
          <w:tcPr>
            <w:tcW w:w="0" w:type="auto"/>
          </w:tcPr>
          <w:p w14:paraId="664EEF79" w14:textId="10D1A9A0"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R: k=89 </w:t>
            </w:r>
          </w:p>
        </w:tc>
        <w:tc>
          <w:tcPr>
            <w:tcW w:w="0" w:type="auto"/>
          </w:tcPr>
          <w:p w14:paraId="7D45E86B" w14:textId="67FD4821"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digital mental health interventions </w:t>
            </w:r>
            <w:r w:rsidRPr="00341EB2">
              <w:rPr>
                <w:rFonts w:ascii="Arial" w:eastAsia="Arial" w:hAnsi="Arial" w:cs="Arial"/>
                <w:sz w:val="20"/>
                <w:szCs w:val="20"/>
                <w:shd w:val="clear" w:color="auto" w:fill="FFFFFF"/>
                <w:lang w:val="en-US"/>
              </w:rPr>
              <w:t>focusing</w:t>
            </w:r>
            <w:r w:rsidR="00F86B17" w:rsidRPr="00341EB2">
              <w:rPr>
                <w:rFonts w:ascii="Arial" w:eastAsia="Arial" w:hAnsi="Arial" w:cs="Arial"/>
                <w:sz w:val="20"/>
                <w:szCs w:val="20"/>
                <w:shd w:val="clear" w:color="auto" w:fill="FFFFFF"/>
                <w:lang w:val="en-US"/>
              </w:rPr>
              <w:t xml:space="preserve"> on depression, anxiety, and enhancement of psychological well-being in college students </w:t>
            </w:r>
          </w:p>
        </w:tc>
        <w:tc>
          <w:tcPr>
            <w:tcW w:w="0" w:type="auto"/>
          </w:tcPr>
          <w:p w14:paraId="7DF24D8C" w14:textId="79D24E85"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80% delivered via a website, most common intervention internet-based cognitive behavioral therapy (31%); 37% interventions featured human support in form of coaching; 47% effective; 34% partially effective</w:t>
            </w:r>
          </w:p>
        </w:tc>
      </w:tr>
      <w:tr w:rsidR="00341EB2" w:rsidRPr="00445BF0" w14:paraId="0E839B97" w14:textId="77777777" w:rsidTr="1EA6AAA0">
        <w:tc>
          <w:tcPr>
            <w:tcW w:w="0" w:type="auto"/>
          </w:tcPr>
          <w:p w14:paraId="613C2CFD" w14:textId="3268584A" w:rsidR="00AC74E1" w:rsidRPr="00341EB2" w:rsidRDefault="62F43FF5"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bookmarkStart w:id="2" w:name="_Hlk56090326"/>
            <w:proofErr w:type="spellStart"/>
            <w:r w:rsidRPr="00341EB2">
              <w:rPr>
                <w:rFonts w:ascii="Arial" w:eastAsia="Arial" w:hAnsi="Arial" w:cs="Arial"/>
                <w:sz w:val="20"/>
                <w:szCs w:val="20"/>
                <w:shd w:val="clear" w:color="auto" w:fill="FFFFFF"/>
                <w:lang w:val="en-US"/>
              </w:rPr>
              <w:t>Linardon</w:t>
            </w:r>
            <w:proofErr w:type="spellEnd"/>
            <w:r w:rsidR="2FEB9C3D" w:rsidRPr="00341EB2">
              <w:rPr>
                <w:rFonts w:ascii="Arial" w:eastAsia="Arial" w:hAnsi="Arial" w:cs="Arial"/>
                <w:sz w:val="20"/>
                <w:szCs w:val="20"/>
                <w:shd w:val="clear" w:color="auto" w:fill="FFFFFF"/>
                <w:lang w:val="en-US"/>
              </w:rPr>
              <w:t xml:space="preserve"> et </w:t>
            </w:r>
            <w:proofErr w:type="spellStart"/>
            <w:r w:rsidR="2FEB9C3D" w:rsidRPr="00341EB2">
              <w:rPr>
                <w:rFonts w:ascii="Arial" w:eastAsia="Arial" w:hAnsi="Arial" w:cs="Arial"/>
                <w:sz w:val="20"/>
                <w:szCs w:val="20"/>
                <w:shd w:val="clear" w:color="auto" w:fill="FFFFFF"/>
                <w:lang w:val="en-US"/>
              </w:rPr>
              <w:t>al</w:t>
            </w:r>
            <w:r w:rsidR="2BAF2517" w:rsidRPr="00341EB2">
              <w:rPr>
                <w:rFonts w:ascii="Arial" w:eastAsia="Arial" w:hAnsi="Arial" w:cs="Arial"/>
                <w:sz w:val="20"/>
                <w:szCs w:val="20"/>
                <w:shd w:val="clear" w:color="auto" w:fill="FFFFFF"/>
                <w:vertAlign w:val="superscript"/>
                <w:lang w:val="en-US"/>
              </w:rPr>
              <w:t>44</w:t>
            </w:r>
            <w:proofErr w:type="spellEnd"/>
            <w:r w:rsidRPr="00341EB2">
              <w:rPr>
                <w:rFonts w:ascii="Arial" w:eastAsia="Arial" w:hAnsi="Arial" w:cs="Arial"/>
                <w:sz w:val="20"/>
                <w:szCs w:val="20"/>
                <w:shd w:val="clear" w:color="auto" w:fill="FFFFFF"/>
                <w:lang w:val="en-US"/>
              </w:rPr>
              <w:t xml:space="preserve"> </w:t>
            </w:r>
          </w:p>
        </w:tc>
        <w:tc>
          <w:tcPr>
            <w:tcW w:w="0" w:type="auto"/>
          </w:tcPr>
          <w:p w14:paraId="5C96C61E" w14:textId="0331FA3D" w:rsidR="00AC74E1" w:rsidRPr="00341EB2" w:rsidRDefault="72A69386"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 66 randomized controlled trials of app-supported smartphone interventions for mental health problems</w:t>
            </w:r>
          </w:p>
        </w:tc>
        <w:tc>
          <w:tcPr>
            <w:tcW w:w="0" w:type="auto"/>
          </w:tcPr>
          <w:p w14:paraId="1F3B4F6E" w14:textId="4C461075" w:rsidR="00AC74E1" w:rsidRPr="00341EB2" w:rsidRDefault="71F4DB0A"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…w</w:t>
            </w:r>
            <w:r w:rsidR="34262FAB" w:rsidRPr="00341EB2">
              <w:rPr>
                <w:rFonts w:ascii="Arial" w:eastAsia="Arial" w:hAnsi="Arial" w:cs="Arial"/>
                <w:sz w:val="20"/>
                <w:szCs w:val="20"/>
                <w:shd w:val="clear" w:color="auto" w:fill="FFFFFF"/>
                <w:lang w:val="en-US"/>
              </w:rPr>
              <w:t>hether app-supported smartphone interventions help for mental health problems</w:t>
            </w:r>
          </w:p>
        </w:tc>
        <w:tc>
          <w:tcPr>
            <w:tcW w:w="0" w:type="auto"/>
          </w:tcPr>
          <w:p w14:paraId="6A37068F" w14:textId="343DF05D" w:rsidR="002149AC" w:rsidRPr="00341EB2" w:rsidRDefault="34262FAB"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Smartphone interventions sign</w:t>
            </w:r>
            <w:r w:rsidR="009F00D7">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outperformed control conditions in improving depressive (g=0.28, n=54) and generalized anxiety (g=0.30, n=39) symptoms, stress levels (g=0.35, n=27), quality of life (g=0.35, n=43), general psychiatric distress (g=0.40, n=12), social anxiety symptoms (g=0.58, n=6), and positive affect (g=0.44, n=6)</w:t>
            </w:r>
            <w:r w:rsidR="009B55BE">
              <w:rPr>
                <w:rFonts w:ascii="Arial" w:eastAsia="Arial" w:hAnsi="Arial" w:cs="Arial"/>
                <w:sz w:val="20"/>
                <w:szCs w:val="20"/>
                <w:shd w:val="clear" w:color="auto" w:fill="FFFFFF"/>
                <w:lang w:val="en-US"/>
              </w:rPr>
              <w:t xml:space="preserve">; </w:t>
            </w:r>
          </w:p>
          <w:p w14:paraId="41630355" w14:textId="7EC26A43" w:rsidR="00AC74E1" w:rsidRPr="00341EB2" w:rsidRDefault="34262FAB"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Smartphone interventions no sign</w:t>
            </w:r>
            <w:r w:rsidR="009F00D7">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benefit over control conditions on panic symptoms (g=-0.05, n=3), post-traumatic stress symptoms (g=0.18, n=4), and negative affect (g=-0.08, n=5). Studies delivered a CBT-based app and offered professional guidance and reminders to engage</w:t>
            </w:r>
            <w:r w:rsidR="009F00D7">
              <w:rPr>
                <w:rFonts w:ascii="Arial" w:eastAsia="Arial" w:hAnsi="Arial" w:cs="Arial"/>
                <w:sz w:val="20"/>
                <w:szCs w:val="20"/>
                <w:shd w:val="clear" w:color="auto" w:fill="FFFFFF"/>
                <w:lang w:val="en-US"/>
              </w:rPr>
              <w:t xml:space="preserve">: </w:t>
            </w:r>
            <w:r w:rsidRPr="00341EB2">
              <w:rPr>
                <w:rFonts w:ascii="Arial" w:eastAsia="Arial" w:hAnsi="Arial" w:cs="Arial"/>
                <w:sz w:val="20"/>
                <w:szCs w:val="20"/>
                <w:shd w:val="clear" w:color="auto" w:fill="FFFFFF"/>
                <w:lang w:val="en-US"/>
              </w:rPr>
              <w:t>larger effects on multiple outcomes. Smartphone interventions not sign</w:t>
            </w:r>
            <w:r w:rsidR="00264179">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w:t>
            </w:r>
            <w:r w:rsidR="00264179" w:rsidRPr="00341EB2">
              <w:rPr>
                <w:rFonts w:ascii="Arial" w:eastAsia="Arial" w:hAnsi="Arial" w:cs="Arial"/>
                <w:sz w:val="20"/>
                <w:szCs w:val="20"/>
                <w:shd w:val="clear" w:color="auto" w:fill="FFFFFF"/>
                <w:lang w:val="en-US"/>
              </w:rPr>
              <w:t>differ</w:t>
            </w:r>
            <w:r w:rsidR="00264179">
              <w:rPr>
                <w:rFonts w:ascii="Arial" w:eastAsia="Arial" w:hAnsi="Arial" w:cs="Arial"/>
                <w:sz w:val="20"/>
                <w:szCs w:val="20"/>
                <w:shd w:val="clear" w:color="auto" w:fill="FFFFFF"/>
                <w:lang w:val="en-US"/>
              </w:rPr>
              <w:t>ently</w:t>
            </w:r>
            <w:r w:rsidR="00264179" w:rsidRPr="00341EB2">
              <w:rPr>
                <w:rFonts w:ascii="Arial" w:eastAsia="Arial" w:hAnsi="Arial" w:cs="Arial"/>
                <w:sz w:val="20"/>
                <w:szCs w:val="20"/>
                <w:shd w:val="clear" w:color="auto" w:fill="FFFFFF"/>
                <w:lang w:val="en-US"/>
              </w:rPr>
              <w:t xml:space="preserve"> </w:t>
            </w:r>
            <w:r w:rsidRPr="00341EB2">
              <w:rPr>
                <w:rFonts w:ascii="Arial" w:eastAsia="Arial" w:hAnsi="Arial" w:cs="Arial"/>
                <w:sz w:val="20"/>
                <w:szCs w:val="20"/>
                <w:shd w:val="clear" w:color="auto" w:fill="FFFFFF"/>
                <w:lang w:val="en-US"/>
              </w:rPr>
              <w:t>from active interventions (face-to-face, computerized treatment)</w:t>
            </w:r>
            <w:r w:rsidR="00264179">
              <w:rPr>
                <w:rFonts w:ascii="Arial" w:eastAsia="Arial" w:hAnsi="Arial" w:cs="Arial"/>
                <w:sz w:val="20"/>
                <w:szCs w:val="20"/>
                <w:shd w:val="clear" w:color="auto" w:fill="FFFFFF"/>
                <w:lang w:val="en-US"/>
              </w:rPr>
              <w:t xml:space="preserve"> but</w:t>
            </w:r>
            <w:r w:rsidRPr="00341EB2">
              <w:rPr>
                <w:rFonts w:ascii="Arial" w:eastAsia="Arial" w:hAnsi="Arial" w:cs="Arial"/>
                <w:sz w:val="20"/>
                <w:szCs w:val="20"/>
                <w:shd w:val="clear" w:color="auto" w:fill="FFFFFF"/>
                <w:lang w:val="en-US"/>
              </w:rPr>
              <w:t xml:space="preserve"> number of studies low (</w:t>
            </w:r>
            <w:proofErr w:type="spellStart"/>
            <w:r w:rsidRPr="00341EB2">
              <w:rPr>
                <w:rFonts w:ascii="Arial" w:eastAsia="Arial" w:hAnsi="Arial" w:cs="Arial"/>
                <w:sz w:val="20"/>
                <w:szCs w:val="20"/>
                <w:shd w:val="clear" w:color="auto" w:fill="FFFFFF"/>
                <w:lang w:val="en-US"/>
              </w:rPr>
              <w:t>n≤13</w:t>
            </w:r>
            <w:proofErr w:type="spellEnd"/>
            <w:r w:rsidRPr="00341EB2">
              <w:rPr>
                <w:rFonts w:ascii="Arial" w:eastAsia="Arial" w:hAnsi="Arial" w:cs="Arial"/>
                <w:sz w:val="20"/>
                <w:szCs w:val="20"/>
                <w:shd w:val="clear" w:color="auto" w:fill="FFFFFF"/>
                <w:lang w:val="en-US"/>
              </w:rPr>
              <w:t>).</w:t>
            </w:r>
          </w:p>
        </w:tc>
      </w:tr>
      <w:bookmarkEnd w:id="2"/>
      <w:tr w:rsidR="00341EB2" w:rsidRPr="00445BF0" w14:paraId="0B0CF337" w14:textId="77777777" w:rsidTr="1EA6AAA0">
        <w:tc>
          <w:tcPr>
            <w:tcW w:w="0" w:type="auto"/>
          </w:tcPr>
          <w:p w14:paraId="3C30CB02" w14:textId="1AA82783"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Liu et </w:t>
            </w:r>
            <w:proofErr w:type="spellStart"/>
            <w:r w:rsidRPr="00341EB2">
              <w:rPr>
                <w:rFonts w:ascii="Arial" w:eastAsia="Arial" w:hAnsi="Arial" w:cs="Arial"/>
                <w:lang w:val="en-US"/>
              </w:rPr>
              <w:t>al</w:t>
            </w:r>
            <w:r w:rsidR="0370AB0F" w:rsidRPr="00341EB2">
              <w:rPr>
                <w:rFonts w:ascii="Arial" w:eastAsia="Arial" w:hAnsi="Arial" w:cs="Arial"/>
                <w:vertAlign w:val="superscript"/>
                <w:lang w:val="en-US"/>
              </w:rPr>
              <w:t>30</w:t>
            </w:r>
            <w:proofErr w:type="spellEnd"/>
            <w:r w:rsidRPr="00341EB2">
              <w:rPr>
                <w:rFonts w:ascii="Arial" w:eastAsia="Arial" w:hAnsi="Arial" w:cs="Arial"/>
                <w:lang w:val="en-US"/>
              </w:rPr>
              <w:t xml:space="preserve"> </w:t>
            </w:r>
          </w:p>
        </w:tc>
        <w:tc>
          <w:tcPr>
            <w:tcW w:w="0" w:type="auto"/>
          </w:tcPr>
          <w:p w14:paraId="36E8CF50"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k=80 yielding 143 effect sizes</w:t>
            </w:r>
          </w:p>
        </w:tc>
        <w:tc>
          <w:tcPr>
            <w:tcW w:w="0" w:type="auto"/>
          </w:tcPr>
          <w:p w14:paraId="1C6603C3" w14:textId="0F45E11E"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 xml:space="preserve">effect of self-esteem, narcissism, and loneliness on </w:t>
            </w:r>
            <w:proofErr w:type="spellStart"/>
            <w:r w:rsidR="00F86B17" w:rsidRPr="00341EB2">
              <w:rPr>
                <w:rFonts w:ascii="Arial" w:eastAsia="Arial" w:hAnsi="Arial" w:cs="Arial"/>
                <w:lang w:val="en-US"/>
              </w:rPr>
              <w:t>SNS</w:t>
            </w:r>
            <w:proofErr w:type="spellEnd"/>
            <w:r w:rsidR="00F86B17" w:rsidRPr="00341EB2">
              <w:rPr>
                <w:rFonts w:ascii="Arial" w:eastAsia="Arial" w:hAnsi="Arial" w:cs="Arial"/>
                <w:lang w:val="en-US"/>
              </w:rPr>
              <w:t xml:space="preserve"> use</w:t>
            </w:r>
          </w:p>
        </w:tc>
        <w:tc>
          <w:tcPr>
            <w:tcW w:w="0" w:type="auto"/>
          </w:tcPr>
          <w:p w14:paraId="10AAFF33" w14:textId="384755B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Total </w:t>
            </w:r>
            <w:proofErr w:type="spellStart"/>
            <w:r w:rsidRPr="00341EB2">
              <w:rPr>
                <w:rFonts w:ascii="Arial" w:eastAsia="Arial" w:hAnsi="Arial" w:cs="Arial"/>
                <w:lang w:val="en-US"/>
              </w:rPr>
              <w:t>SNS</w:t>
            </w:r>
            <w:proofErr w:type="spellEnd"/>
            <w:r w:rsidRPr="00341EB2">
              <w:rPr>
                <w:rFonts w:ascii="Arial" w:eastAsia="Arial" w:hAnsi="Arial" w:cs="Arial"/>
                <w:lang w:val="en-US"/>
              </w:rPr>
              <w:t xml:space="preserve"> use higher among individuals low in self-esteem, high in narcissism, and high in loneliness</w:t>
            </w:r>
          </w:p>
        </w:tc>
      </w:tr>
      <w:tr w:rsidR="00341EB2" w:rsidRPr="00341EB2" w14:paraId="6E97D37C" w14:textId="77777777" w:rsidTr="1EA6AAA0">
        <w:tc>
          <w:tcPr>
            <w:tcW w:w="0" w:type="auto"/>
          </w:tcPr>
          <w:p w14:paraId="0ADB347D" w14:textId="0DF62638"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Lunde et </w:t>
            </w:r>
            <w:proofErr w:type="spellStart"/>
            <w:r w:rsidRPr="00341EB2">
              <w:rPr>
                <w:rFonts w:ascii="Arial" w:eastAsia="Arial" w:hAnsi="Arial" w:cs="Arial"/>
                <w:sz w:val="20"/>
                <w:szCs w:val="20"/>
                <w:shd w:val="clear" w:color="auto" w:fill="FFFFFF"/>
                <w:lang w:val="en-US"/>
              </w:rPr>
              <w:t>al</w:t>
            </w:r>
            <w:r w:rsidR="6FBECB60" w:rsidRPr="00341EB2">
              <w:rPr>
                <w:rFonts w:ascii="Arial" w:eastAsia="Arial" w:hAnsi="Arial" w:cs="Arial"/>
                <w:sz w:val="20"/>
                <w:szCs w:val="20"/>
                <w:shd w:val="clear" w:color="auto" w:fill="FFFFFF"/>
                <w:vertAlign w:val="superscript"/>
                <w:lang w:val="en-US"/>
              </w:rPr>
              <w:t>72</w:t>
            </w:r>
            <w:proofErr w:type="spellEnd"/>
            <w:r w:rsidRPr="00341EB2">
              <w:rPr>
                <w:rFonts w:ascii="Arial" w:eastAsia="Arial" w:hAnsi="Arial" w:cs="Arial"/>
                <w:sz w:val="20"/>
                <w:szCs w:val="20"/>
                <w:shd w:val="clear" w:color="auto" w:fill="FFFFFF"/>
                <w:lang w:val="en-US"/>
              </w:rPr>
              <w:t xml:space="preserve"> </w:t>
            </w:r>
          </w:p>
        </w:tc>
        <w:tc>
          <w:tcPr>
            <w:tcW w:w="0" w:type="auto"/>
          </w:tcPr>
          <w:p w14:paraId="16795908"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R: k=7 diabetes patients only, k= 1 study only heart patients, k=1 study both diabetes and heart patients</w:t>
            </w:r>
          </w:p>
        </w:tc>
        <w:tc>
          <w:tcPr>
            <w:tcW w:w="0" w:type="auto"/>
          </w:tcPr>
          <w:p w14:paraId="48595588" w14:textId="32D7D676" w:rsidR="00F86B17"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app-based interventions, lasting at least 3 months, to promote lifestyle changes in patients with </w:t>
            </w:r>
            <w:proofErr w:type="spellStart"/>
            <w:r w:rsidR="00F86B17" w:rsidRPr="00341EB2">
              <w:rPr>
                <w:rFonts w:ascii="Arial" w:eastAsia="Arial" w:hAnsi="Arial" w:cs="Arial"/>
                <w:sz w:val="20"/>
                <w:szCs w:val="20"/>
                <w:shd w:val="clear" w:color="auto" w:fill="FFFFFF"/>
                <w:lang w:val="en-US"/>
              </w:rPr>
              <w:t>NCDs</w:t>
            </w:r>
            <w:proofErr w:type="spellEnd"/>
          </w:p>
        </w:tc>
        <w:tc>
          <w:tcPr>
            <w:tcW w:w="0" w:type="auto"/>
          </w:tcPr>
          <w:p w14:paraId="26332324" w14:textId="6D8F94AB"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Sign. </w:t>
            </w:r>
            <w:r w:rsidR="009F00D7">
              <w:rPr>
                <w:rFonts w:ascii="Arial" w:eastAsia="Arial" w:hAnsi="Arial" w:cs="Arial"/>
                <w:sz w:val="20"/>
                <w:szCs w:val="20"/>
                <w:shd w:val="clear" w:color="auto" w:fill="FFFFFF"/>
                <w:lang w:val="en-US"/>
              </w:rPr>
              <w:t>e</w:t>
            </w:r>
            <w:r w:rsidRPr="00341EB2">
              <w:rPr>
                <w:rFonts w:ascii="Arial" w:eastAsia="Arial" w:hAnsi="Arial" w:cs="Arial"/>
                <w:sz w:val="20"/>
                <w:szCs w:val="20"/>
                <w:shd w:val="clear" w:color="auto" w:fill="FFFFFF"/>
                <w:lang w:val="en-US"/>
              </w:rPr>
              <w:t xml:space="preserve">ffects on </w:t>
            </w:r>
            <w:proofErr w:type="spellStart"/>
            <w:r w:rsidRPr="00341EB2">
              <w:rPr>
                <w:rFonts w:ascii="Arial" w:eastAsia="Arial" w:hAnsi="Arial" w:cs="Arial"/>
                <w:sz w:val="20"/>
                <w:szCs w:val="20"/>
                <w:shd w:val="clear" w:color="auto" w:fill="FFFFFF"/>
                <w:lang w:val="en-US"/>
              </w:rPr>
              <w:t>HbA1c</w:t>
            </w:r>
            <w:proofErr w:type="spellEnd"/>
            <w:r w:rsidRPr="00341EB2">
              <w:rPr>
                <w:rFonts w:ascii="Arial" w:eastAsia="Arial" w:hAnsi="Arial" w:cs="Arial"/>
                <w:sz w:val="20"/>
                <w:szCs w:val="20"/>
                <w:shd w:val="clear" w:color="auto" w:fill="FFFFFF"/>
                <w:lang w:val="en-US"/>
              </w:rPr>
              <w:t xml:space="preserve"> : in 5/8 studies; </w:t>
            </w:r>
          </w:p>
          <w:p w14:paraId="12D7E2AA" w14:textId="2E954C7E"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short term effect on </w:t>
            </w:r>
            <w:proofErr w:type="spellStart"/>
            <w:r w:rsidRPr="00341EB2">
              <w:rPr>
                <w:rFonts w:ascii="Arial" w:eastAsia="Arial" w:hAnsi="Arial" w:cs="Arial"/>
                <w:sz w:val="20"/>
                <w:szCs w:val="20"/>
                <w:shd w:val="clear" w:color="auto" w:fill="FFFFFF"/>
                <w:lang w:val="en-US"/>
              </w:rPr>
              <w:t>HbA1c</w:t>
            </w:r>
            <w:proofErr w:type="spellEnd"/>
            <w:r w:rsidRPr="00341EB2">
              <w:rPr>
                <w:rFonts w:ascii="Arial" w:eastAsia="Arial" w:hAnsi="Arial" w:cs="Arial"/>
                <w:sz w:val="20"/>
                <w:szCs w:val="20"/>
                <w:shd w:val="clear" w:color="auto" w:fill="FFFFFF"/>
                <w:lang w:val="en-US"/>
              </w:rPr>
              <w:t xml:space="preserve"> (3-6 months; </w:t>
            </w:r>
            <w:r w:rsidR="009B55BE">
              <w:rPr>
                <w:rFonts w:ascii="Arial" w:eastAsia="Arial" w:hAnsi="Arial" w:cs="Arial"/>
                <w:sz w:val="20"/>
                <w:szCs w:val="20"/>
                <w:shd w:val="clear" w:color="auto" w:fill="FFFFFF"/>
                <w:lang w:val="en-US"/>
              </w:rPr>
              <w:t>p</w:t>
            </w:r>
            <w:r w:rsidRPr="00341EB2">
              <w:rPr>
                <w:rFonts w:ascii="Arial" w:eastAsia="Arial" w:hAnsi="Arial" w:cs="Arial"/>
                <w:sz w:val="20"/>
                <w:szCs w:val="20"/>
                <w:shd w:val="clear" w:color="auto" w:fill="FFFFFF"/>
                <w:lang w:val="en-US"/>
              </w:rPr>
              <w:t xml:space="preserve">=.02); </w:t>
            </w:r>
          </w:p>
          <w:p w14:paraId="7F1F4B47" w14:textId="2AD07E92"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long term (10-12 months, </w:t>
            </w:r>
            <w:r w:rsidR="009B55BE">
              <w:rPr>
                <w:rFonts w:ascii="Arial" w:eastAsia="Arial" w:hAnsi="Arial" w:cs="Arial"/>
                <w:sz w:val="20"/>
                <w:szCs w:val="20"/>
                <w:shd w:val="clear" w:color="auto" w:fill="FFFFFF"/>
                <w:lang w:val="en-US"/>
              </w:rPr>
              <w:t>p</w:t>
            </w:r>
            <w:r w:rsidRPr="00341EB2">
              <w:rPr>
                <w:rFonts w:ascii="Arial" w:eastAsia="Arial" w:hAnsi="Arial" w:cs="Arial"/>
                <w:sz w:val="20"/>
                <w:szCs w:val="20"/>
                <w:shd w:val="clear" w:color="auto" w:fill="FFFFFF"/>
                <w:lang w:val="en-US"/>
              </w:rPr>
              <w:t>=.009)</w:t>
            </w:r>
          </w:p>
        </w:tc>
      </w:tr>
      <w:tr w:rsidR="00341EB2" w:rsidRPr="00445BF0" w14:paraId="1DB1F0FF" w14:textId="77777777" w:rsidTr="1EA6AAA0">
        <w:tc>
          <w:tcPr>
            <w:tcW w:w="0" w:type="auto"/>
          </w:tcPr>
          <w:p w14:paraId="02359A17" w14:textId="1FA6BE9E" w:rsidR="00C17172" w:rsidRPr="00341EB2" w:rsidRDefault="62B98D04"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it-IT"/>
              </w:rPr>
            </w:pPr>
            <w:r w:rsidRPr="00341EB2">
              <w:rPr>
                <w:rFonts w:ascii="Arial" w:eastAsia="Arial" w:hAnsi="Arial" w:cs="Arial"/>
                <w:sz w:val="20"/>
                <w:szCs w:val="20"/>
                <w:shd w:val="clear" w:color="auto" w:fill="FFFFFF"/>
                <w:lang w:val="it-IT"/>
              </w:rPr>
              <w:lastRenderedPageBreak/>
              <w:t>Marino</w:t>
            </w:r>
            <w:r w:rsidR="249A8D31" w:rsidRPr="00341EB2">
              <w:rPr>
                <w:rFonts w:ascii="Arial" w:eastAsia="Arial" w:hAnsi="Arial" w:cs="Arial"/>
                <w:sz w:val="20"/>
                <w:szCs w:val="20"/>
                <w:shd w:val="clear" w:color="auto" w:fill="FFFFFF"/>
                <w:lang w:val="it-IT"/>
              </w:rPr>
              <w:t xml:space="preserve"> et al</w:t>
            </w:r>
            <w:r w:rsidR="5EC93367" w:rsidRPr="00341EB2">
              <w:rPr>
                <w:rFonts w:ascii="Arial" w:eastAsia="Arial" w:hAnsi="Arial" w:cs="Arial"/>
                <w:sz w:val="20"/>
                <w:szCs w:val="20"/>
                <w:shd w:val="clear" w:color="auto" w:fill="FFFFFF"/>
                <w:vertAlign w:val="superscript"/>
                <w:lang w:val="it-IT"/>
              </w:rPr>
              <w:t>73</w:t>
            </w:r>
            <w:r w:rsidRPr="00341EB2">
              <w:rPr>
                <w:rFonts w:ascii="Arial" w:eastAsia="Arial" w:hAnsi="Arial" w:cs="Arial"/>
                <w:sz w:val="20"/>
                <w:szCs w:val="20"/>
                <w:shd w:val="clear" w:color="auto" w:fill="FFFFFF"/>
                <w:lang w:val="it-IT"/>
              </w:rPr>
              <w:t xml:space="preserve"> </w:t>
            </w:r>
          </w:p>
        </w:tc>
        <w:tc>
          <w:tcPr>
            <w:tcW w:w="0" w:type="auto"/>
          </w:tcPr>
          <w:p w14:paraId="5D650B3E" w14:textId="598D6DE3" w:rsidR="00C17172" w:rsidRPr="00341EB2" w:rsidRDefault="127DA551"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 k=23, N=13,929</w:t>
            </w:r>
            <w:r w:rsidR="00341EB2" w:rsidRPr="00341EB2">
              <w:rPr>
                <w:rFonts w:ascii="Arial" w:eastAsia="Arial" w:hAnsi="Arial" w:cs="Arial"/>
                <w:sz w:val="20"/>
                <w:szCs w:val="20"/>
                <w:shd w:val="clear" w:color="auto" w:fill="FFFFFF"/>
                <w:lang w:val="en-US"/>
              </w:rPr>
              <w:t xml:space="preserve"> among adolescents and young adults</w:t>
            </w:r>
          </w:p>
        </w:tc>
        <w:tc>
          <w:tcPr>
            <w:tcW w:w="0" w:type="auto"/>
          </w:tcPr>
          <w:p w14:paraId="086D2DC9" w14:textId="56BF4E91" w:rsidR="00C17172" w:rsidRPr="00341EB2" w:rsidRDefault="00341EB2"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1067060" w:rsidRPr="00341EB2">
              <w:rPr>
                <w:rFonts w:ascii="Arial" w:eastAsia="Arial" w:hAnsi="Arial" w:cs="Arial"/>
                <w:sz w:val="20"/>
                <w:szCs w:val="20"/>
                <w:shd w:val="clear" w:color="auto" w:fill="FFFFFF"/>
                <w:lang w:val="en-US"/>
              </w:rPr>
              <w:t xml:space="preserve">associations between problematic </w:t>
            </w:r>
            <w:r w:rsidR="006A54F5">
              <w:rPr>
                <w:rFonts w:ascii="Arial" w:eastAsia="Arial" w:hAnsi="Arial" w:cs="Arial"/>
                <w:sz w:val="20"/>
                <w:szCs w:val="20"/>
                <w:shd w:val="clear" w:color="auto" w:fill="FFFFFF"/>
                <w:lang w:val="en-US"/>
              </w:rPr>
              <w:t>Facebook</w:t>
            </w:r>
            <w:r w:rsidR="01067060" w:rsidRPr="00341EB2">
              <w:rPr>
                <w:rFonts w:ascii="Arial" w:eastAsia="Arial" w:hAnsi="Arial" w:cs="Arial"/>
                <w:sz w:val="20"/>
                <w:szCs w:val="20"/>
                <w:shd w:val="clear" w:color="auto" w:fill="FFFFFF"/>
                <w:lang w:val="en-US"/>
              </w:rPr>
              <w:t xml:space="preserve"> use, psychological distress (depression, anxiety</w:t>
            </w:r>
            <w:r w:rsidR="002C4B4D">
              <w:rPr>
                <w:rFonts w:ascii="Arial" w:eastAsia="Arial" w:hAnsi="Arial" w:cs="Arial"/>
                <w:sz w:val="20"/>
                <w:szCs w:val="20"/>
                <w:shd w:val="clear" w:color="auto" w:fill="FFFFFF"/>
                <w:lang w:val="en-US"/>
              </w:rPr>
              <w:t>…</w:t>
            </w:r>
            <w:r w:rsidR="01067060" w:rsidRPr="00341EB2">
              <w:rPr>
                <w:rFonts w:ascii="Arial" w:eastAsia="Arial" w:hAnsi="Arial" w:cs="Arial"/>
                <w:sz w:val="20"/>
                <w:szCs w:val="20"/>
                <w:shd w:val="clear" w:color="auto" w:fill="FFFFFF"/>
                <w:lang w:val="en-US"/>
              </w:rPr>
              <w:t xml:space="preserve">) and well-being (life satisfaction, positive mental health) </w:t>
            </w:r>
          </w:p>
        </w:tc>
        <w:tc>
          <w:tcPr>
            <w:tcW w:w="0" w:type="auto"/>
          </w:tcPr>
          <w:p w14:paraId="2301D5BE" w14:textId="24167441" w:rsidR="002844A7" w:rsidRPr="00341EB2" w:rsidRDefault="4FD9AE40"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P</w:t>
            </w:r>
            <w:r w:rsidR="01067060" w:rsidRPr="00341EB2">
              <w:rPr>
                <w:rFonts w:ascii="Arial" w:eastAsia="Arial" w:hAnsi="Arial" w:cs="Arial"/>
                <w:sz w:val="20"/>
                <w:szCs w:val="20"/>
                <w:shd w:val="clear" w:color="auto" w:fill="FFFFFF"/>
                <w:lang w:val="en-US"/>
              </w:rPr>
              <w:t xml:space="preserve">ositive correlation between problematic </w:t>
            </w:r>
            <w:r w:rsidR="006A54F5">
              <w:rPr>
                <w:rFonts w:ascii="Arial" w:eastAsia="Arial" w:hAnsi="Arial" w:cs="Arial"/>
                <w:sz w:val="20"/>
                <w:szCs w:val="20"/>
                <w:shd w:val="clear" w:color="auto" w:fill="FFFFFF"/>
                <w:lang w:val="en-US"/>
              </w:rPr>
              <w:t>Facebook</w:t>
            </w:r>
            <w:r w:rsidR="01067060" w:rsidRPr="00341EB2">
              <w:rPr>
                <w:rFonts w:ascii="Arial" w:eastAsia="Arial" w:hAnsi="Arial" w:cs="Arial"/>
                <w:sz w:val="20"/>
                <w:szCs w:val="20"/>
                <w:shd w:val="clear" w:color="auto" w:fill="FFFFFF"/>
                <w:lang w:val="en-US"/>
              </w:rPr>
              <w:t xml:space="preserve"> use and psychological distress (r = .34, 95% CI [.28, .39])</w:t>
            </w:r>
            <w:r w:rsidR="009B55BE">
              <w:rPr>
                <w:rFonts w:ascii="Arial" w:eastAsia="Arial" w:hAnsi="Arial" w:cs="Arial"/>
                <w:sz w:val="20"/>
                <w:szCs w:val="20"/>
                <w:shd w:val="clear" w:color="auto" w:fill="FFFFFF"/>
                <w:lang w:val="en-US"/>
              </w:rPr>
              <w:t xml:space="preserve">; </w:t>
            </w:r>
          </w:p>
          <w:p w14:paraId="0C59EA1A" w14:textId="413BCBBC" w:rsidR="00C05A82" w:rsidRPr="00341EB2" w:rsidRDefault="4FD9AE40"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Negative correlation between problematic </w:t>
            </w:r>
            <w:r w:rsidR="006A54F5">
              <w:rPr>
                <w:rFonts w:ascii="Arial" w:eastAsia="Arial" w:hAnsi="Arial" w:cs="Arial"/>
                <w:sz w:val="20"/>
                <w:szCs w:val="20"/>
                <w:shd w:val="clear" w:color="auto" w:fill="FFFFFF"/>
                <w:lang w:val="en-US"/>
              </w:rPr>
              <w:t>Facebook</w:t>
            </w:r>
            <w:r w:rsidRPr="00341EB2">
              <w:rPr>
                <w:rFonts w:ascii="Arial" w:eastAsia="Arial" w:hAnsi="Arial" w:cs="Arial"/>
                <w:sz w:val="20"/>
                <w:szCs w:val="20"/>
                <w:shd w:val="clear" w:color="auto" w:fill="FFFFFF"/>
                <w:lang w:val="en-US"/>
              </w:rPr>
              <w:t xml:space="preserve"> use and well-being (r = -.22, 95% CI [-.28, -.15])</w:t>
            </w:r>
            <w:r w:rsidR="009B55BE">
              <w:rPr>
                <w:rFonts w:ascii="Arial" w:eastAsia="Arial" w:hAnsi="Arial" w:cs="Arial"/>
                <w:sz w:val="20"/>
                <w:szCs w:val="20"/>
                <w:shd w:val="clear" w:color="auto" w:fill="FFFFFF"/>
                <w:lang w:val="en-US"/>
              </w:rPr>
              <w:t xml:space="preserve">; </w:t>
            </w:r>
          </w:p>
          <w:p w14:paraId="5F821D7B" w14:textId="41565DFC" w:rsidR="00C17172" w:rsidRPr="00341EB2" w:rsidRDefault="01067060" w:rsidP="009B55BE">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Moderation analysis: effect sizes larger in older samples</w:t>
            </w:r>
          </w:p>
        </w:tc>
      </w:tr>
      <w:tr w:rsidR="00341EB2" w:rsidRPr="00445BF0" w14:paraId="4BA05564" w14:textId="77777777" w:rsidTr="1EA6AAA0">
        <w:tc>
          <w:tcPr>
            <w:tcW w:w="0" w:type="auto"/>
          </w:tcPr>
          <w:p w14:paraId="51991D14" w14:textId="6E151A44"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Noone</w:t>
            </w:r>
            <w:proofErr w:type="spellEnd"/>
            <w:r w:rsidRPr="00341EB2">
              <w:rPr>
                <w:rFonts w:ascii="Arial" w:eastAsia="Arial" w:hAnsi="Arial" w:cs="Arial"/>
                <w:lang w:val="en-US"/>
              </w:rPr>
              <w:t xml:space="preserve"> et </w:t>
            </w:r>
            <w:proofErr w:type="spellStart"/>
            <w:r w:rsidRPr="00341EB2">
              <w:rPr>
                <w:rFonts w:ascii="Arial" w:eastAsia="Arial" w:hAnsi="Arial" w:cs="Arial"/>
                <w:lang w:val="en-US"/>
              </w:rPr>
              <w:t>al</w:t>
            </w:r>
            <w:r w:rsidR="1E0A8370" w:rsidRPr="00341EB2">
              <w:rPr>
                <w:rFonts w:ascii="Arial" w:eastAsia="Arial" w:hAnsi="Arial" w:cs="Arial"/>
                <w:vertAlign w:val="superscript"/>
                <w:lang w:val="en-US"/>
              </w:rPr>
              <w:t>74</w:t>
            </w:r>
            <w:proofErr w:type="spellEnd"/>
            <w:r w:rsidRPr="00341EB2">
              <w:rPr>
                <w:rFonts w:ascii="Arial" w:eastAsia="Arial" w:hAnsi="Arial" w:cs="Arial"/>
                <w:lang w:val="en-US"/>
              </w:rPr>
              <w:t xml:space="preserve"> </w:t>
            </w:r>
          </w:p>
        </w:tc>
        <w:tc>
          <w:tcPr>
            <w:tcW w:w="0" w:type="auto"/>
          </w:tcPr>
          <w:p w14:paraId="79FD6ACB"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M: k=3 </w:t>
            </w:r>
            <w:proofErr w:type="spellStart"/>
            <w:r w:rsidRPr="00341EB2">
              <w:rPr>
                <w:rFonts w:ascii="Arial" w:eastAsia="Arial" w:hAnsi="Arial" w:cs="Arial"/>
                <w:lang w:val="en-US"/>
              </w:rPr>
              <w:t>RCTs</w:t>
            </w:r>
            <w:proofErr w:type="spellEnd"/>
            <w:r w:rsidRPr="00341EB2">
              <w:rPr>
                <w:rFonts w:ascii="Arial" w:eastAsia="Arial" w:hAnsi="Arial" w:cs="Arial"/>
                <w:lang w:val="en-US"/>
              </w:rPr>
              <w:t xml:space="preserve"> and quasi‐</w:t>
            </w:r>
            <w:proofErr w:type="spellStart"/>
            <w:r w:rsidRPr="00341EB2">
              <w:rPr>
                <w:rFonts w:ascii="Arial" w:eastAsia="Arial" w:hAnsi="Arial" w:cs="Arial"/>
                <w:lang w:val="en-US"/>
              </w:rPr>
              <w:t>RCTs</w:t>
            </w:r>
            <w:proofErr w:type="spellEnd"/>
            <w:r w:rsidRPr="00341EB2">
              <w:rPr>
                <w:rFonts w:ascii="Arial" w:eastAsia="Arial" w:hAnsi="Arial" w:cs="Arial"/>
                <w:lang w:val="en-US"/>
              </w:rPr>
              <w:t>; N=201 participants</w:t>
            </w:r>
          </w:p>
        </w:tc>
        <w:tc>
          <w:tcPr>
            <w:tcW w:w="0" w:type="auto"/>
          </w:tcPr>
          <w:p w14:paraId="09F6E87B" w14:textId="5218EB10"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effectiveness of video calls for reducing social isolation and loneliness in older adults (reducing symptoms of depression and improving quality of life)</w:t>
            </w:r>
          </w:p>
        </w:tc>
        <w:tc>
          <w:tcPr>
            <w:tcW w:w="0" w:type="auto"/>
          </w:tcPr>
          <w:p w14:paraId="60417E8A" w14:textId="43899EA0" w:rsidR="00F86B17" w:rsidRPr="00341EB2" w:rsidRDefault="007F7525" w:rsidP="00341EB2">
            <w:pPr>
              <w:spacing w:after="0" w:line="240" w:lineRule="auto"/>
              <w:rPr>
                <w:rFonts w:ascii="Arial" w:eastAsia="Arial" w:hAnsi="Arial" w:cs="Arial"/>
                <w:lang w:val="en-US"/>
              </w:rPr>
            </w:pPr>
            <w:r>
              <w:rPr>
                <w:rFonts w:ascii="Arial" w:eastAsia="Arial" w:hAnsi="Arial" w:cs="Arial"/>
                <w:lang w:val="en-US"/>
              </w:rPr>
              <w:t>L</w:t>
            </w:r>
            <w:r w:rsidR="00F86B17" w:rsidRPr="00341EB2">
              <w:rPr>
                <w:rFonts w:ascii="Arial" w:eastAsia="Arial" w:hAnsi="Arial" w:cs="Arial"/>
                <w:lang w:val="en-US"/>
              </w:rPr>
              <w:t>ittle to no effect on loneliness after three</w:t>
            </w:r>
            <w:r w:rsidR="00D93449" w:rsidRPr="00341EB2">
              <w:rPr>
                <w:rFonts w:ascii="Arial" w:eastAsia="Arial" w:hAnsi="Arial" w:cs="Arial"/>
                <w:lang w:val="en-US"/>
              </w:rPr>
              <w:t xml:space="preserve"> </w:t>
            </w:r>
            <w:r w:rsidR="00D93449">
              <w:rPr>
                <w:rFonts w:ascii="Arial" w:eastAsia="Arial" w:hAnsi="Arial" w:cs="Arial"/>
                <w:lang w:val="en-US"/>
              </w:rPr>
              <w:t>month</w:t>
            </w:r>
            <w:r w:rsidR="009F00D7">
              <w:rPr>
                <w:rFonts w:ascii="Arial" w:eastAsia="Arial" w:hAnsi="Arial" w:cs="Arial"/>
                <w:lang w:val="en-US"/>
              </w:rPr>
              <w:t>s</w:t>
            </w:r>
            <w:r w:rsidR="00D93449">
              <w:rPr>
                <w:rFonts w:ascii="Arial" w:eastAsia="Arial" w:hAnsi="Arial" w:cs="Arial"/>
                <w:lang w:val="en-US"/>
              </w:rPr>
              <w:t xml:space="preserve"> (</w:t>
            </w:r>
            <w:r w:rsidR="00D93449" w:rsidRPr="00341EB2">
              <w:rPr>
                <w:rFonts w:ascii="Arial" w:eastAsia="Arial" w:hAnsi="Arial" w:cs="Arial"/>
                <w:lang w:val="en-US"/>
              </w:rPr>
              <w:t>MD</w:t>
            </w:r>
            <w:r w:rsidR="00D93449">
              <w:rPr>
                <w:rFonts w:ascii="Arial" w:eastAsia="Arial" w:hAnsi="Arial" w:cs="Arial"/>
                <w:lang w:val="en-US"/>
              </w:rPr>
              <w:t>=</w:t>
            </w:r>
            <w:r w:rsidR="00D93449" w:rsidRPr="00341EB2">
              <w:rPr>
                <w:rFonts w:ascii="Arial" w:eastAsia="Arial" w:hAnsi="Arial" w:cs="Arial"/>
                <w:lang w:val="en-US"/>
              </w:rPr>
              <w:t>−0.44</w:t>
            </w:r>
            <w:r w:rsidR="00D93449">
              <w:rPr>
                <w:rFonts w:ascii="Arial" w:eastAsia="Arial" w:hAnsi="Arial" w:cs="Arial"/>
                <w:lang w:val="en-US"/>
              </w:rPr>
              <w:t>)</w:t>
            </w:r>
            <w:r w:rsidR="00F86B17" w:rsidRPr="00341EB2">
              <w:rPr>
                <w:rFonts w:ascii="Arial" w:eastAsia="Arial" w:hAnsi="Arial" w:cs="Arial"/>
                <w:lang w:val="en-US"/>
              </w:rPr>
              <w:t xml:space="preserve">, six </w:t>
            </w:r>
            <w:r w:rsidR="00D93449">
              <w:rPr>
                <w:rFonts w:ascii="Arial" w:eastAsia="Arial" w:hAnsi="Arial" w:cs="Arial"/>
                <w:lang w:val="en-US"/>
              </w:rPr>
              <w:t>months (</w:t>
            </w:r>
            <w:r w:rsidR="00D93449" w:rsidRPr="00341EB2">
              <w:rPr>
                <w:rFonts w:ascii="Arial" w:eastAsia="Arial" w:hAnsi="Arial" w:cs="Arial"/>
                <w:lang w:val="en-US"/>
              </w:rPr>
              <w:t>MD</w:t>
            </w:r>
            <w:r w:rsidR="003923FC">
              <w:rPr>
                <w:rFonts w:ascii="Arial" w:eastAsia="Arial" w:hAnsi="Arial" w:cs="Arial"/>
                <w:lang w:val="en-US"/>
              </w:rPr>
              <w:t>=</w:t>
            </w:r>
            <w:r w:rsidR="00D93449" w:rsidRPr="00341EB2">
              <w:rPr>
                <w:rFonts w:ascii="Arial" w:eastAsia="Arial" w:hAnsi="Arial" w:cs="Arial"/>
                <w:lang w:val="en-US"/>
              </w:rPr>
              <w:t>−0.34</w:t>
            </w:r>
            <w:r w:rsidR="00D93449">
              <w:rPr>
                <w:rFonts w:ascii="Arial" w:eastAsia="Arial" w:hAnsi="Arial" w:cs="Arial"/>
                <w:lang w:val="en-US"/>
              </w:rPr>
              <w:t xml:space="preserve">) </w:t>
            </w:r>
            <w:r w:rsidR="00F86B17" w:rsidRPr="00341EB2">
              <w:rPr>
                <w:rFonts w:ascii="Arial" w:eastAsia="Arial" w:hAnsi="Arial" w:cs="Arial"/>
                <w:lang w:val="en-US"/>
              </w:rPr>
              <w:t>or 12 months</w:t>
            </w:r>
            <w:r w:rsidR="00D93449">
              <w:rPr>
                <w:rFonts w:ascii="Arial" w:eastAsia="Arial" w:hAnsi="Arial" w:cs="Arial"/>
                <w:lang w:val="en-US"/>
              </w:rPr>
              <w:t xml:space="preserve"> (</w:t>
            </w:r>
            <w:r w:rsidR="00F86B17" w:rsidRPr="00341EB2">
              <w:rPr>
                <w:rFonts w:ascii="Arial" w:eastAsia="Arial" w:hAnsi="Arial" w:cs="Arial"/>
                <w:lang w:val="en-US"/>
              </w:rPr>
              <w:t>MD</w:t>
            </w:r>
            <w:r w:rsidR="003923FC">
              <w:rPr>
                <w:rFonts w:ascii="Arial" w:eastAsia="Arial" w:hAnsi="Arial" w:cs="Arial"/>
                <w:lang w:val="en-US"/>
              </w:rPr>
              <w:t>=</w:t>
            </w:r>
            <w:r w:rsidR="00F86B17" w:rsidRPr="00341EB2">
              <w:rPr>
                <w:rFonts w:ascii="Arial" w:eastAsia="Arial" w:hAnsi="Arial" w:cs="Arial"/>
                <w:lang w:val="en-US"/>
              </w:rPr>
              <w:t>−2.40</w:t>
            </w:r>
            <w:r w:rsidR="00D93449">
              <w:rPr>
                <w:rFonts w:ascii="Arial" w:eastAsia="Arial" w:hAnsi="Arial" w:cs="Arial"/>
                <w:lang w:val="en-US"/>
              </w:rPr>
              <w:t>)</w:t>
            </w:r>
          </w:p>
        </w:tc>
      </w:tr>
      <w:tr w:rsidR="00341EB2" w:rsidRPr="00445BF0" w14:paraId="553844DA" w14:textId="77777777" w:rsidTr="1EA6AAA0">
        <w:tc>
          <w:tcPr>
            <w:tcW w:w="0" w:type="auto"/>
          </w:tcPr>
          <w:p w14:paraId="60F8AE53" w14:textId="3386E859"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Nowland</w:t>
            </w:r>
            <w:proofErr w:type="spellEnd"/>
            <w:r w:rsidRPr="00341EB2">
              <w:rPr>
                <w:rFonts w:ascii="Arial" w:eastAsia="Arial" w:hAnsi="Arial" w:cs="Arial"/>
                <w:lang w:val="en-US"/>
              </w:rPr>
              <w:t xml:space="preserve">, </w:t>
            </w:r>
            <w:proofErr w:type="spellStart"/>
            <w:r w:rsidRPr="00341EB2">
              <w:rPr>
                <w:rFonts w:ascii="Arial" w:eastAsia="Arial" w:hAnsi="Arial" w:cs="Arial"/>
                <w:lang w:val="en-US"/>
              </w:rPr>
              <w:t>Necka</w:t>
            </w:r>
            <w:proofErr w:type="spellEnd"/>
            <w:r w:rsidRPr="00341EB2">
              <w:rPr>
                <w:rFonts w:ascii="Arial" w:eastAsia="Arial" w:hAnsi="Arial" w:cs="Arial"/>
                <w:lang w:val="en-US"/>
              </w:rPr>
              <w:t xml:space="preserve"> &amp; </w:t>
            </w:r>
            <w:proofErr w:type="spellStart"/>
            <w:r w:rsidRPr="00341EB2">
              <w:rPr>
                <w:rFonts w:ascii="Arial" w:eastAsia="Arial" w:hAnsi="Arial" w:cs="Arial"/>
                <w:lang w:val="en-US"/>
              </w:rPr>
              <w:t>Cacioppo</w:t>
            </w:r>
            <w:r w:rsidR="503D66D9" w:rsidRPr="00341EB2">
              <w:rPr>
                <w:rFonts w:ascii="Arial" w:eastAsia="Arial" w:hAnsi="Arial" w:cs="Arial"/>
                <w:vertAlign w:val="superscript"/>
                <w:lang w:val="en-US"/>
              </w:rPr>
              <w:t>20</w:t>
            </w:r>
            <w:proofErr w:type="spellEnd"/>
            <w:r w:rsidRPr="00341EB2">
              <w:rPr>
                <w:rFonts w:ascii="Arial" w:eastAsia="Arial" w:hAnsi="Arial" w:cs="Arial"/>
                <w:lang w:val="en-US"/>
              </w:rPr>
              <w:t xml:space="preserve"> </w:t>
            </w:r>
          </w:p>
        </w:tc>
        <w:tc>
          <w:tcPr>
            <w:tcW w:w="0" w:type="auto"/>
          </w:tcPr>
          <w:p w14:paraId="3F448D8E"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Narrative review previous studies on basis of a theoretical model**</w:t>
            </w:r>
          </w:p>
        </w:tc>
        <w:tc>
          <w:tcPr>
            <w:tcW w:w="0" w:type="auto"/>
          </w:tcPr>
          <w:p w14:paraId="43F74D8A" w14:textId="46EA850E" w:rsidR="00F86B17" w:rsidRPr="00341EB2" w:rsidRDefault="00341EB2"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whether loneliness and social Internet use interrelate depending on other psychological factors</w:t>
            </w:r>
          </w:p>
        </w:tc>
        <w:tc>
          <w:tcPr>
            <w:tcW w:w="0" w:type="auto"/>
          </w:tcPr>
          <w:p w14:paraId="01666F85" w14:textId="3A14E375"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Internet activity (a) to enhancing existing relationships &amp; forging new social connections</w:t>
            </w:r>
            <w:r w:rsidR="009B55BE">
              <w:rPr>
                <w:rFonts w:ascii="Arial" w:eastAsia="Arial" w:hAnsi="Arial" w:cs="Arial"/>
                <w:lang w:val="en-US"/>
              </w:rPr>
              <w:t>:</w:t>
            </w:r>
            <w:r w:rsidRPr="00341EB2">
              <w:rPr>
                <w:rFonts w:ascii="Arial" w:eastAsia="Arial" w:hAnsi="Arial" w:cs="Arial"/>
                <w:lang w:val="en-US"/>
              </w:rPr>
              <w:t xml:space="preserve"> reducing loneliness; (b) to escape social world and withdraw from “social pain” of interaction </w:t>
            </w:r>
            <w:r w:rsidR="00341EB2">
              <w:rPr>
                <w:rFonts w:ascii="Arial" w:eastAsia="Arial" w:hAnsi="Arial" w:cs="Arial"/>
                <w:lang w:val="en-US"/>
              </w:rPr>
              <w:t>-</w:t>
            </w:r>
            <w:r w:rsidRPr="00341EB2">
              <w:rPr>
                <w:rFonts w:ascii="Arial" w:eastAsia="Arial" w:hAnsi="Arial" w:cs="Arial"/>
                <w:lang w:val="en-US"/>
              </w:rPr>
              <w:t xml:space="preserve"> increase of feelings of loneliness</w:t>
            </w:r>
            <w:r w:rsidR="009B55BE">
              <w:rPr>
                <w:rFonts w:ascii="Arial" w:eastAsia="Arial" w:hAnsi="Arial" w:cs="Arial"/>
                <w:lang w:val="en-US"/>
              </w:rPr>
              <w:t xml:space="preserve">; </w:t>
            </w:r>
          </w:p>
          <w:p w14:paraId="51D0E043" w14:textId="54AC36B8"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Lonely </w:t>
            </w:r>
            <w:r w:rsidR="00C5064A">
              <w:rPr>
                <w:rFonts w:ascii="Arial" w:eastAsia="Arial" w:hAnsi="Arial" w:cs="Arial"/>
                <w:lang w:val="en-US"/>
              </w:rPr>
              <w:t>individuals</w:t>
            </w:r>
            <w:r w:rsidR="009B55BE">
              <w:rPr>
                <w:rFonts w:ascii="Arial" w:eastAsia="Arial" w:hAnsi="Arial" w:cs="Arial"/>
                <w:lang w:val="en-US"/>
              </w:rPr>
              <w:t>:</w:t>
            </w:r>
            <w:r w:rsidRPr="00341EB2">
              <w:rPr>
                <w:rFonts w:ascii="Arial" w:eastAsia="Arial" w:hAnsi="Arial" w:cs="Arial"/>
                <w:lang w:val="en-US"/>
              </w:rPr>
              <w:t xml:space="preserve"> preference for </w:t>
            </w:r>
            <w:r w:rsidR="007F4645">
              <w:rPr>
                <w:rFonts w:ascii="Arial" w:eastAsia="Arial" w:hAnsi="Arial" w:cs="Arial"/>
                <w:lang w:val="en-US"/>
              </w:rPr>
              <w:t>i</w:t>
            </w:r>
            <w:r w:rsidRPr="00341EB2">
              <w:rPr>
                <w:rFonts w:ascii="Arial" w:eastAsia="Arial" w:hAnsi="Arial" w:cs="Arial"/>
                <w:lang w:val="en-US"/>
              </w:rPr>
              <w:t xml:space="preserve">nternet activity to interact socially &amp; more likely for </w:t>
            </w:r>
            <w:r w:rsidR="009B55BE">
              <w:rPr>
                <w:rFonts w:ascii="Arial" w:eastAsia="Arial" w:hAnsi="Arial" w:cs="Arial"/>
                <w:lang w:val="en-US"/>
              </w:rPr>
              <w:t>i</w:t>
            </w:r>
            <w:r w:rsidRPr="00341EB2">
              <w:rPr>
                <w:rFonts w:ascii="Arial" w:eastAsia="Arial" w:hAnsi="Arial" w:cs="Arial"/>
                <w:lang w:val="en-US"/>
              </w:rPr>
              <w:t>nternet activity that displaces time spent in offline social activities</w:t>
            </w:r>
          </w:p>
        </w:tc>
      </w:tr>
      <w:tr w:rsidR="00341EB2" w:rsidRPr="00341EB2" w14:paraId="1B87ACF3" w14:textId="77777777" w:rsidTr="1EA6AAA0">
        <w:tc>
          <w:tcPr>
            <w:tcW w:w="0" w:type="auto"/>
          </w:tcPr>
          <w:p w14:paraId="6AB654AE" w14:textId="1023ADED"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Rogers et </w:t>
            </w:r>
            <w:proofErr w:type="spellStart"/>
            <w:r w:rsidRPr="00341EB2">
              <w:rPr>
                <w:rFonts w:ascii="Arial" w:eastAsia="Arial" w:hAnsi="Arial" w:cs="Arial"/>
                <w:lang w:val="en-US"/>
              </w:rPr>
              <w:t>a</w:t>
            </w:r>
            <w:r w:rsidR="719EBBED" w:rsidRPr="00341EB2">
              <w:rPr>
                <w:rFonts w:ascii="Arial" w:eastAsia="Arial" w:hAnsi="Arial" w:cs="Arial"/>
                <w:lang w:val="en-US"/>
              </w:rPr>
              <w:t>l</w:t>
            </w:r>
            <w:r w:rsidR="719EBBED" w:rsidRPr="00341EB2">
              <w:rPr>
                <w:rFonts w:ascii="Arial" w:eastAsia="Arial" w:hAnsi="Arial" w:cs="Arial"/>
                <w:vertAlign w:val="superscript"/>
                <w:lang w:val="en-US"/>
              </w:rPr>
              <w:t>38</w:t>
            </w:r>
            <w:proofErr w:type="spellEnd"/>
            <w:r w:rsidRPr="00341EB2">
              <w:rPr>
                <w:rFonts w:ascii="Arial" w:eastAsia="Arial" w:hAnsi="Arial" w:cs="Arial"/>
                <w:lang w:val="en-US"/>
              </w:rPr>
              <w:t xml:space="preserve"> </w:t>
            </w:r>
          </w:p>
        </w:tc>
        <w:tc>
          <w:tcPr>
            <w:tcW w:w="0" w:type="auto"/>
          </w:tcPr>
          <w:p w14:paraId="6FDB9038" w14:textId="566509C2"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R: k=268 </w:t>
            </w:r>
          </w:p>
        </w:tc>
        <w:tc>
          <w:tcPr>
            <w:tcW w:w="0" w:type="auto"/>
          </w:tcPr>
          <w:p w14:paraId="55389B98" w14:textId="045AAFF9" w:rsidR="00F86B17" w:rsidRPr="00341EB2" w:rsidRDefault="007F464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range of health-related topics that are addressed through </w:t>
            </w:r>
            <w:r>
              <w:rPr>
                <w:rFonts w:ascii="Arial" w:eastAsia="Arial" w:hAnsi="Arial" w:cs="Arial"/>
                <w:shd w:val="clear" w:color="auto" w:fill="FFFFFF"/>
                <w:lang w:val="en-US"/>
              </w:rPr>
              <w:t>i</w:t>
            </w:r>
            <w:r w:rsidR="00F86B17" w:rsidRPr="00341EB2">
              <w:rPr>
                <w:rFonts w:ascii="Arial" w:eastAsia="Arial" w:hAnsi="Arial" w:cs="Arial"/>
                <w:shd w:val="clear" w:color="auto" w:fill="FFFFFF"/>
                <w:lang w:val="en-US"/>
              </w:rPr>
              <w:t>nternet-delivered self-guided health interventions that did not require real-time clinical support</w:t>
            </w:r>
          </w:p>
        </w:tc>
        <w:tc>
          <w:tcPr>
            <w:tcW w:w="0" w:type="auto"/>
          </w:tcPr>
          <w:p w14:paraId="77B5FBBE" w14:textId="3E82EB47"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M</w:t>
            </w:r>
            <w:r w:rsidR="00F86B17" w:rsidRPr="00341EB2">
              <w:rPr>
                <w:rFonts w:ascii="Arial" w:eastAsia="Arial" w:hAnsi="Arial" w:cs="Arial"/>
                <w:sz w:val="20"/>
                <w:szCs w:val="20"/>
                <w:shd w:val="clear" w:color="auto" w:fill="FFFFFF"/>
                <w:lang w:val="en-US"/>
              </w:rPr>
              <w:t>ajority of programs dealt with substance abuse, mental health, or diet and physical activity, also disease management such as insomnia and chronic pain, as well as evidence-based Internet therapies for childhood health problems. Some interventions with considerable efficacy (</w:t>
            </w:r>
            <w:proofErr w:type="spellStart"/>
            <w:r w:rsidR="00F86B17" w:rsidRPr="00341EB2">
              <w:rPr>
                <w:rFonts w:ascii="Arial" w:eastAsia="Arial" w:hAnsi="Arial" w:cs="Arial"/>
                <w:sz w:val="20"/>
                <w:szCs w:val="20"/>
                <w:shd w:val="clear" w:color="auto" w:fill="FFFFFF"/>
                <w:lang w:val="en-US"/>
              </w:rPr>
              <w:t>NNT</w:t>
            </w:r>
            <w:proofErr w:type="spellEnd"/>
            <w:r w:rsidR="00F86B17" w:rsidRPr="00341EB2">
              <w:rPr>
                <w:rFonts w:ascii="Arial" w:eastAsia="Arial" w:hAnsi="Arial" w:cs="Arial"/>
                <w:sz w:val="20"/>
                <w:szCs w:val="20"/>
                <w:shd w:val="clear" w:color="auto" w:fill="FFFFFF"/>
                <w:lang w:val="en-US"/>
              </w:rPr>
              <w:t>&lt;5)</w:t>
            </w:r>
          </w:p>
        </w:tc>
      </w:tr>
      <w:tr w:rsidR="00341EB2" w:rsidRPr="00445BF0" w14:paraId="4F02CE80" w14:textId="77777777" w:rsidTr="1EA6AAA0">
        <w:tc>
          <w:tcPr>
            <w:tcW w:w="0" w:type="auto"/>
          </w:tcPr>
          <w:p w14:paraId="3F02A2BF" w14:textId="70C78A63" w:rsidR="00F86B17" w:rsidRPr="00DE35FF" w:rsidRDefault="387E3FCF" w:rsidP="00341EB2">
            <w:pPr>
              <w:spacing w:after="0" w:line="240" w:lineRule="auto"/>
              <w:ind w:left="171" w:hanging="171"/>
              <w:rPr>
                <w:rFonts w:ascii="Arial" w:eastAsia="Arial" w:hAnsi="Arial" w:cs="Arial"/>
                <w:lang w:val="fr-CH"/>
              </w:rPr>
            </w:pPr>
            <w:r w:rsidRPr="00341EB2">
              <w:rPr>
                <w:rFonts w:ascii="Arial" w:eastAsia="Arial" w:hAnsi="Arial" w:cs="Arial"/>
                <w:lang w:val="fi-FI"/>
              </w:rPr>
              <w:t>Sevilla-Llewellyn-Jones et al</w:t>
            </w:r>
            <w:r w:rsidR="50F8DAC5" w:rsidRPr="00341EB2">
              <w:rPr>
                <w:rFonts w:ascii="Arial" w:eastAsia="Arial" w:hAnsi="Arial" w:cs="Arial"/>
                <w:vertAlign w:val="superscript"/>
                <w:lang w:val="fi-FI"/>
              </w:rPr>
              <w:t>73</w:t>
            </w:r>
            <w:r w:rsidRPr="00341EB2">
              <w:rPr>
                <w:rFonts w:ascii="Arial" w:eastAsia="Arial" w:hAnsi="Arial" w:cs="Arial"/>
                <w:lang w:val="fi-FI"/>
              </w:rPr>
              <w:t xml:space="preserve"> </w:t>
            </w:r>
          </w:p>
        </w:tc>
        <w:tc>
          <w:tcPr>
            <w:tcW w:w="0" w:type="auto"/>
          </w:tcPr>
          <w:p w14:paraId="632A4344" w14:textId="77777777"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 k=12; N=919</w:t>
            </w:r>
          </w:p>
        </w:tc>
        <w:tc>
          <w:tcPr>
            <w:tcW w:w="0" w:type="auto"/>
          </w:tcPr>
          <w:p w14:paraId="67636549" w14:textId="68745A94" w:rsidR="00F86B17" w:rsidRPr="00341EB2" w:rsidRDefault="007F464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web-based mindfulness interventions in clinical mental health populations</w:t>
            </w:r>
          </w:p>
        </w:tc>
        <w:tc>
          <w:tcPr>
            <w:tcW w:w="0" w:type="auto"/>
          </w:tcPr>
          <w:p w14:paraId="6B319CB3" w14:textId="635E6ECC"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w:t>
            </w:r>
            <w:r w:rsidR="00F86B17" w:rsidRPr="00341EB2">
              <w:rPr>
                <w:rFonts w:ascii="Arial" w:eastAsia="Arial" w:hAnsi="Arial" w:cs="Arial"/>
                <w:sz w:val="20"/>
                <w:szCs w:val="20"/>
                <w:shd w:val="clear" w:color="auto" w:fill="FFFFFF"/>
                <w:lang w:val="en-US"/>
              </w:rPr>
              <w:t>eb-based mindfulness interventions</w:t>
            </w:r>
            <w:r w:rsidR="009B55BE">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 reducing depression in total clinical sample (n=656 g=−0.609,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 xml:space="preserve">=.004) and in </w:t>
            </w:r>
            <w:r w:rsidR="00F86B17" w:rsidRPr="00341EB2">
              <w:rPr>
                <w:rFonts w:ascii="Arial" w:eastAsia="Arial" w:hAnsi="Arial" w:cs="Arial"/>
                <w:sz w:val="20"/>
                <w:szCs w:val="20"/>
                <w:shd w:val="clear" w:color="auto" w:fill="FFFFFF"/>
                <w:lang w:val="en-US"/>
              </w:rPr>
              <w:lastRenderedPageBreak/>
              <w:t>anxiety disorder subgroup (n=313, g=−0.651,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&lt;.001), but not in depression disorder subgroup (n=251,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=.18)</w:t>
            </w:r>
            <w:r w:rsidR="009B55BE">
              <w:rPr>
                <w:rFonts w:ascii="Arial" w:eastAsia="Arial" w:hAnsi="Arial" w:cs="Arial"/>
                <w:sz w:val="20"/>
                <w:szCs w:val="20"/>
                <w:shd w:val="clear" w:color="auto" w:fill="FFFFFF"/>
                <w:lang w:val="en-US"/>
              </w:rPr>
              <w:t xml:space="preserve">; </w:t>
            </w:r>
          </w:p>
          <w:p w14:paraId="6955708B" w14:textId="24236B6B"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Web-based mindfulness interventions</w:t>
            </w:r>
            <w:r w:rsidR="009B55BE">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reduced anxiety in total clinical sample (n=756, g=−0.433,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=.004) and anxiety disorder subgroup (n=413, g=−0.719,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&lt;.001), but not in depression disorder group (n=251, g=−0.213,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=.28)</w:t>
            </w:r>
            <w:r w:rsidR="009B55BE">
              <w:rPr>
                <w:rFonts w:ascii="Arial" w:eastAsia="Arial" w:hAnsi="Arial" w:cs="Arial"/>
                <w:sz w:val="20"/>
                <w:szCs w:val="20"/>
                <w:shd w:val="clear" w:color="auto" w:fill="FFFFFF"/>
                <w:lang w:val="en-US"/>
              </w:rPr>
              <w:t xml:space="preserve">; </w:t>
            </w:r>
          </w:p>
          <w:p w14:paraId="0DCB6588" w14:textId="1329780B"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Web-based mindfulness interventions</w:t>
            </w:r>
            <w:r w:rsidR="009B55BE">
              <w:rPr>
                <w:rFonts w:ascii="Arial" w:eastAsia="Arial" w:hAnsi="Arial" w:cs="Arial"/>
                <w:sz w:val="20"/>
                <w:szCs w:val="20"/>
                <w:shd w:val="clear" w:color="auto" w:fill="FFFFFF"/>
                <w:lang w:val="en-US"/>
              </w:rPr>
              <w:t>:</w:t>
            </w:r>
            <w:r w:rsidRPr="00341EB2">
              <w:rPr>
                <w:rFonts w:ascii="Arial" w:eastAsia="Arial" w:hAnsi="Arial" w:cs="Arial"/>
                <w:sz w:val="20"/>
                <w:szCs w:val="20"/>
                <w:shd w:val="clear" w:color="auto" w:fill="FFFFFF"/>
                <w:lang w:val="en-US"/>
              </w:rPr>
              <w:t xml:space="preserve"> quality of life and functioning in total sample (n=591, g=0.362,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=.02), in anxiety disorder subgroup (n=370, g=0.550,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=.02) and mindfulness skills in total clinical sample (n=251, g=0.724,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&lt;.001)</w:t>
            </w:r>
          </w:p>
        </w:tc>
      </w:tr>
      <w:tr w:rsidR="00341EB2" w:rsidRPr="00445BF0" w14:paraId="73CB4479" w14:textId="77777777" w:rsidTr="1EA6AAA0">
        <w:tc>
          <w:tcPr>
            <w:tcW w:w="0" w:type="auto"/>
          </w:tcPr>
          <w:p w14:paraId="39B8D1E7" w14:textId="0A09852B"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lastRenderedPageBreak/>
              <w:t xml:space="preserve">Sin et </w:t>
            </w:r>
            <w:proofErr w:type="spellStart"/>
            <w:r w:rsidRPr="00341EB2">
              <w:rPr>
                <w:rFonts w:ascii="Arial" w:eastAsia="Arial" w:hAnsi="Arial" w:cs="Arial"/>
                <w:lang w:val="en-US"/>
              </w:rPr>
              <w:t>al</w:t>
            </w:r>
            <w:r w:rsidR="0D2B5C2B" w:rsidRPr="00341EB2">
              <w:rPr>
                <w:rFonts w:ascii="Arial" w:eastAsia="Arial" w:hAnsi="Arial" w:cs="Arial"/>
                <w:vertAlign w:val="superscript"/>
                <w:lang w:val="en-US"/>
              </w:rPr>
              <w:t>39</w:t>
            </w:r>
            <w:proofErr w:type="spellEnd"/>
            <w:r w:rsidRPr="00341EB2">
              <w:rPr>
                <w:rFonts w:ascii="Arial" w:eastAsia="Arial" w:hAnsi="Arial" w:cs="Arial"/>
                <w:lang w:val="en-US"/>
              </w:rPr>
              <w:t xml:space="preserve"> </w:t>
            </w:r>
          </w:p>
        </w:tc>
        <w:tc>
          <w:tcPr>
            <w:tcW w:w="0" w:type="auto"/>
          </w:tcPr>
          <w:p w14:paraId="025956C0" w14:textId="77777777"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 xml:space="preserve">M: k=19 </w:t>
            </w:r>
            <w:proofErr w:type="spellStart"/>
            <w:r w:rsidRPr="00341EB2">
              <w:rPr>
                <w:rFonts w:ascii="Arial" w:eastAsia="Arial" w:hAnsi="Arial" w:cs="Arial"/>
                <w:shd w:val="clear" w:color="auto" w:fill="FFFFFF"/>
                <w:lang w:val="en-US"/>
              </w:rPr>
              <w:t>RCTs</w:t>
            </w:r>
            <w:proofErr w:type="spellEnd"/>
            <w:r w:rsidRPr="00341EB2">
              <w:rPr>
                <w:rFonts w:ascii="Arial" w:eastAsia="Arial" w:hAnsi="Arial" w:cs="Arial"/>
                <w:shd w:val="clear" w:color="auto" w:fill="FFFFFF"/>
                <w:lang w:val="en-US"/>
              </w:rPr>
              <w:t>; N=12,020 individuals with common mental disorders (</w:t>
            </w:r>
            <w:proofErr w:type="spellStart"/>
            <w:r w:rsidRPr="00341EB2">
              <w:rPr>
                <w:rFonts w:ascii="Arial" w:eastAsia="Arial" w:hAnsi="Arial" w:cs="Arial"/>
                <w:shd w:val="clear" w:color="auto" w:fill="FFFFFF"/>
                <w:lang w:val="en-US"/>
              </w:rPr>
              <w:t>CMDs</w:t>
            </w:r>
            <w:proofErr w:type="spellEnd"/>
            <w:r w:rsidRPr="00341EB2">
              <w:rPr>
                <w:rFonts w:ascii="Arial" w:eastAsia="Arial" w:hAnsi="Arial" w:cs="Arial"/>
                <w:shd w:val="clear" w:color="auto" w:fill="FFFFFF"/>
                <w:lang w:val="en-US"/>
              </w:rPr>
              <w:t>) or subthreshold symptoms</w:t>
            </w:r>
          </w:p>
        </w:tc>
        <w:tc>
          <w:tcPr>
            <w:tcW w:w="0" w:type="auto"/>
          </w:tcPr>
          <w:p w14:paraId="3861B055" w14:textId="503AB976" w:rsidR="00F86B17" w:rsidRPr="00341EB2" w:rsidRDefault="007F464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web-based interventions providing screening and signposting for treatment, incl</w:t>
            </w:r>
            <w:r w:rsidR="007E544A">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 xml:space="preserve"> self-management strategies </w:t>
            </w:r>
          </w:p>
        </w:tc>
        <w:tc>
          <w:tcPr>
            <w:tcW w:w="0" w:type="auto"/>
          </w:tcPr>
          <w:p w14:paraId="16B689A5" w14:textId="5A843E6A" w:rsidR="00F86B17" w:rsidRPr="00341EB2" w:rsidRDefault="7C577175" w:rsidP="1EA6AAA0">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D</w:t>
            </w:r>
            <w:r w:rsidR="00F86B17" w:rsidRPr="00341EB2">
              <w:rPr>
                <w:rFonts w:ascii="Arial" w:eastAsia="Arial" w:hAnsi="Arial" w:cs="Arial"/>
                <w:sz w:val="20"/>
                <w:szCs w:val="20"/>
                <w:shd w:val="clear" w:color="auto" w:fill="FFFFFF"/>
                <w:lang w:val="en-US"/>
              </w:rPr>
              <w:t>igital interventions - well-being (</w:t>
            </w:r>
            <w:proofErr w:type="spellStart"/>
            <w:r w:rsidR="00F86B17" w:rsidRPr="00341EB2">
              <w:rPr>
                <w:rFonts w:ascii="Arial" w:eastAsia="Arial" w:hAnsi="Arial" w:cs="Arial"/>
                <w:sz w:val="20"/>
                <w:szCs w:val="20"/>
                <w:shd w:val="clear" w:color="auto" w:fill="FFFFFF"/>
                <w:lang w:val="en-US"/>
              </w:rPr>
              <w:t>SMD</w:t>
            </w:r>
            <w:proofErr w:type="spellEnd"/>
            <w:r w:rsidR="00F86B17" w:rsidRPr="00341EB2">
              <w:rPr>
                <w:rFonts w:ascii="Arial" w:eastAsia="Arial" w:hAnsi="Arial" w:cs="Arial"/>
                <w:sz w:val="20"/>
                <w:szCs w:val="20"/>
                <w:shd w:val="clear" w:color="auto" w:fill="FFFFFF"/>
                <w:lang w:val="en-US"/>
              </w:rPr>
              <w:t xml:space="preserve"> 0.40), symptoms of mental illness (</w:t>
            </w:r>
            <w:proofErr w:type="spellStart"/>
            <w:r w:rsidR="00F86B17" w:rsidRPr="00341EB2">
              <w:rPr>
                <w:rFonts w:ascii="Arial" w:eastAsia="Arial" w:hAnsi="Arial" w:cs="Arial"/>
                <w:sz w:val="20"/>
                <w:szCs w:val="20"/>
                <w:shd w:val="clear" w:color="auto" w:fill="FFFFFF"/>
                <w:lang w:val="en-US"/>
              </w:rPr>
              <w:t>SMD</w:t>
            </w:r>
            <w:proofErr w:type="spellEnd"/>
            <w:r w:rsidR="00F86B17" w:rsidRPr="00341EB2">
              <w:rPr>
                <w:rFonts w:ascii="Arial" w:eastAsia="Arial" w:hAnsi="Arial" w:cs="Arial"/>
                <w:sz w:val="20"/>
                <w:szCs w:val="20"/>
                <w:shd w:val="clear" w:color="auto" w:fill="FFFFFF"/>
                <w:lang w:val="en-US"/>
              </w:rPr>
              <w:t xml:space="preserve"> −0.29), and work and social functioning (</w:t>
            </w:r>
            <w:proofErr w:type="spellStart"/>
            <w:r w:rsidR="00F86B17" w:rsidRPr="00341EB2">
              <w:rPr>
                <w:rFonts w:ascii="Arial" w:eastAsia="Arial" w:hAnsi="Arial" w:cs="Arial"/>
                <w:sz w:val="20"/>
                <w:szCs w:val="20"/>
                <w:shd w:val="clear" w:color="auto" w:fill="FFFFFF"/>
                <w:lang w:val="en-US"/>
              </w:rPr>
              <w:t>SMD</w:t>
            </w:r>
            <w:proofErr w:type="spellEnd"/>
            <w:r w:rsidR="00F86B17" w:rsidRPr="00341EB2">
              <w:rPr>
                <w:rFonts w:ascii="Arial" w:eastAsia="Arial" w:hAnsi="Arial" w:cs="Arial"/>
                <w:sz w:val="20"/>
                <w:szCs w:val="20"/>
                <w:shd w:val="clear" w:color="auto" w:fill="FFFFFF"/>
                <w:lang w:val="en-US"/>
              </w:rPr>
              <w:t xml:space="preserve"> −0.16)</w:t>
            </w:r>
          </w:p>
        </w:tc>
      </w:tr>
      <w:tr w:rsidR="00341EB2" w:rsidRPr="00445BF0" w14:paraId="6E62A149" w14:textId="77777777" w:rsidTr="1EA6AAA0">
        <w:tc>
          <w:tcPr>
            <w:tcW w:w="0" w:type="auto"/>
          </w:tcPr>
          <w:p w14:paraId="580EC560" w14:textId="3FC83EC3"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Song et </w:t>
            </w:r>
            <w:proofErr w:type="spellStart"/>
            <w:r w:rsidRPr="00341EB2">
              <w:rPr>
                <w:rFonts w:ascii="Arial" w:eastAsia="Arial" w:hAnsi="Arial" w:cs="Arial"/>
                <w:lang w:val="en-US"/>
              </w:rPr>
              <w:t>al</w:t>
            </w:r>
            <w:r w:rsidR="57E3E6E9" w:rsidRPr="00341EB2">
              <w:rPr>
                <w:rFonts w:ascii="Arial" w:eastAsia="Arial" w:hAnsi="Arial" w:cs="Arial"/>
                <w:vertAlign w:val="superscript"/>
                <w:lang w:val="en-US"/>
              </w:rPr>
              <w:t>76</w:t>
            </w:r>
            <w:proofErr w:type="spellEnd"/>
            <w:r w:rsidRPr="00341EB2">
              <w:rPr>
                <w:rFonts w:ascii="Arial" w:eastAsia="Arial" w:hAnsi="Arial" w:cs="Arial"/>
                <w:lang w:val="en-US"/>
              </w:rPr>
              <w:t xml:space="preserve"> </w:t>
            </w:r>
          </w:p>
        </w:tc>
        <w:tc>
          <w:tcPr>
            <w:tcW w:w="0" w:type="auto"/>
          </w:tcPr>
          <w:p w14:paraId="49B6D19C" w14:textId="77777777"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k=18; N=8,798</w:t>
            </w:r>
          </w:p>
        </w:tc>
        <w:tc>
          <w:tcPr>
            <w:tcW w:w="0" w:type="auto"/>
          </w:tcPr>
          <w:p w14:paraId="0594306E" w14:textId="63FBE6DF"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 xml:space="preserve">relationship between </w:t>
            </w:r>
            <w:r w:rsidR="006A54F5">
              <w:rPr>
                <w:rFonts w:ascii="Arial" w:eastAsia="Arial" w:hAnsi="Arial" w:cs="Arial"/>
                <w:lang w:val="en-US"/>
              </w:rPr>
              <w:t>Facebook</w:t>
            </w:r>
            <w:r w:rsidRPr="00341EB2">
              <w:rPr>
                <w:rFonts w:ascii="Arial" w:eastAsia="Arial" w:hAnsi="Arial" w:cs="Arial"/>
                <w:lang w:val="en-US"/>
              </w:rPr>
              <w:t xml:space="preserve"> use and loneliness</w:t>
            </w:r>
          </w:p>
        </w:tc>
        <w:tc>
          <w:tcPr>
            <w:tcW w:w="0" w:type="auto"/>
          </w:tcPr>
          <w:p w14:paraId="64CB82B7" w14:textId="1222B685" w:rsidR="00F86B17" w:rsidRPr="00341EB2" w:rsidRDefault="007F7525" w:rsidP="009B55BE">
            <w:pPr>
              <w:spacing w:after="0" w:line="240" w:lineRule="auto"/>
              <w:rPr>
                <w:rFonts w:ascii="Arial" w:eastAsia="Arial" w:hAnsi="Arial" w:cs="Arial"/>
                <w:lang w:val="en-US"/>
              </w:rPr>
            </w:pPr>
            <w:r>
              <w:rPr>
                <w:rFonts w:ascii="Arial" w:eastAsia="Arial" w:hAnsi="Arial" w:cs="Arial"/>
                <w:lang w:val="en-US"/>
              </w:rPr>
              <w:t>S</w:t>
            </w:r>
            <w:r w:rsidR="00F86B17" w:rsidRPr="00341EB2">
              <w:rPr>
                <w:rFonts w:ascii="Arial" w:eastAsia="Arial" w:hAnsi="Arial" w:cs="Arial"/>
                <w:lang w:val="en-US"/>
              </w:rPr>
              <w:t>ign</w:t>
            </w:r>
            <w:r>
              <w:rPr>
                <w:rFonts w:ascii="Arial" w:eastAsia="Arial" w:hAnsi="Arial" w:cs="Arial"/>
                <w:lang w:val="en-US"/>
              </w:rPr>
              <w:t>.</w:t>
            </w:r>
            <w:r w:rsidR="00F86B17" w:rsidRPr="00341EB2">
              <w:rPr>
                <w:rFonts w:ascii="Arial" w:eastAsia="Arial" w:hAnsi="Arial" w:cs="Arial"/>
                <w:lang w:val="en-US"/>
              </w:rPr>
              <w:t xml:space="preserve"> overall average effect in positive relationship between </w:t>
            </w:r>
            <w:r w:rsidR="006A54F5">
              <w:rPr>
                <w:rFonts w:ascii="Arial" w:eastAsia="Arial" w:hAnsi="Arial" w:cs="Arial"/>
                <w:lang w:val="en-US"/>
              </w:rPr>
              <w:t>Facebook</w:t>
            </w:r>
            <w:r w:rsidR="00F86B17" w:rsidRPr="00341EB2">
              <w:rPr>
                <w:rFonts w:ascii="Arial" w:eastAsia="Arial" w:hAnsi="Arial" w:cs="Arial"/>
                <w:lang w:val="en-US"/>
              </w:rPr>
              <w:t xml:space="preserve"> use and loneliness. Lonely individuals use </w:t>
            </w:r>
            <w:r w:rsidR="006A54F5">
              <w:rPr>
                <w:rFonts w:ascii="Arial" w:eastAsia="Arial" w:hAnsi="Arial" w:cs="Arial"/>
                <w:lang w:val="en-US"/>
              </w:rPr>
              <w:t>Facebook</w:t>
            </w:r>
            <w:r w:rsidR="00F86B17" w:rsidRPr="00341EB2">
              <w:rPr>
                <w:rFonts w:ascii="Arial" w:eastAsia="Arial" w:hAnsi="Arial" w:cs="Arial"/>
                <w:lang w:val="en-US"/>
              </w:rPr>
              <w:t xml:space="preserve">, rather than </w:t>
            </w:r>
            <w:r w:rsidR="006A54F5">
              <w:rPr>
                <w:rFonts w:ascii="Arial" w:eastAsia="Arial" w:hAnsi="Arial" w:cs="Arial"/>
                <w:lang w:val="en-US"/>
              </w:rPr>
              <w:t>Facebook</w:t>
            </w:r>
            <w:r w:rsidR="00F86B17" w:rsidRPr="00341EB2">
              <w:rPr>
                <w:rFonts w:ascii="Arial" w:eastAsia="Arial" w:hAnsi="Arial" w:cs="Arial"/>
                <w:lang w:val="en-US"/>
              </w:rPr>
              <w:t xml:space="preserve"> makes its users lonely</w:t>
            </w:r>
          </w:p>
        </w:tc>
      </w:tr>
      <w:tr w:rsidR="00341EB2" w:rsidRPr="00445BF0" w14:paraId="173A22F5" w14:textId="77777777" w:rsidTr="1EA6AAA0">
        <w:tc>
          <w:tcPr>
            <w:tcW w:w="0" w:type="auto"/>
          </w:tcPr>
          <w:p w14:paraId="58D2628E" w14:textId="6D61B0FC"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Spijkerman</w:t>
            </w:r>
            <w:proofErr w:type="spellEnd"/>
            <w:r w:rsidRPr="00341EB2">
              <w:rPr>
                <w:rFonts w:ascii="Arial" w:eastAsia="Arial" w:hAnsi="Arial" w:cs="Arial"/>
                <w:lang w:val="en-US"/>
              </w:rPr>
              <w:t xml:space="preserve">, Pots, &amp; </w:t>
            </w:r>
            <w:proofErr w:type="spellStart"/>
            <w:r w:rsidRPr="00341EB2">
              <w:rPr>
                <w:rFonts w:ascii="Arial" w:eastAsia="Arial" w:hAnsi="Arial" w:cs="Arial"/>
                <w:lang w:val="en-US"/>
              </w:rPr>
              <w:t>Bohlmeijer</w:t>
            </w:r>
            <w:r w:rsidR="394D1799" w:rsidRPr="00341EB2">
              <w:rPr>
                <w:rFonts w:ascii="Arial" w:eastAsia="Arial" w:hAnsi="Arial" w:cs="Arial"/>
                <w:vertAlign w:val="superscript"/>
                <w:lang w:val="en-US"/>
              </w:rPr>
              <w:t>78</w:t>
            </w:r>
            <w:proofErr w:type="spellEnd"/>
            <w:r w:rsidRPr="00341EB2">
              <w:rPr>
                <w:rFonts w:ascii="Arial" w:eastAsia="Arial" w:hAnsi="Arial" w:cs="Arial"/>
                <w:lang w:val="en-US"/>
              </w:rPr>
              <w:t xml:space="preserve"> </w:t>
            </w:r>
          </w:p>
        </w:tc>
        <w:tc>
          <w:tcPr>
            <w:tcW w:w="0" w:type="auto"/>
          </w:tcPr>
          <w:p w14:paraId="1A1BD74D" w14:textId="48ED9156" w:rsidR="00F86B17" w:rsidRPr="00341EB2" w:rsidRDefault="00F86B17" w:rsidP="00341EB2">
            <w:pPr>
              <w:spacing w:after="0" w:line="240" w:lineRule="auto"/>
              <w:rPr>
                <w:rFonts w:ascii="Arial" w:eastAsia="Arial" w:hAnsi="Arial" w:cs="Arial"/>
                <w:lang w:val="pt-PT"/>
              </w:rPr>
            </w:pPr>
            <w:r w:rsidRPr="00341EB2">
              <w:rPr>
                <w:rFonts w:ascii="Arial" w:eastAsia="Arial" w:hAnsi="Arial" w:cs="Arial"/>
                <w:lang w:val="pt-PT"/>
              </w:rPr>
              <w:t>M: k=15 RCTs</w:t>
            </w:r>
          </w:p>
        </w:tc>
        <w:tc>
          <w:tcPr>
            <w:tcW w:w="0" w:type="auto"/>
          </w:tcPr>
          <w:p w14:paraId="391F6629" w14:textId="5960E8FD" w:rsidR="00F86B17" w:rsidRPr="00341EB2" w:rsidRDefault="007F4645" w:rsidP="00341EB2">
            <w:pPr>
              <w:spacing w:after="0" w:line="240" w:lineRule="auto"/>
              <w:rPr>
                <w:rFonts w:ascii="Arial" w:eastAsia="Arial" w:hAnsi="Arial" w:cs="Arial"/>
                <w:lang w:val="en-US"/>
              </w:rPr>
            </w:pPr>
            <w:r>
              <w:rPr>
                <w:rFonts w:ascii="Arial" w:eastAsia="Arial" w:hAnsi="Arial" w:cs="Arial"/>
                <w:lang w:val="en-US"/>
              </w:rPr>
              <w:t>…</w:t>
            </w:r>
            <w:r w:rsidR="00F86B17" w:rsidRPr="00341EB2">
              <w:rPr>
                <w:rFonts w:ascii="Arial" w:eastAsia="Arial" w:hAnsi="Arial" w:cs="Arial"/>
                <w:lang w:val="en-US"/>
              </w:rPr>
              <w:t xml:space="preserve">online </w:t>
            </w:r>
            <w:proofErr w:type="spellStart"/>
            <w:r w:rsidR="00F86B17" w:rsidRPr="00341EB2">
              <w:rPr>
                <w:rFonts w:ascii="Arial" w:eastAsia="Arial" w:hAnsi="Arial" w:cs="Arial"/>
                <w:lang w:val="en-US"/>
              </w:rPr>
              <w:t>MBI</w:t>
            </w:r>
            <w:proofErr w:type="spellEnd"/>
            <w:r w:rsidR="00F86B17" w:rsidRPr="00341EB2">
              <w:rPr>
                <w:rFonts w:ascii="Arial" w:eastAsia="Arial" w:hAnsi="Arial" w:cs="Arial"/>
                <w:lang w:val="en-US"/>
              </w:rPr>
              <w:t xml:space="preserve"> on mental health</w:t>
            </w:r>
          </w:p>
        </w:tc>
        <w:tc>
          <w:tcPr>
            <w:tcW w:w="0" w:type="auto"/>
          </w:tcPr>
          <w:p w14:paraId="64E09828" w14:textId="3812A32D" w:rsidR="00F86B17" w:rsidRPr="00341EB2" w:rsidRDefault="00F86B17" w:rsidP="009B55BE">
            <w:pPr>
              <w:spacing w:after="0" w:line="240" w:lineRule="auto"/>
              <w:rPr>
                <w:rFonts w:ascii="Arial" w:eastAsia="Arial" w:hAnsi="Arial" w:cs="Arial"/>
                <w:lang w:val="en-US"/>
              </w:rPr>
            </w:pPr>
            <w:r w:rsidRPr="00341EB2">
              <w:rPr>
                <w:rFonts w:ascii="Arial" w:eastAsia="Arial" w:hAnsi="Arial" w:cs="Arial"/>
                <w:lang w:val="en-US"/>
              </w:rPr>
              <w:t>reduction of depression (</w:t>
            </w:r>
            <w:r w:rsidRPr="00341EB2">
              <w:rPr>
                <w:rFonts w:ascii="Arial" w:eastAsia="Arial" w:hAnsi="Arial" w:cs="Arial"/>
                <w:iCs/>
                <w:lang w:val="en-US"/>
              </w:rPr>
              <w:t>g</w:t>
            </w:r>
            <w:r w:rsidRPr="00341EB2">
              <w:rPr>
                <w:rFonts w:ascii="Arial" w:eastAsia="Arial" w:hAnsi="Arial" w:cs="Arial"/>
                <w:lang w:val="en-US"/>
              </w:rPr>
              <w:t> = 0.29), anxiety (</w:t>
            </w:r>
            <w:r w:rsidRPr="00341EB2">
              <w:rPr>
                <w:rFonts w:ascii="Arial" w:eastAsia="Arial" w:hAnsi="Arial" w:cs="Arial"/>
                <w:iCs/>
                <w:lang w:val="en-US"/>
              </w:rPr>
              <w:t>g</w:t>
            </w:r>
            <w:r w:rsidRPr="00341EB2">
              <w:rPr>
                <w:rFonts w:ascii="Arial" w:eastAsia="Arial" w:hAnsi="Arial" w:cs="Arial"/>
                <w:lang w:val="en-US"/>
              </w:rPr>
              <w:t> = 0.22), well-being (</w:t>
            </w:r>
            <w:r w:rsidRPr="00341EB2">
              <w:rPr>
                <w:rFonts w:ascii="Arial" w:eastAsia="Arial" w:hAnsi="Arial" w:cs="Arial"/>
                <w:iCs/>
                <w:lang w:val="en-US"/>
              </w:rPr>
              <w:t>g</w:t>
            </w:r>
            <w:r w:rsidRPr="00341EB2">
              <w:rPr>
                <w:rFonts w:ascii="Arial" w:eastAsia="Arial" w:hAnsi="Arial" w:cs="Arial"/>
                <w:lang w:val="en-US"/>
              </w:rPr>
              <w:t> = 0.23), mindfulness (</w:t>
            </w:r>
            <w:r w:rsidRPr="00341EB2">
              <w:rPr>
                <w:rFonts w:ascii="Arial" w:eastAsia="Arial" w:hAnsi="Arial" w:cs="Arial"/>
                <w:iCs/>
                <w:lang w:val="en-US"/>
              </w:rPr>
              <w:t>g</w:t>
            </w:r>
            <w:r w:rsidRPr="00341EB2">
              <w:rPr>
                <w:rFonts w:ascii="Arial" w:eastAsia="Arial" w:hAnsi="Arial" w:cs="Arial"/>
                <w:lang w:val="en-US"/>
              </w:rPr>
              <w:t> = 0.32) and stress (</w:t>
            </w:r>
            <w:r w:rsidRPr="00341EB2">
              <w:rPr>
                <w:rFonts w:ascii="Arial" w:eastAsia="Arial" w:hAnsi="Arial" w:cs="Arial"/>
                <w:iCs/>
                <w:lang w:val="en-US"/>
              </w:rPr>
              <w:t>g</w:t>
            </w:r>
            <w:r w:rsidRPr="00341EB2">
              <w:rPr>
                <w:rFonts w:ascii="Arial" w:eastAsia="Arial" w:hAnsi="Arial" w:cs="Arial"/>
                <w:lang w:val="en-US"/>
              </w:rPr>
              <w:t> = 0.51)</w:t>
            </w:r>
            <w:r w:rsidR="009B55BE">
              <w:rPr>
                <w:rFonts w:ascii="Arial" w:eastAsia="Arial" w:hAnsi="Arial" w:cs="Arial"/>
                <w:lang w:val="en-US"/>
              </w:rPr>
              <w:t xml:space="preserve">; </w:t>
            </w:r>
            <w:r w:rsidRPr="00341EB2">
              <w:rPr>
                <w:rFonts w:ascii="Arial" w:eastAsia="Arial" w:hAnsi="Arial" w:cs="Arial"/>
                <w:lang w:val="en-US"/>
              </w:rPr>
              <w:t xml:space="preserve">exploratory subgroup analyses </w:t>
            </w:r>
            <w:r w:rsidR="007C372C">
              <w:rPr>
                <w:rFonts w:ascii="Arial" w:eastAsia="Arial" w:hAnsi="Arial" w:cs="Arial"/>
                <w:lang w:val="en-US"/>
              </w:rPr>
              <w:t>f</w:t>
            </w:r>
            <w:r w:rsidR="007C372C" w:rsidRPr="00341EB2">
              <w:rPr>
                <w:rFonts w:ascii="Arial" w:eastAsia="Arial" w:hAnsi="Arial" w:cs="Arial"/>
                <w:lang w:val="en-US"/>
              </w:rPr>
              <w:t>or stress and mindfulness</w:t>
            </w:r>
            <w:r w:rsidR="007C372C">
              <w:rPr>
                <w:rFonts w:ascii="Arial" w:eastAsia="Arial" w:hAnsi="Arial" w:cs="Arial"/>
                <w:lang w:val="en-US"/>
              </w:rPr>
              <w:t xml:space="preserve">: </w:t>
            </w:r>
            <w:r w:rsidRPr="00341EB2">
              <w:rPr>
                <w:rFonts w:ascii="Arial" w:eastAsia="Arial" w:hAnsi="Arial" w:cs="Arial"/>
                <w:lang w:val="en-US"/>
              </w:rPr>
              <w:t>sign</w:t>
            </w:r>
            <w:r w:rsidR="007C372C">
              <w:rPr>
                <w:rFonts w:ascii="Arial" w:eastAsia="Arial" w:hAnsi="Arial" w:cs="Arial"/>
                <w:lang w:val="en-US"/>
              </w:rPr>
              <w:t xml:space="preserve">. </w:t>
            </w:r>
            <w:r w:rsidRPr="00341EB2">
              <w:rPr>
                <w:rFonts w:ascii="Arial" w:eastAsia="Arial" w:hAnsi="Arial" w:cs="Arial"/>
                <w:lang w:val="en-US"/>
              </w:rPr>
              <w:t xml:space="preserve">higher effect sizes for guided than for unguided online </w:t>
            </w:r>
            <w:proofErr w:type="spellStart"/>
            <w:r w:rsidRPr="00341EB2">
              <w:rPr>
                <w:rFonts w:ascii="Arial" w:eastAsia="Arial" w:hAnsi="Arial" w:cs="Arial"/>
                <w:lang w:val="en-US"/>
              </w:rPr>
              <w:t>MBIs</w:t>
            </w:r>
            <w:proofErr w:type="spellEnd"/>
          </w:p>
        </w:tc>
      </w:tr>
      <w:tr w:rsidR="00341EB2" w:rsidRPr="00445BF0" w14:paraId="64C5B1C0" w14:textId="77777777" w:rsidTr="1EA6AAA0">
        <w:tc>
          <w:tcPr>
            <w:tcW w:w="0" w:type="auto"/>
          </w:tcPr>
          <w:p w14:paraId="2C5BBE1D" w14:textId="4B667E00"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Tokunaga</w:t>
            </w:r>
            <w:r w:rsidR="5AE9A584" w:rsidRPr="00341EB2">
              <w:rPr>
                <w:rFonts w:ascii="Arial" w:eastAsia="Arial" w:hAnsi="Arial" w:cs="Arial"/>
                <w:vertAlign w:val="superscript"/>
                <w:lang w:val="en-US"/>
              </w:rPr>
              <w:t>78</w:t>
            </w:r>
            <w:proofErr w:type="spellEnd"/>
            <w:r w:rsidRPr="00341EB2">
              <w:rPr>
                <w:rFonts w:ascii="Arial" w:eastAsia="Arial" w:hAnsi="Arial" w:cs="Arial"/>
                <w:lang w:val="en-US"/>
              </w:rPr>
              <w:t xml:space="preserve"> </w:t>
            </w:r>
          </w:p>
        </w:tc>
        <w:tc>
          <w:tcPr>
            <w:tcW w:w="0" w:type="auto"/>
          </w:tcPr>
          <w:p w14:paraId="56991F59" w14:textId="4E0722D8" w:rsidR="00F86B17" w:rsidRPr="00341EB2" w:rsidRDefault="00F86B17" w:rsidP="00341EB2">
            <w:pPr>
              <w:spacing w:after="0" w:line="240" w:lineRule="auto"/>
              <w:rPr>
                <w:rFonts w:ascii="Arial" w:eastAsia="Arial" w:hAnsi="Arial" w:cs="Arial"/>
                <w:lang w:val="en-US"/>
              </w:rPr>
            </w:pPr>
            <w:r w:rsidRPr="00341EB2">
              <w:rPr>
                <w:rFonts w:ascii="Arial" w:eastAsia="Arial" w:hAnsi="Arial" w:cs="Arial"/>
                <w:lang w:val="en-US"/>
              </w:rPr>
              <w:t>M: k=</w:t>
            </w:r>
            <w:r w:rsidR="0857288C" w:rsidRPr="00341EB2">
              <w:rPr>
                <w:rFonts w:ascii="Arial" w:eastAsia="Arial" w:hAnsi="Arial" w:cs="Arial"/>
                <w:lang w:val="en-US"/>
              </w:rPr>
              <w:t>91</w:t>
            </w:r>
            <w:r w:rsidRPr="00341EB2">
              <w:rPr>
                <w:rFonts w:ascii="Arial" w:eastAsia="Arial" w:hAnsi="Arial" w:cs="Arial"/>
                <w:lang w:val="en-US"/>
              </w:rPr>
              <w:t>; N=</w:t>
            </w:r>
            <w:r w:rsidR="0857288C" w:rsidRPr="00341EB2">
              <w:rPr>
                <w:rFonts w:ascii="Arial" w:eastAsia="Arial" w:hAnsi="Arial" w:cs="Arial"/>
              </w:rPr>
              <w:t xml:space="preserve"> </w:t>
            </w:r>
            <w:r w:rsidR="0857288C" w:rsidRPr="00341EB2">
              <w:rPr>
                <w:rFonts w:ascii="Arial" w:eastAsia="Arial" w:hAnsi="Arial" w:cs="Arial"/>
                <w:lang w:val="en-US"/>
              </w:rPr>
              <w:t>83,562</w:t>
            </w:r>
          </w:p>
        </w:tc>
        <w:tc>
          <w:tcPr>
            <w:tcW w:w="0" w:type="auto"/>
          </w:tcPr>
          <w:p w14:paraId="4B5477BE" w14:textId="6B1D6454" w:rsidR="00F86B17" w:rsidRPr="00341EB2" w:rsidRDefault="007F4645" w:rsidP="00341EB2">
            <w:pPr>
              <w:spacing w:after="0" w:line="240" w:lineRule="auto"/>
              <w:rPr>
                <w:rFonts w:ascii="Arial" w:eastAsia="Arial" w:hAnsi="Arial" w:cs="Arial"/>
                <w:lang w:val="en-US"/>
              </w:rPr>
            </w:pPr>
            <w:r>
              <w:rPr>
                <w:rFonts w:ascii="Arial" w:eastAsia="Arial" w:hAnsi="Arial" w:cs="Arial"/>
                <w:lang w:val="en-US"/>
              </w:rPr>
              <w:t>…l</w:t>
            </w:r>
            <w:r w:rsidR="00F86B17" w:rsidRPr="00341EB2">
              <w:rPr>
                <w:rFonts w:ascii="Arial" w:eastAsia="Arial" w:hAnsi="Arial" w:cs="Arial"/>
                <w:lang w:val="en-US"/>
              </w:rPr>
              <w:t>oneliness, depression and Internet habits</w:t>
            </w:r>
          </w:p>
        </w:tc>
        <w:tc>
          <w:tcPr>
            <w:tcW w:w="0" w:type="auto"/>
          </w:tcPr>
          <w:p w14:paraId="028288C5" w14:textId="69F654EB" w:rsidR="00F86B17" w:rsidRPr="00341EB2" w:rsidRDefault="007F7525" w:rsidP="00341EB2">
            <w:pPr>
              <w:spacing w:after="0" w:line="240" w:lineRule="auto"/>
              <w:rPr>
                <w:rFonts w:ascii="Arial" w:eastAsia="Arial" w:hAnsi="Arial" w:cs="Arial"/>
                <w:lang w:val="en-US"/>
              </w:rPr>
            </w:pPr>
            <w:r>
              <w:rPr>
                <w:rFonts w:ascii="Arial" w:eastAsia="Arial" w:hAnsi="Arial" w:cs="Arial"/>
                <w:lang w:val="en-US"/>
              </w:rPr>
              <w:t>L</w:t>
            </w:r>
            <w:r w:rsidR="00F86B17" w:rsidRPr="00341EB2">
              <w:rPr>
                <w:rFonts w:ascii="Arial" w:eastAsia="Arial" w:hAnsi="Arial" w:cs="Arial"/>
                <w:lang w:val="en-US"/>
              </w:rPr>
              <w:t xml:space="preserve">oneliness and depression independently associated with </w:t>
            </w:r>
            <w:r w:rsidR="00D66D88">
              <w:rPr>
                <w:rFonts w:ascii="Arial" w:eastAsia="Arial" w:hAnsi="Arial" w:cs="Arial"/>
                <w:lang w:val="en-US"/>
              </w:rPr>
              <w:t>Internet</w:t>
            </w:r>
            <w:r w:rsidR="00F86B17" w:rsidRPr="00341EB2">
              <w:rPr>
                <w:rFonts w:ascii="Arial" w:eastAsia="Arial" w:hAnsi="Arial" w:cs="Arial"/>
                <w:lang w:val="en-US"/>
              </w:rPr>
              <w:t xml:space="preserve"> habits</w:t>
            </w:r>
            <w:r w:rsidR="186E2607" w:rsidRPr="00341EB2">
              <w:rPr>
                <w:rFonts w:ascii="Arial" w:eastAsia="Arial" w:hAnsi="Arial" w:cs="Arial"/>
                <w:lang w:val="en-US"/>
              </w:rPr>
              <w:t xml:space="preserve">: </w:t>
            </w:r>
            <w:r w:rsidR="7944142B" w:rsidRPr="00341EB2">
              <w:rPr>
                <w:rFonts w:ascii="Arial" w:eastAsia="Arial" w:hAnsi="Arial" w:cs="Arial"/>
                <w:lang w:val="en-US"/>
              </w:rPr>
              <w:t xml:space="preserve">loneliness </w:t>
            </w:r>
            <w:r w:rsidR="186E2607" w:rsidRPr="00341EB2">
              <w:rPr>
                <w:rFonts w:ascii="Arial" w:eastAsia="Arial" w:hAnsi="Arial" w:cs="Arial"/>
                <w:lang w:val="en-US"/>
              </w:rPr>
              <w:t>r= .29, 95% CI [.26, .32],</w:t>
            </w:r>
            <w:r w:rsidR="009B55BE">
              <w:rPr>
                <w:rFonts w:ascii="Arial" w:eastAsia="Arial" w:hAnsi="Arial" w:cs="Arial"/>
                <w:lang w:val="en-US"/>
              </w:rPr>
              <w:t xml:space="preserve"> </w:t>
            </w:r>
            <w:r w:rsidR="186E2607" w:rsidRPr="00341EB2">
              <w:rPr>
                <w:rFonts w:ascii="Arial" w:eastAsia="Arial" w:hAnsi="Arial" w:cs="Arial"/>
                <w:lang w:val="en-US"/>
              </w:rPr>
              <w:t>p&lt; .001,</w:t>
            </w:r>
            <w:r w:rsidR="009B55BE">
              <w:rPr>
                <w:rFonts w:ascii="Arial" w:eastAsia="Arial" w:hAnsi="Arial" w:cs="Arial"/>
                <w:lang w:val="en-US"/>
              </w:rPr>
              <w:t xml:space="preserve"> </w:t>
            </w:r>
            <w:r w:rsidR="186E2607" w:rsidRPr="00341EB2">
              <w:rPr>
                <w:rFonts w:ascii="Arial" w:eastAsia="Arial" w:hAnsi="Arial" w:cs="Arial"/>
                <w:lang w:val="en-US"/>
              </w:rPr>
              <w:t>random-effects variance(τ) = .026</w:t>
            </w:r>
            <w:r w:rsidR="7944142B" w:rsidRPr="00341EB2">
              <w:rPr>
                <w:rFonts w:ascii="Arial" w:eastAsia="Arial" w:hAnsi="Arial" w:cs="Arial"/>
                <w:lang w:val="en-US"/>
              </w:rPr>
              <w:t>; depression r= .53, 95% CI [.48, .57],τ= .175,</w:t>
            </w:r>
            <w:r w:rsidR="009B55BE">
              <w:rPr>
                <w:rFonts w:ascii="Arial" w:eastAsia="Arial" w:hAnsi="Arial" w:cs="Arial"/>
                <w:lang w:val="en-US"/>
              </w:rPr>
              <w:t xml:space="preserve"> </w:t>
            </w:r>
            <w:r w:rsidR="7944142B" w:rsidRPr="00341EB2">
              <w:rPr>
                <w:rFonts w:ascii="Arial" w:eastAsia="Arial" w:hAnsi="Arial" w:cs="Arial"/>
                <w:lang w:val="en-US"/>
              </w:rPr>
              <w:t>p&lt; .001</w:t>
            </w:r>
          </w:p>
        </w:tc>
      </w:tr>
      <w:tr w:rsidR="00341EB2" w:rsidRPr="00445BF0" w14:paraId="10A89694" w14:textId="77777777" w:rsidTr="1EA6AAA0">
        <w:tc>
          <w:tcPr>
            <w:tcW w:w="0" w:type="auto"/>
          </w:tcPr>
          <w:p w14:paraId="0F40F7D5" w14:textId="49198857" w:rsidR="00F86B17" w:rsidRPr="00341EB2" w:rsidRDefault="387E3FCF" w:rsidP="00341EB2">
            <w:pPr>
              <w:pStyle w:val="spacey"/>
              <w:shd w:val="clear" w:color="auto" w:fill="FFFFFF" w:themeFill="background1"/>
              <w:spacing w:before="0" w:beforeAutospacing="0" w:after="0" w:afterAutospacing="0"/>
              <w:ind w:left="171" w:hanging="171"/>
              <w:textAlignment w:val="baseline"/>
              <w:rPr>
                <w:rFonts w:ascii="Arial" w:eastAsia="Arial" w:hAnsi="Arial" w:cs="Arial"/>
                <w:sz w:val="20"/>
                <w:szCs w:val="20"/>
                <w:shd w:val="clear" w:color="auto" w:fill="FFFFFF"/>
                <w:lang w:val="en-US"/>
              </w:rPr>
            </w:pPr>
            <w:proofErr w:type="spellStart"/>
            <w:r w:rsidRPr="00341EB2">
              <w:rPr>
                <w:rFonts w:ascii="Arial" w:eastAsia="Arial" w:hAnsi="Arial" w:cs="Arial"/>
                <w:sz w:val="20"/>
                <w:szCs w:val="20"/>
                <w:shd w:val="clear" w:color="auto" w:fill="FFFFFF"/>
                <w:lang w:val="en-US"/>
              </w:rPr>
              <w:lastRenderedPageBreak/>
              <w:t>Valimaki</w:t>
            </w:r>
            <w:proofErr w:type="spellEnd"/>
            <w:r w:rsidRPr="00341EB2">
              <w:rPr>
                <w:rFonts w:ascii="Arial" w:eastAsia="Arial" w:hAnsi="Arial" w:cs="Arial"/>
                <w:sz w:val="20"/>
                <w:szCs w:val="20"/>
                <w:shd w:val="clear" w:color="auto" w:fill="FFFFFF"/>
                <w:lang w:val="en-US"/>
              </w:rPr>
              <w:t xml:space="preserve"> et </w:t>
            </w:r>
            <w:proofErr w:type="spellStart"/>
            <w:r w:rsidRPr="00341EB2">
              <w:rPr>
                <w:rFonts w:ascii="Arial" w:eastAsia="Arial" w:hAnsi="Arial" w:cs="Arial"/>
                <w:sz w:val="20"/>
                <w:szCs w:val="20"/>
                <w:shd w:val="clear" w:color="auto" w:fill="FFFFFF"/>
                <w:lang w:val="en-US"/>
              </w:rPr>
              <w:t>al</w:t>
            </w:r>
            <w:r w:rsidR="341D284E" w:rsidRPr="00341EB2">
              <w:rPr>
                <w:rFonts w:ascii="Arial" w:eastAsia="Arial" w:hAnsi="Arial" w:cs="Arial"/>
                <w:sz w:val="20"/>
                <w:szCs w:val="20"/>
                <w:shd w:val="clear" w:color="auto" w:fill="FFFFFF"/>
                <w:vertAlign w:val="superscript"/>
                <w:lang w:val="en-US"/>
              </w:rPr>
              <w:t>79</w:t>
            </w:r>
            <w:proofErr w:type="spellEnd"/>
            <w:r w:rsidRPr="00341EB2">
              <w:rPr>
                <w:rFonts w:ascii="Arial" w:eastAsia="Arial" w:hAnsi="Arial" w:cs="Arial"/>
                <w:sz w:val="20"/>
                <w:szCs w:val="20"/>
                <w:shd w:val="clear" w:color="auto" w:fill="FFFFFF"/>
                <w:lang w:val="en-US"/>
              </w:rPr>
              <w:t xml:space="preserve"> </w:t>
            </w:r>
          </w:p>
        </w:tc>
        <w:tc>
          <w:tcPr>
            <w:tcW w:w="0" w:type="auto"/>
          </w:tcPr>
          <w:p w14:paraId="4A707222" w14:textId="777777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M: k=3 </w:t>
            </w:r>
            <w:proofErr w:type="spellStart"/>
            <w:r w:rsidRPr="00341EB2">
              <w:rPr>
                <w:rFonts w:ascii="Arial" w:eastAsia="Arial" w:hAnsi="Arial" w:cs="Arial"/>
                <w:sz w:val="20"/>
                <w:szCs w:val="20"/>
                <w:shd w:val="clear" w:color="auto" w:fill="FFFFFF"/>
                <w:lang w:val="en-US"/>
              </w:rPr>
              <w:t>RCTs</w:t>
            </w:r>
            <w:proofErr w:type="spellEnd"/>
            <w:r w:rsidRPr="00341EB2">
              <w:rPr>
                <w:rFonts w:ascii="Arial" w:eastAsia="Arial" w:hAnsi="Arial" w:cs="Arial"/>
                <w:sz w:val="20"/>
                <w:szCs w:val="20"/>
                <w:shd w:val="clear" w:color="auto" w:fill="FFFFFF"/>
                <w:lang w:val="en-US"/>
              </w:rPr>
              <w:t xml:space="preserve"> duration 12 months; N=331 individuals with schizophrenia spectrum or an affective disorder</w:t>
            </w:r>
          </w:p>
        </w:tc>
        <w:tc>
          <w:tcPr>
            <w:tcW w:w="0" w:type="auto"/>
          </w:tcPr>
          <w:p w14:paraId="56D74E54" w14:textId="1591EF78" w:rsidR="00F86B17" w:rsidRPr="00341EB2" w:rsidRDefault="007F464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w:t>
            </w:r>
            <w:r w:rsidR="00F86B17" w:rsidRPr="00341EB2">
              <w:rPr>
                <w:rFonts w:ascii="Arial" w:eastAsia="Arial" w:hAnsi="Arial" w:cs="Arial"/>
                <w:sz w:val="20"/>
                <w:szCs w:val="20"/>
                <w:shd w:val="clear" w:color="auto" w:fill="FFFFFF"/>
                <w:lang w:val="en-US"/>
              </w:rPr>
              <w:t xml:space="preserve">social media interventions for supporting mental health and well-being among </w:t>
            </w:r>
            <w:r w:rsidR="00C5064A">
              <w:rPr>
                <w:rFonts w:ascii="Arial" w:eastAsia="Arial" w:hAnsi="Arial" w:cs="Arial"/>
                <w:sz w:val="20"/>
                <w:szCs w:val="20"/>
                <w:shd w:val="clear" w:color="auto" w:fill="FFFFFF"/>
                <w:lang w:val="en-US"/>
              </w:rPr>
              <w:t>individuals</w:t>
            </w:r>
            <w:r w:rsidR="00F86B17" w:rsidRPr="00341EB2">
              <w:rPr>
                <w:rFonts w:ascii="Arial" w:eastAsia="Arial" w:hAnsi="Arial" w:cs="Arial"/>
                <w:sz w:val="20"/>
                <w:szCs w:val="20"/>
                <w:shd w:val="clear" w:color="auto" w:fill="FFFFFF"/>
                <w:lang w:val="en-US"/>
              </w:rPr>
              <w:t xml:space="preserve"> with schizophrenia</w:t>
            </w:r>
          </w:p>
        </w:tc>
        <w:tc>
          <w:tcPr>
            <w:tcW w:w="0" w:type="auto"/>
          </w:tcPr>
          <w:p w14:paraId="1CE4CD66" w14:textId="66C670FC"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At 3 months - intervention group lower perceived stress levels (</w:t>
            </w:r>
            <w:r w:rsidR="009B55BE">
              <w:rPr>
                <w:rFonts w:ascii="Arial" w:eastAsia="Arial" w:hAnsi="Arial" w:cs="Arial"/>
                <w:sz w:val="20"/>
                <w:szCs w:val="20"/>
                <w:shd w:val="clear" w:color="auto" w:fill="FFFFFF"/>
                <w:lang w:val="en-US"/>
              </w:rPr>
              <w:t>p</w:t>
            </w:r>
            <w:r w:rsidRPr="00341EB2">
              <w:rPr>
                <w:rFonts w:ascii="Arial" w:eastAsia="Arial" w:hAnsi="Arial" w:cs="Arial"/>
                <w:sz w:val="20"/>
                <w:szCs w:val="20"/>
                <w:shd w:val="clear" w:color="auto" w:fill="FFFFFF"/>
                <w:lang w:val="en-US"/>
              </w:rPr>
              <w:t>=.04) and higher perceived level of social support (</w:t>
            </w:r>
            <w:r w:rsidR="009B55BE">
              <w:rPr>
                <w:rFonts w:ascii="Arial" w:eastAsia="Arial" w:hAnsi="Arial" w:cs="Arial"/>
                <w:sz w:val="20"/>
                <w:szCs w:val="20"/>
                <w:shd w:val="clear" w:color="auto" w:fill="FFFFFF"/>
                <w:lang w:val="en-US"/>
              </w:rPr>
              <w:t>p</w:t>
            </w:r>
            <w:r w:rsidRPr="00341EB2">
              <w:rPr>
                <w:rFonts w:ascii="Arial" w:eastAsia="Arial" w:hAnsi="Arial" w:cs="Arial"/>
                <w:sz w:val="20"/>
                <w:szCs w:val="20"/>
                <w:shd w:val="clear" w:color="auto" w:fill="FFFFFF"/>
                <w:lang w:val="en-US"/>
              </w:rPr>
              <w:t>=.06)</w:t>
            </w:r>
          </w:p>
        </w:tc>
      </w:tr>
      <w:tr w:rsidR="00341EB2" w:rsidRPr="00445BF0" w14:paraId="0E07ACA7" w14:textId="77777777" w:rsidTr="1EA6AAA0">
        <w:tc>
          <w:tcPr>
            <w:tcW w:w="0" w:type="auto"/>
          </w:tcPr>
          <w:p w14:paraId="2EA55B0C" w14:textId="49F1A7A9" w:rsidR="00F86B17" w:rsidRPr="00341EB2" w:rsidRDefault="387E3FCF" w:rsidP="00341EB2">
            <w:pPr>
              <w:spacing w:after="0" w:line="240" w:lineRule="auto"/>
              <w:ind w:left="171" w:hanging="171"/>
              <w:rPr>
                <w:rFonts w:ascii="Arial" w:eastAsia="Arial" w:hAnsi="Arial" w:cs="Arial"/>
                <w:lang w:val="en-US"/>
              </w:rPr>
            </w:pPr>
            <w:proofErr w:type="spellStart"/>
            <w:r w:rsidRPr="00341EB2">
              <w:rPr>
                <w:rFonts w:ascii="Arial" w:eastAsia="Arial" w:hAnsi="Arial" w:cs="Arial"/>
                <w:lang w:val="en-US"/>
              </w:rPr>
              <w:t>Valimaki</w:t>
            </w:r>
            <w:proofErr w:type="spellEnd"/>
            <w:r w:rsidRPr="00341EB2">
              <w:rPr>
                <w:rFonts w:ascii="Arial" w:eastAsia="Arial" w:hAnsi="Arial" w:cs="Arial"/>
                <w:lang w:val="en-US"/>
              </w:rPr>
              <w:t xml:space="preserve"> et </w:t>
            </w:r>
            <w:proofErr w:type="spellStart"/>
            <w:r w:rsidRPr="00341EB2">
              <w:rPr>
                <w:rFonts w:ascii="Arial" w:eastAsia="Arial" w:hAnsi="Arial" w:cs="Arial"/>
                <w:lang w:val="en-US"/>
              </w:rPr>
              <w:t>al</w:t>
            </w:r>
            <w:r w:rsidR="41E9F422" w:rsidRPr="00341EB2">
              <w:rPr>
                <w:rFonts w:ascii="Arial" w:eastAsia="Arial" w:hAnsi="Arial" w:cs="Arial"/>
                <w:vertAlign w:val="superscript"/>
                <w:lang w:val="en-US"/>
              </w:rPr>
              <w:t>36</w:t>
            </w:r>
            <w:proofErr w:type="spellEnd"/>
            <w:r w:rsidRPr="00341EB2">
              <w:rPr>
                <w:rFonts w:ascii="Arial" w:eastAsia="Arial" w:hAnsi="Arial" w:cs="Arial"/>
                <w:lang w:val="en-US"/>
              </w:rPr>
              <w:t xml:space="preserve"> </w:t>
            </w:r>
          </w:p>
        </w:tc>
        <w:tc>
          <w:tcPr>
            <w:tcW w:w="0" w:type="auto"/>
          </w:tcPr>
          <w:p w14:paraId="18A2A671" w14:textId="77777777"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lang w:val="en-US"/>
              </w:rPr>
              <w:t xml:space="preserve">M: k=15 </w:t>
            </w:r>
            <w:proofErr w:type="spellStart"/>
            <w:r w:rsidRPr="00341EB2">
              <w:rPr>
                <w:rFonts w:ascii="Arial" w:eastAsia="Arial" w:hAnsi="Arial" w:cs="Arial"/>
                <w:lang w:val="en-US"/>
              </w:rPr>
              <w:t>RCTs</w:t>
            </w:r>
            <w:proofErr w:type="spellEnd"/>
            <w:r w:rsidRPr="00341EB2">
              <w:rPr>
                <w:rFonts w:ascii="Arial" w:eastAsia="Arial" w:hAnsi="Arial" w:cs="Arial"/>
                <w:lang w:val="en-US"/>
              </w:rPr>
              <w:t>; N=</w:t>
            </w:r>
            <w:r w:rsidRPr="00341EB2">
              <w:rPr>
                <w:rFonts w:ascii="Arial" w:eastAsia="Arial" w:hAnsi="Arial" w:cs="Arial"/>
                <w:shd w:val="clear" w:color="auto" w:fill="FFFFFF"/>
                <w:lang w:val="en-US"/>
              </w:rPr>
              <w:t>4979</w:t>
            </w:r>
          </w:p>
        </w:tc>
        <w:tc>
          <w:tcPr>
            <w:tcW w:w="0" w:type="auto"/>
          </w:tcPr>
          <w:p w14:paraId="32D7F0AD" w14:textId="6EFD9C5E" w:rsidR="00F86B17" w:rsidRPr="00341EB2" w:rsidRDefault="007F464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w:t>
            </w:r>
            <w:r w:rsidR="00F86B17" w:rsidRPr="00341EB2">
              <w:rPr>
                <w:rFonts w:ascii="Arial" w:eastAsia="Arial" w:hAnsi="Arial" w:cs="Arial"/>
                <w:shd w:val="clear" w:color="auto" w:fill="FFFFFF"/>
                <w:lang w:val="en-US"/>
              </w:rPr>
              <w:t>eb-based interventions to support adolescents with depression or depressive symptoms, anxiety, and stress</w:t>
            </w:r>
          </w:p>
        </w:tc>
        <w:tc>
          <w:tcPr>
            <w:tcW w:w="0" w:type="auto"/>
          </w:tcPr>
          <w:p w14:paraId="2138FC75" w14:textId="796B9296" w:rsidR="00F86B17" w:rsidRPr="00341EB2" w:rsidRDefault="007F7525"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Pr>
                <w:rFonts w:ascii="Arial" w:eastAsia="Arial" w:hAnsi="Arial" w:cs="Arial"/>
                <w:sz w:val="20"/>
                <w:szCs w:val="20"/>
                <w:shd w:val="clear" w:color="auto" w:fill="FFFFFF"/>
                <w:lang w:val="en-US"/>
              </w:rPr>
              <w:t>I</w:t>
            </w:r>
            <w:r w:rsidR="00F86B17" w:rsidRPr="00341EB2">
              <w:rPr>
                <w:rFonts w:ascii="Arial" w:eastAsia="Arial" w:hAnsi="Arial" w:cs="Arial"/>
                <w:sz w:val="20"/>
                <w:szCs w:val="20"/>
                <w:shd w:val="clear" w:color="auto" w:fill="FFFFFF"/>
                <w:lang w:val="en-US"/>
              </w:rPr>
              <w:t>mprovements in depressive symptoms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=.02, median 1.68) and after 6 months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=.01, median 1.78), in anxiety symptoms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&lt;.001, median 1.47), moods and feelings (</w:t>
            </w:r>
            <w:r w:rsidR="009B55BE">
              <w:rPr>
                <w:rFonts w:ascii="Arial" w:eastAsia="Arial" w:hAnsi="Arial" w:cs="Arial"/>
                <w:iCs/>
                <w:sz w:val="20"/>
                <w:szCs w:val="20"/>
                <w:bdr w:val="none" w:sz="0" w:space="0" w:color="auto" w:frame="1"/>
                <w:shd w:val="clear" w:color="auto" w:fill="FFFFFF"/>
                <w:lang w:val="en-US"/>
              </w:rPr>
              <w:t>p</w:t>
            </w:r>
            <w:r w:rsidR="00F86B17" w:rsidRPr="00341EB2">
              <w:rPr>
                <w:rFonts w:ascii="Arial" w:eastAsia="Arial" w:hAnsi="Arial" w:cs="Arial"/>
                <w:sz w:val="20"/>
                <w:szCs w:val="20"/>
                <w:shd w:val="clear" w:color="auto" w:fill="FFFFFF"/>
                <w:lang w:val="en-US"/>
              </w:rPr>
              <w:t>=.04, median 5.55).</w:t>
            </w:r>
          </w:p>
          <w:p w14:paraId="2239E5A7" w14:textId="6B883724"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Adolescents in intervention group left study early more often, both in short-term studies (11 studies;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=.007, median 1.31) and mid-term studies (3 studies; </w:t>
            </w:r>
            <w:r w:rsidR="009B55BE">
              <w:rPr>
                <w:rFonts w:ascii="Arial" w:eastAsia="Arial" w:hAnsi="Arial" w:cs="Arial"/>
                <w:iCs/>
                <w:sz w:val="20"/>
                <w:szCs w:val="20"/>
                <w:bdr w:val="none" w:sz="0" w:space="0" w:color="auto" w:frame="1"/>
                <w:shd w:val="clear" w:color="auto" w:fill="FFFFFF"/>
                <w:lang w:val="en-US"/>
              </w:rPr>
              <w:t>p</w:t>
            </w:r>
            <w:r w:rsidRPr="00341EB2">
              <w:rPr>
                <w:rFonts w:ascii="Arial" w:eastAsia="Arial" w:hAnsi="Arial" w:cs="Arial"/>
                <w:sz w:val="20"/>
                <w:szCs w:val="20"/>
                <w:shd w:val="clear" w:color="auto" w:fill="FFFFFF"/>
                <w:lang w:val="en-US"/>
              </w:rPr>
              <w:t>=.02, median 1.6</w:t>
            </w:r>
            <w:r w:rsidR="009F00D7">
              <w:rPr>
                <w:rFonts w:ascii="Arial" w:eastAsia="Arial" w:hAnsi="Arial" w:cs="Arial"/>
                <w:sz w:val="20"/>
                <w:szCs w:val="20"/>
                <w:shd w:val="clear" w:color="auto" w:fill="FFFFFF"/>
                <w:lang w:val="en-US"/>
              </w:rPr>
              <w:t>6</w:t>
            </w:r>
            <w:r w:rsidRPr="00341EB2">
              <w:rPr>
                <w:rFonts w:ascii="Arial" w:eastAsia="Arial" w:hAnsi="Arial" w:cs="Arial"/>
                <w:sz w:val="20"/>
                <w:szCs w:val="20"/>
                <w:shd w:val="clear" w:color="auto" w:fill="FFFFFF"/>
                <w:lang w:val="en-US"/>
              </w:rPr>
              <w:t>)</w:t>
            </w:r>
            <w:r w:rsidR="009B55BE">
              <w:rPr>
                <w:rFonts w:ascii="Arial" w:eastAsia="Arial" w:hAnsi="Arial" w:cs="Arial"/>
                <w:sz w:val="20"/>
                <w:szCs w:val="20"/>
                <w:shd w:val="clear" w:color="auto" w:fill="FFFFFF"/>
                <w:lang w:val="en-US"/>
              </w:rPr>
              <w:t xml:space="preserve">; </w:t>
            </w:r>
          </w:p>
          <w:p w14:paraId="222C06A5" w14:textId="7C43AF77"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No studies found that assessed costs of Web-based interventions</w:t>
            </w:r>
          </w:p>
        </w:tc>
      </w:tr>
      <w:tr w:rsidR="00341EB2" w:rsidRPr="00445BF0" w14:paraId="4A23878B" w14:textId="77777777" w:rsidTr="1EA6AAA0">
        <w:tc>
          <w:tcPr>
            <w:tcW w:w="0" w:type="auto"/>
          </w:tcPr>
          <w:p w14:paraId="57774BCC" w14:textId="68AF10DB" w:rsidR="00F86B17" w:rsidRPr="00341EB2" w:rsidRDefault="387E3FCF" w:rsidP="00341EB2">
            <w:pPr>
              <w:spacing w:after="0" w:line="240" w:lineRule="auto"/>
              <w:ind w:left="171" w:hanging="171"/>
              <w:rPr>
                <w:rFonts w:ascii="Arial" w:eastAsia="Arial" w:hAnsi="Arial" w:cs="Arial"/>
                <w:lang w:val="en-US"/>
              </w:rPr>
            </w:pPr>
            <w:r w:rsidRPr="00341EB2">
              <w:rPr>
                <w:rFonts w:ascii="Arial" w:eastAsia="Arial" w:hAnsi="Arial" w:cs="Arial"/>
                <w:lang w:val="en-US"/>
              </w:rPr>
              <w:t xml:space="preserve">Zhou et </w:t>
            </w:r>
            <w:proofErr w:type="spellStart"/>
            <w:r w:rsidRPr="00341EB2">
              <w:rPr>
                <w:rFonts w:ascii="Arial" w:eastAsia="Arial" w:hAnsi="Arial" w:cs="Arial"/>
                <w:lang w:val="en-US"/>
              </w:rPr>
              <w:t>al</w:t>
            </w:r>
            <w:r w:rsidR="2EAC5095" w:rsidRPr="00341EB2">
              <w:rPr>
                <w:rFonts w:ascii="Arial" w:eastAsia="Arial" w:hAnsi="Arial" w:cs="Arial"/>
                <w:vertAlign w:val="superscript"/>
                <w:lang w:val="en-US"/>
              </w:rPr>
              <w:t>80</w:t>
            </w:r>
            <w:proofErr w:type="spellEnd"/>
            <w:r w:rsidRPr="00341EB2">
              <w:rPr>
                <w:rFonts w:ascii="Arial" w:eastAsia="Arial" w:hAnsi="Arial" w:cs="Arial"/>
                <w:lang w:val="en-US"/>
              </w:rPr>
              <w:t xml:space="preserve"> </w:t>
            </w:r>
          </w:p>
        </w:tc>
        <w:tc>
          <w:tcPr>
            <w:tcW w:w="0" w:type="auto"/>
          </w:tcPr>
          <w:p w14:paraId="16A3B5BE" w14:textId="4F66E6D2" w:rsidR="00F86B17" w:rsidRPr="00341EB2" w:rsidRDefault="00F86B17" w:rsidP="00341EB2">
            <w:pPr>
              <w:spacing w:after="0" w:line="240" w:lineRule="auto"/>
              <w:rPr>
                <w:rFonts w:ascii="Arial" w:eastAsia="Arial" w:hAnsi="Arial" w:cs="Arial"/>
                <w:shd w:val="clear" w:color="auto" w:fill="FFFFFF"/>
                <w:lang w:val="en-US"/>
              </w:rPr>
            </w:pPr>
            <w:r w:rsidRPr="00341EB2">
              <w:rPr>
                <w:rFonts w:ascii="Arial" w:eastAsia="Arial" w:hAnsi="Arial" w:cs="Arial"/>
                <w:shd w:val="clear" w:color="auto" w:fill="FFFFFF"/>
                <w:lang w:val="en-US"/>
              </w:rPr>
              <w:t>M: k=11 mHealth interventions studies, N=2424</w:t>
            </w:r>
          </w:p>
        </w:tc>
        <w:tc>
          <w:tcPr>
            <w:tcW w:w="0" w:type="auto"/>
          </w:tcPr>
          <w:p w14:paraId="217FEB54" w14:textId="49083A58" w:rsidR="00F86B17" w:rsidRPr="00341EB2" w:rsidRDefault="007F4645" w:rsidP="00341EB2">
            <w:pPr>
              <w:spacing w:after="0" w:line="240" w:lineRule="auto"/>
              <w:rPr>
                <w:rFonts w:ascii="Arial" w:eastAsia="Arial" w:hAnsi="Arial" w:cs="Arial"/>
                <w:shd w:val="clear" w:color="auto" w:fill="FFFFFF"/>
                <w:lang w:val="en-US"/>
              </w:rPr>
            </w:pPr>
            <w:r>
              <w:rPr>
                <w:rFonts w:ascii="Arial" w:eastAsia="Arial" w:hAnsi="Arial" w:cs="Arial"/>
                <w:shd w:val="clear" w:color="auto" w:fill="FFFFFF"/>
                <w:lang w:val="en-US"/>
              </w:rPr>
              <w:t>…</w:t>
            </w:r>
            <w:r w:rsidR="00F86B17" w:rsidRPr="00341EB2">
              <w:rPr>
                <w:rFonts w:ascii="Arial" w:eastAsia="Arial" w:hAnsi="Arial" w:cs="Arial"/>
                <w:shd w:val="clear" w:color="auto" w:fill="FFFFFF"/>
                <w:lang w:val="en-US"/>
              </w:rPr>
              <w:t>mHealth addressing depressive symptoms among postpartum women</w:t>
            </w:r>
          </w:p>
        </w:tc>
        <w:tc>
          <w:tcPr>
            <w:tcW w:w="0" w:type="auto"/>
          </w:tcPr>
          <w:p w14:paraId="4373BCEC" w14:textId="08790B4F" w:rsidR="00F86B17" w:rsidRPr="00341EB2" w:rsidRDefault="00F86B17" w:rsidP="00341EB2">
            <w:pPr>
              <w:pStyle w:val="spacey"/>
              <w:shd w:val="clear" w:color="auto" w:fill="FFFFFF" w:themeFill="background1"/>
              <w:spacing w:before="0" w:beforeAutospacing="0" w:after="0" w:afterAutospacing="0"/>
              <w:textAlignment w:val="baseline"/>
              <w:rPr>
                <w:rFonts w:ascii="Arial" w:eastAsia="Arial" w:hAnsi="Arial" w:cs="Arial"/>
                <w:sz w:val="20"/>
                <w:szCs w:val="20"/>
                <w:shd w:val="clear" w:color="auto" w:fill="FFFFFF"/>
                <w:lang w:val="en-US"/>
              </w:rPr>
            </w:pPr>
            <w:r w:rsidRPr="00341EB2">
              <w:rPr>
                <w:rFonts w:ascii="Arial" w:eastAsia="Arial" w:hAnsi="Arial" w:cs="Arial"/>
                <w:sz w:val="20"/>
                <w:szCs w:val="20"/>
                <w:shd w:val="clear" w:color="auto" w:fill="FFFFFF"/>
                <w:lang w:val="en-US"/>
              </w:rPr>
              <w:t xml:space="preserve">Depression decreased in mHealth intervention group with </w:t>
            </w:r>
            <w:r w:rsidR="00C5064A">
              <w:rPr>
                <w:rFonts w:ascii="Arial" w:eastAsia="Arial" w:hAnsi="Arial" w:cs="Arial"/>
                <w:sz w:val="20"/>
                <w:szCs w:val="20"/>
                <w:shd w:val="clear" w:color="auto" w:fill="FFFFFF"/>
                <w:lang w:val="en-US"/>
              </w:rPr>
              <w:t>MD=</w:t>
            </w:r>
            <w:r w:rsidRPr="00341EB2">
              <w:rPr>
                <w:rFonts w:ascii="Arial" w:eastAsia="Arial" w:hAnsi="Arial" w:cs="Arial"/>
                <w:sz w:val="20"/>
                <w:szCs w:val="20"/>
                <w:shd w:val="clear" w:color="auto" w:fill="FFFFFF"/>
                <w:lang w:val="en-US"/>
              </w:rPr>
              <w:t>–1.09</w:t>
            </w:r>
          </w:p>
        </w:tc>
      </w:tr>
    </w:tbl>
    <w:p w14:paraId="74BE41F3" w14:textId="3BEBBAE5" w:rsidR="00E868CA" w:rsidRDefault="00F72123" w:rsidP="1EA6AAA0">
      <w:pPr>
        <w:spacing w:after="0" w:line="480" w:lineRule="auto"/>
        <w:ind w:left="426" w:hanging="426"/>
        <w:rPr>
          <w:rFonts w:ascii="Arial" w:eastAsia="Arial" w:hAnsi="Arial" w:cs="Arial"/>
          <w:sz w:val="20"/>
          <w:szCs w:val="20"/>
          <w:lang w:val="en-US"/>
        </w:rPr>
      </w:pPr>
      <w:r w:rsidRPr="00BF3B9F">
        <w:rPr>
          <w:rFonts w:ascii="Arial" w:eastAsia="Arial" w:hAnsi="Arial" w:cs="Arial"/>
          <w:b/>
          <w:bCs/>
          <w:sz w:val="20"/>
          <w:szCs w:val="20"/>
          <w:lang w:val="en-US"/>
        </w:rPr>
        <w:t>Note</w:t>
      </w:r>
      <w:r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R</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Review; M</w:t>
      </w:r>
      <w:r w:rsidR="006601D3" w:rsidRPr="00BF3B9F">
        <w:rPr>
          <w:rFonts w:ascii="Arial" w:eastAsia="Arial" w:hAnsi="Arial" w:cs="Arial"/>
          <w:sz w:val="20"/>
          <w:szCs w:val="20"/>
          <w:lang w:val="en-US"/>
        </w:rPr>
        <w:t>,</w:t>
      </w:r>
      <w:r w:rsidR="76E3D5DD" w:rsidRPr="1EA6AAA0">
        <w:rPr>
          <w:rFonts w:ascii="Arial" w:eastAsia="Arial" w:hAnsi="Arial" w:cs="Arial"/>
          <w:sz w:val="20"/>
          <w:szCs w:val="20"/>
          <w:lang w:val="en-US"/>
        </w:rPr>
        <w:t xml:space="preserve"> </w:t>
      </w:r>
      <w:r w:rsidR="00C85304" w:rsidRPr="00BF3B9F">
        <w:rPr>
          <w:rFonts w:ascii="Arial" w:eastAsia="Arial" w:hAnsi="Arial" w:cs="Arial"/>
          <w:sz w:val="20"/>
          <w:szCs w:val="20"/>
          <w:lang w:val="en-US"/>
        </w:rPr>
        <w:t>Meta-analysis</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n</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 xml:space="preserve">sample size; k=number of studies; </w:t>
      </w:r>
      <w:r w:rsidRPr="00BF3B9F">
        <w:rPr>
          <w:rFonts w:ascii="Arial" w:eastAsia="Arial" w:hAnsi="Arial" w:cs="Arial"/>
          <w:sz w:val="20"/>
          <w:szCs w:val="20"/>
          <w:lang w:val="en-US"/>
        </w:rPr>
        <w:t>ACT</w:t>
      </w:r>
      <w:r w:rsidR="006601D3" w:rsidRPr="00BF3B9F">
        <w:rPr>
          <w:rFonts w:ascii="Arial" w:eastAsia="Arial" w:hAnsi="Arial" w:cs="Arial"/>
          <w:sz w:val="20"/>
          <w:szCs w:val="20"/>
          <w:lang w:val="en-US"/>
        </w:rPr>
        <w:t xml:space="preserve">, </w:t>
      </w:r>
      <w:r w:rsidRPr="00BF3B9F">
        <w:rPr>
          <w:rFonts w:ascii="Arial" w:eastAsia="Arial" w:hAnsi="Arial" w:cs="Arial"/>
          <w:sz w:val="20"/>
          <w:szCs w:val="20"/>
          <w:lang w:val="en-US"/>
        </w:rPr>
        <w:t>acceptance and commitment therapy</w:t>
      </w:r>
      <w:r w:rsidR="00C85304" w:rsidRPr="00BF3B9F">
        <w:rPr>
          <w:rFonts w:ascii="Arial" w:eastAsia="Arial" w:hAnsi="Arial" w:cs="Arial"/>
          <w:sz w:val="20"/>
          <w:szCs w:val="20"/>
          <w:lang w:val="en-US"/>
        </w:rPr>
        <w:t xml:space="preserve">; </w:t>
      </w:r>
      <w:proofErr w:type="spellStart"/>
      <w:r w:rsidR="00327682" w:rsidRPr="00BF3B9F">
        <w:rPr>
          <w:rFonts w:ascii="Arial" w:eastAsia="Arial" w:hAnsi="Arial" w:cs="Arial"/>
          <w:sz w:val="20"/>
          <w:szCs w:val="20"/>
          <w:lang w:val="en-US"/>
        </w:rPr>
        <w:t>MBI</w:t>
      </w:r>
      <w:proofErr w:type="spellEnd"/>
      <w:r w:rsidR="006601D3" w:rsidRPr="00BF3B9F">
        <w:rPr>
          <w:rFonts w:ascii="Arial" w:eastAsia="Arial" w:hAnsi="Arial" w:cs="Arial"/>
          <w:sz w:val="20"/>
          <w:szCs w:val="20"/>
          <w:lang w:val="en-US"/>
        </w:rPr>
        <w:t xml:space="preserve">, </w:t>
      </w:r>
      <w:r w:rsidR="00327682" w:rsidRPr="00BF3B9F">
        <w:rPr>
          <w:rFonts w:ascii="Arial" w:eastAsia="Arial" w:hAnsi="Arial" w:cs="Arial"/>
          <w:sz w:val="20"/>
          <w:szCs w:val="20"/>
          <w:lang w:val="en-US"/>
        </w:rPr>
        <w:t xml:space="preserve">mindfulness-based interventions; </w:t>
      </w:r>
      <w:r w:rsidR="00C85304" w:rsidRPr="00BF3B9F">
        <w:rPr>
          <w:rFonts w:ascii="Arial" w:eastAsia="Arial" w:hAnsi="Arial" w:cs="Arial"/>
          <w:sz w:val="20"/>
          <w:szCs w:val="20"/>
          <w:lang w:val="en-US"/>
        </w:rPr>
        <w:t>IA</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 xml:space="preserve">internet activity, </w:t>
      </w:r>
      <w:r w:rsidR="00CF701B" w:rsidRPr="00BF3B9F">
        <w:rPr>
          <w:rFonts w:ascii="Arial" w:eastAsia="Arial" w:hAnsi="Arial" w:cs="Arial"/>
          <w:sz w:val="20"/>
          <w:szCs w:val="20"/>
          <w:lang w:val="en-US"/>
        </w:rPr>
        <w:t>IU</w:t>
      </w:r>
      <w:r w:rsidR="006601D3" w:rsidRPr="00BF3B9F">
        <w:rPr>
          <w:rFonts w:ascii="Arial" w:eastAsia="Arial" w:hAnsi="Arial" w:cs="Arial"/>
          <w:sz w:val="20"/>
          <w:szCs w:val="20"/>
          <w:lang w:val="en-US"/>
        </w:rPr>
        <w:t xml:space="preserve">, </w:t>
      </w:r>
      <w:r w:rsidR="00CF701B" w:rsidRPr="00BF3B9F">
        <w:rPr>
          <w:rFonts w:ascii="Arial" w:eastAsia="Arial" w:hAnsi="Arial" w:cs="Arial"/>
          <w:sz w:val="20"/>
          <w:szCs w:val="20"/>
          <w:lang w:val="en-US"/>
        </w:rPr>
        <w:t xml:space="preserve">internet use; </w:t>
      </w:r>
      <w:proofErr w:type="spellStart"/>
      <w:r w:rsidR="00CF701B" w:rsidRPr="00BF3B9F">
        <w:rPr>
          <w:rFonts w:ascii="Arial" w:eastAsia="Arial" w:hAnsi="Arial" w:cs="Arial"/>
          <w:sz w:val="20"/>
          <w:szCs w:val="20"/>
          <w:lang w:val="en-US"/>
        </w:rPr>
        <w:t>PIU</w:t>
      </w:r>
      <w:proofErr w:type="spellEnd"/>
      <w:r w:rsidR="006601D3" w:rsidRPr="00BF3B9F">
        <w:rPr>
          <w:rFonts w:ascii="Arial" w:eastAsia="Arial" w:hAnsi="Arial" w:cs="Arial"/>
          <w:sz w:val="20"/>
          <w:szCs w:val="20"/>
          <w:lang w:val="en-US"/>
        </w:rPr>
        <w:t xml:space="preserve">, </w:t>
      </w:r>
      <w:r w:rsidR="00CF701B" w:rsidRPr="00BF3B9F">
        <w:rPr>
          <w:rFonts w:ascii="Arial" w:eastAsia="Arial" w:hAnsi="Arial" w:cs="Arial"/>
          <w:sz w:val="20"/>
          <w:szCs w:val="20"/>
          <w:lang w:val="en-US"/>
        </w:rPr>
        <w:t>problematic internet use;</w:t>
      </w:r>
      <w:r w:rsidR="00C85304" w:rsidRPr="00BF3B9F">
        <w:rPr>
          <w:rFonts w:ascii="Arial" w:eastAsia="Arial" w:hAnsi="Arial" w:cs="Arial"/>
          <w:sz w:val="20"/>
          <w:szCs w:val="20"/>
          <w:lang w:val="en-US"/>
        </w:rPr>
        <w:t xml:space="preserve"> ICT</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information and communications technology</w:t>
      </w:r>
      <w:r w:rsidR="47BB84CD" w:rsidRPr="1EA6AAA0">
        <w:rPr>
          <w:rFonts w:ascii="Arial" w:eastAsia="Arial" w:hAnsi="Arial" w:cs="Arial"/>
          <w:sz w:val="20"/>
          <w:szCs w:val="20"/>
          <w:lang w:val="en-US"/>
        </w:rPr>
        <w:t>;</w:t>
      </w:r>
      <w:r w:rsidR="00C85304" w:rsidRPr="00BF3B9F">
        <w:rPr>
          <w:rFonts w:ascii="Arial" w:eastAsia="Arial" w:hAnsi="Arial" w:cs="Arial"/>
          <w:sz w:val="20"/>
          <w:szCs w:val="20"/>
          <w:lang w:val="en-US"/>
        </w:rPr>
        <w:t xml:space="preserve"> </w:t>
      </w:r>
      <w:r w:rsidR="001C449A" w:rsidRPr="00BF3B9F">
        <w:rPr>
          <w:rFonts w:ascii="Arial" w:eastAsia="Arial" w:hAnsi="Arial" w:cs="Arial"/>
          <w:sz w:val="20"/>
          <w:szCs w:val="20"/>
          <w:lang w:val="en-US"/>
        </w:rPr>
        <w:t>CBT</w:t>
      </w:r>
      <w:r w:rsidR="006601D3" w:rsidRPr="00BF3B9F">
        <w:rPr>
          <w:rFonts w:ascii="Arial" w:eastAsia="Arial" w:hAnsi="Arial" w:cs="Arial"/>
          <w:sz w:val="20"/>
          <w:szCs w:val="20"/>
          <w:lang w:val="en-US"/>
        </w:rPr>
        <w:t xml:space="preserve">, </w:t>
      </w:r>
      <w:r w:rsidR="001C449A" w:rsidRPr="00BF3B9F">
        <w:rPr>
          <w:rFonts w:ascii="Arial" w:eastAsia="Arial" w:hAnsi="Arial" w:cs="Arial"/>
          <w:sz w:val="20"/>
          <w:szCs w:val="20"/>
          <w:lang w:val="en-US"/>
        </w:rPr>
        <w:t>cognitive behavior therapy</w:t>
      </w:r>
      <w:r w:rsidR="00264179" w:rsidRPr="00BF3B9F">
        <w:rPr>
          <w:rFonts w:ascii="Arial" w:eastAsia="Arial" w:hAnsi="Arial" w:cs="Arial"/>
          <w:sz w:val="20"/>
          <w:szCs w:val="20"/>
          <w:lang w:val="en-US"/>
        </w:rPr>
        <w:t xml:space="preserve">; </w:t>
      </w:r>
      <w:proofErr w:type="spellStart"/>
      <w:r w:rsidR="00264179" w:rsidRPr="00BF3B9F">
        <w:rPr>
          <w:rFonts w:ascii="Arial" w:eastAsia="Arial" w:hAnsi="Arial" w:cs="Arial"/>
          <w:sz w:val="20"/>
          <w:szCs w:val="20"/>
          <w:lang w:val="en-US"/>
        </w:rPr>
        <w:t>SNS</w:t>
      </w:r>
      <w:proofErr w:type="spellEnd"/>
      <w:r w:rsidR="006601D3" w:rsidRPr="00BF3B9F">
        <w:rPr>
          <w:rFonts w:ascii="Arial" w:eastAsia="Arial" w:hAnsi="Arial" w:cs="Arial"/>
          <w:sz w:val="20"/>
          <w:szCs w:val="20"/>
          <w:lang w:val="en-US"/>
        </w:rPr>
        <w:t xml:space="preserve">, </w:t>
      </w:r>
      <w:r w:rsidR="00264179" w:rsidRPr="00BF3B9F">
        <w:rPr>
          <w:rFonts w:ascii="Arial" w:eastAsia="Arial" w:hAnsi="Arial" w:cs="Arial"/>
          <w:sz w:val="20"/>
          <w:szCs w:val="20"/>
          <w:lang w:val="en-US"/>
        </w:rPr>
        <w:t xml:space="preserve">social network </w:t>
      </w:r>
      <w:r w:rsidR="00D1452F" w:rsidRPr="00BF3B9F">
        <w:rPr>
          <w:rFonts w:ascii="Arial" w:eastAsia="Arial" w:hAnsi="Arial" w:cs="Arial"/>
          <w:sz w:val="20"/>
          <w:szCs w:val="20"/>
          <w:lang w:val="en-US"/>
        </w:rPr>
        <w:t>sites</w:t>
      </w:r>
      <w:r w:rsidR="00264179" w:rsidRPr="00BF3B9F">
        <w:rPr>
          <w:rFonts w:ascii="Arial" w:eastAsia="Arial" w:hAnsi="Arial" w:cs="Arial"/>
          <w:sz w:val="20"/>
          <w:szCs w:val="20"/>
          <w:lang w:val="en-US"/>
        </w:rPr>
        <w:t xml:space="preserve">; </w:t>
      </w:r>
      <w:proofErr w:type="spellStart"/>
      <w:r w:rsidR="00264179" w:rsidRPr="00BF3B9F">
        <w:rPr>
          <w:rFonts w:ascii="Arial" w:eastAsia="Arial" w:hAnsi="Arial" w:cs="Arial"/>
          <w:sz w:val="20"/>
          <w:szCs w:val="20"/>
          <w:lang w:val="en-US"/>
        </w:rPr>
        <w:t>HbA1c</w:t>
      </w:r>
      <w:proofErr w:type="spellEnd"/>
      <w:r w:rsidR="006601D3" w:rsidRPr="00BF3B9F">
        <w:rPr>
          <w:rFonts w:ascii="Arial" w:eastAsia="Arial" w:hAnsi="Arial" w:cs="Arial"/>
          <w:sz w:val="20"/>
          <w:szCs w:val="20"/>
          <w:lang w:val="en-US"/>
        </w:rPr>
        <w:t xml:space="preserve">, </w:t>
      </w:r>
      <w:r w:rsidR="00264179" w:rsidRPr="00BF3B9F">
        <w:rPr>
          <w:rFonts w:ascii="Arial" w:eastAsia="Arial" w:hAnsi="Arial" w:cs="Arial"/>
          <w:sz w:val="20"/>
          <w:szCs w:val="20"/>
          <w:lang w:val="en-US"/>
        </w:rPr>
        <w:t xml:space="preserve">glycated </w:t>
      </w:r>
      <w:proofErr w:type="spellStart"/>
      <w:r w:rsidR="00264179" w:rsidRPr="00BF3B9F">
        <w:rPr>
          <w:rFonts w:ascii="Arial" w:eastAsia="Arial" w:hAnsi="Arial" w:cs="Arial"/>
          <w:sz w:val="20"/>
          <w:szCs w:val="20"/>
          <w:lang w:val="en-US"/>
        </w:rPr>
        <w:t>haemoglobin</w:t>
      </w:r>
      <w:proofErr w:type="spellEnd"/>
      <w:r w:rsidR="00264179" w:rsidRPr="00BF3B9F">
        <w:rPr>
          <w:rFonts w:ascii="Arial" w:eastAsia="Arial" w:hAnsi="Arial" w:cs="Arial"/>
          <w:sz w:val="20"/>
          <w:szCs w:val="20"/>
          <w:lang w:val="en-US"/>
        </w:rPr>
        <w:t xml:space="preserve">; </w:t>
      </w:r>
      <w:proofErr w:type="spellStart"/>
      <w:r w:rsidR="00264179" w:rsidRPr="00BF3B9F">
        <w:rPr>
          <w:rFonts w:ascii="Arial" w:eastAsia="Arial" w:hAnsi="Arial" w:cs="Arial"/>
          <w:sz w:val="20"/>
          <w:szCs w:val="20"/>
          <w:lang w:val="en-US"/>
        </w:rPr>
        <w:t>NCD</w:t>
      </w:r>
      <w:proofErr w:type="spellEnd"/>
      <w:r w:rsidR="006601D3" w:rsidRPr="00BF3B9F">
        <w:rPr>
          <w:rFonts w:ascii="Arial" w:eastAsia="Arial" w:hAnsi="Arial" w:cs="Arial"/>
          <w:sz w:val="20"/>
          <w:szCs w:val="20"/>
          <w:lang w:val="en-US"/>
        </w:rPr>
        <w:t xml:space="preserve">, </w:t>
      </w:r>
      <w:r w:rsidR="00264179" w:rsidRPr="00BF3B9F">
        <w:rPr>
          <w:rFonts w:ascii="Arial" w:eastAsia="Arial" w:hAnsi="Arial" w:cs="Arial"/>
          <w:sz w:val="20"/>
          <w:szCs w:val="20"/>
          <w:lang w:val="en-US"/>
        </w:rPr>
        <w:t>non-communicable disease</w:t>
      </w:r>
      <w:r w:rsidR="00C5064A"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RCT</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randomized control trials</w:t>
      </w:r>
      <w:r w:rsidR="00C5064A"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g/d/Z/r</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effect sizes</w:t>
      </w:r>
      <w:r w:rsidR="00E87B5E"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OR</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Odds Ratio; SMD</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 xml:space="preserve">standardized mean difference; </w:t>
      </w:r>
      <w:r w:rsidR="00D93449" w:rsidRPr="00BF3B9F">
        <w:rPr>
          <w:rFonts w:ascii="Arial" w:eastAsia="Arial" w:hAnsi="Arial" w:cs="Arial"/>
          <w:sz w:val="20"/>
          <w:szCs w:val="20"/>
          <w:lang w:val="en-US"/>
        </w:rPr>
        <w:t>MD</w:t>
      </w:r>
      <w:r w:rsidR="006601D3" w:rsidRPr="00BF3B9F">
        <w:rPr>
          <w:rFonts w:ascii="Arial" w:eastAsia="Arial" w:hAnsi="Arial" w:cs="Arial"/>
          <w:sz w:val="20"/>
          <w:szCs w:val="20"/>
          <w:lang w:val="en-US"/>
        </w:rPr>
        <w:t xml:space="preserve">, </w:t>
      </w:r>
      <w:r w:rsidR="00D93449" w:rsidRPr="00BF3B9F">
        <w:rPr>
          <w:rFonts w:ascii="Arial" w:eastAsia="Arial" w:hAnsi="Arial" w:cs="Arial"/>
          <w:sz w:val="20"/>
          <w:szCs w:val="20"/>
          <w:lang w:val="en-US"/>
        </w:rPr>
        <w:t xml:space="preserve">mean difference; </w:t>
      </w:r>
      <w:r w:rsidR="00C85304" w:rsidRPr="00BF3B9F">
        <w:rPr>
          <w:rFonts w:ascii="Arial" w:eastAsia="Arial" w:hAnsi="Arial" w:cs="Arial"/>
          <w:sz w:val="20"/>
          <w:szCs w:val="20"/>
          <w:lang w:val="en-US"/>
        </w:rPr>
        <w:t>CI</w:t>
      </w:r>
      <w:r w:rsidR="006601D3" w:rsidRPr="00BF3B9F">
        <w:rPr>
          <w:rFonts w:ascii="Arial" w:eastAsia="Arial" w:hAnsi="Arial" w:cs="Arial"/>
          <w:sz w:val="20"/>
          <w:szCs w:val="20"/>
          <w:lang w:val="en-US"/>
        </w:rPr>
        <w:t xml:space="preserve">, </w:t>
      </w:r>
      <w:r w:rsidR="00C85304" w:rsidRPr="00BF3B9F">
        <w:rPr>
          <w:rFonts w:ascii="Arial" w:eastAsia="Arial" w:hAnsi="Arial" w:cs="Arial"/>
          <w:sz w:val="20"/>
          <w:szCs w:val="20"/>
          <w:lang w:val="en-US"/>
        </w:rPr>
        <w:t xml:space="preserve">confidence </w:t>
      </w:r>
      <w:r w:rsidR="00E87B5E" w:rsidRPr="00BF3B9F">
        <w:rPr>
          <w:rFonts w:ascii="Arial" w:eastAsia="Arial" w:hAnsi="Arial" w:cs="Arial"/>
          <w:sz w:val="20"/>
          <w:szCs w:val="20"/>
          <w:lang w:val="en-US"/>
        </w:rPr>
        <w:t>interval</w:t>
      </w:r>
      <w:r w:rsidR="000F327D" w:rsidRPr="00BF3B9F">
        <w:rPr>
          <w:rFonts w:ascii="Arial" w:eastAsia="Arial" w:hAnsi="Arial" w:cs="Arial"/>
          <w:sz w:val="20"/>
          <w:szCs w:val="20"/>
          <w:lang w:val="en-US"/>
        </w:rPr>
        <w:t>; NNT</w:t>
      </w:r>
      <w:r w:rsidR="006601D3" w:rsidRPr="00BF3B9F">
        <w:rPr>
          <w:rFonts w:ascii="Arial" w:eastAsia="Arial" w:hAnsi="Arial" w:cs="Arial"/>
          <w:sz w:val="20"/>
          <w:szCs w:val="20"/>
          <w:lang w:val="en-US"/>
        </w:rPr>
        <w:t xml:space="preserve">, </w:t>
      </w:r>
      <w:r w:rsidR="000F327D" w:rsidRPr="00BF3B9F">
        <w:rPr>
          <w:rFonts w:ascii="Arial" w:eastAsia="Arial" w:hAnsi="Arial" w:cs="Arial"/>
          <w:sz w:val="20"/>
          <w:szCs w:val="20"/>
          <w:lang w:val="en-US"/>
        </w:rPr>
        <w:t>Number Needed-to-Treat</w:t>
      </w:r>
      <w:r w:rsidR="00CF701B" w:rsidRPr="00BF3B9F">
        <w:rPr>
          <w:rFonts w:ascii="Arial" w:eastAsia="Arial" w:hAnsi="Arial" w:cs="Arial"/>
          <w:sz w:val="20"/>
          <w:szCs w:val="20"/>
          <w:lang w:val="en-US"/>
        </w:rPr>
        <w:t xml:space="preserve">; </w:t>
      </w:r>
      <w:r w:rsidR="006601D3" w:rsidRPr="00BF3B9F">
        <w:rPr>
          <w:rFonts w:ascii="Arial" w:eastAsia="Arial" w:hAnsi="Arial" w:cs="Arial"/>
          <w:sz w:val="20"/>
          <w:szCs w:val="20"/>
          <w:lang w:val="en-US"/>
        </w:rPr>
        <w:t>BCT</w:t>
      </w:r>
      <w:r w:rsidR="00255A6D" w:rsidRPr="00BF3B9F">
        <w:rPr>
          <w:rFonts w:ascii="Arial" w:eastAsia="Arial" w:hAnsi="Arial" w:cs="Arial"/>
          <w:sz w:val="20"/>
          <w:szCs w:val="20"/>
          <w:lang w:val="en-US"/>
        </w:rPr>
        <w:t>s</w:t>
      </w:r>
      <w:r w:rsidR="006601D3" w:rsidRPr="00BF3B9F">
        <w:rPr>
          <w:rFonts w:ascii="Arial" w:eastAsia="Arial" w:hAnsi="Arial" w:cs="Arial"/>
          <w:sz w:val="20"/>
          <w:szCs w:val="20"/>
          <w:lang w:val="en-US"/>
        </w:rPr>
        <w:t xml:space="preserve">, </w:t>
      </w:r>
      <w:r w:rsidR="00CF701B" w:rsidRPr="00BF3B9F">
        <w:rPr>
          <w:rFonts w:ascii="Arial" w:eastAsia="Arial" w:hAnsi="Arial" w:cs="Arial"/>
          <w:sz w:val="20"/>
          <w:szCs w:val="20"/>
          <w:lang w:val="en-US"/>
        </w:rPr>
        <w:t>behavior change techniques</w:t>
      </w:r>
      <w:r w:rsidR="00E87B5E" w:rsidRPr="00BF3B9F">
        <w:rPr>
          <w:rFonts w:ascii="Arial" w:eastAsia="Arial" w:hAnsi="Arial" w:cs="Arial"/>
          <w:sz w:val="20"/>
          <w:szCs w:val="20"/>
          <w:lang w:val="en-US"/>
        </w:rPr>
        <w:t>.</w:t>
      </w:r>
    </w:p>
    <w:p w14:paraId="5D6DB77C" w14:textId="77777777" w:rsidR="00E868CA" w:rsidRDefault="00E868CA">
      <w:pPr>
        <w:spacing w:after="160" w:line="259" w:lineRule="auto"/>
        <w:rPr>
          <w:rFonts w:ascii="Arial" w:eastAsia="Arial" w:hAnsi="Arial" w:cs="Arial"/>
          <w:sz w:val="20"/>
          <w:szCs w:val="20"/>
          <w:lang w:val="en-US"/>
        </w:rPr>
      </w:pPr>
      <w:r>
        <w:rPr>
          <w:rFonts w:ascii="Arial" w:eastAsia="Arial" w:hAnsi="Arial" w:cs="Arial"/>
          <w:sz w:val="20"/>
          <w:szCs w:val="20"/>
          <w:lang w:val="en-US"/>
        </w:rPr>
        <w:br w:type="page"/>
      </w:r>
    </w:p>
    <w:p w14:paraId="03A06913" w14:textId="77777777" w:rsidR="00C85304" w:rsidRPr="00BF3B9F" w:rsidRDefault="00C85304" w:rsidP="1EA6AAA0">
      <w:pPr>
        <w:spacing w:after="0" w:line="480" w:lineRule="auto"/>
        <w:ind w:left="426" w:hanging="426"/>
        <w:rPr>
          <w:rFonts w:ascii="Arial" w:eastAsia="Arial" w:hAnsi="Arial" w:cs="Arial"/>
          <w:sz w:val="20"/>
          <w:szCs w:val="20"/>
          <w:lang w:val="en-US"/>
        </w:rPr>
      </w:pPr>
    </w:p>
    <w:sectPr w:rsidR="00C85304" w:rsidRPr="00BF3B9F" w:rsidSect="00354D2A">
      <w:headerReference w:type="default" r:id="rId11"/>
      <w:footerReference w:type="first" r:id="rId12"/>
      <w:pgSz w:w="11906" w:h="16838"/>
      <w:pgMar w:top="1728" w:right="1728" w:bottom="1728" w:left="172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B984" w16cex:dateUtc="2021-01-13T23:37:00Z"/>
  <w16cex:commentExtensible w16cex:durableId="23AAB9D3" w16cex:dateUtc="2021-01-13T2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85AA" w14:textId="77777777" w:rsidR="005F7CE8" w:rsidRDefault="005F7CE8" w:rsidP="00AD20BA">
      <w:pPr>
        <w:spacing w:after="0" w:line="240" w:lineRule="auto"/>
      </w:pPr>
      <w:r>
        <w:separator/>
      </w:r>
    </w:p>
  </w:endnote>
  <w:endnote w:type="continuationSeparator" w:id="0">
    <w:p w14:paraId="0A353E91" w14:textId="77777777" w:rsidR="005F7CE8" w:rsidRDefault="005F7CE8" w:rsidP="00AD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25"/>
      <w:gridCol w:w="2925"/>
      <w:gridCol w:w="2925"/>
    </w:tblGrid>
    <w:tr w:rsidR="002D4FE4" w14:paraId="17DC33DA" w14:textId="77777777" w:rsidTr="1E8F3213">
      <w:tc>
        <w:tcPr>
          <w:tcW w:w="2925" w:type="dxa"/>
        </w:tcPr>
        <w:p w14:paraId="542B81D0" w14:textId="73B81060" w:rsidR="002D4FE4" w:rsidRDefault="002D4FE4" w:rsidP="1E8F3213">
          <w:pPr>
            <w:pStyle w:val="Header"/>
            <w:ind w:left="-115"/>
          </w:pPr>
        </w:p>
      </w:tc>
      <w:tc>
        <w:tcPr>
          <w:tcW w:w="2925" w:type="dxa"/>
        </w:tcPr>
        <w:p w14:paraId="572CE618" w14:textId="66521933" w:rsidR="002D4FE4" w:rsidRDefault="002D4FE4" w:rsidP="1E8F3213">
          <w:pPr>
            <w:pStyle w:val="Header"/>
            <w:jc w:val="center"/>
          </w:pPr>
        </w:p>
      </w:tc>
      <w:tc>
        <w:tcPr>
          <w:tcW w:w="2925" w:type="dxa"/>
        </w:tcPr>
        <w:p w14:paraId="00E2814F" w14:textId="5D1BA439" w:rsidR="002D4FE4" w:rsidRDefault="002D4FE4" w:rsidP="1E8F3213">
          <w:pPr>
            <w:pStyle w:val="Header"/>
            <w:ind w:right="-115"/>
            <w:jc w:val="right"/>
          </w:pPr>
        </w:p>
      </w:tc>
    </w:tr>
  </w:tbl>
  <w:p w14:paraId="5101CEAE" w14:textId="660949D8" w:rsidR="002D4FE4" w:rsidRDefault="002D4FE4" w:rsidP="1E8F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652C" w14:textId="77777777" w:rsidR="005F7CE8" w:rsidRDefault="005F7CE8" w:rsidP="00AD20BA">
      <w:pPr>
        <w:spacing w:after="0" w:line="240" w:lineRule="auto"/>
      </w:pPr>
      <w:r>
        <w:separator/>
      </w:r>
    </w:p>
  </w:footnote>
  <w:footnote w:type="continuationSeparator" w:id="0">
    <w:p w14:paraId="196CC50A" w14:textId="77777777" w:rsidR="005F7CE8" w:rsidRDefault="005F7CE8" w:rsidP="00AD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AEE4" w14:textId="40ECCFE8" w:rsidR="002D4FE4" w:rsidRPr="00271F16" w:rsidRDefault="002D4FE4" w:rsidP="005F1A24">
    <w:pPr>
      <w:pStyle w:val="Header"/>
      <w:tabs>
        <w:tab w:val="clear" w:pos="9072"/>
        <w:tab w:val="right" w:pos="9638"/>
      </w:tabs>
      <w:spacing w:line="260" w:lineRule="exact"/>
      <w:rPr>
        <w:rFonts w:ascii="Arial" w:hAnsi="Arial" w:cs="Arial"/>
        <w:sz w:val="20"/>
        <w:szCs w:val="20"/>
        <w:lang w:val="en-US"/>
      </w:rPr>
    </w:pPr>
    <w:r w:rsidRPr="00271F16">
      <w:rPr>
        <w:rFonts w:ascii="Arial" w:hAnsi="Arial" w:cs="Arial"/>
        <w:sz w:val="20"/>
        <w:szCs w:val="20"/>
        <w:lang w:val="en-US"/>
      </w:rPr>
      <w:t>Lippke et al / Internet activity and psychological well-being</w:t>
    </w:r>
    <w:r w:rsidRPr="00271F16">
      <w:rPr>
        <w:rFonts w:ascii="Arial" w:hAnsi="Arial" w:cs="Arial"/>
        <w:sz w:val="20"/>
        <w:szCs w:val="20"/>
        <w:lang w:val="en-US"/>
      </w:rPr>
      <w:tab/>
      <w:t xml:space="preserve"> -</w:t>
    </w:r>
    <w:sdt>
      <w:sdtPr>
        <w:rPr>
          <w:rFonts w:ascii="Arial" w:hAnsi="Arial" w:cs="Arial"/>
          <w:sz w:val="20"/>
          <w:szCs w:val="20"/>
        </w:rPr>
        <w:id w:val="422766934"/>
        <w:docPartObj>
          <w:docPartGallery w:val="Page Numbers (Top of Page)"/>
          <w:docPartUnique/>
        </w:docPartObj>
      </w:sdtPr>
      <w:sdtEndPr/>
      <w:sdtContent>
        <w:r w:rsidRPr="00271F16">
          <w:rPr>
            <w:rFonts w:ascii="Arial" w:hAnsi="Arial" w:cs="Arial"/>
            <w:sz w:val="20"/>
            <w:szCs w:val="20"/>
            <w:lang w:val="en-US"/>
          </w:rPr>
          <w:t xml:space="preserve"> </w:t>
        </w:r>
        <w:r w:rsidRPr="00271F16">
          <w:rPr>
            <w:rFonts w:ascii="Arial" w:hAnsi="Arial" w:cs="Arial"/>
            <w:sz w:val="20"/>
            <w:szCs w:val="20"/>
          </w:rPr>
          <w:fldChar w:fldCharType="begin"/>
        </w:r>
        <w:r w:rsidRPr="00271F16">
          <w:rPr>
            <w:rFonts w:ascii="Arial" w:hAnsi="Arial" w:cs="Arial"/>
            <w:sz w:val="20"/>
            <w:szCs w:val="20"/>
            <w:lang w:val="en-US"/>
          </w:rPr>
          <w:instrText xml:space="preserve"> PAGE   \* MERGEFORMAT </w:instrText>
        </w:r>
        <w:r w:rsidRPr="00271F16">
          <w:rPr>
            <w:rFonts w:ascii="Arial" w:hAnsi="Arial" w:cs="Arial"/>
            <w:sz w:val="20"/>
            <w:szCs w:val="20"/>
          </w:rPr>
          <w:fldChar w:fldCharType="separate"/>
        </w:r>
        <w:r>
          <w:rPr>
            <w:rFonts w:ascii="Arial" w:hAnsi="Arial" w:cs="Arial"/>
            <w:noProof/>
            <w:sz w:val="20"/>
            <w:szCs w:val="20"/>
            <w:lang w:val="en-US"/>
          </w:rPr>
          <w:t>39</w:t>
        </w:r>
        <w:r w:rsidRPr="00271F16">
          <w:rPr>
            <w:rFonts w:ascii="Arial" w:hAnsi="Arial" w:cs="Arial"/>
            <w:sz w:val="20"/>
            <w:szCs w:val="20"/>
          </w:rPr>
          <w:fldChar w:fldCharType="end"/>
        </w:r>
        <w:r w:rsidRPr="00271F16">
          <w:rPr>
            <w:rFonts w:ascii="Arial" w:hAnsi="Arial" w:cs="Arial"/>
            <w:sz w:val="20"/>
            <w:szCs w:val="20"/>
            <w:lang w:val="en-US"/>
          </w:rPr>
          <w:t xml:space="preserve"> -</w:t>
        </w:r>
      </w:sdtContent>
    </w:sdt>
  </w:p>
</w:hdr>
</file>

<file path=word/intelligence.xml><?xml version="1.0" encoding="utf-8"?>
<int:Intelligence xmlns:int="http://schemas.microsoft.com/office/intelligence/2019/intelligence">
  <int:IntelligenceSettings/>
  <int:Manifest>
    <int:WordHash hashCode="XEbAsqc9Rn7weH" id="eA6cb4kj"/>
    <int:WordHash hashCode="63DR/N+Cb9qJb5" id="sf1JzFDi"/>
    <int:WordHash hashCode="YJQdiU7GgrBTj6" id="CQ6mjWGp"/>
    <int:WordHash hashCode="C7ttP9VwxhU7om" id="WAD2ZCQ8"/>
    <int:WordHash hashCode="3leuk5ZrgX6qzI" id="/o91yGMZ"/>
    <int:WordHash hashCode="ba/mBkbHaoVXj2" id="OHwS+Tiv"/>
  </int:Manifest>
  <int:Observations>
    <int:Content id="eA6cb4kj">
      <int:Rejection type="AugLoop_Text_Critique"/>
    </int:Content>
    <int:Content id="sf1JzFDi">
      <int:Rejection type="AugLoop_Text_Critique"/>
    </int:Content>
    <int:Content id="CQ6mjWGp">
      <int:Rejection type="AugLoop_Text_Critique"/>
    </int:Content>
    <int:Content id="WAD2ZCQ8">
      <int:Rejection type="AugLoop_Text_Critique"/>
    </int:Content>
    <int:Content id="/o91yGMZ">
      <int:Rejection type="AugLoop_Text_Critique"/>
    </int:Content>
    <int:Content id="OHwS+Ti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50D6C53"/>
    <w:multiLevelType w:val="hybridMultilevel"/>
    <w:tmpl w:val="36EC6D02"/>
    <w:lvl w:ilvl="0" w:tplc="969E90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B63A4D"/>
    <w:multiLevelType w:val="hybridMultilevel"/>
    <w:tmpl w:val="A61881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7F0EF8"/>
    <w:multiLevelType w:val="hybridMultilevel"/>
    <w:tmpl w:val="36E4599E"/>
    <w:lvl w:ilvl="0" w:tplc="FFF0525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1619B8"/>
    <w:multiLevelType w:val="hybridMultilevel"/>
    <w:tmpl w:val="D8A27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F5CBF"/>
    <w:multiLevelType w:val="hybridMultilevel"/>
    <w:tmpl w:val="EA9C1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8D0D8C"/>
    <w:multiLevelType w:val="hybridMultilevel"/>
    <w:tmpl w:val="BBA8AA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1C6385"/>
    <w:multiLevelType w:val="hybridMultilevel"/>
    <w:tmpl w:val="CBAE4566"/>
    <w:lvl w:ilvl="0" w:tplc="0407000F">
      <w:start w:val="1"/>
      <w:numFmt w:val="decimal"/>
      <w:lvlText w:val="%1."/>
      <w:lvlJc w:val="left"/>
      <w:pPr>
        <w:ind w:left="720" w:hanging="360"/>
      </w:pPr>
      <w:rPr>
        <w:rFonts w:hint="default"/>
      </w:rPr>
    </w:lvl>
    <w:lvl w:ilvl="1" w:tplc="CC2A00BC">
      <w:start w:val="1"/>
      <w:numFmt w:val="lowerLetter"/>
      <w:lvlText w:val="%2."/>
      <w:lvlJc w:val="left"/>
      <w:pPr>
        <w:ind w:left="1440" w:hanging="360"/>
      </w:pPr>
      <w:rPr>
        <w:color w:val="auto"/>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D24B12"/>
    <w:multiLevelType w:val="hybridMultilevel"/>
    <w:tmpl w:val="61A21DC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EB7668D"/>
    <w:multiLevelType w:val="hybridMultilevel"/>
    <w:tmpl w:val="0AE68B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F451C8"/>
    <w:multiLevelType w:val="hybridMultilevel"/>
    <w:tmpl w:val="3C62E110"/>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7A0617"/>
    <w:multiLevelType w:val="hybridMultilevel"/>
    <w:tmpl w:val="8D42B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440DD7"/>
    <w:multiLevelType w:val="hybridMultilevel"/>
    <w:tmpl w:val="39D85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C65DE4"/>
    <w:multiLevelType w:val="hybridMultilevel"/>
    <w:tmpl w:val="8B4EC1BC"/>
    <w:lvl w:ilvl="0" w:tplc="3A38F2A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B23559"/>
    <w:multiLevelType w:val="hybridMultilevel"/>
    <w:tmpl w:val="8DEC0F86"/>
    <w:lvl w:ilvl="0" w:tplc="7390FB5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89603E"/>
    <w:multiLevelType w:val="multilevel"/>
    <w:tmpl w:val="EFD2F5D6"/>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000000" w:themeColor="text1"/>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26B4E91"/>
    <w:multiLevelType w:val="hybridMultilevel"/>
    <w:tmpl w:val="4B4655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9D6F31"/>
    <w:multiLevelType w:val="hybridMultilevel"/>
    <w:tmpl w:val="9D7044EE"/>
    <w:lvl w:ilvl="0" w:tplc="5108071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8D0908"/>
    <w:multiLevelType w:val="hybridMultilevel"/>
    <w:tmpl w:val="8318D64E"/>
    <w:lvl w:ilvl="0" w:tplc="9140EE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multi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13EDC"/>
    <w:multiLevelType w:val="hybridMultilevel"/>
    <w:tmpl w:val="BBA8AA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6D73FE"/>
    <w:multiLevelType w:val="hybridMultilevel"/>
    <w:tmpl w:val="5FF6FBC8"/>
    <w:lvl w:ilvl="0" w:tplc="CE9015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AD63F8"/>
    <w:multiLevelType w:val="hybridMultilevel"/>
    <w:tmpl w:val="BC0A5A3C"/>
    <w:lvl w:ilvl="0" w:tplc="0407000F">
      <w:start w:val="9"/>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55B1A14"/>
    <w:multiLevelType w:val="hybridMultilevel"/>
    <w:tmpl w:val="0B16890A"/>
    <w:lvl w:ilvl="0" w:tplc="BA1A01F2">
      <w:start w:val="1"/>
      <w:numFmt w:val="decimal"/>
      <w:lvlText w:val="%1."/>
      <w:lvlJc w:val="left"/>
      <w:pPr>
        <w:tabs>
          <w:tab w:val="num" w:pos="360"/>
        </w:tabs>
        <w:ind w:left="360" w:hanging="360"/>
      </w:pPr>
      <w:rPr>
        <w:rFonts w:ascii="Times New Roman" w:hAnsi="Times New Roman" w:cs="Times New Roman" w:hint="default"/>
        <w:b w:val="0"/>
        <w:sz w:val="24"/>
        <w:szCs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2CB1722"/>
    <w:multiLevelType w:val="multilevel"/>
    <w:tmpl w:val="76B6A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F1073"/>
    <w:multiLevelType w:val="hybridMultilevel"/>
    <w:tmpl w:val="EE12B4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5"/>
  </w:num>
  <w:num w:numId="3">
    <w:abstractNumId w:val="24"/>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6"/>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7"/>
  </w:num>
  <w:num w:numId="21">
    <w:abstractNumId w:val="14"/>
  </w:num>
  <w:num w:numId="22">
    <w:abstractNumId w:val="16"/>
  </w:num>
  <w:num w:numId="23">
    <w:abstractNumId w:val="11"/>
  </w:num>
  <w:num w:numId="24">
    <w:abstractNumId w:val="8"/>
  </w:num>
  <w:num w:numId="25">
    <w:abstractNumId w:val="22"/>
  </w:num>
  <w:num w:numId="26">
    <w:abstractNumId w:val="21"/>
  </w:num>
  <w:num w:numId="27">
    <w:abstractNumId w:val="1"/>
  </w:num>
  <w:num w:numId="28">
    <w:abstractNumId w:val="13"/>
  </w:num>
  <w:num w:numId="29">
    <w:abstractNumId w:val="15"/>
  </w:num>
  <w:num w:numId="30">
    <w:abstractNumId w:val="15"/>
  </w:num>
  <w:num w:numId="31">
    <w:abstractNumId w:val="15"/>
  </w:num>
  <w:num w:numId="32">
    <w:abstractNumId w:val="3"/>
  </w:num>
  <w:num w:numId="33">
    <w:abstractNumId w:val="18"/>
  </w:num>
  <w:num w:numId="34">
    <w:abstractNumId w:val="5"/>
  </w:num>
  <w:num w:numId="35">
    <w:abstractNumId w:val="26"/>
  </w:num>
  <w:num w:numId="36">
    <w:abstractNumId w:val="10"/>
  </w:num>
  <w:num w:numId="37">
    <w:abstractNumId w:val="6"/>
  </w:num>
  <w:num w:numId="38">
    <w:abstractNumId w:val="20"/>
  </w:num>
  <w:num w:numId="39">
    <w:abstractNumId w:val="2"/>
  </w:num>
  <w:num w:numId="40">
    <w:abstractNumId w:val="15"/>
  </w:num>
  <w:num w:numId="41">
    <w:abstractNumId w:val="9"/>
  </w:num>
  <w:num w:numId="42">
    <w:abstractNumId w:val="23"/>
  </w:num>
  <w:num w:numId="43">
    <w:abstractNumId w:val="0"/>
  </w:num>
  <w:num w:numId="44">
    <w:abstractNumId w:val="1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nb-NO" w:vendorID="64" w:dllVersion="0" w:nlCheck="1" w:checkStyle="0"/>
  <w:activeWritingStyle w:appName="MSWord" w:lang="es-ES" w:vendorID="64" w:dllVersion="0" w:nlCheck="1" w:checkStyle="0"/>
  <w:activeWritingStyle w:appName="MSWord" w:lang="fi-FI" w:vendorID="64" w:dllVersion="0" w:nlCheck="1" w:checkStyle="0"/>
  <w:activeWritingStyle w:appName="MSWord" w:lang="nl-NL" w:vendorID="64" w:dllVersion="0" w:nlCheck="1" w:checkStyle="0"/>
  <w:activeWritingStyle w:appName="MSWord" w:lang="pt-PT" w:vendorID="64" w:dllVersion="0" w:nlCheck="1" w:checkStyle="0"/>
  <w:activeWritingStyle w:appName="MSWord" w:lang="sv-SE" w:vendorID="64" w:dllVersion="0" w:nlCheck="1" w:checkStyle="0"/>
  <w:activeWritingStyle w:appName="MSWord" w:lang="da-DK" w:vendorID="64" w:dllVersion="0" w:nlCheck="1" w:checkStyle="0"/>
  <w:activeWritingStyle w:appName="MSWord" w:lang="fr-FR"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GB" w:vendorID="64" w:dllVersion="0" w:nlCheck="1" w:checkStyle="0"/>
  <w:activeWritingStyle w:appName="MSWord" w:lang="en-NZ" w:vendorID="64" w:dllVersion="0" w:nlCheck="1" w:checkStyle="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wNLQ0Nzc1MzQwNLBU0lEKTi0uzszPAykwqgUAlHUvyywAAAA="/>
  </w:docVars>
  <w:rsids>
    <w:rsidRoot w:val="002C2B5D"/>
    <w:rsid w:val="00000002"/>
    <w:rsid w:val="00003401"/>
    <w:rsid w:val="00004063"/>
    <w:rsid w:val="00004A36"/>
    <w:rsid w:val="00005D97"/>
    <w:rsid w:val="00006979"/>
    <w:rsid w:val="00007193"/>
    <w:rsid w:val="000079CA"/>
    <w:rsid w:val="00010B5E"/>
    <w:rsid w:val="00011538"/>
    <w:rsid w:val="000118B9"/>
    <w:rsid w:val="000125E6"/>
    <w:rsid w:val="00012F57"/>
    <w:rsid w:val="000137D0"/>
    <w:rsid w:val="000155FD"/>
    <w:rsid w:val="00016081"/>
    <w:rsid w:val="0001731D"/>
    <w:rsid w:val="00017C48"/>
    <w:rsid w:val="00020D0E"/>
    <w:rsid w:val="000210C6"/>
    <w:rsid w:val="000214AB"/>
    <w:rsid w:val="00021EE5"/>
    <w:rsid w:val="000223E1"/>
    <w:rsid w:val="000224E9"/>
    <w:rsid w:val="00022BFD"/>
    <w:rsid w:val="00022CAB"/>
    <w:rsid w:val="00022FED"/>
    <w:rsid w:val="0002332B"/>
    <w:rsid w:val="00024A2C"/>
    <w:rsid w:val="00024AF1"/>
    <w:rsid w:val="00024C3E"/>
    <w:rsid w:val="00025642"/>
    <w:rsid w:val="000264F0"/>
    <w:rsid w:val="000272A2"/>
    <w:rsid w:val="00027D05"/>
    <w:rsid w:val="000310E7"/>
    <w:rsid w:val="00031976"/>
    <w:rsid w:val="00032648"/>
    <w:rsid w:val="0003268D"/>
    <w:rsid w:val="00032FE2"/>
    <w:rsid w:val="000344AF"/>
    <w:rsid w:val="00034B5C"/>
    <w:rsid w:val="00035C4E"/>
    <w:rsid w:val="00037185"/>
    <w:rsid w:val="0003772B"/>
    <w:rsid w:val="000424FD"/>
    <w:rsid w:val="0004326C"/>
    <w:rsid w:val="00046906"/>
    <w:rsid w:val="00046F26"/>
    <w:rsid w:val="00050BDB"/>
    <w:rsid w:val="00051519"/>
    <w:rsid w:val="00051BFB"/>
    <w:rsid w:val="00052C6A"/>
    <w:rsid w:val="00052F87"/>
    <w:rsid w:val="00052FDB"/>
    <w:rsid w:val="00054B2F"/>
    <w:rsid w:val="0005535F"/>
    <w:rsid w:val="00055B04"/>
    <w:rsid w:val="00055E5B"/>
    <w:rsid w:val="00056A09"/>
    <w:rsid w:val="00056C60"/>
    <w:rsid w:val="00057514"/>
    <w:rsid w:val="0006036D"/>
    <w:rsid w:val="00061063"/>
    <w:rsid w:val="00061B09"/>
    <w:rsid w:val="0006356C"/>
    <w:rsid w:val="0006472A"/>
    <w:rsid w:val="000647B3"/>
    <w:rsid w:val="0006480C"/>
    <w:rsid w:val="000668E0"/>
    <w:rsid w:val="00066969"/>
    <w:rsid w:val="00066C53"/>
    <w:rsid w:val="00066F2A"/>
    <w:rsid w:val="00067164"/>
    <w:rsid w:val="000676F8"/>
    <w:rsid w:val="00073226"/>
    <w:rsid w:val="0007355C"/>
    <w:rsid w:val="000739C4"/>
    <w:rsid w:val="00073E20"/>
    <w:rsid w:val="00076174"/>
    <w:rsid w:val="00076AA6"/>
    <w:rsid w:val="00077B8B"/>
    <w:rsid w:val="00080B30"/>
    <w:rsid w:val="00081422"/>
    <w:rsid w:val="0008193F"/>
    <w:rsid w:val="00082633"/>
    <w:rsid w:val="0008320C"/>
    <w:rsid w:val="00083F4D"/>
    <w:rsid w:val="00084594"/>
    <w:rsid w:val="00085674"/>
    <w:rsid w:val="00085895"/>
    <w:rsid w:val="00085E44"/>
    <w:rsid w:val="00087192"/>
    <w:rsid w:val="00087252"/>
    <w:rsid w:val="00087B54"/>
    <w:rsid w:val="000909EC"/>
    <w:rsid w:val="00091321"/>
    <w:rsid w:val="00091339"/>
    <w:rsid w:val="000914CA"/>
    <w:rsid w:val="00094452"/>
    <w:rsid w:val="0009478B"/>
    <w:rsid w:val="000951E3"/>
    <w:rsid w:val="0009536D"/>
    <w:rsid w:val="00096F6B"/>
    <w:rsid w:val="0009785A"/>
    <w:rsid w:val="0009787A"/>
    <w:rsid w:val="00097F3F"/>
    <w:rsid w:val="000A0B1E"/>
    <w:rsid w:val="000A4239"/>
    <w:rsid w:val="000A59DD"/>
    <w:rsid w:val="000A7C5D"/>
    <w:rsid w:val="000B07C0"/>
    <w:rsid w:val="000B095A"/>
    <w:rsid w:val="000B1A76"/>
    <w:rsid w:val="000B1B38"/>
    <w:rsid w:val="000B2BC0"/>
    <w:rsid w:val="000B55E2"/>
    <w:rsid w:val="000B6D84"/>
    <w:rsid w:val="000C0456"/>
    <w:rsid w:val="000C10F7"/>
    <w:rsid w:val="000C1696"/>
    <w:rsid w:val="000C16C4"/>
    <w:rsid w:val="000C19F8"/>
    <w:rsid w:val="000C1D16"/>
    <w:rsid w:val="000C41AB"/>
    <w:rsid w:val="000C4A83"/>
    <w:rsid w:val="000C5347"/>
    <w:rsid w:val="000D0774"/>
    <w:rsid w:val="000D15C5"/>
    <w:rsid w:val="000D183D"/>
    <w:rsid w:val="000D248B"/>
    <w:rsid w:val="000D2C2D"/>
    <w:rsid w:val="000D3D64"/>
    <w:rsid w:val="000D56E2"/>
    <w:rsid w:val="000D5D29"/>
    <w:rsid w:val="000D5DBB"/>
    <w:rsid w:val="000D71B2"/>
    <w:rsid w:val="000D7F54"/>
    <w:rsid w:val="000E02B7"/>
    <w:rsid w:val="000E0D3C"/>
    <w:rsid w:val="000E1715"/>
    <w:rsid w:val="000E1B30"/>
    <w:rsid w:val="000E304E"/>
    <w:rsid w:val="000E487B"/>
    <w:rsid w:val="000E562B"/>
    <w:rsid w:val="000E5D1B"/>
    <w:rsid w:val="000E62B0"/>
    <w:rsid w:val="000E6D79"/>
    <w:rsid w:val="000E7934"/>
    <w:rsid w:val="000F0661"/>
    <w:rsid w:val="000F156C"/>
    <w:rsid w:val="000F22FC"/>
    <w:rsid w:val="000F327D"/>
    <w:rsid w:val="000F3F5A"/>
    <w:rsid w:val="000F4821"/>
    <w:rsid w:val="000F4CBD"/>
    <w:rsid w:val="000F4DFF"/>
    <w:rsid w:val="000F52D2"/>
    <w:rsid w:val="000F6BD7"/>
    <w:rsid w:val="000F6D8F"/>
    <w:rsid w:val="000F7107"/>
    <w:rsid w:val="00101A40"/>
    <w:rsid w:val="00101AB0"/>
    <w:rsid w:val="0010327A"/>
    <w:rsid w:val="0010339A"/>
    <w:rsid w:val="001049D0"/>
    <w:rsid w:val="001050DB"/>
    <w:rsid w:val="00107154"/>
    <w:rsid w:val="001072C3"/>
    <w:rsid w:val="00110395"/>
    <w:rsid w:val="00111843"/>
    <w:rsid w:val="00112502"/>
    <w:rsid w:val="00112821"/>
    <w:rsid w:val="00112980"/>
    <w:rsid w:val="00113734"/>
    <w:rsid w:val="0011455E"/>
    <w:rsid w:val="00115080"/>
    <w:rsid w:val="00115A16"/>
    <w:rsid w:val="001172EA"/>
    <w:rsid w:val="00117DE3"/>
    <w:rsid w:val="00121E60"/>
    <w:rsid w:val="001230CB"/>
    <w:rsid w:val="00123510"/>
    <w:rsid w:val="00125DE2"/>
    <w:rsid w:val="00130862"/>
    <w:rsid w:val="00130FC8"/>
    <w:rsid w:val="00131C64"/>
    <w:rsid w:val="00134A75"/>
    <w:rsid w:val="00136851"/>
    <w:rsid w:val="001379A8"/>
    <w:rsid w:val="00137B18"/>
    <w:rsid w:val="00137CBB"/>
    <w:rsid w:val="00141D2C"/>
    <w:rsid w:val="00141EA9"/>
    <w:rsid w:val="00143D97"/>
    <w:rsid w:val="0014583D"/>
    <w:rsid w:val="00150F30"/>
    <w:rsid w:val="00154118"/>
    <w:rsid w:val="001546F1"/>
    <w:rsid w:val="0016076C"/>
    <w:rsid w:val="00160AFA"/>
    <w:rsid w:val="00162588"/>
    <w:rsid w:val="0016371E"/>
    <w:rsid w:val="00163F2A"/>
    <w:rsid w:val="00164B7E"/>
    <w:rsid w:val="001706F6"/>
    <w:rsid w:val="00170F31"/>
    <w:rsid w:val="00171039"/>
    <w:rsid w:val="00171133"/>
    <w:rsid w:val="0017161D"/>
    <w:rsid w:val="001730EA"/>
    <w:rsid w:val="00174EAD"/>
    <w:rsid w:val="00175FD4"/>
    <w:rsid w:val="00177C04"/>
    <w:rsid w:val="00180263"/>
    <w:rsid w:val="00181965"/>
    <w:rsid w:val="00182114"/>
    <w:rsid w:val="00183321"/>
    <w:rsid w:val="0018E3F4"/>
    <w:rsid w:val="00190FC5"/>
    <w:rsid w:val="0019133D"/>
    <w:rsid w:val="001925D0"/>
    <w:rsid w:val="00192683"/>
    <w:rsid w:val="00192778"/>
    <w:rsid w:val="0019302B"/>
    <w:rsid w:val="00193F11"/>
    <w:rsid w:val="0019444D"/>
    <w:rsid w:val="00197612"/>
    <w:rsid w:val="001A155E"/>
    <w:rsid w:val="001A21CE"/>
    <w:rsid w:val="001A23D9"/>
    <w:rsid w:val="001A3446"/>
    <w:rsid w:val="001A4EAD"/>
    <w:rsid w:val="001A770C"/>
    <w:rsid w:val="001A7C1C"/>
    <w:rsid w:val="001A7CFE"/>
    <w:rsid w:val="001A7FB2"/>
    <w:rsid w:val="001B049B"/>
    <w:rsid w:val="001B181F"/>
    <w:rsid w:val="001B35C7"/>
    <w:rsid w:val="001B45C4"/>
    <w:rsid w:val="001B4C6F"/>
    <w:rsid w:val="001B6104"/>
    <w:rsid w:val="001B794D"/>
    <w:rsid w:val="001B7F50"/>
    <w:rsid w:val="001C07BE"/>
    <w:rsid w:val="001C449A"/>
    <w:rsid w:val="001C4AC9"/>
    <w:rsid w:val="001C526D"/>
    <w:rsid w:val="001C609C"/>
    <w:rsid w:val="001C63D8"/>
    <w:rsid w:val="001C6FE4"/>
    <w:rsid w:val="001C7054"/>
    <w:rsid w:val="001D08E2"/>
    <w:rsid w:val="001D1ABE"/>
    <w:rsid w:val="001D25CF"/>
    <w:rsid w:val="001D33AD"/>
    <w:rsid w:val="001D4020"/>
    <w:rsid w:val="001D41D2"/>
    <w:rsid w:val="001D4B45"/>
    <w:rsid w:val="001D6B4B"/>
    <w:rsid w:val="001D7891"/>
    <w:rsid w:val="001D78E0"/>
    <w:rsid w:val="001E018B"/>
    <w:rsid w:val="001E1A1D"/>
    <w:rsid w:val="001E254B"/>
    <w:rsid w:val="001E2568"/>
    <w:rsid w:val="001E323F"/>
    <w:rsid w:val="001E3782"/>
    <w:rsid w:val="001E3C07"/>
    <w:rsid w:val="001E43A0"/>
    <w:rsid w:val="001E4473"/>
    <w:rsid w:val="001E63AA"/>
    <w:rsid w:val="001E773F"/>
    <w:rsid w:val="001E7972"/>
    <w:rsid w:val="001E7EB0"/>
    <w:rsid w:val="001F0E6E"/>
    <w:rsid w:val="001F2989"/>
    <w:rsid w:val="001F3DD8"/>
    <w:rsid w:val="001F592C"/>
    <w:rsid w:val="001F7374"/>
    <w:rsid w:val="001F74A2"/>
    <w:rsid w:val="0020021C"/>
    <w:rsid w:val="00201AA4"/>
    <w:rsid w:val="00201BBA"/>
    <w:rsid w:val="00203D7A"/>
    <w:rsid w:val="00206201"/>
    <w:rsid w:val="0020640B"/>
    <w:rsid w:val="002066E9"/>
    <w:rsid w:val="00207EB5"/>
    <w:rsid w:val="0020BA94"/>
    <w:rsid w:val="002108AA"/>
    <w:rsid w:val="002112F2"/>
    <w:rsid w:val="00211E8B"/>
    <w:rsid w:val="00212B34"/>
    <w:rsid w:val="00212EE6"/>
    <w:rsid w:val="00213111"/>
    <w:rsid w:val="00213F3B"/>
    <w:rsid w:val="002149AC"/>
    <w:rsid w:val="002164DF"/>
    <w:rsid w:val="00216F07"/>
    <w:rsid w:val="002178B8"/>
    <w:rsid w:val="00222747"/>
    <w:rsid w:val="00223C78"/>
    <w:rsid w:val="00224F1D"/>
    <w:rsid w:val="00225848"/>
    <w:rsid w:val="002260D9"/>
    <w:rsid w:val="00226639"/>
    <w:rsid w:val="00230414"/>
    <w:rsid w:val="00231BFC"/>
    <w:rsid w:val="00232B44"/>
    <w:rsid w:val="00233922"/>
    <w:rsid w:val="00233C46"/>
    <w:rsid w:val="00234615"/>
    <w:rsid w:val="00240D78"/>
    <w:rsid w:val="00242506"/>
    <w:rsid w:val="00242AE2"/>
    <w:rsid w:val="0024340C"/>
    <w:rsid w:val="002437BB"/>
    <w:rsid w:val="00244246"/>
    <w:rsid w:val="002444DB"/>
    <w:rsid w:val="002455B0"/>
    <w:rsid w:val="002455CB"/>
    <w:rsid w:val="002456C0"/>
    <w:rsid w:val="00246CF7"/>
    <w:rsid w:val="00247120"/>
    <w:rsid w:val="00247E91"/>
    <w:rsid w:val="0025017E"/>
    <w:rsid w:val="00251897"/>
    <w:rsid w:val="00252890"/>
    <w:rsid w:val="00253051"/>
    <w:rsid w:val="00253E6F"/>
    <w:rsid w:val="00255A6D"/>
    <w:rsid w:val="00257602"/>
    <w:rsid w:val="00261535"/>
    <w:rsid w:val="002615A1"/>
    <w:rsid w:val="00261BA7"/>
    <w:rsid w:val="00261BFD"/>
    <w:rsid w:val="00263831"/>
    <w:rsid w:val="00264179"/>
    <w:rsid w:val="002643AD"/>
    <w:rsid w:val="00265812"/>
    <w:rsid w:val="00271F16"/>
    <w:rsid w:val="00274FF2"/>
    <w:rsid w:val="002755B3"/>
    <w:rsid w:val="00276D5C"/>
    <w:rsid w:val="002774DD"/>
    <w:rsid w:val="00277E1C"/>
    <w:rsid w:val="00282E17"/>
    <w:rsid w:val="002834E6"/>
    <w:rsid w:val="002844A7"/>
    <w:rsid w:val="00286C7A"/>
    <w:rsid w:val="00287905"/>
    <w:rsid w:val="00287F29"/>
    <w:rsid w:val="002910DA"/>
    <w:rsid w:val="00291FCA"/>
    <w:rsid w:val="00292177"/>
    <w:rsid w:val="0029291C"/>
    <w:rsid w:val="002932DF"/>
    <w:rsid w:val="0029383A"/>
    <w:rsid w:val="00293DCE"/>
    <w:rsid w:val="00295202"/>
    <w:rsid w:val="00295C7C"/>
    <w:rsid w:val="00296278"/>
    <w:rsid w:val="00296B39"/>
    <w:rsid w:val="002A0C05"/>
    <w:rsid w:val="002A0E88"/>
    <w:rsid w:val="002A26A9"/>
    <w:rsid w:val="002A2BA9"/>
    <w:rsid w:val="002A4B4F"/>
    <w:rsid w:val="002A5531"/>
    <w:rsid w:val="002A5902"/>
    <w:rsid w:val="002A7FBC"/>
    <w:rsid w:val="002B1311"/>
    <w:rsid w:val="002B20A3"/>
    <w:rsid w:val="002B3BBE"/>
    <w:rsid w:val="002B3D1C"/>
    <w:rsid w:val="002B3EB2"/>
    <w:rsid w:val="002B4D67"/>
    <w:rsid w:val="002C1601"/>
    <w:rsid w:val="002C178B"/>
    <w:rsid w:val="002C1848"/>
    <w:rsid w:val="002C2263"/>
    <w:rsid w:val="002C23E1"/>
    <w:rsid w:val="002C25B0"/>
    <w:rsid w:val="002C25D8"/>
    <w:rsid w:val="002C2B5D"/>
    <w:rsid w:val="002C496D"/>
    <w:rsid w:val="002C4B4D"/>
    <w:rsid w:val="002C641B"/>
    <w:rsid w:val="002D0F35"/>
    <w:rsid w:val="002D1019"/>
    <w:rsid w:val="002D2927"/>
    <w:rsid w:val="002D373D"/>
    <w:rsid w:val="002D48C8"/>
    <w:rsid w:val="002D4FE4"/>
    <w:rsid w:val="002D74C2"/>
    <w:rsid w:val="002E204A"/>
    <w:rsid w:val="002E2446"/>
    <w:rsid w:val="002E337F"/>
    <w:rsid w:val="002E42BC"/>
    <w:rsid w:val="002E4C48"/>
    <w:rsid w:val="002E4FBB"/>
    <w:rsid w:val="002E7481"/>
    <w:rsid w:val="002F345A"/>
    <w:rsid w:val="002F4D94"/>
    <w:rsid w:val="002F50E4"/>
    <w:rsid w:val="002F5E8C"/>
    <w:rsid w:val="002F61D3"/>
    <w:rsid w:val="002F6510"/>
    <w:rsid w:val="002F6C35"/>
    <w:rsid w:val="002F6D2F"/>
    <w:rsid w:val="003012BD"/>
    <w:rsid w:val="0030384E"/>
    <w:rsid w:val="003057D2"/>
    <w:rsid w:val="00305AF5"/>
    <w:rsid w:val="00306599"/>
    <w:rsid w:val="0030662B"/>
    <w:rsid w:val="003108D6"/>
    <w:rsid w:val="00310A10"/>
    <w:rsid w:val="003115F2"/>
    <w:rsid w:val="0031252F"/>
    <w:rsid w:val="003134A6"/>
    <w:rsid w:val="00314FC5"/>
    <w:rsid w:val="0031739E"/>
    <w:rsid w:val="00317877"/>
    <w:rsid w:val="00317EFC"/>
    <w:rsid w:val="00323D27"/>
    <w:rsid w:val="003249B5"/>
    <w:rsid w:val="00324C31"/>
    <w:rsid w:val="00324D02"/>
    <w:rsid w:val="0032694D"/>
    <w:rsid w:val="00326DBD"/>
    <w:rsid w:val="00327682"/>
    <w:rsid w:val="00330928"/>
    <w:rsid w:val="00331622"/>
    <w:rsid w:val="003337C3"/>
    <w:rsid w:val="00336F54"/>
    <w:rsid w:val="00336F96"/>
    <w:rsid w:val="00341EB2"/>
    <w:rsid w:val="00343B89"/>
    <w:rsid w:val="00346069"/>
    <w:rsid w:val="003465FC"/>
    <w:rsid w:val="00346835"/>
    <w:rsid w:val="00347282"/>
    <w:rsid w:val="003478F1"/>
    <w:rsid w:val="00351778"/>
    <w:rsid w:val="00351D0C"/>
    <w:rsid w:val="003547F4"/>
    <w:rsid w:val="00354D2A"/>
    <w:rsid w:val="003556A7"/>
    <w:rsid w:val="00355C34"/>
    <w:rsid w:val="003601BD"/>
    <w:rsid w:val="0036021A"/>
    <w:rsid w:val="00361CDE"/>
    <w:rsid w:val="003628F7"/>
    <w:rsid w:val="003633BC"/>
    <w:rsid w:val="00363BAC"/>
    <w:rsid w:val="00363E98"/>
    <w:rsid w:val="00364653"/>
    <w:rsid w:val="00365463"/>
    <w:rsid w:val="00365831"/>
    <w:rsid w:val="003671BF"/>
    <w:rsid w:val="0036746C"/>
    <w:rsid w:val="00367D7E"/>
    <w:rsid w:val="00367DB1"/>
    <w:rsid w:val="00370AE0"/>
    <w:rsid w:val="0037228F"/>
    <w:rsid w:val="00372CFC"/>
    <w:rsid w:val="00373ED6"/>
    <w:rsid w:val="00374E6F"/>
    <w:rsid w:val="00374F41"/>
    <w:rsid w:val="003753A4"/>
    <w:rsid w:val="0037625C"/>
    <w:rsid w:val="0038169C"/>
    <w:rsid w:val="00382638"/>
    <w:rsid w:val="00383037"/>
    <w:rsid w:val="0038309F"/>
    <w:rsid w:val="00383207"/>
    <w:rsid w:val="00390530"/>
    <w:rsid w:val="00390FB6"/>
    <w:rsid w:val="00391BFB"/>
    <w:rsid w:val="003923FC"/>
    <w:rsid w:val="003932AA"/>
    <w:rsid w:val="00393373"/>
    <w:rsid w:val="0039437D"/>
    <w:rsid w:val="00395A6B"/>
    <w:rsid w:val="00396CEA"/>
    <w:rsid w:val="00396E9F"/>
    <w:rsid w:val="003971A3"/>
    <w:rsid w:val="003A16E6"/>
    <w:rsid w:val="003A1DFF"/>
    <w:rsid w:val="003A31C4"/>
    <w:rsid w:val="003A3B33"/>
    <w:rsid w:val="003A406B"/>
    <w:rsid w:val="003A4C37"/>
    <w:rsid w:val="003A58CC"/>
    <w:rsid w:val="003A5919"/>
    <w:rsid w:val="003A65A4"/>
    <w:rsid w:val="003A67A2"/>
    <w:rsid w:val="003A7E42"/>
    <w:rsid w:val="003B0E54"/>
    <w:rsid w:val="003B13F8"/>
    <w:rsid w:val="003B34B4"/>
    <w:rsid w:val="003B3703"/>
    <w:rsid w:val="003B4CD4"/>
    <w:rsid w:val="003B4CE3"/>
    <w:rsid w:val="003B4F7D"/>
    <w:rsid w:val="003B712F"/>
    <w:rsid w:val="003B7C94"/>
    <w:rsid w:val="003C034F"/>
    <w:rsid w:val="003C03BE"/>
    <w:rsid w:val="003C0427"/>
    <w:rsid w:val="003C1379"/>
    <w:rsid w:val="003C22E2"/>
    <w:rsid w:val="003C3063"/>
    <w:rsid w:val="003C3966"/>
    <w:rsid w:val="003C4488"/>
    <w:rsid w:val="003C5462"/>
    <w:rsid w:val="003C6C0D"/>
    <w:rsid w:val="003C78B9"/>
    <w:rsid w:val="003C7E3C"/>
    <w:rsid w:val="003D0371"/>
    <w:rsid w:val="003D150B"/>
    <w:rsid w:val="003D193B"/>
    <w:rsid w:val="003D37BA"/>
    <w:rsid w:val="003D5527"/>
    <w:rsid w:val="003D592E"/>
    <w:rsid w:val="003D5D4A"/>
    <w:rsid w:val="003D6043"/>
    <w:rsid w:val="003D61AC"/>
    <w:rsid w:val="003D712B"/>
    <w:rsid w:val="003E0791"/>
    <w:rsid w:val="003E10BF"/>
    <w:rsid w:val="003E2D3A"/>
    <w:rsid w:val="003E2F1F"/>
    <w:rsid w:val="003E30BA"/>
    <w:rsid w:val="003E3787"/>
    <w:rsid w:val="003E392B"/>
    <w:rsid w:val="003E3AC2"/>
    <w:rsid w:val="003E3DC7"/>
    <w:rsid w:val="003F12C1"/>
    <w:rsid w:val="003F1A5F"/>
    <w:rsid w:val="003F3EB2"/>
    <w:rsid w:val="003F52C0"/>
    <w:rsid w:val="003F5C41"/>
    <w:rsid w:val="003F63FC"/>
    <w:rsid w:val="003F69AC"/>
    <w:rsid w:val="003F7F03"/>
    <w:rsid w:val="00400225"/>
    <w:rsid w:val="004002ED"/>
    <w:rsid w:val="0040168C"/>
    <w:rsid w:val="00403020"/>
    <w:rsid w:val="00406195"/>
    <w:rsid w:val="00407539"/>
    <w:rsid w:val="00410AD5"/>
    <w:rsid w:val="00411DD1"/>
    <w:rsid w:val="00412D62"/>
    <w:rsid w:val="004137AC"/>
    <w:rsid w:val="004138ED"/>
    <w:rsid w:val="00413E8A"/>
    <w:rsid w:val="00414845"/>
    <w:rsid w:val="00415124"/>
    <w:rsid w:val="00415870"/>
    <w:rsid w:val="00415D07"/>
    <w:rsid w:val="00416289"/>
    <w:rsid w:val="004166BF"/>
    <w:rsid w:val="0041726A"/>
    <w:rsid w:val="004215B4"/>
    <w:rsid w:val="00421AAD"/>
    <w:rsid w:val="00421E3D"/>
    <w:rsid w:val="00422905"/>
    <w:rsid w:val="0042595B"/>
    <w:rsid w:val="00425A3F"/>
    <w:rsid w:val="004301C1"/>
    <w:rsid w:val="00431BA6"/>
    <w:rsid w:val="00431E5D"/>
    <w:rsid w:val="00433DA2"/>
    <w:rsid w:val="00434013"/>
    <w:rsid w:val="00434AE7"/>
    <w:rsid w:val="0043763D"/>
    <w:rsid w:val="00440F1F"/>
    <w:rsid w:val="00442523"/>
    <w:rsid w:val="00442AF3"/>
    <w:rsid w:val="00443B3C"/>
    <w:rsid w:val="00445BF0"/>
    <w:rsid w:val="0044609C"/>
    <w:rsid w:val="004467FE"/>
    <w:rsid w:val="00451738"/>
    <w:rsid w:val="00451ECB"/>
    <w:rsid w:val="0045237B"/>
    <w:rsid w:val="004566D0"/>
    <w:rsid w:val="004568B1"/>
    <w:rsid w:val="00457E9A"/>
    <w:rsid w:val="0046092B"/>
    <w:rsid w:val="00460989"/>
    <w:rsid w:val="0046162D"/>
    <w:rsid w:val="00461FF6"/>
    <w:rsid w:val="0046364B"/>
    <w:rsid w:val="00463CA1"/>
    <w:rsid w:val="00464E41"/>
    <w:rsid w:val="004656E8"/>
    <w:rsid w:val="00465FB8"/>
    <w:rsid w:val="00467BA1"/>
    <w:rsid w:val="00467D30"/>
    <w:rsid w:val="00470E50"/>
    <w:rsid w:val="004710ED"/>
    <w:rsid w:val="00474085"/>
    <w:rsid w:val="00475091"/>
    <w:rsid w:val="004801C1"/>
    <w:rsid w:val="0048121D"/>
    <w:rsid w:val="0048437E"/>
    <w:rsid w:val="004847F2"/>
    <w:rsid w:val="00485CDD"/>
    <w:rsid w:val="004862D0"/>
    <w:rsid w:val="0048753A"/>
    <w:rsid w:val="0049006C"/>
    <w:rsid w:val="004902EF"/>
    <w:rsid w:val="0049032D"/>
    <w:rsid w:val="0049268E"/>
    <w:rsid w:val="004939BE"/>
    <w:rsid w:val="00494068"/>
    <w:rsid w:val="0049464B"/>
    <w:rsid w:val="00494978"/>
    <w:rsid w:val="00495EE8"/>
    <w:rsid w:val="0049696E"/>
    <w:rsid w:val="00496D54"/>
    <w:rsid w:val="004A14AF"/>
    <w:rsid w:val="004A5A5A"/>
    <w:rsid w:val="004A5B53"/>
    <w:rsid w:val="004A6665"/>
    <w:rsid w:val="004B1C1D"/>
    <w:rsid w:val="004B333D"/>
    <w:rsid w:val="004B33F3"/>
    <w:rsid w:val="004B5517"/>
    <w:rsid w:val="004B679F"/>
    <w:rsid w:val="004C2AF5"/>
    <w:rsid w:val="004C2BC0"/>
    <w:rsid w:val="004C2F09"/>
    <w:rsid w:val="004C7611"/>
    <w:rsid w:val="004D07D3"/>
    <w:rsid w:val="004D4D54"/>
    <w:rsid w:val="004D507D"/>
    <w:rsid w:val="004D5AE5"/>
    <w:rsid w:val="004D5F06"/>
    <w:rsid w:val="004D6328"/>
    <w:rsid w:val="004D681D"/>
    <w:rsid w:val="004E146E"/>
    <w:rsid w:val="004E3524"/>
    <w:rsid w:val="004E6818"/>
    <w:rsid w:val="004E715A"/>
    <w:rsid w:val="004F005D"/>
    <w:rsid w:val="004F2C31"/>
    <w:rsid w:val="004F31DF"/>
    <w:rsid w:val="004F3EB6"/>
    <w:rsid w:val="004F5108"/>
    <w:rsid w:val="004F59F5"/>
    <w:rsid w:val="004F7E89"/>
    <w:rsid w:val="00501475"/>
    <w:rsid w:val="0050289D"/>
    <w:rsid w:val="00502F1F"/>
    <w:rsid w:val="005037FB"/>
    <w:rsid w:val="0050513F"/>
    <w:rsid w:val="005057CD"/>
    <w:rsid w:val="00506BDB"/>
    <w:rsid w:val="00506F93"/>
    <w:rsid w:val="00512186"/>
    <w:rsid w:val="0051290E"/>
    <w:rsid w:val="005131DD"/>
    <w:rsid w:val="00514C35"/>
    <w:rsid w:val="0051763F"/>
    <w:rsid w:val="0051774D"/>
    <w:rsid w:val="005216BD"/>
    <w:rsid w:val="00522233"/>
    <w:rsid w:val="00522569"/>
    <w:rsid w:val="0052369C"/>
    <w:rsid w:val="00524435"/>
    <w:rsid w:val="00524A3E"/>
    <w:rsid w:val="00524AB9"/>
    <w:rsid w:val="0052506F"/>
    <w:rsid w:val="005308CB"/>
    <w:rsid w:val="00530A1B"/>
    <w:rsid w:val="00532AB0"/>
    <w:rsid w:val="0053384C"/>
    <w:rsid w:val="005364D5"/>
    <w:rsid w:val="005405C5"/>
    <w:rsid w:val="005410F0"/>
    <w:rsid w:val="00541406"/>
    <w:rsid w:val="00541A88"/>
    <w:rsid w:val="005429C2"/>
    <w:rsid w:val="00542C21"/>
    <w:rsid w:val="005456E5"/>
    <w:rsid w:val="00545D2F"/>
    <w:rsid w:val="00547E2D"/>
    <w:rsid w:val="00547E97"/>
    <w:rsid w:val="005510A3"/>
    <w:rsid w:val="00554C30"/>
    <w:rsid w:val="00556CD1"/>
    <w:rsid w:val="00557A7F"/>
    <w:rsid w:val="005607BD"/>
    <w:rsid w:val="00560B2E"/>
    <w:rsid w:val="005629C7"/>
    <w:rsid w:val="00564C3F"/>
    <w:rsid w:val="0056680F"/>
    <w:rsid w:val="00567191"/>
    <w:rsid w:val="00567704"/>
    <w:rsid w:val="005701E5"/>
    <w:rsid w:val="005707EB"/>
    <w:rsid w:val="00572E71"/>
    <w:rsid w:val="0057354E"/>
    <w:rsid w:val="00574E06"/>
    <w:rsid w:val="005776CA"/>
    <w:rsid w:val="00577ECB"/>
    <w:rsid w:val="00580B77"/>
    <w:rsid w:val="00580D2F"/>
    <w:rsid w:val="005817A7"/>
    <w:rsid w:val="005819E8"/>
    <w:rsid w:val="0058395E"/>
    <w:rsid w:val="00584A54"/>
    <w:rsid w:val="0058538A"/>
    <w:rsid w:val="00585627"/>
    <w:rsid w:val="00586245"/>
    <w:rsid w:val="00590EE3"/>
    <w:rsid w:val="00591113"/>
    <w:rsid w:val="0059157E"/>
    <w:rsid w:val="00591C1D"/>
    <w:rsid w:val="00594E91"/>
    <w:rsid w:val="00595899"/>
    <w:rsid w:val="005A21DF"/>
    <w:rsid w:val="005A280E"/>
    <w:rsid w:val="005A3F4C"/>
    <w:rsid w:val="005A554D"/>
    <w:rsid w:val="005A5741"/>
    <w:rsid w:val="005A631C"/>
    <w:rsid w:val="005B0381"/>
    <w:rsid w:val="005B216E"/>
    <w:rsid w:val="005B3B05"/>
    <w:rsid w:val="005B55D2"/>
    <w:rsid w:val="005B6660"/>
    <w:rsid w:val="005B6F3F"/>
    <w:rsid w:val="005C009B"/>
    <w:rsid w:val="005C04DC"/>
    <w:rsid w:val="005C0A43"/>
    <w:rsid w:val="005C1FEB"/>
    <w:rsid w:val="005C32E0"/>
    <w:rsid w:val="005C5C58"/>
    <w:rsid w:val="005C7208"/>
    <w:rsid w:val="005C7CAB"/>
    <w:rsid w:val="005D259B"/>
    <w:rsid w:val="005D366F"/>
    <w:rsid w:val="005D52AC"/>
    <w:rsid w:val="005D59A4"/>
    <w:rsid w:val="005D5DCE"/>
    <w:rsid w:val="005D767C"/>
    <w:rsid w:val="005E012C"/>
    <w:rsid w:val="005E0BCC"/>
    <w:rsid w:val="005E1D29"/>
    <w:rsid w:val="005E24C2"/>
    <w:rsid w:val="005E2FB3"/>
    <w:rsid w:val="005E3935"/>
    <w:rsid w:val="005E476E"/>
    <w:rsid w:val="005E4DBE"/>
    <w:rsid w:val="005E55EF"/>
    <w:rsid w:val="005E648D"/>
    <w:rsid w:val="005E7E40"/>
    <w:rsid w:val="005E7F53"/>
    <w:rsid w:val="005F1A24"/>
    <w:rsid w:val="005F1C7C"/>
    <w:rsid w:val="005F2789"/>
    <w:rsid w:val="005F3ABA"/>
    <w:rsid w:val="005F40DD"/>
    <w:rsid w:val="005F4D45"/>
    <w:rsid w:val="005F6D68"/>
    <w:rsid w:val="005F77DA"/>
    <w:rsid w:val="005F7CE8"/>
    <w:rsid w:val="00600019"/>
    <w:rsid w:val="00603162"/>
    <w:rsid w:val="0060337C"/>
    <w:rsid w:val="00603F1D"/>
    <w:rsid w:val="0060499A"/>
    <w:rsid w:val="0060511D"/>
    <w:rsid w:val="006057FF"/>
    <w:rsid w:val="00605EEE"/>
    <w:rsid w:val="006062CA"/>
    <w:rsid w:val="0060763A"/>
    <w:rsid w:val="00607F7D"/>
    <w:rsid w:val="00611BE2"/>
    <w:rsid w:val="00614839"/>
    <w:rsid w:val="00616CD2"/>
    <w:rsid w:val="00622E08"/>
    <w:rsid w:val="0062416E"/>
    <w:rsid w:val="0062475C"/>
    <w:rsid w:val="006266DE"/>
    <w:rsid w:val="00626CDC"/>
    <w:rsid w:val="00632400"/>
    <w:rsid w:val="00632890"/>
    <w:rsid w:val="006337FE"/>
    <w:rsid w:val="00634F0E"/>
    <w:rsid w:val="00635311"/>
    <w:rsid w:val="00637F76"/>
    <w:rsid w:val="006417A8"/>
    <w:rsid w:val="0064250B"/>
    <w:rsid w:val="00642627"/>
    <w:rsid w:val="00642BE6"/>
    <w:rsid w:val="00643D78"/>
    <w:rsid w:val="00644277"/>
    <w:rsid w:val="006444C5"/>
    <w:rsid w:val="006458F9"/>
    <w:rsid w:val="0064611C"/>
    <w:rsid w:val="006475FD"/>
    <w:rsid w:val="006476FB"/>
    <w:rsid w:val="00647D2A"/>
    <w:rsid w:val="00651087"/>
    <w:rsid w:val="0065175E"/>
    <w:rsid w:val="006522A7"/>
    <w:rsid w:val="00652403"/>
    <w:rsid w:val="006525EC"/>
    <w:rsid w:val="00653E97"/>
    <w:rsid w:val="00654AF6"/>
    <w:rsid w:val="00655421"/>
    <w:rsid w:val="006601AC"/>
    <w:rsid w:val="006601D3"/>
    <w:rsid w:val="00661E6E"/>
    <w:rsid w:val="006624CC"/>
    <w:rsid w:val="00662529"/>
    <w:rsid w:val="0066283B"/>
    <w:rsid w:val="0066300F"/>
    <w:rsid w:val="006630D5"/>
    <w:rsid w:val="00664A51"/>
    <w:rsid w:val="00664DF6"/>
    <w:rsid w:val="0066614C"/>
    <w:rsid w:val="00666657"/>
    <w:rsid w:val="006701F9"/>
    <w:rsid w:val="00671290"/>
    <w:rsid w:val="00671478"/>
    <w:rsid w:val="0067177F"/>
    <w:rsid w:val="00672079"/>
    <w:rsid w:val="006726E1"/>
    <w:rsid w:val="006739C6"/>
    <w:rsid w:val="00673B3F"/>
    <w:rsid w:val="00673D59"/>
    <w:rsid w:val="00674B3E"/>
    <w:rsid w:val="00674D8E"/>
    <w:rsid w:val="00675037"/>
    <w:rsid w:val="00675623"/>
    <w:rsid w:val="00675BF6"/>
    <w:rsid w:val="00675D9F"/>
    <w:rsid w:val="006762BE"/>
    <w:rsid w:val="00677FC2"/>
    <w:rsid w:val="006834E7"/>
    <w:rsid w:val="006851D6"/>
    <w:rsid w:val="0068561A"/>
    <w:rsid w:val="00685C3A"/>
    <w:rsid w:val="00687036"/>
    <w:rsid w:val="00690C7F"/>
    <w:rsid w:val="00691195"/>
    <w:rsid w:val="00692483"/>
    <w:rsid w:val="00692A07"/>
    <w:rsid w:val="0069407C"/>
    <w:rsid w:val="00694354"/>
    <w:rsid w:val="006955B0"/>
    <w:rsid w:val="006A004A"/>
    <w:rsid w:val="006A28A0"/>
    <w:rsid w:val="006A3683"/>
    <w:rsid w:val="006A54F5"/>
    <w:rsid w:val="006A5BC3"/>
    <w:rsid w:val="006B1317"/>
    <w:rsid w:val="006B1986"/>
    <w:rsid w:val="006B1B9B"/>
    <w:rsid w:val="006B3D0C"/>
    <w:rsid w:val="006B3DD7"/>
    <w:rsid w:val="006B4006"/>
    <w:rsid w:val="006B538D"/>
    <w:rsid w:val="006B53D8"/>
    <w:rsid w:val="006C0774"/>
    <w:rsid w:val="006C0982"/>
    <w:rsid w:val="006C0987"/>
    <w:rsid w:val="006C0C14"/>
    <w:rsid w:val="006C0FD7"/>
    <w:rsid w:val="006C14EA"/>
    <w:rsid w:val="006C2796"/>
    <w:rsid w:val="006C2DA3"/>
    <w:rsid w:val="006C4230"/>
    <w:rsid w:val="006C42CE"/>
    <w:rsid w:val="006C4312"/>
    <w:rsid w:val="006C4939"/>
    <w:rsid w:val="006C5007"/>
    <w:rsid w:val="006C6589"/>
    <w:rsid w:val="006C7F7F"/>
    <w:rsid w:val="006D05B2"/>
    <w:rsid w:val="006D0979"/>
    <w:rsid w:val="006D2CED"/>
    <w:rsid w:val="006D34F3"/>
    <w:rsid w:val="006D4A10"/>
    <w:rsid w:val="006D4B61"/>
    <w:rsid w:val="006D6276"/>
    <w:rsid w:val="006D6D82"/>
    <w:rsid w:val="006D6DA5"/>
    <w:rsid w:val="006D6DB2"/>
    <w:rsid w:val="006D6FBB"/>
    <w:rsid w:val="006E20FD"/>
    <w:rsid w:val="006E274F"/>
    <w:rsid w:val="006E2E88"/>
    <w:rsid w:val="006E3768"/>
    <w:rsid w:val="006E4368"/>
    <w:rsid w:val="006E4CD5"/>
    <w:rsid w:val="006E4DDB"/>
    <w:rsid w:val="006E6F97"/>
    <w:rsid w:val="006E794A"/>
    <w:rsid w:val="006F0738"/>
    <w:rsid w:val="006F3C8F"/>
    <w:rsid w:val="006F4E3E"/>
    <w:rsid w:val="006F6316"/>
    <w:rsid w:val="006F686E"/>
    <w:rsid w:val="006F6ACF"/>
    <w:rsid w:val="006F7D3D"/>
    <w:rsid w:val="007008C4"/>
    <w:rsid w:val="00701C3D"/>
    <w:rsid w:val="007033DE"/>
    <w:rsid w:val="0070442F"/>
    <w:rsid w:val="00705CEE"/>
    <w:rsid w:val="0071064C"/>
    <w:rsid w:val="007137FE"/>
    <w:rsid w:val="00714224"/>
    <w:rsid w:val="00715D8A"/>
    <w:rsid w:val="007161A9"/>
    <w:rsid w:val="0072024D"/>
    <w:rsid w:val="007206D9"/>
    <w:rsid w:val="00720CC5"/>
    <w:rsid w:val="0072122E"/>
    <w:rsid w:val="00722486"/>
    <w:rsid w:val="00722928"/>
    <w:rsid w:val="00723116"/>
    <w:rsid w:val="0072393F"/>
    <w:rsid w:val="00724B02"/>
    <w:rsid w:val="00725295"/>
    <w:rsid w:val="00725450"/>
    <w:rsid w:val="00725A3F"/>
    <w:rsid w:val="00726DD7"/>
    <w:rsid w:val="00726DED"/>
    <w:rsid w:val="00730100"/>
    <w:rsid w:val="0073074E"/>
    <w:rsid w:val="00732680"/>
    <w:rsid w:val="00733F71"/>
    <w:rsid w:val="007343BF"/>
    <w:rsid w:val="0073512B"/>
    <w:rsid w:val="00736745"/>
    <w:rsid w:val="007369B5"/>
    <w:rsid w:val="0073758D"/>
    <w:rsid w:val="00737B56"/>
    <w:rsid w:val="007400F9"/>
    <w:rsid w:val="007406D0"/>
    <w:rsid w:val="00741155"/>
    <w:rsid w:val="007414BB"/>
    <w:rsid w:val="00741EB5"/>
    <w:rsid w:val="0074512F"/>
    <w:rsid w:val="00745B8E"/>
    <w:rsid w:val="00747AE6"/>
    <w:rsid w:val="0075043D"/>
    <w:rsid w:val="00752273"/>
    <w:rsid w:val="007524AD"/>
    <w:rsid w:val="00752AA0"/>
    <w:rsid w:val="007534F9"/>
    <w:rsid w:val="00753851"/>
    <w:rsid w:val="00753ECF"/>
    <w:rsid w:val="00755249"/>
    <w:rsid w:val="00755D1C"/>
    <w:rsid w:val="00755FCC"/>
    <w:rsid w:val="00756A57"/>
    <w:rsid w:val="00756E29"/>
    <w:rsid w:val="00757720"/>
    <w:rsid w:val="007606F8"/>
    <w:rsid w:val="00760922"/>
    <w:rsid w:val="00760F60"/>
    <w:rsid w:val="00761730"/>
    <w:rsid w:val="00763EC4"/>
    <w:rsid w:val="00763EC5"/>
    <w:rsid w:val="00764664"/>
    <w:rsid w:val="007650C5"/>
    <w:rsid w:val="007660F4"/>
    <w:rsid w:val="00767747"/>
    <w:rsid w:val="00767CCE"/>
    <w:rsid w:val="00770D31"/>
    <w:rsid w:val="007748CC"/>
    <w:rsid w:val="007752CB"/>
    <w:rsid w:val="0077558F"/>
    <w:rsid w:val="007757E2"/>
    <w:rsid w:val="007765F1"/>
    <w:rsid w:val="00776B93"/>
    <w:rsid w:val="00777744"/>
    <w:rsid w:val="00777BDB"/>
    <w:rsid w:val="007801F7"/>
    <w:rsid w:val="007802B0"/>
    <w:rsid w:val="0078052A"/>
    <w:rsid w:val="007855B3"/>
    <w:rsid w:val="0078575E"/>
    <w:rsid w:val="00790DE8"/>
    <w:rsid w:val="00790E79"/>
    <w:rsid w:val="0079121C"/>
    <w:rsid w:val="00793499"/>
    <w:rsid w:val="007938C3"/>
    <w:rsid w:val="00793A22"/>
    <w:rsid w:val="00795CE6"/>
    <w:rsid w:val="00796E2C"/>
    <w:rsid w:val="0079729D"/>
    <w:rsid w:val="007A1948"/>
    <w:rsid w:val="007A1E09"/>
    <w:rsid w:val="007A3AEF"/>
    <w:rsid w:val="007A3C87"/>
    <w:rsid w:val="007A481B"/>
    <w:rsid w:val="007A5C11"/>
    <w:rsid w:val="007A5D81"/>
    <w:rsid w:val="007A6E14"/>
    <w:rsid w:val="007A7588"/>
    <w:rsid w:val="007A799F"/>
    <w:rsid w:val="007B135E"/>
    <w:rsid w:val="007B19A7"/>
    <w:rsid w:val="007B1DA1"/>
    <w:rsid w:val="007B2557"/>
    <w:rsid w:val="007B40A6"/>
    <w:rsid w:val="007B4100"/>
    <w:rsid w:val="007B47ED"/>
    <w:rsid w:val="007B6ADE"/>
    <w:rsid w:val="007B6B66"/>
    <w:rsid w:val="007C0508"/>
    <w:rsid w:val="007C1F0A"/>
    <w:rsid w:val="007C2FB5"/>
    <w:rsid w:val="007C34DC"/>
    <w:rsid w:val="007C372C"/>
    <w:rsid w:val="007C3B57"/>
    <w:rsid w:val="007C56CE"/>
    <w:rsid w:val="007C638B"/>
    <w:rsid w:val="007C6BDC"/>
    <w:rsid w:val="007C7056"/>
    <w:rsid w:val="007C79D0"/>
    <w:rsid w:val="007D2960"/>
    <w:rsid w:val="007D4367"/>
    <w:rsid w:val="007D4BAA"/>
    <w:rsid w:val="007D4EE7"/>
    <w:rsid w:val="007D6EBE"/>
    <w:rsid w:val="007D76A7"/>
    <w:rsid w:val="007E007B"/>
    <w:rsid w:val="007E1636"/>
    <w:rsid w:val="007E19FA"/>
    <w:rsid w:val="007E1A75"/>
    <w:rsid w:val="007E2BDB"/>
    <w:rsid w:val="007E3CF1"/>
    <w:rsid w:val="007E544A"/>
    <w:rsid w:val="007E66BF"/>
    <w:rsid w:val="007F042D"/>
    <w:rsid w:val="007F21DD"/>
    <w:rsid w:val="007F2D52"/>
    <w:rsid w:val="007F31C0"/>
    <w:rsid w:val="007F3719"/>
    <w:rsid w:val="007F4645"/>
    <w:rsid w:val="007F4CAB"/>
    <w:rsid w:val="007F6F65"/>
    <w:rsid w:val="007F7525"/>
    <w:rsid w:val="00802B23"/>
    <w:rsid w:val="008040E3"/>
    <w:rsid w:val="00804331"/>
    <w:rsid w:val="00805E55"/>
    <w:rsid w:val="00810122"/>
    <w:rsid w:val="0081051C"/>
    <w:rsid w:val="008121B3"/>
    <w:rsid w:val="00812F1E"/>
    <w:rsid w:val="008134FB"/>
    <w:rsid w:val="008137B1"/>
    <w:rsid w:val="008144C6"/>
    <w:rsid w:val="008152EE"/>
    <w:rsid w:val="008200B5"/>
    <w:rsid w:val="00825A9F"/>
    <w:rsid w:val="00834353"/>
    <w:rsid w:val="008343BE"/>
    <w:rsid w:val="008343CD"/>
    <w:rsid w:val="00835536"/>
    <w:rsid w:val="00835813"/>
    <w:rsid w:val="00837FC9"/>
    <w:rsid w:val="00840124"/>
    <w:rsid w:val="00840A4D"/>
    <w:rsid w:val="00841033"/>
    <w:rsid w:val="00843DE9"/>
    <w:rsid w:val="0084431E"/>
    <w:rsid w:val="00845307"/>
    <w:rsid w:val="00845895"/>
    <w:rsid w:val="00845A2D"/>
    <w:rsid w:val="0084603F"/>
    <w:rsid w:val="00853AE4"/>
    <w:rsid w:val="0085642A"/>
    <w:rsid w:val="008568DA"/>
    <w:rsid w:val="00860CB2"/>
    <w:rsid w:val="00860DC8"/>
    <w:rsid w:val="008618C2"/>
    <w:rsid w:val="00861BB0"/>
    <w:rsid w:val="00863A98"/>
    <w:rsid w:val="00864FD7"/>
    <w:rsid w:val="00865504"/>
    <w:rsid w:val="00866353"/>
    <w:rsid w:val="008671E0"/>
    <w:rsid w:val="0087027A"/>
    <w:rsid w:val="0087216E"/>
    <w:rsid w:val="00872815"/>
    <w:rsid w:val="00872A02"/>
    <w:rsid w:val="00872D29"/>
    <w:rsid w:val="008737B5"/>
    <w:rsid w:val="00874190"/>
    <w:rsid w:val="00876561"/>
    <w:rsid w:val="00876AF9"/>
    <w:rsid w:val="00876C2E"/>
    <w:rsid w:val="0088096B"/>
    <w:rsid w:val="00882DF6"/>
    <w:rsid w:val="008841C9"/>
    <w:rsid w:val="00884ADE"/>
    <w:rsid w:val="008873B8"/>
    <w:rsid w:val="0089195C"/>
    <w:rsid w:val="0089432C"/>
    <w:rsid w:val="00894F39"/>
    <w:rsid w:val="00895C43"/>
    <w:rsid w:val="00895D90"/>
    <w:rsid w:val="00896532"/>
    <w:rsid w:val="00897F69"/>
    <w:rsid w:val="008A0723"/>
    <w:rsid w:val="008A1457"/>
    <w:rsid w:val="008A1991"/>
    <w:rsid w:val="008A270E"/>
    <w:rsid w:val="008A37B9"/>
    <w:rsid w:val="008A3D7B"/>
    <w:rsid w:val="008A40DF"/>
    <w:rsid w:val="008A4689"/>
    <w:rsid w:val="008A47EE"/>
    <w:rsid w:val="008A551F"/>
    <w:rsid w:val="008A55FD"/>
    <w:rsid w:val="008B2334"/>
    <w:rsid w:val="008B307E"/>
    <w:rsid w:val="008B3A11"/>
    <w:rsid w:val="008B558A"/>
    <w:rsid w:val="008B6C1D"/>
    <w:rsid w:val="008C120F"/>
    <w:rsid w:val="008C2ECD"/>
    <w:rsid w:val="008C2EF6"/>
    <w:rsid w:val="008C3162"/>
    <w:rsid w:val="008C36D5"/>
    <w:rsid w:val="008C41A1"/>
    <w:rsid w:val="008C4667"/>
    <w:rsid w:val="008C4D1C"/>
    <w:rsid w:val="008C58B9"/>
    <w:rsid w:val="008C7E7E"/>
    <w:rsid w:val="008D0725"/>
    <w:rsid w:val="008D278A"/>
    <w:rsid w:val="008D5D76"/>
    <w:rsid w:val="008D6ACE"/>
    <w:rsid w:val="008D7020"/>
    <w:rsid w:val="008D777C"/>
    <w:rsid w:val="008D7AFB"/>
    <w:rsid w:val="008E50D1"/>
    <w:rsid w:val="008E5B2C"/>
    <w:rsid w:val="008E6806"/>
    <w:rsid w:val="008E6915"/>
    <w:rsid w:val="008E6F64"/>
    <w:rsid w:val="008E7834"/>
    <w:rsid w:val="008F1FC4"/>
    <w:rsid w:val="008F205E"/>
    <w:rsid w:val="008F2D01"/>
    <w:rsid w:val="008F3EDA"/>
    <w:rsid w:val="008F48F0"/>
    <w:rsid w:val="008F49F7"/>
    <w:rsid w:val="008F5FCE"/>
    <w:rsid w:val="008F66B0"/>
    <w:rsid w:val="00900746"/>
    <w:rsid w:val="00902F68"/>
    <w:rsid w:val="0090307B"/>
    <w:rsid w:val="00903A0F"/>
    <w:rsid w:val="00904B23"/>
    <w:rsid w:val="009052BA"/>
    <w:rsid w:val="00905F2D"/>
    <w:rsid w:val="00906247"/>
    <w:rsid w:val="00906404"/>
    <w:rsid w:val="00906951"/>
    <w:rsid w:val="009077EF"/>
    <w:rsid w:val="00910A30"/>
    <w:rsid w:val="00911A31"/>
    <w:rsid w:val="009135F0"/>
    <w:rsid w:val="009139A0"/>
    <w:rsid w:val="00913E0A"/>
    <w:rsid w:val="00914BA5"/>
    <w:rsid w:val="0091534E"/>
    <w:rsid w:val="009162DC"/>
    <w:rsid w:val="009166EC"/>
    <w:rsid w:val="0091775E"/>
    <w:rsid w:val="009203F2"/>
    <w:rsid w:val="00920CBE"/>
    <w:rsid w:val="00921FF4"/>
    <w:rsid w:val="009235E6"/>
    <w:rsid w:val="00924235"/>
    <w:rsid w:val="009243A0"/>
    <w:rsid w:val="00924BC6"/>
    <w:rsid w:val="00926955"/>
    <w:rsid w:val="009273E9"/>
    <w:rsid w:val="00927A36"/>
    <w:rsid w:val="00927B2E"/>
    <w:rsid w:val="009300D7"/>
    <w:rsid w:val="00931121"/>
    <w:rsid w:val="00931A62"/>
    <w:rsid w:val="0093253D"/>
    <w:rsid w:val="00932791"/>
    <w:rsid w:val="00933E2A"/>
    <w:rsid w:val="009371AA"/>
    <w:rsid w:val="009371DB"/>
    <w:rsid w:val="00940F4B"/>
    <w:rsid w:val="009419DB"/>
    <w:rsid w:val="00942989"/>
    <w:rsid w:val="00942A76"/>
    <w:rsid w:val="00942EDF"/>
    <w:rsid w:val="00943BC6"/>
    <w:rsid w:val="00944322"/>
    <w:rsid w:val="00945BC8"/>
    <w:rsid w:val="009464F8"/>
    <w:rsid w:val="009472A7"/>
    <w:rsid w:val="009478A9"/>
    <w:rsid w:val="0094B78A"/>
    <w:rsid w:val="0095027F"/>
    <w:rsid w:val="00950758"/>
    <w:rsid w:val="009513DB"/>
    <w:rsid w:val="009543D8"/>
    <w:rsid w:val="00955C5C"/>
    <w:rsid w:val="00955CCD"/>
    <w:rsid w:val="009562B9"/>
    <w:rsid w:val="00962DAD"/>
    <w:rsid w:val="00963E87"/>
    <w:rsid w:val="0096514E"/>
    <w:rsid w:val="009655EB"/>
    <w:rsid w:val="00965C44"/>
    <w:rsid w:val="00966FC7"/>
    <w:rsid w:val="009674C8"/>
    <w:rsid w:val="00967B9A"/>
    <w:rsid w:val="00970158"/>
    <w:rsid w:val="00970D0C"/>
    <w:rsid w:val="00970F0E"/>
    <w:rsid w:val="00971182"/>
    <w:rsid w:val="009722D0"/>
    <w:rsid w:val="00972421"/>
    <w:rsid w:val="009725A2"/>
    <w:rsid w:val="00972F31"/>
    <w:rsid w:val="00972FFC"/>
    <w:rsid w:val="00974630"/>
    <w:rsid w:val="00974A4B"/>
    <w:rsid w:val="0097514A"/>
    <w:rsid w:val="00975241"/>
    <w:rsid w:val="009761A7"/>
    <w:rsid w:val="00976E59"/>
    <w:rsid w:val="00977214"/>
    <w:rsid w:val="00982DA6"/>
    <w:rsid w:val="00982DFE"/>
    <w:rsid w:val="009837A5"/>
    <w:rsid w:val="00983B3C"/>
    <w:rsid w:val="00984E00"/>
    <w:rsid w:val="00984F3A"/>
    <w:rsid w:val="0098578C"/>
    <w:rsid w:val="00986FF0"/>
    <w:rsid w:val="009902DA"/>
    <w:rsid w:val="00990D92"/>
    <w:rsid w:val="00992200"/>
    <w:rsid w:val="00992CD9"/>
    <w:rsid w:val="00993974"/>
    <w:rsid w:val="009943DE"/>
    <w:rsid w:val="00994AB3"/>
    <w:rsid w:val="0099559C"/>
    <w:rsid w:val="009A03DD"/>
    <w:rsid w:val="009A6318"/>
    <w:rsid w:val="009B0AD7"/>
    <w:rsid w:val="009B0E6A"/>
    <w:rsid w:val="009B10EC"/>
    <w:rsid w:val="009B11B1"/>
    <w:rsid w:val="009B34A5"/>
    <w:rsid w:val="009B3928"/>
    <w:rsid w:val="009B460D"/>
    <w:rsid w:val="009B4990"/>
    <w:rsid w:val="009B55BE"/>
    <w:rsid w:val="009B69B9"/>
    <w:rsid w:val="009C0C25"/>
    <w:rsid w:val="009C1671"/>
    <w:rsid w:val="009C2133"/>
    <w:rsid w:val="009C30E7"/>
    <w:rsid w:val="009C3757"/>
    <w:rsid w:val="009C389B"/>
    <w:rsid w:val="009C6993"/>
    <w:rsid w:val="009D009F"/>
    <w:rsid w:val="009D05E9"/>
    <w:rsid w:val="009D0657"/>
    <w:rsid w:val="009D2707"/>
    <w:rsid w:val="009D28D4"/>
    <w:rsid w:val="009D35F2"/>
    <w:rsid w:val="009D395B"/>
    <w:rsid w:val="009D4610"/>
    <w:rsid w:val="009E063C"/>
    <w:rsid w:val="009E2BE9"/>
    <w:rsid w:val="009E2BEF"/>
    <w:rsid w:val="009E42A7"/>
    <w:rsid w:val="009E4749"/>
    <w:rsid w:val="009E594A"/>
    <w:rsid w:val="009E5F4B"/>
    <w:rsid w:val="009E60FC"/>
    <w:rsid w:val="009E6E67"/>
    <w:rsid w:val="009E7A14"/>
    <w:rsid w:val="009F00D7"/>
    <w:rsid w:val="009F2C31"/>
    <w:rsid w:val="009F2E73"/>
    <w:rsid w:val="009F48AC"/>
    <w:rsid w:val="009F4945"/>
    <w:rsid w:val="009F49FB"/>
    <w:rsid w:val="009F53BA"/>
    <w:rsid w:val="00A002AF"/>
    <w:rsid w:val="00A02B1A"/>
    <w:rsid w:val="00A02DF0"/>
    <w:rsid w:val="00A04D36"/>
    <w:rsid w:val="00A062BC"/>
    <w:rsid w:val="00A0641D"/>
    <w:rsid w:val="00A1070B"/>
    <w:rsid w:val="00A10B51"/>
    <w:rsid w:val="00A10EFC"/>
    <w:rsid w:val="00A11229"/>
    <w:rsid w:val="00A1226D"/>
    <w:rsid w:val="00A12499"/>
    <w:rsid w:val="00A12C5D"/>
    <w:rsid w:val="00A1331F"/>
    <w:rsid w:val="00A13910"/>
    <w:rsid w:val="00A14735"/>
    <w:rsid w:val="00A16F5D"/>
    <w:rsid w:val="00A17120"/>
    <w:rsid w:val="00A20464"/>
    <w:rsid w:val="00A213F6"/>
    <w:rsid w:val="00A2173C"/>
    <w:rsid w:val="00A23C00"/>
    <w:rsid w:val="00A23EC9"/>
    <w:rsid w:val="00A27939"/>
    <w:rsid w:val="00A31188"/>
    <w:rsid w:val="00A31949"/>
    <w:rsid w:val="00A33E3F"/>
    <w:rsid w:val="00A3426E"/>
    <w:rsid w:val="00A34B59"/>
    <w:rsid w:val="00A35177"/>
    <w:rsid w:val="00A354D4"/>
    <w:rsid w:val="00A3567B"/>
    <w:rsid w:val="00A357BE"/>
    <w:rsid w:val="00A35E21"/>
    <w:rsid w:val="00A36D5B"/>
    <w:rsid w:val="00A37DE1"/>
    <w:rsid w:val="00A407E5"/>
    <w:rsid w:val="00A41244"/>
    <w:rsid w:val="00A415AF"/>
    <w:rsid w:val="00A42CC0"/>
    <w:rsid w:val="00A42D43"/>
    <w:rsid w:val="00A430D1"/>
    <w:rsid w:val="00A431C6"/>
    <w:rsid w:val="00A43561"/>
    <w:rsid w:val="00A45BEB"/>
    <w:rsid w:val="00A463BB"/>
    <w:rsid w:val="00A46913"/>
    <w:rsid w:val="00A46E2A"/>
    <w:rsid w:val="00A4724D"/>
    <w:rsid w:val="00A500F2"/>
    <w:rsid w:val="00A50A11"/>
    <w:rsid w:val="00A50FEB"/>
    <w:rsid w:val="00A515B0"/>
    <w:rsid w:val="00A515D2"/>
    <w:rsid w:val="00A52039"/>
    <w:rsid w:val="00A5212B"/>
    <w:rsid w:val="00A521F9"/>
    <w:rsid w:val="00A52E85"/>
    <w:rsid w:val="00A53C65"/>
    <w:rsid w:val="00A54267"/>
    <w:rsid w:val="00A548E3"/>
    <w:rsid w:val="00A561E6"/>
    <w:rsid w:val="00A6047B"/>
    <w:rsid w:val="00A60B75"/>
    <w:rsid w:val="00A61D4D"/>
    <w:rsid w:val="00A62A0E"/>
    <w:rsid w:val="00A63781"/>
    <w:rsid w:val="00A64166"/>
    <w:rsid w:val="00A64822"/>
    <w:rsid w:val="00A65455"/>
    <w:rsid w:val="00A7022D"/>
    <w:rsid w:val="00A70B63"/>
    <w:rsid w:val="00A76C10"/>
    <w:rsid w:val="00A76EAC"/>
    <w:rsid w:val="00A77365"/>
    <w:rsid w:val="00A7784D"/>
    <w:rsid w:val="00A82C02"/>
    <w:rsid w:val="00A8387F"/>
    <w:rsid w:val="00A83C3D"/>
    <w:rsid w:val="00A83C7D"/>
    <w:rsid w:val="00A84711"/>
    <w:rsid w:val="00A8617D"/>
    <w:rsid w:val="00A86C6E"/>
    <w:rsid w:val="00A878A5"/>
    <w:rsid w:val="00A87A30"/>
    <w:rsid w:val="00A87BF6"/>
    <w:rsid w:val="00A92573"/>
    <w:rsid w:val="00A9439E"/>
    <w:rsid w:val="00A947B7"/>
    <w:rsid w:val="00A9514B"/>
    <w:rsid w:val="00A95906"/>
    <w:rsid w:val="00A96BDF"/>
    <w:rsid w:val="00A9793A"/>
    <w:rsid w:val="00AA1169"/>
    <w:rsid w:val="00AA1558"/>
    <w:rsid w:val="00AA1F1A"/>
    <w:rsid w:val="00AA27B7"/>
    <w:rsid w:val="00AA34C5"/>
    <w:rsid w:val="00AA4DD7"/>
    <w:rsid w:val="00AA69B6"/>
    <w:rsid w:val="00AA6C9A"/>
    <w:rsid w:val="00AB06CF"/>
    <w:rsid w:val="00AB1605"/>
    <w:rsid w:val="00AB19F8"/>
    <w:rsid w:val="00AB27FF"/>
    <w:rsid w:val="00AB281E"/>
    <w:rsid w:val="00AB2AD1"/>
    <w:rsid w:val="00AB3234"/>
    <w:rsid w:val="00AB4D47"/>
    <w:rsid w:val="00AB57C3"/>
    <w:rsid w:val="00AB7F9C"/>
    <w:rsid w:val="00AC0394"/>
    <w:rsid w:val="00AC0461"/>
    <w:rsid w:val="00AC0BA1"/>
    <w:rsid w:val="00AC18DA"/>
    <w:rsid w:val="00AC2188"/>
    <w:rsid w:val="00AC2AF9"/>
    <w:rsid w:val="00AC74E1"/>
    <w:rsid w:val="00AC7C60"/>
    <w:rsid w:val="00AC7E72"/>
    <w:rsid w:val="00AD00A2"/>
    <w:rsid w:val="00AD11D9"/>
    <w:rsid w:val="00AD20BA"/>
    <w:rsid w:val="00AD2179"/>
    <w:rsid w:val="00AD3794"/>
    <w:rsid w:val="00AD51C9"/>
    <w:rsid w:val="00AD5EB0"/>
    <w:rsid w:val="00AD693B"/>
    <w:rsid w:val="00AD6BB0"/>
    <w:rsid w:val="00AD7916"/>
    <w:rsid w:val="00AE4FCD"/>
    <w:rsid w:val="00AE516B"/>
    <w:rsid w:val="00AE5DCD"/>
    <w:rsid w:val="00AE7A2D"/>
    <w:rsid w:val="00AE7FAD"/>
    <w:rsid w:val="00AEF924"/>
    <w:rsid w:val="00AF11CF"/>
    <w:rsid w:val="00AF2048"/>
    <w:rsid w:val="00AF33B1"/>
    <w:rsid w:val="00AF34E7"/>
    <w:rsid w:val="00AF3946"/>
    <w:rsid w:val="00AF58D3"/>
    <w:rsid w:val="00B01E93"/>
    <w:rsid w:val="00B0215C"/>
    <w:rsid w:val="00B0326E"/>
    <w:rsid w:val="00B03ACE"/>
    <w:rsid w:val="00B03FD4"/>
    <w:rsid w:val="00B04673"/>
    <w:rsid w:val="00B04D0F"/>
    <w:rsid w:val="00B06AC1"/>
    <w:rsid w:val="00B072A2"/>
    <w:rsid w:val="00B1043D"/>
    <w:rsid w:val="00B10985"/>
    <w:rsid w:val="00B10C42"/>
    <w:rsid w:val="00B113D3"/>
    <w:rsid w:val="00B12055"/>
    <w:rsid w:val="00B14EB9"/>
    <w:rsid w:val="00B15A43"/>
    <w:rsid w:val="00B162FF"/>
    <w:rsid w:val="00B205BD"/>
    <w:rsid w:val="00B215A0"/>
    <w:rsid w:val="00B22491"/>
    <w:rsid w:val="00B26D14"/>
    <w:rsid w:val="00B26DEF"/>
    <w:rsid w:val="00B270A8"/>
    <w:rsid w:val="00B27FE8"/>
    <w:rsid w:val="00B31BDE"/>
    <w:rsid w:val="00B35788"/>
    <w:rsid w:val="00B36B03"/>
    <w:rsid w:val="00B37AA2"/>
    <w:rsid w:val="00B40823"/>
    <w:rsid w:val="00B41328"/>
    <w:rsid w:val="00B4140F"/>
    <w:rsid w:val="00B41F9E"/>
    <w:rsid w:val="00B43855"/>
    <w:rsid w:val="00B441B3"/>
    <w:rsid w:val="00B44A6F"/>
    <w:rsid w:val="00B44AD6"/>
    <w:rsid w:val="00B45144"/>
    <w:rsid w:val="00B463D7"/>
    <w:rsid w:val="00B474F0"/>
    <w:rsid w:val="00B47790"/>
    <w:rsid w:val="00B478F5"/>
    <w:rsid w:val="00B47C48"/>
    <w:rsid w:val="00B47F99"/>
    <w:rsid w:val="00B526CA"/>
    <w:rsid w:val="00B53029"/>
    <w:rsid w:val="00B531DC"/>
    <w:rsid w:val="00B53752"/>
    <w:rsid w:val="00B53C0B"/>
    <w:rsid w:val="00B56065"/>
    <w:rsid w:val="00B56D59"/>
    <w:rsid w:val="00B57ED8"/>
    <w:rsid w:val="00B60EC4"/>
    <w:rsid w:val="00B61ED5"/>
    <w:rsid w:val="00B627BE"/>
    <w:rsid w:val="00B6338F"/>
    <w:rsid w:val="00B642F1"/>
    <w:rsid w:val="00B6481D"/>
    <w:rsid w:val="00B64C43"/>
    <w:rsid w:val="00B66371"/>
    <w:rsid w:val="00B71224"/>
    <w:rsid w:val="00B71D4D"/>
    <w:rsid w:val="00B73AFE"/>
    <w:rsid w:val="00B7574E"/>
    <w:rsid w:val="00B760F3"/>
    <w:rsid w:val="00B76956"/>
    <w:rsid w:val="00B83866"/>
    <w:rsid w:val="00B83EC3"/>
    <w:rsid w:val="00B84822"/>
    <w:rsid w:val="00B84A3E"/>
    <w:rsid w:val="00B8537B"/>
    <w:rsid w:val="00B906A7"/>
    <w:rsid w:val="00B908D1"/>
    <w:rsid w:val="00B911CE"/>
    <w:rsid w:val="00B91FD8"/>
    <w:rsid w:val="00B9272B"/>
    <w:rsid w:val="00B93FAD"/>
    <w:rsid w:val="00B94170"/>
    <w:rsid w:val="00B94D5D"/>
    <w:rsid w:val="00B95143"/>
    <w:rsid w:val="00B966E7"/>
    <w:rsid w:val="00B97941"/>
    <w:rsid w:val="00BA19AA"/>
    <w:rsid w:val="00BA26DA"/>
    <w:rsid w:val="00BA3158"/>
    <w:rsid w:val="00BA4C40"/>
    <w:rsid w:val="00BA6071"/>
    <w:rsid w:val="00BA66D2"/>
    <w:rsid w:val="00BA68B6"/>
    <w:rsid w:val="00BA7212"/>
    <w:rsid w:val="00BA7CF2"/>
    <w:rsid w:val="00BB0689"/>
    <w:rsid w:val="00BB2080"/>
    <w:rsid w:val="00BB2BFB"/>
    <w:rsid w:val="00BB2DE5"/>
    <w:rsid w:val="00BB7096"/>
    <w:rsid w:val="00BC0E90"/>
    <w:rsid w:val="00BC16F0"/>
    <w:rsid w:val="00BC331B"/>
    <w:rsid w:val="00BC353E"/>
    <w:rsid w:val="00BC3B38"/>
    <w:rsid w:val="00BC51C9"/>
    <w:rsid w:val="00BC5D88"/>
    <w:rsid w:val="00BC6AF6"/>
    <w:rsid w:val="00BC7340"/>
    <w:rsid w:val="00BC7C1C"/>
    <w:rsid w:val="00BD015C"/>
    <w:rsid w:val="00BD2877"/>
    <w:rsid w:val="00BD3ACA"/>
    <w:rsid w:val="00BD6C31"/>
    <w:rsid w:val="00BE01B8"/>
    <w:rsid w:val="00BE1077"/>
    <w:rsid w:val="00BE10FC"/>
    <w:rsid w:val="00BE19E3"/>
    <w:rsid w:val="00BE1ADD"/>
    <w:rsid w:val="00BE26E7"/>
    <w:rsid w:val="00BE30A6"/>
    <w:rsid w:val="00BE3640"/>
    <w:rsid w:val="00BE5FC0"/>
    <w:rsid w:val="00BF0193"/>
    <w:rsid w:val="00BF1DC0"/>
    <w:rsid w:val="00BF3B9F"/>
    <w:rsid w:val="00BF3C3B"/>
    <w:rsid w:val="00BF4088"/>
    <w:rsid w:val="00BF7CC3"/>
    <w:rsid w:val="00BF7E28"/>
    <w:rsid w:val="00C0054C"/>
    <w:rsid w:val="00C02747"/>
    <w:rsid w:val="00C05A82"/>
    <w:rsid w:val="00C05A96"/>
    <w:rsid w:val="00C079C2"/>
    <w:rsid w:val="00C11758"/>
    <w:rsid w:val="00C11A70"/>
    <w:rsid w:val="00C11EB0"/>
    <w:rsid w:val="00C12948"/>
    <w:rsid w:val="00C13737"/>
    <w:rsid w:val="00C13C29"/>
    <w:rsid w:val="00C1577B"/>
    <w:rsid w:val="00C17172"/>
    <w:rsid w:val="00C17572"/>
    <w:rsid w:val="00C17FF9"/>
    <w:rsid w:val="00C219F4"/>
    <w:rsid w:val="00C22468"/>
    <w:rsid w:val="00C242EB"/>
    <w:rsid w:val="00C24A44"/>
    <w:rsid w:val="00C24FCA"/>
    <w:rsid w:val="00C25E4A"/>
    <w:rsid w:val="00C264C7"/>
    <w:rsid w:val="00C269AE"/>
    <w:rsid w:val="00C276D1"/>
    <w:rsid w:val="00C30797"/>
    <w:rsid w:val="00C3412F"/>
    <w:rsid w:val="00C34C7D"/>
    <w:rsid w:val="00C35336"/>
    <w:rsid w:val="00C353EE"/>
    <w:rsid w:val="00C36FD7"/>
    <w:rsid w:val="00C374CF"/>
    <w:rsid w:val="00C4205A"/>
    <w:rsid w:val="00C43552"/>
    <w:rsid w:val="00C4674D"/>
    <w:rsid w:val="00C50637"/>
    <w:rsid w:val="00C5064A"/>
    <w:rsid w:val="00C51639"/>
    <w:rsid w:val="00C52B9F"/>
    <w:rsid w:val="00C537AE"/>
    <w:rsid w:val="00C54884"/>
    <w:rsid w:val="00C56F3C"/>
    <w:rsid w:val="00C5758A"/>
    <w:rsid w:val="00C60530"/>
    <w:rsid w:val="00C60C24"/>
    <w:rsid w:val="00C6302A"/>
    <w:rsid w:val="00C66028"/>
    <w:rsid w:val="00C66774"/>
    <w:rsid w:val="00C67B54"/>
    <w:rsid w:val="00C67C88"/>
    <w:rsid w:val="00C70205"/>
    <w:rsid w:val="00C7270B"/>
    <w:rsid w:val="00C735F2"/>
    <w:rsid w:val="00C73E35"/>
    <w:rsid w:val="00C7461D"/>
    <w:rsid w:val="00C74CB3"/>
    <w:rsid w:val="00C757DF"/>
    <w:rsid w:val="00C75994"/>
    <w:rsid w:val="00C77422"/>
    <w:rsid w:val="00C779DA"/>
    <w:rsid w:val="00C81E5D"/>
    <w:rsid w:val="00C85304"/>
    <w:rsid w:val="00C85454"/>
    <w:rsid w:val="00C8546A"/>
    <w:rsid w:val="00C8699E"/>
    <w:rsid w:val="00C87B3D"/>
    <w:rsid w:val="00C91716"/>
    <w:rsid w:val="00C91B2F"/>
    <w:rsid w:val="00C92F90"/>
    <w:rsid w:val="00C93358"/>
    <w:rsid w:val="00C93516"/>
    <w:rsid w:val="00C9491F"/>
    <w:rsid w:val="00C94B1A"/>
    <w:rsid w:val="00CA07BA"/>
    <w:rsid w:val="00CA1E77"/>
    <w:rsid w:val="00CA322A"/>
    <w:rsid w:val="00CA35FE"/>
    <w:rsid w:val="00CA43EE"/>
    <w:rsid w:val="00CA6216"/>
    <w:rsid w:val="00CA63FD"/>
    <w:rsid w:val="00CA6451"/>
    <w:rsid w:val="00CA71B1"/>
    <w:rsid w:val="00CA7ED9"/>
    <w:rsid w:val="00CB18B5"/>
    <w:rsid w:val="00CB38E2"/>
    <w:rsid w:val="00CB445B"/>
    <w:rsid w:val="00CB5283"/>
    <w:rsid w:val="00CB65AC"/>
    <w:rsid w:val="00CC11D6"/>
    <w:rsid w:val="00CC2D65"/>
    <w:rsid w:val="00CC2E56"/>
    <w:rsid w:val="00CC433C"/>
    <w:rsid w:val="00CC4D74"/>
    <w:rsid w:val="00CC509F"/>
    <w:rsid w:val="00CC52F4"/>
    <w:rsid w:val="00CC5365"/>
    <w:rsid w:val="00CC7AF4"/>
    <w:rsid w:val="00CD0501"/>
    <w:rsid w:val="00CD0995"/>
    <w:rsid w:val="00CD27A7"/>
    <w:rsid w:val="00CD7A0A"/>
    <w:rsid w:val="00CD7AFB"/>
    <w:rsid w:val="00CE2822"/>
    <w:rsid w:val="00CE2DE7"/>
    <w:rsid w:val="00CE38BA"/>
    <w:rsid w:val="00CE46BF"/>
    <w:rsid w:val="00CE48D4"/>
    <w:rsid w:val="00CE53A2"/>
    <w:rsid w:val="00CE547A"/>
    <w:rsid w:val="00CE668D"/>
    <w:rsid w:val="00CE7F8B"/>
    <w:rsid w:val="00CF1A68"/>
    <w:rsid w:val="00CF2713"/>
    <w:rsid w:val="00CF2B72"/>
    <w:rsid w:val="00CF3832"/>
    <w:rsid w:val="00CF5D4E"/>
    <w:rsid w:val="00CF6921"/>
    <w:rsid w:val="00CF6F3D"/>
    <w:rsid w:val="00CF701B"/>
    <w:rsid w:val="00CF711D"/>
    <w:rsid w:val="00D00BE2"/>
    <w:rsid w:val="00D01BE6"/>
    <w:rsid w:val="00D02826"/>
    <w:rsid w:val="00D0343C"/>
    <w:rsid w:val="00D03EF8"/>
    <w:rsid w:val="00D04DD7"/>
    <w:rsid w:val="00D04FB4"/>
    <w:rsid w:val="00D066B3"/>
    <w:rsid w:val="00D070FB"/>
    <w:rsid w:val="00D1176B"/>
    <w:rsid w:val="00D138D0"/>
    <w:rsid w:val="00D1452F"/>
    <w:rsid w:val="00D14B94"/>
    <w:rsid w:val="00D157E3"/>
    <w:rsid w:val="00D1626E"/>
    <w:rsid w:val="00D1640C"/>
    <w:rsid w:val="00D176A4"/>
    <w:rsid w:val="00D17B34"/>
    <w:rsid w:val="00D20919"/>
    <w:rsid w:val="00D21928"/>
    <w:rsid w:val="00D22348"/>
    <w:rsid w:val="00D224FB"/>
    <w:rsid w:val="00D2280C"/>
    <w:rsid w:val="00D22DFF"/>
    <w:rsid w:val="00D23030"/>
    <w:rsid w:val="00D23C3D"/>
    <w:rsid w:val="00D23EEA"/>
    <w:rsid w:val="00D25A74"/>
    <w:rsid w:val="00D26868"/>
    <w:rsid w:val="00D273B2"/>
    <w:rsid w:val="00D327D3"/>
    <w:rsid w:val="00D32AF0"/>
    <w:rsid w:val="00D34417"/>
    <w:rsid w:val="00D37933"/>
    <w:rsid w:val="00D37D2D"/>
    <w:rsid w:val="00D37FED"/>
    <w:rsid w:val="00D42E02"/>
    <w:rsid w:val="00D440F9"/>
    <w:rsid w:val="00D4611C"/>
    <w:rsid w:val="00D5196D"/>
    <w:rsid w:val="00D54733"/>
    <w:rsid w:val="00D573C9"/>
    <w:rsid w:val="00D60660"/>
    <w:rsid w:val="00D606D4"/>
    <w:rsid w:val="00D62B70"/>
    <w:rsid w:val="00D639A9"/>
    <w:rsid w:val="00D6416B"/>
    <w:rsid w:val="00D64953"/>
    <w:rsid w:val="00D652A1"/>
    <w:rsid w:val="00D659C6"/>
    <w:rsid w:val="00D66AEF"/>
    <w:rsid w:val="00D66D88"/>
    <w:rsid w:val="00D703C6"/>
    <w:rsid w:val="00D70761"/>
    <w:rsid w:val="00D71B5F"/>
    <w:rsid w:val="00D726F9"/>
    <w:rsid w:val="00D72D42"/>
    <w:rsid w:val="00D7311E"/>
    <w:rsid w:val="00D76B4C"/>
    <w:rsid w:val="00D77169"/>
    <w:rsid w:val="00D7C1DF"/>
    <w:rsid w:val="00D8129A"/>
    <w:rsid w:val="00D832F4"/>
    <w:rsid w:val="00D83723"/>
    <w:rsid w:val="00D84436"/>
    <w:rsid w:val="00D84787"/>
    <w:rsid w:val="00D84DFC"/>
    <w:rsid w:val="00D84F1E"/>
    <w:rsid w:val="00D861A7"/>
    <w:rsid w:val="00D8751F"/>
    <w:rsid w:val="00D877AB"/>
    <w:rsid w:val="00D902D2"/>
    <w:rsid w:val="00D906EA"/>
    <w:rsid w:val="00D90A7D"/>
    <w:rsid w:val="00D9143C"/>
    <w:rsid w:val="00D92FA6"/>
    <w:rsid w:val="00D93449"/>
    <w:rsid w:val="00D9374E"/>
    <w:rsid w:val="00D95148"/>
    <w:rsid w:val="00D95216"/>
    <w:rsid w:val="00D95268"/>
    <w:rsid w:val="00D9538C"/>
    <w:rsid w:val="00D96619"/>
    <w:rsid w:val="00D973DF"/>
    <w:rsid w:val="00DA0090"/>
    <w:rsid w:val="00DA0148"/>
    <w:rsid w:val="00DA0551"/>
    <w:rsid w:val="00DA1504"/>
    <w:rsid w:val="00DA2B72"/>
    <w:rsid w:val="00DA699E"/>
    <w:rsid w:val="00DA7722"/>
    <w:rsid w:val="00DA78EB"/>
    <w:rsid w:val="00DA7BC8"/>
    <w:rsid w:val="00DB00C4"/>
    <w:rsid w:val="00DB04BA"/>
    <w:rsid w:val="00DB096A"/>
    <w:rsid w:val="00DB3BEB"/>
    <w:rsid w:val="00DB64B4"/>
    <w:rsid w:val="00DB7165"/>
    <w:rsid w:val="00DB7333"/>
    <w:rsid w:val="00DB797A"/>
    <w:rsid w:val="00DC27CF"/>
    <w:rsid w:val="00DC2DE4"/>
    <w:rsid w:val="00DC2EB9"/>
    <w:rsid w:val="00DC3BF0"/>
    <w:rsid w:val="00DC40B4"/>
    <w:rsid w:val="00DC7839"/>
    <w:rsid w:val="00DD2359"/>
    <w:rsid w:val="00DD324D"/>
    <w:rsid w:val="00DD32A2"/>
    <w:rsid w:val="00DD4455"/>
    <w:rsid w:val="00DD4563"/>
    <w:rsid w:val="00DD4B42"/>
    <w:rsid w:val="00DD5CBA"/>
    <w:rsid w:val="00DD6074"/>
    <w:rsid w:val="00DD62D4"/>
    <w:rsid w:val="00DD6E6D"/>
    <w:rsid w:val="00DD6E97"/>
    <w:rsid w:val="00DD6FBD"/>
    <w:rsid w:val="00DD74D0"/>
    <w:rsid w:val="00DD7F6C"/>
    <w:rsid w:val="00DD7FAE"/>
    <w:rsid w:val="00DE0118"/>
    <w:rsid w:val="00DE1E67"/>
    <w:rsid w:val="00DE2997"/>
    <w:rsid w:val="00DE2E70"/>
    <w:rsid w:val="00DE2F25"/>
    <w:rsid w:val="00DE3504"/>
    <w:rsid w:val="00DE35FF"/>
    <w:rsid w:val="00DE439E"/>
    <w:rsid w:val="00DE4D0D"/>
    <w:rsid w:val="00DE4E90"/>
    <w:rsid w:val="00DE6B75"/>
    <w:rsid w:val="00DE71D6"/>
    <w:rsid w:val="00DE72BA"/>
    <w:rsid w:val="00DF06E5"/>
    <w:rsid w:val="00DF07AC"/>
    <w:rsid w:val="00DF2C76"/>
    <w:rsid w:val="00DF30D6"/>
    <w:rsid w:val="00DF435D"/>
    <w:rsid w:val="00DF7122"/>
    <w:rsid w:val="00DF7C3E"/>
    <w:rsid w:val="00DF7F7B"/>
    <w:rsid w:val="00E00EFD"/>
    <w:rsid w:val="00E029CF"/>
    <w:rsid w:val="00E10F0A"/>
    <w:rsid w:val="00E12139"/>
    <w:rsid w:val="00E12967"/>
    <w:rsid w:val="00E1313C"/>
    <w:rsid w:val="00E145B0"/>
    <w:rsid w:val="00E14B2A"/>
    <w:rsid w:val="00E14FA8"/>
    <w:rsid w:val="00E17255"/>
    <w:rsid w:val="00E1740D"/>
    <w:rsid w:val="00E2063C"/>
    <w:rsid w:val="00E21452"/>
    <w:rsid w:val="00E22802"/>
    <w:rsid w:val="00E24754"/>
    <w:rsid w:val="00E25391"/>
    <w:rsid w:val="00E25D2A"/>
    <w:rsid w:val="00E25ED1"/>
    <w:rsid w:val="00E26950"/>
    <w:rsid w:val="00E269EE"/>
    <w:rsid w:val="00E32A0E"/>
    <w:rsid w:val="00E33177"/>
    <w:rsid w:val="00E33644"/>
    <w:rsid w:val="00E341E7"/>
    <w:rsid w:val="00E3490C"/>
    <w:rsid w:val="00E363AA"/>
    <w:rsid w:val="00E3756E"/>
    <w:rsid w:val="00E404D5"/>
    <w:rsid w:val="00E415E3"/>
    <w:rsid w:val="00E43648"/>
    <w:rsid w:val="00E446E4"/>
    <w:rsid w:val="00E44CBD"/>
    <w:rsid w:val="00E4658C"/>
    <w:rsid w:val="00E47AC9"/>
    <w:rsid w:val="00E47AD1"/>
    <w:rsid w:val="00E47E90"/>
    <w:rsid w:val="00E51502"/>
    <w:rsid w:val="00E51A6F"/>
    <w:rsid w:val="00E522E9"/>
    <w:rsid w:val="00E525B0"/>
    <w:rsid w:val="00E52A36"/>
    <w:rsid w:val="00E52A3C"/>
    <w:rsid w:val="00E52E0C"/>
    <w:rsid w:val="00E54F9E"/>
    <w:rsid w:val="00E550A5"/>
    <w:rsid w:val="00E55585"/>
    <w:rsid w:val="00E55C84"/>
    <w:rsid w:val="00E55E9F"/>
    <w:rsid w:val="00E5619E"/>
    <w:rsid w:val="00E56B4C"/>
    <w:rsid w:val="00E57AB3"/>
    <w:rsid w:val="00E57E02"/>
    <w:rsid w:val="00E57E17"/>
    <w:rsid w:val="00E62636"/>
    <w:rsid w:val="00E657C0"/>
    <w:rsid w:val="00E707A7"/>
    <w:rsid w:val="00E70A5E"/>
    <w:rsid w:val="00E71CA6"/>
    <w:rsid w:val="00E733EF"/>
    <w:rsid w:val="00E75424"/>
    <w:rsid w:val="00E76215"/>
    <w:rsid w:val="00E766F5"/>
    <w:rsid w:val="00E76BF1"/>
    <w:rsid w:val="00E81BB0"/>
    <w:rsid w:val="00E82406"/>
    <w:rsid w:val="00E8315A"/>
    <w:rsid w:val="00E83C44"/>
    <w:rsid w:val="00E85C81"/>
    <w:rsid w:val="00E868CA"/>
    <w:rsid w:val="00E875E9"/>
    <w:rsid w:val="00E87795"/>
    <w:rsid w:val="00E87B5E"/>
    <w:rsid w:val="00E90282"/>
    <w:rsid w:val="00E90773"/>
    <w:rsid w:val="00E9112F"/>
    <w:rsid w:val="00E91162"/>
    <w:rsid w:val="00E919B3"/>
    <w:rsid w:val="00E93F00"/>
    <w:rsid w:val="00E955C7"/>
    <w:rsid w:val="00E96C7C"/>
    <w:rsid w:val="00E96CF7"/>
    <w:rsid w:val="00EA136D"/>
    <w:rsid w:val="00EA137B"/>
    <w:rsid w:val="00EA1B77"/>
    <w:rsid w:val="00EA2567"/>
    <w:rsid w:val="00EA2D36"/>
    <w:rsid w:val="00EA35DE"/>
    <w:rsid w:val="00EA3FE6"/>
    <w:rsid w:val="00EA45F7"/>
    <w:rsid w:val="00EA5345"/>
    <w:rsid w:val="00EA5F72"/>
    <w:rsid w:val="00EA6784"/>
    <w:rsid w:val="00EB2293"/>
    <w:rsid w:val="00EB328A"/>
    <w:rsid w:val="00EB3B43"/>
    <w:rsid w:val="00EB4F97"/>
    <w:rsid w:val="00EB5E7F"/>
    <w:rsid w:val="00EB63BC"/>
    <w:rsid w:val="00EB63F1"/>
    <w:rsid w:val="00EB6FF0"/>
    <w:rsid w:val="00EB7734"/>
    <w:rsid w:val="00EC04CA"/>
    <w:rsid w:val="00EC0A1E"/>
    <w:rsid w:val="00EC3D67"/>
    <w:rsid w:val="00EC4630"/>
    <w:rsid w:val="00EC61E9"/>
    <w:rsid w:val="00EC6574"/>
    <w:rsid w:val="00EC6651"/>
    <w:rsid w:val="00EC704F"/>
    <w:rsid w:val="00ED1A71"/>
    <w:rsid w:val="00ED28CC"/>
    <w:rsid w:val="00ED2AE8"/>
    <w:rsid w:val="00ED2E5A"/>
    <w:rsid w:val="00ED394B"/>
    <w:rsid w:val="00ED44A6"/>
    <w:rsid w:val="00ED59DD"/>
    <w:rsid w:val="00ED653D"/>
    <w:rsid w:val="00ED73A1"/>
    <w:rsid w:val="00EE025B"/>
    <w:rsid w:val="00EE13DD"/>
    <w:rsid w:val="00EE2D09"/>
    <w:rsid w:val="00EE2FC7"/>
    <w:rsid w:val="00EE3377"/>
    <w:rsid w:val="00EE38B2"/>
    <w:rsid w:val="00EE3B4D"/>
    <w:rsid w:val="00EE4013"/>
    <w:rsid w:val="00EE57BB"/>
    <w:rsid w:val="00EE5D14"/>
    <w:rsid w:val="00EF1626"/>
    <w:rsid w:val="00EF2E90"/>
    <w:rsid w:val="00EF5CCF"/>
    <w:rsid w:val="00EF6C17"/>
    <w:rsid w:val="00F00066"/>
    <w:rsid w:val="00F00728"/>
    <w:rsid w:val="00F01499"/>
    <w:rsid w:val="00F01C95"/>
    <w:rsid w:val="00F02610"/>
    <w:rsid w:val="00F0412F"/>
    <w:rsid w:val="00F0459F"/>
    <w:rsid w:val="00F053A0"/>
    <w:rsid w:val="00F05749"/>
    <w:rsid w:val="00F05A43"/>
    <w:rsid w:val="00F06F9D"/>
    <w:rsid w:val="00F07C48"/>
    <w:rsid w:val="00F10094"/>
    <w:rsid w:val="00F100DF"/>
    <w:rsid w:val="00F103FA"/>
    <w:rsid w:val="00F11A15"/>
    <w:rsid w:val="00F12022"/>
    <w:rsid w:val="00F14287"/>
    <w:rsid w:val="00F16538"/>
    <w:rsid w:val="00F20B0B"/>
    <w:rsid w:val="00F218A8"/>
    <w:rsid w:val="00F23DEA"/>
    <w:rsid w:val="00F24081"/>
    <w:rsid w:val="00F2565D"/>
    <w:rsid w:val="00F26191"/>
    <w:rsid w:val="00F2622B"/>
    <w:rsid w:val="00F26C11"/>
    <w:rsid w:val="00F26D81"/>
    <w:rsid w:val="00F30DE2"/>
    <w:rsid w:val="00F31D4A"/>
    <w:rsid w:val="00F32A4B"/>
    <w:rsid w:val="00F32D3A"/>
    <w:rsid w:val="00F32F7A"/>
    <w:rsid w:val="00F33ECC"/>
    <w:rsid w:val="00F343E6"/>
    <w:rsid w:val="00F3477D"/>
    <w:rsid w:val="00F35544"/>
    <w:rsid w:val="00F359D8"/>
    <w:rsid w:val="00F37248"/>
    <w:rsid w:val="00F40FD0"/>
    <w:rsid w:val="00F41592"/>
    <w:rsid w:val="00F41853"/>
    <w:rsid w:val="00F41C8C"/>
    <w:rsid w:val="00F41D47"/>
    <w:rsid w:val="00F41E3E"/>
    <w:rsid w:val="00F4277D"/>
    <w:rsid w:val="00F4405A"/>
    <w:rsid w:val="00F45B98"/>
    <w:rsid w:val="00F466A8"/>
    <w:rsid w:val="00F50EF6"/>
    <w:rsid w:val="00F51133"/>
    <w:rsid w:val="00F518D8"/>
    <w:rsid w:val="00F52A54"/>
    <w:rsid w:val="00F5329D"/>
    <w:rsid w:val="00F54FFA"/>
    <w:rsid w:val="00F55555"/>
    <w:rsid w:val="00F56BA7"/>
    <w:rsid w:val="00F60852"/>
    <w:rsid w:val="00F6215D"/>
    <w:rsid w:val="00F624A5"/>
    <w:rsid w:val="00F632BF"/>
    <w:rsid w:val="00F637FF"/>
    <w:rsid w:val="00F648A5"/>
    <w:rsid w:val="00F70149"/>
    <w:rsid w:val="00F70F47"/>
    <w:rsid w:val="00F720C6"/>
    <w:rsid w:val="00F72123"/>
    <w:rsid w:val="00F73032"/>
    <w:rsid w:val="00F743AB"/>
    <w:rsid w:val="00F7449B"/>
    <w:rsid w:val="00F755D5"/>
    <w:rsid w:val="00F757F5"/>
    <w:rsid w:val="00F759C9"/>
    <w:rsid w:val="00F76071"/>
    <w:rsid w:val="00F76C2E"/>
    <w:rsid w:val="00F7717A"/>
    <w:rsid w:val="00F77A53"/>
    <w:rsid w:val="00F80A5D"/>
    <w:rsid w:val="00F82EC2"/>
    <w:rsid w:val="00F86B17"/>
    <w:rsid w:val="00F9007A"/>
    <w:rsid w:val="00F9090E"/>
    <w:rsid w:val="00F90A6F"/>
    <w:rsid w:val="00F911E8"/>
    <w:rsid w:val="00F91604"/>
    <w:rsid w:val="00F92233"/>
    <w:rsid w:val="00F9285A"/>
    <w:rsid w:val="00F92D3E"/>
    <w:rsid w:val="00F93105"/>
    <w:rsid w:val="00F935C8"/>
    <w:rsid w:val="00F940C9"/>
    <w:rsid w:val="00F94205"/>
    <w:rsid w:val="00F947F5"/>
    <w:rsid w:val="00F97B4B"/>
    <w:rsid w:val="00F9EF49"/>
    <w:rsid w:val="00FA053E"/>
    <w:rsid w:val="00FA075A"/>
    <w:rsid w:val="00FA17C8"/>
    <w:rsid w:val="00FA2864"/>
    <w:rsid w:val="00FA37B5"/>
    <w:rsid w:val="00FA474C"/>
    <w:rsid w:val="00FA5B16"/>
    <w:rsid w:val="00FA6495"/>
    <w:rsid w:val="00FA75A4"/>
    <w:rsid w:val="00FA7D77"/>
    <w:rsid w:val="00FB090B"/>
    <w:rsid w:val="00FB134D"/>
    <w:rsid w:val="00FB18DC"/>
    <w:rsid w:val="00FB3255"/>
    <w:rsid w:val="00FB3833"/>
    <w:rsid w:val="00FB4A44"/>
    <w:rsid w:val="00FB5A68"/>
    <w:rsid w:val="00FB5AD1"/>
    <w:rsid w:val="00FB623E"/>
    <w:rsid w:val="00FB6938"/>
    <w:rsid w:val="00FC01EB"/>
    <w:rsid w:val="00FC2660"/>
    <w:rsid w:val="00FC3F28"/>
    <w:rsid w:val="00FC6DC5"/>
    <w:rsid w:val="00FD13AA"/>
    <w:rsid w:val="00FD299C"/>
    <w:rsid w:val="00FD34A0"/>
    <w:rsid w:val="00FD3DDF"/>
    <w:rsid w:val="00FD5824"/>
    <w:rsid w:val="00FD59A7"/>
    <w:rsid w:val="00FD5D30"/>
    <w:rsid w:val="00FD5EBA"/>
    <w:rsid w:val="00FD63D8"/>
    <w:rsid w:val="00FE04BE"/>
    <w:rsid w:val="00FE0F1B"/>
    <w:rsid w:val="00FE2401"/>
    <w:rsid w:val="00FE27BF"/>
    <w:rsid w:val="00FE2AE3"/>
    <w:rsid w:val="00FE4866"/>
    <w:rsid w:val="00FE5976"/>
    <w:rsid w:val="00FE723D"/>
    <w:rsid w:val="00FF0ED1"/>
    <w:rsid w:val="00FF4E6E"/>
    <w:rsid w:val="00FF624F"/>
    <w:rsid w:val="00FF66E4"/>
    <w:rsid w:val="00FF6D1A"/>
    <w:rsid w:val="00FF77F1"/>
    <w:rsid w:val="01067060"/>
    <w:rsid w:val="015AD093"/>
    <w:rsid w:val="0176C5D1"/>
    <w:rsid w:val="018ADD3A"/>
    <w:rsid w:val="01A625CC"/>
    <w:rsid w:val="01AB2C44"/>
    <w:rsid w:val="01B04DFB"/>
    <w:rsid w:val="022DB16E"/>
    <w:rsid w:val="0230A526"/>
    <w:rsid w:val="023C1E10"/>
    <w:rsid w:val="0258145B"/>
    <w:rsid w:val="027B1DDD"/>
    <w:rsid w:val="02943138"/>
    <w:rsid w:val="029477AD"/>
    <w:rsid w:val="02991DC9"/>
    <w:rsid w:val="02A4778E"/>
    <w:rsid w:val="02B4D1E6"/>
    <w:rsid w:val="02BEB673"/>
    <w:rsid w:val="0314453F"/>
    <w:rsid w:val="031E2B68"/>
    <w:rsid w:val="03486671"/>
    <w:rsid w:val="0351380C"/>
    <w:rsid w:val="0358F147"/>
    <w:rsid w:val="0370AB0F"/>
    <w:rsid w:val="03776DA0"/>
    <w:rsid w:val="0396C363"/>
    <w:rsid w:val="042FC6BF"/>
    <w:rsid w:val="045143A4"/>
    <w:rsid w:val="047F9FE7"/>
    <w:rsid w:val="0487F8C2"/>
    <w:rsid w:val="048DC13D"/>
    <w:rsid w:val="0490AE90"/>
    <w:rsid w:val="049C8D07"/>
    <w:rsid w:val="04A93785"/>
    <w:rsid w:val="04BC165D"/>
    <w:rsid w:val="04C723C3"/>
    <w:rsid w:val="04E11BEA"/>
    <w:rsid w:val="04EBC347"/>
    <w:rsid w:val="056BDDAE"/>
    <w:rsid w:val="057F1C8D"/>
    <w:rsid w:val="05B7AA35"/>
    <w:rsid w:val="05CBED9B"/>
    <w:rsid w:val="05E353AD"/>
    <w:rsid w:val="06058EAA"/>
    <w:rsid w:val="0606C675"/>
    <w:rsid w:val="061BD8A2"/>
    <w:rsid w:val="0624123E"/>
    <w:rsid w:val="0629A5D6"/>
    <w:rsid w:val="06404C8E"/>
    <w:rsid w:val="06466CF9"/>
    <w:rsid w:val="067AB6EE"/>
    <w:rsid w:val="0694DD96"/>
    <w:rsid w:val="069E14B0"/>
    <w:rsid w:val="06D13F42"/>
    <w:rsid w:val="06EAB48D"/>
    <w:rsid w:val="06F049D9"/>
    <w:rsid w:val="07133202"/>
    <w:rsid w:val="072ED723"/>
    <w:rsid w:val="0767BDFC"/>
    <w:rsid w:val="077FAEFA"/>
    <w:rsid w:val="07BE0FB1"/>
    <w:rsid w:val="07D83C1B"/>
    <w:rsid w:val="07D8F0BC"/>
    <w:rsid w:val="07DCE06F"/>
    <w:rsid w:val="07E1D9FF"/>
    <w:rsid w:val="07F8420D"/>
    <w:rsid w:val="07FE2194"/>
    <w:rsid w:val="0806E6DD"/>
    <w:rsid w:val="081F0E8F"/>
    <w:rsid w:val="08398DAE"/>
    <w:rsid w:val="08545A9E"/>
    <w:rsid w:val="0857288C"/>
    <w:rsid w:val="0863D9AF"/>
    <w:rsid w:val="08920CB7"/>
    <w:rsid w:val="08A4411C"/>
    <w:rsid w:val="08CC6DC4"/>
    <w:rsid w:val="08CC9A22"/>
    <w:rsid w:val="08F9D4EF"/>
    <w:rsid w:val="09038E5D"/>
    <w:rsid w:val="091AF46F"/>
    <w:rsid w:val="0945DE9F"/>
    <w:rsid w:val="096B6CBD"/>
    <w:rsid w:val="0983E88B"/>
    <w:rsid w:val="09841149"/>
    <w:rsid w:val="09A09A47"/>
    <w:rsid w:val="09AC4028"/>
    <w:rsid w:val="09B820A8"/>
    <w:rsid w:val="0A0001A9"/>
    <w:rsid w:val="0A07399A"/>
    <w:rsid w:val="0A2FC7B9"/>
    <w:rsid w:val="0A91414A"/>
    <w:rsid w:val="0A997A42"/>
    <w:rsid w:val="0A9E30E9"/>
    <w:rsid w:val="0AA6625A"/>
    <w:rsid w:val="0AACE28C"/>
    <w:rsid w:val="0AB6C4D0"/>
    <w:rsid w:val="0AC5A469"/>
    <w:rsid w:val="0AFBE690"/>
    <w:rsid w:val="0B1D6B9F"/>
    <w:rsid w:val="0B1FE1AA"/>
    <w:rsid w:val="0B49A2CE"/>
    <w:rsid w:val="0B651C93"/>
    <w:rsid w:val="0B7496A5"/>
    <w:rsid w:val="0B884480"/>
    <w:rsid w:val="0BBDEA5F"/>
    <w:rsid w:val="0BCC3974"/>
    <w:rsid w:val="0BD8D160"/>
    <w:rsid w:val="0C2CB309"/>
    <w:rsid w:val="0C3B2F1F"/>
    <w:rsid w:val="0C473B49"/>
    <w:rsid w:val="0C48DE21"/>
    <w:rsid w:val="0C4CCEB3"/>
    <w:rsid w:val="0C5814A2"/>
    <w:rsid w:val="0CB4230B"/>
    <w:rsid w:val="0CB5B326"/>
    <w:rsid w:val="0CC571A2"/>
    <w:rsid w:val="0CE6153F"/>
    <w:rsid w:val="0D0E3779"/>
    <w:rsid w:val="0D1C97D5"/>
    <w:rsid w:val="0D2B5C2B"/>
    <w:rsid w:val="0D59846C"/>
    <w:rsid w:val="0DABBE03"/>
    <w:rsid w:val="0DB532A4"/>
    <w:rsid w:val="0DBD6FEF"/>
    <w:rsid w:val="0DC7F636"/>
    <w:rsid w:val="0DDD2411"/>
    <w:rsid w:val="0DE46868"/>
    <w:rsid w:val="0DEC86D6"/>
    <w:rsid w:val="0DF52C4B"/>
    <w:rsid w:val="0E0C7009"/>
    <w:rsid w:val="0E2946B9"/>
    <w:rsid w:val="0E2E8921"/>
    <w:rsid w:val="0E3AE8EB"/>
    <w:rsid w:val="0E3DDA72"/>
    <w:rsid w:val="0E615633"/>
    <w:rsid w:val="0E71FD63"/>
    <w:rsid w:val="0E83B85A"/>
    <w:rsid w:val="0E88DED5"/>
    <w:rsid w:val="0E9E6086"/>
    <w:rsid w:val="0EAEA5B9"/>
    <w:rsid w:val="0EBD24F3"/>
    <w:rsid w:val="0EC50B8F"/>
    <w:rsid w:val="0ED372CC"/>
    <w:rsid w:val="0ED90490"/>
    <w:rsid w:val="0EE20DDC"/>
    <w:rsid w:val="0EEE7270"/>
    <w:rsid w:val="0EF2A0C9"/>
    <w:rsid w:val="0EF2CB71"/>
    <w:rsid w:val="0EFEA9CC"/>
    <w:rsid w:val="0F151EE1"/>
    <w:rsid w:val="0F424B16"/>
    <w:rsid w:val="0F4F8568"/>
    <w:rsid w:val="0F6328AC"/>
    <w:rsid w:val="0F6B3EA5"/>
    <w:rsid w:val="0F76504B"/>
    <w:rsid w:val="0F9613B8"/>
    <w:rsid w:val="0FC5DB75"/>
    <w:rsid w:val="0FCADA44"/>
    <w:rsid w:val="0FE00F35"/>
    <w:rsid w:val="1027A29F"/>
    <w:rsid w:val="104FB3BB"/>
    <w:rsid w:val="105177A9"/>
    <w:rsid w:val="10535944"/>
    <w:rsid w:val="1062E663"/>
    <w:rsid w:val="106BF693"/>
    <w:rsid w:val="1076BF03"/>
    <w:rsid w:val="108B91ED"/>
    <w:rsid w:val="10C914FB"/>
    <w:rsid w:val="110923CC"/>
    <w:rsid w:val="1110072F"/>
    <w:rsid w:val="111EE412"/>
    <w:rsid w:val="1125272C"/>
    <w:rsid w:val="1127DA49"/>
    <w:rsid w:val="11427A16"/>
    <w:rsid w:val="11B1D398"/>
    <w:rsid w:val="11D1B88F"/>
    <w:rsid w:val="11F560EB"/>
    <w:rsid w:val="1204FAF4"/>
    <w:rsid w:val="121FFFB5"/>
    <w:rsid w:val="12290F60"/>
    <w:rsid w:val="12769DE3"/>
    <w:rsid w:val="127DA551"/>
    <w:rsid w:val="12CDE48C"/>
    <w:rsid w:val="131425A6"/>
    <w:rsid w:val="132C896E"/>
    <w:rsid w:val="133542E0"/>
    <w:rsid w:val="1354897F"/>
    <w:rsid w:val="136DDE0B"/>
    <w:rsid w:val="13887195"/>
    <w:rsid w:val="138AFA06"/>
    <w:rsid w:val="13968929"/>
    <w:rsid w:val="1398A130"/>
    <w:rsid w:val="13E9A69B"/>
    <w:rsid w:val="13EA699C"/>
    <w:rsid w:val="13F7CB3C"/>
    <w:rsid w:val="1402EA88"/>
    <w:rsid w:val="1409A882"/>
    <w:rsid w:val="14448863"/>
    <w:rsid w:val="145E8772"/>
    <w:rsid w:val="1463ACEE"/>
    <w:rsid w:val="1465949C"/>
    <w:rsid w:val="149AA6E2"/>
    <w:rsid w:val="14E3BD4C"/>
    <w:rsid w:val="14F59D61"/>
    <w:rsid w:val="152469C7"/>
    <w:rsid w:val="1531AEB3"/>
    <w:rsid w:val="153B343C"/>
    <w:rsid w:val="153CFDFB"/>
    <w:rsid w:val="1564D5A0"/>
    <w:rsid w:val="1568B4A6"/>
    <w:rsid w:val="1583B995"/>
    <w:rsid w:val="15844799"/>
    <w:rsid w:val="159AB356"/>
    <w:rsid w:val="160164FD"/>
    <w:rsid w:val="1617E2F8"/>
    <w:rsid w:val="16305C8F"/>
    <w:rsid w:val="1644062F"/>
    <w:rsid w:val="164C84E4"/>
    <w:rsid w:val="165E42C6"/>
    <w:rsid w:val="16629451"/>
    <w:rsid w:val="168A8E0C"/>
    <w:rsid w:val="16AF0E7B"/>
    <w:rsid w:val="16B70FE0"/>
    <w:rsid w:val="16C50245"/>
    <w:rsid w:val="1715D540"/>
    <w:rsid w:val="1728DEF0"/>
    <w:rsid w:val="172A56AB"/>
    <w:rsid w:val="17417C15"/>
    <w:rsid w:val="179437DA"/>
    <w:rsid w:val="179A0762"/>
    <w:rsid w:val="17CDB41D"/>
    <w:rsid w:val="17E3091D"/>
    <w:rsid w:val="17F93217"/>
    <w:rsid w:val="17FAC45A"/>
    <w:rsid w:val="18285C8C"/>
    <w:rsid w:val="18651B2E"/>
    <w:rsid w:val="186E2607"/>
    <w:rsid w:val="188FD184"/>
    <w:rsid w:val="18B62B3F"/>
    <w:rsid w:val="18DFC1BF"/>
    <w:rsid w:val="18EEDFF4"/>
    <w:rsid w:val="1910CD9A"/>
    <w:rsid w:val="1929B04A"/>
    <w:rsid w:val="196F55C2"/>
    <w:rsid w:val="19B8066B"/>
    <w:rsid w:val="19BBE0E0"/>
    <w:rsid w:val="1A00B1BE"/>
    <w:rsid w:val="1A1CFE74"/>
    <w:rsid w:val="1A2D4269"/>
    <w:rsid w:val="1A2E919F"/>
    <w:rsid w:val="1A45AC19"/>
    <w:rsid w:val="1A6591FE"/>
    <w:rsid w:val="1A9EC6A0"/>
    <w:rsid w:val="1A9FCFBC"/>
    <w:rsid w:val="1ABF05A9"/>
    <w:rsid w:val="1AC958CB"/>
    <w:rsid w:val="1ADACC3F"/>
    <w:rsid w:val="1AF3567A"/>
    <w:rsid w:val="1B0D8CEB"/>
    <w:rsid w:val="1B14A8A1"/>
    <w:rsid w:val="1B3726CB"/>
    <w:rsid w:val="1B4DA4D0"/>
    <w:rsid w:val="1B66793C"/>
    <w:rsid w:val="1B69583C"/>
    <w:rsid w:val="1B712232"/>
    <w:rsid w:val="1B7FA935"/>
    <w:rsid w:val="1BC5A912"/>
    <w:rsid w:val="1BD5176D"/>
    <w:rsid w:val="1BD84E0E"/>
    <w:rsid w:val="1BF64DFD"/>
    <w:rsid w:val="1C0F9658"/>
    <w:rsid w:val="1C11801A"/>
    <w:rsid w:val="1C701B73"/>
    <w:rsid w:val="1C769CA0"/>
    <w:rsid w:val="1C9B8467"/>
    <w:rsid w:val="1C9D086E"/>
    <w:rsid w:val="1C9E2A8D"/>
    <w:rsid w:val="1CA73417"/>
    <w:rsid w:val="1CE64B73"/>
    <w:rsid w:val="1CEB95AA"/>
    <w:rsid w:val="1CF64C59"/>
    <w:rsid w:val="1D086A4A"/>
    <w:rsid w:val="1D1BC79B"/>
    <w:rsid w:val="1D33D6D1"/>
    <w:rsid w:val="1D595840"/>
    <w:rsid w:val="1D5F94A7"/>
    <w:rsid w:val="1D980F61"/>
    <w:rsid w:val="1D992430"/>
    <w:rsid w:val="1DB3A368"/>
    <w:rsid w:val="1DBFCA84"/>
    <w:rsid w:val="1DC347E4"/>
    <w:rsid w:val="1DC4EC20"/>
    <w:rsid w:val="1DCE7E77"/>
    <w:rsid w:val="1DD8F416"/>
    <w:rsid w:val="1DEF12CF"/>
    <w:rsid w:val="1E0A091D"/>
    <w:rsid w:val="1E0A8370"/>
    <w:rsid w:val="1E0E1CFF"/>
    <w:rsid w:val="1E259EFC"/>
    <w:rsid w:val="1E4B7B89"/>
    <w:rsid w:val="1E6F873F"/>
    <w:rsid w:val="1E8DBC04"/>
    <w:rsid w:val="1E8E790C"/>
    <w:rsid w:val="1E8F3213"/>
    <w:rsid w:val="1EA6780F"/>
    <w:rsid w:val="1EA6AAA0"/>
    <w:rsid w:val="1EDBACB9"/>
    <w:rsid w:val="1EE419CC"/>
    <w:rsid w:val="1F47282C"/>
    <w:rsid w:val="1F4859CA"/>
    <w:rsid w:val="1F59C098"/>
    <w:rsid w:val="1F62820B"/>
    <w:rsid w:val="1F666706"/>
    <w:rsid w:val="1F966E92"/>
    <w:rsid w:val="1FAE6F1F"/>
    <w:rsid w:val="1FB45CCE"/>
    <w:rsid w:val="1FD47E4B"/>
    <w:rsid w:val="1FDE456C"/>
    <w:rsid w:val="1FFC8786"/>
    <w:rsid w:val="2014C4BE"/>
    <w:rsid w:val="20227744"/>
    <w:rsid w:val="202D4A10"/>
    <w:rsid w:val="203FF6A4"/>
    <w:rsid w:val="205AA9B4"/>
    <w:rsid w:val="205DD75D"/>
    <w:rsid w:val="205EE206"/>
    <w:rsid w:val="208A3A6C"/>
    <w:rsid w:val="20A55104"/>
    <w:rsid w:val="20B87176"/>
    <w:rsid w:val="20C81D20"/>
    <w:rsid w:val="210CAD4D"/>
    <w:rsid w:val="211D61A7"/>
    <w:rsid w:val="212FE209"/>
    <w:rsid w:val="214417A4"/>
    <w:rsid w:val="21454B81"/>
    <w:rsid w:val="218143E0"/>
    <w:rsid w:val="219A5957"/>
    <w:rsid w:val="21A6C47F"/>
    <w:rsid w:val="21B74D68"/>
    <w:rsid w:val="220A6F9C"/>
    <w:rsid w:val="222BAED2"/>
    <w:rsid w:val="223A377C"/>
    <w:rsid w:val="22501F37"/>
    <w:rsid w:val="226A98FD"/>
    <w:rsid w:val="22709162"/>
    <w:rsid w:val="229315F3"/>
    <w:rsid w:val="22962AA8"/>
    <w:rsid w:val="22AC3A05"/>
    <w:rsid w:val="22B2B2B0"/>
    <w:rsid w:val="22D4D26C"/>
    <w:rsid w:val="22DFE805"/>
    <w:rsid w:val="232C4376"/>
    <w:rsid w:val="233BF5F5"/>
    <w:rsid w:val="233F594F"/>
    <w:rsid w:val="23CEEE3B"/>
    <w:rsid w:val="23FF22FB"/>
    <w:rsid w:val="241CD19E"/>
    <w:rsid w:val="24376559"/>
    <w:rsid w:val="243D168E"/>
    <w:rsid w:val="243F2E67"/>
    <w:rsid w:val="244B29F7"/>
    <w:rsid w:val="244E9A21"/>
    <w:rsid w:val="2454ED76"/>
    <w:rsid w:val="245964F4"/>
    <w:rsid w:val="2481DA6C"/>
    <w:rsid w:val="249A8D31"/>
    <w:rsid w:val="249FE440"/>
    <w:rsid w:val="24B6CF54"/>
    <w:rsid w:val="24C2D6E4"/>
    <w:rsid w:val="24CE6474"/>
    <w:rsid w:val="24CF19A5"/>
    <w:rsid w:val="24D364F4"/>
    <w:rsid w:val="24E7604D"/>
    <w:rsid w:val="24FA4011"/>
    <w:rsid w:val="25072249"/>
    <w:rsid w:val="25126E3E"/>
    <w:rsid w:val="253E0358"/>
    <w:rsid w:val="254DD17E"/>
    <w:rsid w:val="2584C950"/>
    <w:rsid w:val="25BC6BA6"/>
    <w:rsid w:val="25C4EA06"/>
    <w:rsid w:val="25F9D0B3"/>
    <w:rsid w:val="26159426"/>
    <w:rsid w:val="2617C267"/>
    <w:rsid w:val="261D585B"/>
    <w:rsid w:val="26388EEC"/>
    <w:rsid w:val="2642BD8D"/>
    <w:rsid w:val="26738284"/>
    <w:rsid w:val="268EF92B"/>
    <w:rsid w:val="2690630C"/>
    <w:rsid w:val="2699052E"/>
    <w:rsid w:val="26A27487"/>
    <w:rsid w:val="26A37DA1"/>
    <w:rsid w:val="26DCD96D"/>
    <w:rsid w:val="270A48EE"/>
    <w:rsid w:val="273523E0"/>
    <w:rsid w:val="274D53CC"/>
    <w:rsid w:val="27CE2B70"/>
    <w:rsid w:val="27D2191E"/>
    <w:rsid w:val="27EE6551"/>
    <w:rsid w:val="27FB1BEA"/>
    <w:rsid w:val="282D1F50"/>
    <w:rsid w:val="283DF580"/>
    <w:rsid w:val="286923B0"/>
    <w:rsid w:val="28770E41"/>
    <w:rsid w:val="287D8B67"/>
    <w:rsid w:val="28899B89"/>
    <w:rsid w:val="28918749"/>
    <w:rsid w:val="28BB1123"/>
    <w:rsid w:val="28D2D355"/>
    <w:rsid w:val="290AD67C"/>
    <w:rsid w:val="2922069B"/>
    <w:rsid w:val="2941E730"/>
    <w:rsid w:val="29441B9B"/>
    <w:rsid w:val="295CAC35"/>
    <w:rsid w:val="298183C8"/>
    <w:rsid w:val="29893833"/>
    <w:rsid w:val="2993B6B9"/>
    <w:rsid w:val="29B24E20"/>
    <w:rsid w:val="29E90B45"/>
    <w:rsid w:val="29F64153"/>
    <w:rsid w:val="2A7BA347"/>
    <w:rsid w:val="2A88859A"/>
    <w:rsid w:val="2A960254"/>
    <w:rsid w:val="2AAEEA3C"/>
    <w:rsid w:val="2ACE6C6A"/>
    <w:rsid w:val="2AD0E02C"/>
    <w:rsid w:val="2AD130E5"/>
    <w:rsid w:val="2ADD203A"/>
    <w:rsid w:val="2AF679C0"/>
    <w:rsid w:val="2B0AD63C"/>
    <w:rsid w:val="2B2D43DE"/>
    <w:rsid w:val="2B376292"/>
    <w:rsid w:val="2B4CC0B6"/>
    <w:rsid w:val="2B567197"/>
    <w:rsid w:val="2B7146C0"/>
    <w:rsid w:val="2BAF2517"/>
    <w:rsid w:val="2BB7437D"/>
    <w:rsid w:val="2BD0FF4F"/>
    <w:rsid w:val="2C0CAD0D"/>
    <w:rsid w:val="2C13EF22"/>
    <w:rsid w:val="2C26172C"/>
    <w:rsid w:val="2C7468A7"/>
    <w:rsid w:val="2C81F3CA"/>
    <w:rsid w:val="2C87398A"/>
    <w:rsid w:val="2C944CF7"/>
    <w:rsid w:val="2C9650D0"/>
    <w:rsid w:val="2CA23C19"/>
    <w:rsid w:val="2CB29E4B"/>
    <w:rsid w:val="2CC45A79"/>
    <w:rsid w:val="2CE62224"/>
    <w:rsid w:val="2CEA6DAA"/>
    <w:rsid w:val="2CEEEC61"/>
    <w:rsid w:val="2CFDB088"/>
    <w:rsid w:val="2D4E1D73"/>
    <w:rsid w:val="2DCEC1C4"/>
    <w:rsid w:val="2DD686FB"/>
    <w:rsid w:val="2DE63525"/>
    <w:rsid w:val="2DECA0D7"/>
    <w:rsid w:val="2E1E6920"/>
    <w:rsid w:val="2E1F8491"/>
    <w:rsid w:val="2E523624"/>
    <w:rsid w:val="2E628CDA"/>
    <w:rsid w:val="2E62A83D"/>
    <w:rsid w:val="2E6E2103"/>
    <w:rsid w:val="2E999AF0"/>
    <w:rsid w:val="2E9C2519"/>
    <w:rsid w:val="2EAC5095"/>
    <w:rsid w:val="2EAFB633"/>
    <w:rsid w:val="2EB28416"/>
    <w:rsid w:val="2EC1352D"/>
    <w:rsid w:val="2ED05168"/>
    <w:rsid w:val="2F115DE2"/>
    <w:rsid w:val="2F237595"/>
    <w:rsid w:val="2F23986A"/>
    <w:rsid w:val="2F2911EC"/>
    <w:rsid w:val="2F2E8F5D"/>
    <w:rsid w:val="2FA6DCE0"/>
    <w:rsid w:val="2FAE071E"/>
    <w:rsid w:val="2FBB54F2"/>
    <w:rsid w:val="2FE1FD75"/>
    <w:rsid w:val="2FE884A0"/>
    <w:rsid w:val="2FEB9C3D"/>
    <w:rsid w:val="303BD4B2"/>
    <w:rsid w:val="30485ABD"/>
    <w:rsid w:val="30576AA6"/>
    <w:rsid w:val="306582D7"/>
    <w:rsid w:val="3085CF6D"/>
    <w:rsid w:val="309D1E63"/>
    <w:rsid w:val="30B5A778"/>
    <w:rsid w:val="30C47DA6"/>
    <w:rsid w:val="30CA5FBE"/>
    <w:rsid w:val="30D1F4DA"/>
    <w:rsid w:val="30F227CF"/>
    <w:rsid w:val="310BC6D8"/>
    <w:rsid w:val="312E79F9"/>
    <w:rsid w:val="3135C880"/>
    <w:rsid w:val="314E80CD"/>
    <w:rsid w:val="31579456"/>
    <w:rsid w:val="316535D5"/>
    <w:rsid w:val="317672E8"/>
    <w:rsid w:val="317F1E9D"/>
    <w:rsid w:val="318F257B"/>
    <w:rsid w:val="31972BFB"/>
    <w:rsid w:val="31AA2FEB"/>
    <w:rsid w:val="31E2A8D4"/>
    <w:rsid w:val="320624B1"/>
    <w:rsid w:val="32D1898A"/>
    <w:rsid w:val="32D224C6"/>
    <w:rsid w:val="32EDDD4B"/>
    <w:rsid w:val="33242B4A"/>
    <w:rsid w:val="333378D6"/>
    <w:rsid w:val="335B2D8C"/>
    <w:rsid w:val="3386809A"/>
    <w:rsid w:val="339ABAC9"/>
    <w:rsid w:val="33A6AEA0"/>
    <w:rsid w:val="33AB4DB7"/>
    <w:rsid w:val="33C6EF55"/>
    <w:rsid w:val="33C72383"/>
    <w:rsid w:val="33CD3ACE"/>
    <w:rsid w:val="33D9C560"/>
    <w:rsid w:val="33E3C946"/>
    <w:rsid w:val="33FDB3B4"/>
    <w:rsid w:val="34026C11"/>
    <w:rsid w:val="341D284E"/>
    <w:rsid w:val="34262FAB"/>
    <w:rsid w:val="343FE667"/>
    <w:rsid w:val="345BD273"/>
    <w:rsid w:val="34A47219"/>
    <w:rsid w:val="34ADC619"/>
    <w:rsid w:val="34AE7641"/>
    <w:rsid w:val="34C1175D"/>
    <w:rsid w:val="34D58A4A"/>
    <w:rsid w:val="34F39FCA"/>
    <w:rsid w:val="35330A95"/>
    <w:rsid w:val="3543BEE6"/>
    <w:rsid w:val="35C770B6"/>
    <w:rsid w:val="35D65296"/>
    <w:rsid w:val="35E8C3BA"/>
    <w:rsid w:val="35FD876E"/>
    <w:rsid w:val="35FF981C"/>
    <w:rsid w:val="36148434"/>
    <w:rsid w:val="361DD159"/>
    <w:rsid w:val="3647A7DE"/>
    <w:rsid w:val="366B8215"/>
    <w:rsid w:val="366D2BD7"/>
    <w:rsid w:val="372F412E"/>
    <w:rsid w:val="375C876A"/>
    <w:rsid w:val="37677169"/>
    <w:rsid w:val="37719A43"/>
    <w:rsid w:val="37842BF4"/>
    <w:rsid w:val="37B8421B"/>
    <w:rsid w:val="37D57636"/>
    <w:rsid w:val="382BAF9B"/>
    <w:rsid w:val="3859F1BD"/>
    <w:rsid w:val="387DAFD6"/>
    <w:rsid w:val="387E3FCF"/>
    <w:rsid w:val="38909684"/>
    <w:rsid w:val="38936F27"/>
    <w:rsid w:val="38982A88"/>
    <w:rsid w:val="3899E93A"/>
    <w:rsid w:val="389E94A8"/>
    <w:rsid w:val="38A7A683"/>
    <w:rsid w:val="38F9C24B"/>
    <w:rsid w:val="38FCD9D7"/>
    <w:rsid w:val="39299869"/>
    <w:rsid w:val="39325CF5"/>
    <w:rsid w:val="394D1799"/>
    <w:rsid w:val="3954D7C3"/>
    <w:rsid w:val="397EDAE8"/>
    <w:rsid w:val="3981373C"/>
    <w:rsid w:val="39ACF819"/>
    <w:rsid w:val="39B8F528"/>
    <w:rsid w:val="39D6CDAD"/>
    <w:rsid w:val="3A2EC83D"/>
    <w:rsid w:val="3A307FE4"/>
    <w:rsid w:val="3A5647E9"/>
    <w:rsid w:val="3A6593D2"/>
    <w:rsid w:val="3A789EB4"/>
    <w:rsid w:val="3AB253D1"/>
    <w:rsid w:val="3ABC30F4"/>
    <w:rsid w:val="3AC48870"/>
    <w:rsid w:val="3AE6700B"/>
    <w:rsid w:val="3B0BCCC6"/>
    <w:rsid w:val="3B14EFAC"/>
    <w:rsid w:val="3B2CF0D4"/>
    <w:rsid w:val="3B627AAC"/>
    <w:rsid w:val="3BD7DCBA"/>
    <w:rsid w:val="3BF0B610"/>
    <w:rsid w:val="3BF4C749"/>
    <w:rsid w:val="3BFDA6F2"/>
    <w:rsid w:val="3C15DFC4"/>
    <w:rsid w:val="3C21F42D"/>
    <w:rsid w:val="3C24757E"/>
    <w:rsid w:val="3C3CB54A"/>
    <w:rsid w:val="3C49D962"/>
    <w:rsid w:val="3C728AE1"/>
    <w:rsid w:val="3C867C76"/>
    <w:rsid w:val="3C969C8B"/>
    <w:rsid w:val="3CBFADD6"/>
    <w:rsid w:val="3CD18D8B"/>
    <w:rsid w:val="3CEA0A23"/>
    <w:rsid w:val="3CEF0047"/>
    <w:rsid w:val="3D14D1D1"/>
    <w:rsid w:val="3D32F286"/>
    <w:rsid w:val="3D3580BC"/>
    <w:rsid w:val="3D57DD98"/>
    <w:rsid w:val="3D5B3CA0"/>
    <w:rsid w:val="3D60A872"/>
    <w:rsid w:val="3D64EF93"/>
    <w:rsid w:val="3D7788AB"/>
    <w:rsid w:val="3D863440"/>
    <w:rsid w:val="3DA63179"/>
    <w:rsid w:val="3DEF4D24"/>
    <w:rsid w:val="3E2158E3"/>
    <w:rsid w:val="3E325F20"/>
    <w:rsid w:val="3E3F4E0A"/>
    <w:rsid w:val="3E431379"/>
    <w:rsid w:val="3E517EC0"/>
    <w:rsid w:val="3E6BB906"/>
    <w:rsid w:val="3E6DA883"/>
    <w:rsid w:val="3E76071A"/>
    <w:rsid w:val="3E88A4F3"/>
    <w:rsid w:val="3ECEEA8C"/>
    <w:rsid w:val="3EE2838A"/>
    <w:rsid w:val="3EE3CE59"/>
    <w:rsid w:val="3F0976C8"/>
    <w:rsid w:val="3F0A440C"/>
    <w:rsid w:val="3F0AA8F3"/>
    <w:rsid w:val="3F1F858A"/>
    <w:rsid w:val="3F2F42F5"/>
    <w:rsid w:val="3F7F00F3"/>
    <w:rsid w:val="3F8FA600"/>
    <w:rsid w:val="3F9FA900"/>
    <w:rsid w:val="3FBB667A"/>
    <w:rsid w:val="3FC6D646"/>
    <w:rsid w:val="3FCC4325"/>
    <w:rsid w:val="3FFBF3ED"/>
    <w:rsid w:val="4002954A"/>
    <w:rsid w:val="401672C6"/>
    <w:rsid w:val="401A6314"/>
    <w:rsid w:val="40279314"/>
    <w:rsid w:val="4031EE72"/>
    <w:rsid w:val="403F9FF9"/>
    <w:rsid w:val="4046DF29"/>
    <w:rsid w:val="404D6DEE"/>
    <w:rsid w:val="404F89DA"/>
    <w:rsid w:val="405B2AD9"/>
    <w:rsid w:val="407BDE0A"/>
    <w:rsid w:val="40820B28"/>
    <w:rsid w:val="40C14D43"/>
    <w:rsid w:val="40E26C8B"/>
    <w:rsid w:val="40E46C68"/>
    <w:rsid w:val="40EAF188"/>
    <w:rsid w:val="40F4B3B7"/>
    <w:rsid w:val="412648DD"/>
    <w:rsid w:val="4137053A"/>
    <w:rsid w:val="4148C38D"/>
    <w:rsid w:val="41529EA4"/>
    <w:rsid w:val="4157DBFA"/>
    <w:rsid w:val="416AD80E"/>
    <w:rsid w:val="4170CECB"/>
    <w:rsid w:val="417AB43B"/>
    <w:rsid w:val="418D5F74"/>
    <w:rsid w:val="41BC4696"/>
    <w:rsid w:val="41C1B0CD"/>
    <w:rsid w:val="41DFEE6D"/>
    <w:rsid w:val="41E9F422"/>
    <w:rsid w:val="420D9422"/>
    <w:rsid w:val="42231BB8"/>
    <w:rsid w:val="42321D94"/>
    <w:rsid w:val="423393BC"/>
    <w:rsid w:val="4241178A"/>
    <w:rsid w:val="42479366"/>
    <w:rsid w:val="4266E3B7"/>
    <w:rsid w:val="428878D5"/>
    <w:rsid w:val="4291DA86"/>
    <w:rsid w:val="429FD0D3"/>
    <w:rsid w:val="42A9ABBA"/>
    <w:rsid w:val="42B6A1B5"/>
    <w:rsid w:val="42BC9384"/>
    <w:rsid w:val="42DFF743"/>
    <w:rsid w:val="43050125"/>
    <w:rsid w:val="4310C2C6"/>
    <w:rsid w:val="43417238"/>
    <w:rsid w:val="43533B4A"/>
    <w:rsid w:val="436BACA1"/>
    <w:rsid w:val="43BB27F9"/>
    <w:rsid w:val="43CF641D"/>
    <w:rsid w:val="44036440"/>
    <w:rsid w:val="4438DF68"/>
    <w:rsid w:val="443B1BD5"/>
    <w:rsid w:val="44435F50"/>
    <w:rsid w:val="4449EEC6"/>
    <w:rsid w:val="446A5558"/>
    <w:rsid w:val="448A4616"/>
    <w:rsid w:val="448D7FD8"/>
    <w:rsid w:val="4493AF08"/>
    <w:rsid w:val="449469E4"/>
    <w:rsid w:val="44CA6F3C"/>
    <w:rsid w:val="44D1DD09"/>
    <w:rsid w:val="44D4F87A"/>
    <w:rsid w:val="44F6B641"/>
    <w:rsid w:val="44FCF9CF"/>
    <w:rsid w:val="44FF7404"/>
    <w:rsid w:val="454575A5"/>
    <w:rsid w:val="4558D883"/>
    <w:rsid w:val="4570EDF0"/>
    <w:rsid w:val="45798590"/>
    <w:rsid w:val="458DFEAC"/>
    <w:rsid w:val="45B4603C"/>
    <w:rsid w:val="45CA1BCB"/>
    <w:rsid w:val="45CBC1A8"/>
    <w:rsid w:val="45F70332"/>
    <w:rsid w:val="4629B25A"/>
    <w:rsid w:val="4658F7F0"/>
    <w:rsid w:val="4675B69B"/>
    <w:rsid w:val="467F22B3"/>
    <w:rsid w:val="469B7733"/>
    <w:rsid w:val="469F12FF"/>
    <w:rsid w:val="46D23B9E"/>
    <w:rsid w:val="46EAA441"/>
    <w:rsid w:val="470B016A"/>
    <w:rsid w:val="4741049A"/>
    <w:rsid w:val="47424260"/>
    <w:rsid w:val="4747918B"/>
    <w:rsid w:val="47506415"/>
    <w:rsid w:val="476BE963"/>
    <w:rsid w:val="476DB2C6"/>
    <w:rsid w:val="4776004A"/>
    <w:rsid w:val="4778C67F"/>
    <w:rsid w:val="479AB0A5"/>
    <w:rsid w:val="47A33B35"/>
    <w:rsid w:val="47BB84CD"/>
    <w:rsid w:val="48186443"/>
    <w:rsid w:val="481B8DAF"/>
    <w:rsid w:val="4834D663"/>
    <w:rsid w:val="48678ADB"/>
    <w:rsid w:val="4873B0C0"/>
    <w:rsid w:val="48AEE8DE"/>
    <w:rsid w:val="48CB3FFA"/>
    <w:rsid w:val="48EE862C"/>
    <w:rsid w:val="48FB6CAC"/>
    <w:rsid w:val="494A0531"/>
    <w:rsid w:val="4951466A"/>
    <w:rsid w:val="4951FF50"/>
    <w:rsid w:val="4964DCDC"/>
    <w:rsid w:val="4973B668"/>
    <w:rsid w:val="49A795C2"/>
    <w:rsid w:val="49BE4378"/>
    <w:rsid w:val="49DB8F62"/>
    <w:rsid w:val="49DC3172"/>
    <w:rsid w:val="49EDC16F"/>
    <w:rsid w:val="4A0B62B6"/>
    <w:rsid w:val="4A0D67E9"/>
    <w:rsid w:val="4A119E37"/>
    <w:rsid w:val="4A13D36E"/>
    <w:rsid w:val="4A245B8F"/>
    <w:rsid w:val="4A30052E"/>
    <w:rsid w:val="4A4D2CC2"/>
    <w:rsid w:val="4A5E2077"/>
    <w:rsid w:val="4A74C9BC"/>
    <w:rsid w:val="4A86DB22"/>
    <w:rsid w:val="4AC325CA"/>
    <w:rsid w:val="4AD1D6A3"/>
    <w:rsid w:val="4B361301"/>
    <w:rsid w:val="4B3BDE7C"/>
    <w:rsid w:val="4B470057"/>
    <w:rsid w:val="4B9CA271"/>
    <w:rsid w:val="4BAFA3CF"/>
    <w:rsid w:val="4BB7E95D"/>
    <w:rsid w:val="4BCEDA04"/>
    <w:rsid w:val="4BD1EB84"/>
    <w:rsid w:val="4BD5CDE5"/>
    <w:rsid w:val="4BE2FE22"/>
    <w:rsid w:val="4C15D416"/>
    <w:rsid w:val="4C4B8381"/>
    <w:rsid w:val="4C678F2B"/>
    <w:rsid w:val="4C7ABE68"/>
    <w:rsid w:val="4C926C2C"/>
    <w:rsid w:val="4CA8D0BB"/>
    <w:rsid w:val="4CDB3FFD"/>
    <w:rsid w:val="4CE59F07"/>
    <w:rsid w:val="4D09CAE1"/>
    <w:rsid w:val="4D09F3CD"/>
    <w:rsid w:val="4D14E8F9"/>
    <w:rsid w:val="4D479E52"/>
    <w:rsid w:val="4DCDFD19"/>
    <w:rsid w:val="4DD7A20D"/>
    <w:rsid w:val="4DD961FA"/>
    <w:rsid w:val="4DED1C0B"/>
    <w:rsid w:val="4E328EAE"/>
    <w:rsid w:val="4E589584"/>
    <w:rsid w:val="4EA0BAD8"/>
    <w:rsid w:val="4EA6DEA4"/>
    <w:rsid w:val="4EC9377A"/>
    <w:rsid w:val="4EE24AF8"/>
    <w:rsid w:val="4F131CD3"/>
    <w:rsid w:val="4F29D4E1"/>
    <w:rsid w:val="4F38512C"/>
    <w:rsid w:val="4F4978F2"/>
    <w:rsid w:val="4F536A39"/>
    <w:rsid w:val="4F584843"/>
    <w:rsid w:val="4F5D15C6"/>
    <w:rsid w:val="4F7DE3A2"/>
    <w:rsid w:val="4F8AEDB7"/>
    <w:rsid w:val="4FB9E5FD"/>
    <w:rsid w:val="4FD9AE40"/>
    <w:rsid w:val="4FE6FA76"/>
    <w:rsid w:val="4FEDAB2E"/>
    <w:rsid w:val="4FF9F251"/>
    <w:rsid w:val="500E9F00"/>
    <w:rsid w:val="503D66D9"/>
    <w:rsid w:val="50686FEC"/>
    <w:rsid w:val="5069EC95"/>
    <w:rsid w:val="507B990E"/>
    <w:rsid w:val="508B5A80"/>
    <w:rsid w:val="5096CA36"/>
    <w:rsid w:val="5097977A"/>
    <w:rsid w:val="509CAC4E"/>
    <w:rsid w:val="50ECC92B"/>
    <w:rsid w:val="50F8DAC5"/>
    <w:rsid w:val="5115CC8A"/>
    <w:rsid w:val="51187743"/>
    <w:rsid w:val="512F0189"/>
    <w:rsid w:val="5135B674"/>
    <w:rsid w:val="5138E2A4"/>
    <w:rsid w:val="51829AAB"/>
    <w:rsid w:val="518881BB"/>
    <w:rsid w:val="5189B0EB"/>
    <w:rsid w:val="518BED3C"/>
    <w:rsid w:val="51A9B5A1"/>
    <w:rsid w:val="51D4B7C1"/>
    <w:rsid w:val="51FB4CB5"/>
    <w:rsid w:val="5221DCA0"/>
    <w:rsid w:val="522256FF"/>
    <w:rsid w:val="523A4DEF"/>
    <w:rsid w:val="523B6E5A"/>
    <w:rsid w:val="525AC032"/>
    <w:rsid w:val="526C4300"/>
    <w:rsid w:val="52B499EE"/>
    <w:rsid w:val="52E1517B"/>
    <w:rsid w:val="52E2E272"/>
    <w:rsid w:val="52F7F02F"/>
    <w:rsid w:val="52FFDDB5"/>
    <w:rsid w:val="53083562"/>
    <w:rsid w:val="5311188C"/>
    <w:rsid w:val="531B6D8F"/>
    <w:rsid w:val="5335FB4B"/>
    <w:rsid w:val="537B7B58"/>
    <w:rsid w:val="537C5C7F"/>
    <w:rsid w:val="539E176D"/>
    <w:rsid w:val="53CC72BA"/>
    <w:rsid w:val="53EAEA6C"/>
    <w:rsid w:val="53EBDA60"/>
    <w:rsid w:val="544FF891"/>
    <w:rsid w:val="546CF640"/>
    <w:rsid w:val="54CBE3DB"/>
    <w:rsid w:val="54D00576"/>
    <w:rsid w:val="54E1D2FA"/>
    <w:rsid w:val="54EC6536"/>
    <w:rsid w:val="55182CE0"/>
    <w:rsid w:val="5525440A"/>
    <w:rsid w:val="553EF1E1"/>
    <w:rsid w:val="5540A569"/>
    <w:rsid w:val="5564A2ED"/>
    <w:rsid w:val="55A36D6C"/>
    <w:rsid w:val="55B42F2E"/>
    <w:rsid w:val="55D5AD2A"/>
    <w:rsid w:val="5601C2C2"/>
    <w:rsid w:val="5604CCCB"/>
    <w:rsid w:val="560C53C7"/>
    <w:rsid w:val="56117AD6"/>
    <w:rsid w:val="563E08B9"/>
    <w:rsid w:val="5647C2EB"/>
    <w:rsid w:val="565457F5"/>
    <w:rsid w:val="565BF2DE"/>
    <w:rsid w:val="5679D571"/>
    <w:rsid w:val="5697D64C"/>
    <w:rsid w:val="56C6B137"/>
    <w:rsid w:val="56E81FEB"/>
    <w:rsid w:val="5704137C"/>
    <w:rsid w:val="5709E537"/>
    <w:rsid w:val="57533849"/>
    <w:rsid w:val="579440A3"/>
    <w:rsid w:val="57DC3DFD"/>
    <w:rsid w:val="57E3E6E9"/>
    <w:rsid w:val="57E84C86"/>
    <w:rsid w:val="58174DEE"/>
    <w:rsid w:val="5821B3E4"/>
    <w:rsid w:val="583A93B0"/>
    <w:rsid w:val="584FCDA2"/>
    <w:rsid w:val="586B2086"/>
    <w:rsid w:val="58704F48"/>
    <w:rsid w:val="5889EC08"/>
    <w:rsid w:val="58CE6590"/>
    <w:rsid w:val="58D9ED60"/>
    <w:rsid w:val="5944CA1D"/>
    <w:rsid w:val="596A270B"/>
    <w:rsid w:val="597AC68D"/>
    <w:rsid w:val="5982BFA9"/>
    <w:rsid w:val="59BE2C7D"/>
    <w:rsid w:val="59D58F47"/>
    <w:rsid w:val="59DCBFFB"/>
    <w:rsid w:val="59EE371A"/>
    <w:rsid w:val="59FB04CA"/>
    <w:rsid w:val="5A4FD73F"/>
    <w:rsid w:val="5A6E9763"/>
    <w:rsid w:val="5A76DE8F"/>
    <w:rsid w:val="5A8E8FE4"/>
    <w:rsid w:val="5A9006EC"/>
    <w:rsid w:val="5AC567AE"/>
    <w:rsid w:val="5AC77221"/>
    <w:rsid w:val="5AE9A584"/>
    <w:rsid w:val="5AF159D0"/>
    <w:rsid w:val="5B19ABCE"/>
    <w:rsid w:val="5B375187"/>
    <w:rsid w:val="5B8CA0B5"/>
    <w:rsid w:val="5B9D1EB3"/>
    <w:rsid w:val="5BAFE6ED"/>
    <w:rsid w:val="5BC0ACCC"/>
    <w:rsid w:val="5BC73A54"/>
    <w:rsid w:val="5BC9A6C2"/>
    <w:rsid w:val="5BE75D02"/>
    <w:rsid w:val="5BFAD82F"/>
    <w:rsid w:val="5C1DB2F9"/>
    <w:rsid w:val="5C634282"/>
    <w:rsid w:val="5C69E217"/>
    <w:rsid w:val="5C75A77B"/>
    <w:rsid w:val="5C7C6ADF"/>
    <w:rsid w:val="5CAEDAB1"/>
    <w:rsid w:val="5CC6A35E"/>
    <w:rsid w:val="5CDB8F1B"/>
    <w:rsid w:val="5CE47025"/>
    <w:rsid w:val="5CEE1712"/>
    <w:rsid w:val="5CFB37C3"/>
    <w:rsid w:val="5CFCF722"/>
    <w:rsid w:val="5D0C9524"/>
    <w:rsid w:val="5D1A65BF"/>
    <w:rsid w:val="5D45B869"/>
    <w:rsid w:val="5D724AC9"/>
    <w:rsid w:val="5DA113C7"/>
    <w:rsid w:val="5DFE5EDE"/>
    <w:rsid w:val="5DFE8F94"/>
    <w:rsid w:val="5E056AFF"/>
    <w:rsid w:val="5E0EE25C"/>
    <w:rsid w:val="5E446162"/>
    <w:rsid w:val="5E49167F"/>
    <w:rsid w:val="5E581FE2"/>
    <w:rsid w:val="5E63A363"/>
    <w:rsid w:val="5E8AC835"/>
    <w:rsid w:val="5E8D5B10"/>
    <w:rsid w:val="5EC89384"/>
    <w:rsid w:val="5EC93367"/>
    <w:rsid w:val="5F5CF1C6"/>
    <w:rsid w:val="5F697DAF"/>
    <w:rsid w:val="5F9F6F8F"/>
    <w:rsid w:val="5FD23542"/>
    <w:rsid w:val="5FD269BB"/>
    <w:rsid w:val="5FEA0811"/>
    <w:rsid w:val="5FEEA5F0"/>
    <w:rsid w:val="5FF970DC"/>
    <w:rsid w:val="6000AA15"/>
    <w:rsid w:val="600E1BC4"/>
    <w:rsid w:val="6041E321"/>
    <w:rsid w:val="60550D22"/>
    <w:rsid w:val="60628722"/>
    <w:rsid w:val="608E0BF0"/>
    <w:rsid w:val="6091CD65"/>
    <w:rsid w:val="60A9EB8B"/>
    <w:rsid w:val="60B2D018"/>
    <w:rsid w:val="60B5B103"/>
    <w:rsid w:val="60BA2CC8"/>
    <w:rsid w:val="60C6E7E1"/>
    <w:rsid w:val="60E2D379"/>
    <w:rsid w:val="60F4CE3E"/>
    <w:rsid w:val="60F95FF0"/>
    <w:rsid w:val="60FBFBD6"/>
    <w:rsid w:val="60FD55C8"/>
    <w:rsid w:val="60FF4870"/>
    <w:rsid w:val="6110EA8C"/>
    <w:rsid w:val="612BD025"/>
    <w:rsid w:val="612D1806"/>
    <w:rsid w:val="614E739F"/>
    <w:rsid w:val="61520711"/>
    <w:rsid w:val="61672B1B"/>
    <w:rsid w:val="6175A090"/>
    <w:rsid w:val="618A7651"/>
    <w:rsid w:val="61C790E6"/>
    <w:rsid w:val="61CEA8E6"/>
    <w:rsid w:val="61D988F7"/>
    <w:rsid w:val="61E5D905"/>
    <w:rsid w:val="61F85113"/>
    <w:rsid w:val="620A2C88"/>
    <w:rsid w:val="6216A7E7"/>
    <w:rsid w:val="6248734C"/>
    <w:rsid w:val="6257750B"/>
    <w:rsid w:val="626F75B1"/>
    <w:rsid w:val="629CEBA3"/>
    <w:rsid w:val="62A1E5B3"/>
    <w:rsid w:val="62B98D04"/>
    <w:rsid w:val="62F43FF5"/>
    <w:rsid w:val="62FA4265"/>
    <w:rsid w:val="631C1011"/>
    <w:rsid w:val="63426A0E"/>
    <w:rsid w:val="6350AFD5"/>
    <w:rsid w:val="64049044"/>
    <w:rsid w:val="640B570E"/>
    <w:rsid w:val="642ACF64"/>
    <w:rsid w:val="6435B892"/>
    <w:rsid w:val="6437995A"/>
    <w:rsid w:val="64455282"/>
    <w:rsid w:val="64504FBA"/>
    <w:rsid w:val="645679A2"/>
    <w:rsid w:val="646743F1"/>
    <w:rsid w:val="647D73FC"/>
    <w:rsid w:val="647E6DCE"/>
    <w:rsid w:val="64889FA9"/>
    <w:rsid w:val="6502E5BC"/>
    <w:rsid w:val="6515D4DD"/>
    <w:rsid w:val="652E50AA"/>
    <w:rsid w:val="6541F74B"/>
    <w:rsid w:val="656141C6"/>
    <w:rsid w:val="65708908"/>
    <w:rsid w:val="65BA2FFC"/>
    <w:rsid w:val="65BCF153"/>
    <w:rsid w:val="65DDBDD5"/>
    <w:rsid w:val="65E9419C"/>
    <w:rsid w:val="65F17716"/>
    <w:rsid w:val="6609AF94"/>
    <w:rsid w:val="663519B9"/>
    <w:rsid w:val="664427DF"/>
    <w:rsid w:val="6647713B"/>
    <w:rsid w:val="6661DF8D"/>
    <w:rsid w:val="66A5FA6A"/>
    <w:rsid w:val="66B62EF5"/>
    <w:rsid w:val="66BDD2CF"/>
    <w:rsid w:val="66C7F003"/>
    <w:rsid w:val="66DF8F9D"/>
    <w:rsid w:val="66EA5AE4"/>
    <w:rsid w:val="67042E90"/>
    <w:rsid w:val="67157AF7"/>
    <w:rsid w:val="6724333D"/>
    <w:rsid w:val="672D893B"/>
    <w:rsid w:val="673B05CF"/>
    <w:rsid w:val="675B6B81"/>
    <w:rsid w:val="6779E498"/>
    <w:rsid w:val="67F6CA1A"/>
    <w:rsid w:val="67FDBDCA"/>
    <w:rsid w:val="68006B45"/>
    <w:rsid w:val="681D313F"/>
    <w:rsid w:val="68333B16"/>
    <w:rsid w:val="68517B02"/>
    <w:rsid w:val="685ACBBE"/>
    <w:rsid w:val="6886A486"/>
    <w:rsid w:val="688B2AD4"/>
    <w:rsid w:val="6899F4F7"/>
    <w:rsid w:val="68AE5095"/>
    <w:rsid w:val="68EEB6DA"/>
    <w:rsid w:val="6928BEBD"/>
    <w:rsid w:val="69377F58"/>
    <w:rsid w:val="695038C6"/>
    <w:rsid w:val="6977360F"/>
    <w:rsid w:val="69A384A2"/>
    <w:rsid w:val="69A654B7"/>
    <w:rsid w:val="69B3F63B"/>
    <w:rsid w:val="69C6836E"/>
    <w:rsid w:val="69D4DCE5"/>
    <w:rsid w:val="6A069D58"/>
    <w:rsid w:val="6A0E7E95"/>
    <w:rsid w:val="6A1107C2"/>
    <w:rsid w:val="6A18D17C"/>
    <w:rsid w:val="6A312D9E"/>
    <w:rsid w:val="6A707832"/>
    <w:rsid w:val="6A80B0D9"/>
    <w:rsid w:val="6A89B5BF"/>
    <w:rsid w:val="6A954C2B"/>
    <w:rsid w:val="6B1A8971"/>
    <w:rsid w:val="6B1CFD34"/>
    <w:rsid w:val="6B245B8D"/>
    <w:rsid w:val="6B2A4751"/>
    <w:rsid w:val="6B6F62A8"/>
    <w:rsid w:val="6B7584E6"/>
    <w:rsid w:val="6B8056D4"/>
    <w:rsid w:val="6BC48D4B"/>
    <w:rsid w:val="6BD5674E"/>
    <w:rsid w:val="6BED8C46"/>
    <w:rsid w:val="6C1ACC76"/>
    <w:rsid w:val="6C2DA62F"/>
    <w:rsid w:val="6C368975"/>
    <w:rsid w:val="6C3A8074"/>
    <w:rsid w:val="6C517E36"/>
    <w:rsid w:val="6C5CDD4E"/>
    <w:rsid w:val="6C60EA9D"/>
    <w:rsid w:val="6C7C629E"/>
    <w:rsid w:val="6CB530A5"/>
    <w:rsid w:val="6CBC159F"/>
    <w:rsid w:val="6CCE6DBD"/>
    <w:rsid w:val="6CDDEC61"/>
    <w:rsid w:val="6CE0D763"/>
    <w:rsid w:val="6CE11DCD"/>
    <w:rsid w:val="6D14385C"/>
    <w:rsid w:val="6D23E455"/>
    <w:rsid w:val="6D345C22"/>
    <w:rsid w:val="6D715962"/>
    <w:rsid w:val="6D87668A"/>
    <w:rsid w:val="6D9414A9"/>
    <w:rsid w:val="6DD71314"/>
    <w:rsid w:val="6DDD86A7"/>
    <w:rsid w:val="6DE81C9E"/>
    <w:rsid w:val="6DFEC66C"/>
    <w:rsid w:val="6E036674"/>
    <w:rsid w:val="6E098C07"/>
    <w:rsid w:val="6E0FC6FD"/>
    <w:rsid w:val="6E1312D1"/>
    <w:rsid w:val="6E2690FE"/>
    <w:rsid w:val="6E2D2582"/>
    <w:rsid w:val="6E303133"/>
    <w:rsid w:val="6E3D955D"/>
    <w:rsid w:val="6E47BE85"/>
    <w:rsid w:val="6E502490"/>
    <w:rsid w:val="6E52C9DB"/>
    <w:rsid w:val="6E66D8E2"/>
    <w:rsid w:val="6E9E3C67"/>
    <w:rsid w:val="6E9E8A9F"/>
    <w:rsid w:val="6EE408E5"/>
    <w:rsid w:val="6EF27A6E"/>
    <w:rsid w:val="6EF80584"/>
    <w:rsid w:val="6F26ED4D"/>
    <w:rsid w:val="6F28341D"/>
    <w:rsid w:val="6F28CC19"/>
    <w:rsid w:val="6F2904B6"/>
    <w:rsid w:val="6F5A4F4A"/>
    <w:rsid w:val="6F60737C"/>
    <w:rsid w:val="6F7973A0"/>
    <w:rsid w:val="6F8343B9"/>
    <w:rsid w:val="6F97697D"/>
    <w:rsid w:val="6FBECB60"/>
    <w:rsid w:val="6FBFC36C"/>
    <w:rsid w:val="6FD6C26A"/>
    <w:rsid w:val="702986C1"/>
    <w:rsid w:val="7064AE73"/>
    <w:rsid w:val="7074CBC1"/>
    <w:rsid w:val="7077FF1C"/>
    <w:rsid w:val="708D48B1"/>
    <w:rsid w:val="70EAAEF7"/>
    <w:rsid w:val="70F2BB5D"/>
    <w:rsid w:val="70F7D499"/>
    <w:rsid w:val="7121BA29"/>
    <w:rsid w:val="712421F3"/>
    <w:rsid w:val="718771BE"/>
    <w:rsid w:val="718CD0F1"/>
    <w:rsid w:val="719EBBED"/>
    <w:rsid w:val="71A55FB8"/>
    <w:rsid w:val="71AE11A3"/>
    <w:rsid w:val="71B13D7A"/>
    <w:rsid w:val="71C155A1"/>
    <w:rsid w:val="71D6D603"/>
    <w:rsid w:val="71E4CDC9"/>
    <w:rsid w:val="71F4DB0A"/>
    <w:rsid w:val="71F4DDD4"/>
    <w:rsid w:val="720507D1"/>
    <w:rsid w:val="72304AD4"/>
    <w:rsid w:val="7233D03B"/>
    <w:rsid w:val="72653951"/>
    <w:rsid w:val="72837E1F"/>
    <w:rsid w:val="72971D1E"/>
    <w:rsid w:val="72A69386"/>
    <w:rsid w:val="72B3DD64"/>
    <w:rsid w:val="72C050A3"/>
    <w:rsid w:val="72DA2F80"/>
    <w:rsid w:val="72FCBF94"/>
    <w:rsid w:val="7309E7EC"/>
    <w:rsid w:val="734C3BCD"/>
    <w:rsid w:val="73610F56"/>
    <w:rsid w:val="736B95BA"/>
    <w:rsid w:val="736CD72D"/>
    <w:rsid w:val="736D0401"/>
    <w:rsid w:val="737A79E9"/>
    <w:rsid w:val="73952C38"/>
    <w:rsid w:val="739C7234"/>
    <w:rsid w:val="73C036DC"/>
    <w:rsid w:val="73C0FA4B"/>
    <w:rsid w:val="73C57905"/>
    <w:rsid w:val="73E977B5"/>
    <w:rsid w:val="741007C9"/>
    <w:rsid w:val="741375E2"/>
    <w:rsid w:val="74331616"/>
    <w:rsid w:val="745F4AAD"/>
    <w:rsid w:val="746542D7"/>
    <w:rsid w:val="749632EA"/>
    <w:rsid w:val="74DDFE01"/>
    <w:rsid w:val="751AD594"/>
    <w:rsid w:val="752F520B"/>
    <w:rsid w:val="7540B023"/>
    <w:rsid w:val="7544D034"/>
    <w:rsid w:val="756EE240"/>
    <w:rsid w:val="758D83B1"/>
    <w:rsid w:val="75A874F3"/>
    <w:rsid w:val="75A87C66"/>
    <w:rsid w:val="75B9E874"/>
    <w:rsid w:val="75CFF5E9"/>
    <w:rsid w:val="75FE908B"/>
    <w:rsid w:val="760DFA08"/>
    <w:rsid w:val="76272628"/>
    <w:rsid w:val="762CAE88"/>
    <w:rsid w:val="764280E9"/>
    <w:rsid w:val="76707112"/>
    <w:rsid w:val="767E5C4B"/>
    <w:rsid w:val="76830BC5"/>
    <w:rsid w:val="768550AD"/>
    <w:rsid w:val="76BB4C09"/>
    <w:rsid w:val="76E3D5DD"/>
    <w:rsid w:val="76F4B522"/>
    <w:rsid w:val="772DF0EA"/>
    <w:rsid w:val="773546F8"/>
    <w:rsid w:val="773F160F"/>
    <w:rsid w:val="77929527"/>
    <w:rsid w:val="77BB66C9"/>
    <w:rsid w:val="77CB1686"/>
    <w:rsid w:val="77DC281C"/>
    <w:rsid w:val="7804E3D1"/>
    <w:rsid w:val="7812CFFC"/>
    <w:rsid w:val="7842E946"/>
    <w:rsid w:val="784945E8"/>
    <w:rsid w:val="785F4854"/>
    <w:rsid w:val="786D85D0"/>
    <w:rsid w:val="787DB503"/>
    <w:rsid w:val="7896A251"/>
    <w:rsid w:val="78C1C85A"/>
    <w:rsid w:val="78CD9391"/>
    <w:rsid w:val="7902C099"/>
    <w:rsid w:val="79115CC0"/>
    <w:rsid w:val="791DA9FF"/>
    <w:rsid w:val="7944142B"/>
    <w:rsid w:val="7971A802"/>
    <w:rsid w:val="797B109B"/>
    <w:rsid w:val="798BBE92"/>
    <w:rsid w:val="79BF8356"/>
    <w:rsid w:val="79F3B2A0"/>
    <w:rsid w:val="7A133D22"/>
    <w:rsid w:val="7A1D4CE0"/>
    <w:rsid w:val="7A6ABFC7"/>
    <w:rsid w:val="7A8F7446"/>
    <w:rsid w:val="7A9FF05F"/>
    <w:rsid w:val="7AC54D55"/>
    <w:rsid w:val="7B276987"/>
    <w:rsid w:val="7B3EF763"/>
    <w:rsid w:val="7B4F1D91"/>
    <w:rsid w:val="7B581BDE"/>
    <w:rsid w:val="7B5E140D"/>
    <w:rsid w:val="7B7D7E67"/>
    <w:rsid w:val="7BB9097F"/>
    <w:rsid w:val="7BE11120"/>
    <w:rsid w:val="7BFF5B27"/>
    <w:rsid w:val="7C0256F3"/>
    <w:rsid w:val="7C250B54"/>
    <w:rsid w:val="7C2F83E7"/>
    <w:rsid w:val="7C35F74A"/>
    <w:rsid w:val="7C3A6092"/>
    <w:rsid w:val="7C430B43"/>
    <w:rsid w:val="7C496B2E"/>
    <w:rsid w:val="7C4F8AA2"/>
    <w:rsid w:val="7C506A2E"/>
    <w:rsid w:val="7C540A61"/>
    <w:rsid w:val="7C577175"/>
    <w:rsid w:val="7CA05BCA"/>
    <w:rsid w:val="7CB6FF8C"/>
    <w:rsid w:val="7CE7DA36"/>
    <w:rsid w:val="7CF56FF6"/>
    <w:rsid w:val="7CFEECB4"/>
    <w:rsid w:val="7D042954"/>
    <w:rsid w:val="7D05C9A3"/>
    <w:rsid w:val="7D2F6CDD"/>
    <w:rsid w:val="7D5A7579"/>
    <w:rsid w:val="7D73CFBD"/>
    <w:rsid w:val="7D77319E"/>
    <w:rsid w:val="7D781194"/>
    <w:rsid w:val="7D893935"/>
    <w:rsid w:val="7DACB9BF"/>
    <w:rsid w:val="7DD11F85"/>
    <w:rsid w:val="7DE8DC60"/>
    <w:rsid w:val="7E099BE2"/>
    <w:rsid w:val="7E0C838C"/>
    <w:rsid w:val="7E120B21"/>
    <w:rsid w:val="7E27684D"/>
    <w:rsid w:val="7E3586F9"/>
    <w:rsid w:val="7E684647"/>
    <w:rsid w:val="7E759A83"/>
    <w:rsid w:val="7E84F858"/>
    <w:rsid w:val="7E963D06"/>
    <w:rsid w:val="7EAB5CFA"/>
    <w:rsid w:val="7EBD4F01"/>
    <w:rsid w:val="7EC363C5"/>
    <w:rsid w:val="7F014BC7"/>
    <w:rsid w:val="7F1D6714"/>
    <w:rsid w:val="7F447A58"/>
    <w:rsid w:val="7F6C1B05"/>
    <w:rsid w:val="7F6CEFE6"/>
    <w:rsid w:val="7FC5F150"/>
    <w:rsid w:val="7FD636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9D8AD"/>
  <w15:docId w15:val="{2B03E993-AC3A-4F45-B6A6-2460730C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B5D"/>
    <w:pPr>
      <w:spacing w:after="200" w:line="276" w:lineRule="auto"/>
    </w:pPr>
    <w:rPr>
      <w:rFonts w:eastAsiaTheme="minorHAnsi" w:hAnsiTheme="minorHAnsi" w:cstheme="minorBidi"/>
      <w:lang w:val="de-DE" w:eastAsia="en-US"/>
    </w:rPr>
  </w:style>
  <w:style w:type="paragraph" w:styleId="Heading1">
    <w:name w:val="heading 1"/>
    <w:basedOn w:val="Normal"/>
    <w:next w:val="Normal"/>
    <w:link w:val="Heading1Char"/>
    <w:qFormat/>
    <w:rsid w:val="002C2B5D"/>
    <w:pPr>
      <w:keepNext/>
      <w:keepLines/>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2C2B5D"/>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2C2B5D"/>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2C2B5D"/>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2C2B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B5D"/>
    <w:rPr>
      <w:rFonts w:ascii="Times New Roman" w:eastAsia="SimSun"/>
      <w:smallCaps/>
      <w:noProof/>
      <w:sz w:val="20"/>
      <w:szCs w:val="20"/>
      <w:lang w:val="en-US" w:eastAsia="en-US"/>
    </w:rPr>
  </w:style>
  <w:style w:type="character" w:customStyle="1" w:styleId="Heading2Char">
    <w:name w:val="Heading 2 Char"/>
    <w:basedOn w:val="DefaultParagraphFont"/>
    <w:link w:val="Heading2"/>
    <w:rsid w:val="002C2B5D"/>
    <w:rPr>
      <w:rFonts w:ascii="Times New Roman" w:eastAsia="SimSun"/>
      <w:i/>
      <w:iCs/>
      <w:noProof/>
      <w:sz w:val="20"/>
      <w:szCs w:val="20"/>
      <w:lang w:val="en-US" w:eastAsia="en-US"/>
    </w:rPr>
  </w:style>
  <w:style w:type="character" w:customStyle="1" w:styleId="Heading3Char">
    <w:name w:val="Heading 3 Char"/>
    <w:basedOn w:val="DefaultParagraphFont"/>
    <w:link w:val="Heading3"/>
    <w:rsid w:val="002C2B5D"/>
    <w:rPr>
      <w:rFonts w:ascii="Times New Roman" w:eastAsia="SimSun"/>
      <w:i/>
      <w:iCs/>
      <w:noProof/>
      <w:sz w:val="20"/>
      <w:szCs w:val="20"/>
      <w:lang w:val="en-US" w:eastAsia="en-US"/>
    </w:rPr>
  </w:style>
  <w:style w:type="character" w:customStyle="1" w:styleId="Heading4Char">
    <w:name w:val="Heading 4 Char"/>
    <w:basedOn w:val="DefaultParagraphFont"/>
    <w:link w:val="Heading4"/>
    <w:rsid w:val="002C2B5D"/>
    <w:rPr>
      <w:rFonts w:ascii="Times New Roman" w:eastAsia="SimSun"/>
      <w:i/>
      <w:iCs/>
      <w:noProof/>
      <w:sz w:val="20"/>
      <w:szCs w:val="20"/>
      <w:lang w:val="en-US" w:eastAsia="en-US"/>
    </w:rPr>
  </w:style>
  <w:style w:type="character" w:styleId="Hyperlink">
    <w:name w:val="Hyperlink"/>
    <w:basedOn w:val="DefaultParagraphFont"/>
    <w:uiPriority w:val="99"/>
    <w:unhideWhenUsed/>
    <w:rsid w:val="002C2B5D"/>
    <w:rPr>
      <w:color w:val="0000FF"/>
      <w:u w:val="single"/>
    </w:rPr>
  </w:style>
  <w:style w:type="character" w:styleId="HTMLCite">
    <w:name w:val="HTML Cite"/>
    <w:basedOn w:val="DefaultParagraphFont"/>
    <w:uiPriority w:val="99"/>
    <w:semiHidden/>
    <w:unhideWhenUsed/>
    <w:rsid w:val="002C2B5D"/>
    <w:rPr>
      <w:i/>
      <w:iCs/>
    </w:rPr>
  </w:style>
  <w:style w:type="character" w:customStyle="1" w:styleId="st">
    <w:name w:val="st"/>
    <w:basedOn w:val="DefaultParagraphFont"/>
    <w:rsid w:val="002C2B5D"/>
  </w:style>
  <w:style w:type="character" w:styleId="CommentReference">
    <w:name w:val="annotation reference"/>
    <w:basedOn w:val="DefaultParagraphFont"/>
    <w:uiPriority w:val="99"/>
    <w:semiHidden/>
    <w:unhideWhenUsed/>
    <w:rsid w:val="002C2B5D"/>
    <w:rPr>
      <w:sz w:val="16"/>
      <w:szCs w:val="16"/>
    </w:rPr>
  </w:style>
  <w:style w:type="paragraph" w:styleId="CommentText">
    <w:name w:val="annotation text"/>
    <w:basedOn w:val="Normal"/>
    <w:link w:val="CommentTextChar"/>
    <w:uiPriority w:val="99"/>
    <w:unhideWhenUsed/>
    <w:rsid w:val="002C2B5D"/>
    <w:pPr>
      <w:spacing w:line="240" w:lineRule="auto"/>
    </w:pPr>
    <w:rPr>
      <w:sz w:val="20"/>
      <w:szCs w:val="20"/>
    </w:rPr>
  </w:style>
  <w:style w:type="character" w:customStyle="1" w:styleId="CommentTextChar">
    <w:name w:val="Comment Text Char"/>
    <w:basedOn w:val="DefaultParagraphFont"/>
    <w:link w:val="CommentText"/>
    <w:uiPriority w:val="99"/>
    <w:rsid w:val="002C2B5D"/>
    <w:rPr>
      <w:rFonts w:eastAsiaTheme="minorHAnsi" w:hAnsiTheme="minorHAnsi" w:cstheme="minorBidi"/>
      <w:sz w:val="20"/>
      <w:szCs w:val="20"/>
      <w:lang w:val="de-DE" w:eastAsia="en-US"/>
    </w:rPr>
  </w:style>
  <w:style w:type="paragraph" w:styleId="BalloonText">
    <w:name w:val="Balloon Text"/>
    <w:basedOn w:val="Normal"/>
    <w:link w:val="BalloonTextChar"/>
    <w:uiPriority w:val="99"/>
    <w:semiHidden/>
    <w:unhideWhenUsed/>
    <w:rsid w:val="002C2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5D"/>
    <w:rPr>
      <w:rFonts w:ascii="Segoe UI" w:eastAsiaTheme="minorHAnsi" w:hAnsi="Segoe UI" w:cs="Segoe UI"/>
      <w:sz w:val="18"/>
      <w:szCs w:val="18"/>
      <w:lang w:val="de-DE" w:eastAsia="en-US"/>
    </w:rPr>
  </w:style>
  <w:style w:type="paragraph" w:customStyle="1" w:styleId="figurecaption">
    <w:name w:val="figure caption"/>
    <w:rsid w:val="002C2B5D"/>
    <w:pPr>
      <w:numPr>
        <w:numId w:val="3"/>
      </w:numPr>
      <w:spacing w:before="80" w:after="200" w:line="240" w:lineRule="auto"/>
      <w:jc w:val="center"/>
    </w:pPr>
    <w:rPr>
      <w:rFonts w:ascii="Times New Roman" w:eastAsia="SimSun"/>
      <w:noProof/>
      <w:sz w:val="16"/>
      <w:szCs w:val="16"/>
      <w:lang w:val="en-US" w:eastAsia="en-US"/>
    </w:rPr>
  </w:style>
  <w:style w:type="table" w:styleId="TableGrid">
    <w:name w:val="Table Grid"/>
    <w:basedOn w:val="TableNormal"/>
    <w:uiPriority w:val="99"/>
    <w:rsid w:val="002C2B5D"/>
    <w:pPr>
      <w:spacing w:after="0" w:line="240" w:lineRule="auto"/>
    </w:pPr>
    <w:rPr>
      <w:rFonts w:ascii="Times New Roman"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C2B5D"/>
    <w:rPr>
      <w:rFonts w:asciiTheme="majorHAnsi" w:eastAsiaTheme="majorEastAsia" w:hAnsiTheme="majorHAnsi" w:cstheme="majorBidi"/>
      <w:color w:val="2F5496" w:themeColor="accent1" w:themeShade="BF"/>
      <w:lang w:val="de-DE" w:eastAsia="en-US"/>
    </w:rPr>
  </w:style>
  <w:style w:type="character" w:styleId="Emphasis">
    <w:name w:val="Emphasis"/>
    <w:basedOn w:val="DefaultParagraphFont"/>
    <w:uiPriority w:val="20"/>
    <w:qFormat/>
    <w:rsid w:val="002C2B5D"/>
    <w:rPr>
      <w:i/>
      <w:iCs/>
    </w:rPr>
  </w:style>
  <w:style w:type="paragraph" w:customStyle="1" w:styleId="references">
    <w:name w:val="references"/>
    <w:rsid w:val="002C2B5D"/>
    <w:pPr>
      <w:numPr>
        <w:numId w:val="6"/>
      </w:numPr>
      <w:spacing w:after="50" w:line="180" w:lineRule="exact"/>
      <w:jc w:val="both"/>
    </w:pPr>
    <w:rPr>
      <w:rFonts w:ascii="Times New Roman" w:eastAsia="MS Mincho"/>
      <w:noProof/>
      <w:sz w:val="16"/>
      <w:szCs w:val="16"/>
      <w:lang w:val="en-US" w:eastAsia="en-US"/>
    </w:rPr>
  </w:style>
  <w:style w:type="character" w:customStyle="1" w:styleId="footnotes">
    <w:name w:val="footnotes"/>
    <w:basedOn w:val="DefaultParagraphFont"/>
    <w:rsid w:val="002C2B5D"/>
  </w:style>
  <w:style w:type="paragraph" w:customStyle="1" w:styleId="author">
    <w:name w:val="author"/>
    <w:basedOn w:val="Normal"/>
    <w:rsid w:val="002C2B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D90A7D"/>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D90A7D"/>
    <w:rPr>
      <w:rFonts w:ascii="Calibri" w:eastAsiaTheme="minorHAnsi" w:hAnsi="Calibri" w:cstheme="minorBidi"/>
      <w:szCs w:val="21"/>
      <w:lang w:val="en-US" w:eastAsia="en-US"/>
    </w:rPr>
  </w:style>
  <w:style w:type="character" w:customStyle="1" w:styleId="highlight">
    <w:name w:val="highlight"/>
    <w:basedOn w:val="DefaultParagraphFont"/>
    <w:rsid w:val="00E522E9"/>
  </w:style>
  <w:style w:type="paragraph" w:styleId="ListParagraph">
    <w:name w:val="List Paragraph"/>
    <w:basedOn w:val="Normal"/>
    <w:uiPriority w:val="34"/>
    <w:qFormat/>
    <w:rsid w:val="00F911E8"/>
    <w:pPr>
      <w:ind w:left="720"/>
      <w:contextualSpacing/>
    </w:pPr>
  </w:style>
  <w:style w:type="paragraph" w:styleId="CommentSubject">
    <w:name w:val="annotation subject"/>
    <w:basedOn w:val="CommentText"/>
    <w:next w:val="CommentText"/>
    <w:link w:val="CommentSubjectChar"/>
    <w:uiPriority w:val="99"/>
    <w:semiHidden/>
    <w:unhideWhenUsed/>
    <w:rsid w:val="00FD3DDF"/>
    <w:rPr>
      <w:b/>
      <w:bCs/>
    </w:rPr>
  </w:style>
  <w:style w:type="character" w:customStyle="1" w:styleId="CommentSubjectChar">
    <w:name w:val="Comment Subject Char"/>
    <w:basedOn w:val="CommentTextChar"/>
    <w:link w:val="CommentSubject"/>
    <w:uiPriority w:val="99"/>
    <w:semiHidden/>
    <w:rsid w:val="00FD3DDF"/>
    <w:rPr>
      <w:rFonts w:eastAsiaTheme="minorHAnsi" w:hAnsiTheme="minorHAnsi" w:cstheme="minorBidi"/>
      <w:b/>
      <w:bCs/>
      <w:sz w:val="20"/>
      <w:szCs w:val="20"/>
      <w:lang w:val="de-DE" w:eastAsia="en-US"/>
    </w:rPr>
  </w:style>
  <w:style w:type="paragraph" w:styleId="Revision">
    <w:name w:val="Revision"/>
    <w:hidden/>
    <w:uiPriority w:val="99"/>
    <w:semiHidden/>
    <w:rsid w:val="005B6660"/>
    <w:pPr>
      <w:spacing w:after="0" w:line="240" w:lineRule="auto"/>
    </w:pPr>
    <w:rPr>
      <w:rFonts w:eastAsiaTheme="minorHAnsi" w:hAnsiTheme="minorHAnsi" w:cstheme="minorBidi"/>
      <w:lang w:val="de-DE" w:eastAsia="en-US"/>
    </w:rPr>
  </w:style>
  <w:style w:type="paragraph" w:styleId="NormalWeb">
    <w:name w:val="Normal (Web)"/>
    <w:basedOn w:val="Normal"/>
    <w:uiPriority w:val="99"/>
    <w:unhideWhenUsed/>
    <w:rsid w:val="00BC35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it">
    <w:name w:val="cit"/>
    <w:basedOn w:val="DefaultParagraphFont"/>
    <w:rsid w:val="00367DB1"/>
  </w:style>
  <w:style w:type="character" w:customStyle="1" w:styleId="doi">
    <w:name w:val="doi"/>
    <w:basedOn w:val="DefaultParagraphFont"/>
    <w:rsid w:val="00367DB1"/>
  </w:style>
  <w:style w:type="character" w:customStyle="1" w:styleId="fm-citation-ids-label">
    <w:name w:val="fm-citation-ids-label"/>
    <w:basedOn w:val="DefaultParagraphFont"/>
    <w:rsid w:val="00367DB1"/>
  </w:style>
  <w:style w:type="character" w:customStyle="1" w:styleId="authorname">
    <w:name w:val="authorname"/>
    <w:basedOn w:val="DefaultParagraphFont"/>
    <w:rsid w:val="00032FE2"/>
  </w:style>
  <w:style w:type="paragraph" w:styleId="Header">
    <w:name w:val="header"/>
    <w:basedOn w:val="Normal"/>
    <w:link w:val="HeaderChar"/>
    <w:uiPriority w:val="99"/>
    <w:unhideWhenUsed/>
    <w:rsid w:val="00AD20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20BA"/>
    <w:rPr>
      <w:rFonts w:eastAsiaTheme="minorHAnsi" w:hAnsiTheme="minorHAnsi" w:cstheme="minorBidi"/>
      <w:lang w:val="de-DE" w:eastAsia="en-US"/>
    </w:rPr>
  </w:style>
  <w:style w:type="paragraph" w:styleId="Footer">
    <w:name w:val="footer"/>
    <w:basedOn w:val="Normal"/>
    <w:link w:val="FooterChar"/>
    <w:uiPriority w:val="99"/>
    <w:unhideWhenUsed/>
    <w:rsid w:val="00AD20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20BA"/>
    <w:rPr>
      <w:rFonts w:eastAsiaTheme="minorHAnsi" w:hAnsiTheme="minorHAnsi" w:cstheme="minorBidi"/>
      <w:lang w:val="de-DE" w:eastAsia="en-US"/>
    </w:rPr>
  </w:style>
  <w:style w:type="paragraph" w:styleId="FootnoteText">
    <w:name w:val="footnote text"/>
    <w:basedOn w:val="Normal"/>
    <w:link w:val="FootnoteTextChar"/>
    <w:uiPriority w:val="99"/>
    <w:unhideWhenUsed/>
    <w:rsid w:val="004A14AF"/>
    <w:pPr>
      <w:spacing w:after="0" w:line="240" w:lineRule="auto"/>
    </w:pPr>
    <w:rPr>
      <w:sz w:val="20"/>
      <w:szCs w:val="20"/>
    </w:rPr>
  </w:style>
  <w:style w:type="character" w:customStyle="1" w:styleId="FootnoteTextChar">
    <w:name w:val="Footnote Text Char"/>
    <w:basedOn w:val="DefaultParagraphFont"/>
    <w:link w:val="FootnoteText"/>
    <w:uiPriority w:val="99"/>
    <w:rsid w:val="004A14AF"/>
    <w:rPr>
      <w:rFonts w:eastAsiaTheme="minorHAnsi" w:hAnsiTheme="minorHAnsi" w:cstheme="minorBidi"/>
      <w:sz w:val="20"/>
      <w:szCs w:val="20"/>
      <w:lang w:val="de-DE" w:eastAsia="en-US"/>
    </w:rPr>
  </w:style>
  <w:style w:type="character" w:styleId="FootnoteReference">
    <w:name w:val="footnote reference"/>
    <w:basedOn w:val="DefaultParagraphFont"/>
    <w:uiPriority w:val="99"/>
    <w:semiHidden/>
    <w:unhideWhenUsed/>
    <w:rsid w:val="004A14AF"/>
    <w:rPr>
      <w:vertAlign w:val="superscript"/>
    </w:rPr>
  </w:style>
  <w:style w:type="paragraph" w:customStyle="1" w:styleId="Default">
    <w:name w:val="Default"/>
    <w:rsid w:val="003E3DC7"/>
    <w:pPr>
      <w:autoSpaceDE w:val="0"/>
      <w:autoSpaceDN w:val="0"/>
      <w:adjustRightInd w:val="0"/>
      <w:spacing w:after="0" w:line="240" w:lineRule="auto"/>
    </w:pPr>
    <w:rPr>
      <w:rFonts w:ascii="Cambria Math" w:eastAsiaTheme="minorEastAsia" w:hAnsi="Cambria Math" w:cs="Cambria Math"/>
      <w:color w:val="000000"/>
      <w:sz w:val="24"/>
      <w:szCs w:val="24"/>
      <w:lang w:val="en-US" w:eastAsia="zh-CN"/>
    </w:rPr>
  </w:style>
  <w:style w:type="character" w:styleId="FollowedHyperlink">
    <w:name w:val="FollowedHyperlink"/>
    <w:basedOn w:val="DefaultParagraphFont"/>
    <w:uiPriority w:val="99"/>
    <w:semiHidden/>
    <w:unhideWhenUsed/>
    <w:rsid w:val="006D6276"/>
    <w:rPr>
      <w:color w:val="954F72" w:themeColor="followedHyperlink"/>
      <w:u w:val="single"/>
    </w:rPr>
  </w:style>
  <w:style w:type="paragraph" w:customStyle="1" w:styleId="EndNoteBibliography">
    <w:name w:val="EndNote Bibliography"/>
    <w:basedOn w:val="Normal"/>
    <w:link w:val="EndNoteBibliographyChar"/>
    <w:rsid w:val="005308CB"/>
    <w:pPr>
      <w:spacing w:after="160" w:line="240" w:lineRule="auto"/>
    </w:pPr>
    <w:rPr>
      <w:rFonts w:ascii="Calibri" w:eastAsiaTheme="minorEastAsia" w:hAnsi="Calibri" w:cs="Calibri"/>
      <w:noProof/>
      <w:lang w:eastAsia="zh-CN"/>
    </w:rPr>
  </w:style>
  <w:style w:type="character" w:customStyle="1" w:styleId="EndNoteBibliographyChar">
    <w:name w:val="EndNote Bibliography Char"/>
    <w:basedOn w:val="DefaultParagraphFont"/>
    <w:link w:val="EndNoteBibliography"/>
    <w:rsid w:val="005308CB"/>
    <w:rPr>
      <w:rFonts w:ascii="Calibri" w:eastAsiaTheme="minorEastAsia" w:hAnsi="Calibri" w:cs="Calibri"/>
      <w:noProof/>
      <w:lang w:val="de-DE" w:eastAsia="zh-CN"/>
    </w:rPr>
  </w:style>
  <w:style w:type="paragraph" w:customStyle="1" w:styleId="spacey">
    <w:name w:val="spacey"/>
    <w:basedOn w:val="Normal"/>
    <w:rsid w:val="009B10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oters">
    <w:name w:val="footers"/>
    <w:basedOn w:val="DefaultParagraphFont"/>
    <w:rsid w:val="009B10EC"/>
  </w:style>
  <w:style w:type="character" w:customStyle="1" w:styleId="thinspace">
    <w:name w:val="thinspace"/>
    <w:basedOn w:val="DefaultParagraphFont"/>
    <w:rsid w:val="00BF0193"/>
  </w:style>
  <w:style w:type="character" w:customStyle="1" w:styleId="italic">
    <w:name w:val="italic"/>
    <w:basedOn w:val="DefaultParagraphFont"/>
    <w:rsid w:val="00BF0193"/>
  </w:style>
  <w:style w:type="character" w:customStyle="1" w:styleId="html-italic">
    <w:name w:val="html-italic"/>
    <w:basedOn w:val="DefaultParagraphFont"/>
    <w:rsid w:val="0037228F"/>
  </w:style>
  <w:style w:type="paragraph" w:customStyle="1" w:styleId="NoSpacing1">
    <w:name w:val="No Spacing1"/>
    <w:rsid w:val="00080B30"/>
    <w:pPr>
      <w:suppressAutoHyphens/>
      <w:spacing w:after="0" w:line="240" w:lineRule="auto"/>
    </w:pPr>
    <w:rPr>
      <w:rFonts w:ascii="Calibri" w:eastAsia="Calibri" w:hAnsi="Calibri"/>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2975">
      <w:bodyDiv w:val="1"/>
      <w:marLeft w:val="0"/>
      <w:marRight w:val="0"/>
      <w:marTop w:val="0"/>
      <w:marBottom w:val="0"/>
      <w:divBdr>
        <w:top w:val="none" w:sz="0" w:space="0" w:color="auto"/>
        <w:left w:val="none" w:sz="0" w:space="0" w:color="auto"/>
        <w:bottom w:val="none" w:sz="0" w:space="0" w:color="auto"/>
        <w:right w:val="none" w:sz="0" w:space="0" w:color="auto"/>
      </w:divBdr>
      <w:divsChild>
        <w:div w:id="1250895735">
          <w:marLeft w:val="0"/>
          <w:marRight w:val="0"/>
          <w:marTop w:val="0"/>
          <w:marBottom w:val="0"/>
          <w:divBdr>
            <w:top w:val="none" w:sz="0" w:space="0" w:color="auto"/>
            <w:left w:val="none" w:sz="0" w:space="0" w:color="auto"/>
            <w:bottom w:val="none" w:sz="0" w:space="0" w:color="auto"/>
            <w:right w:val="none" w:sz="0" w:space="0" w:color="auto"/>
          </w:divBdr>
        </w:div>
      </w:divsChild>
    </w:div>
    <w:div w:id="313071212">
      <w:bodyDiv w:val="1"/>
      <w:marLeft w:val="0"/>
      <w:marRight w:val="0"/>
      <w:marTop w:val="0"/>
      <w:marBottom w:val="0"/>
      <w:divBdr>
        <w:top w:val="none" w:sz="0" w:space="0" w:color="auto"/>
        <w:left w:val="none" w:sz="0" w:space="0" w:color="auto"/>
        <w:bottom w:val="none" w:sz="0" w:space="0" w:color="auto"/>
        <w:right w:val="none" w:sz="0" w:space="0" w:color="auto"/>
      </w:divBdr>
    </w:div>
    <w:div w:id="338507233">
      <w:bodyDiv w:val="1"/>
      <w:marLeft w:val="0"/>
      <w:marRight w:val="0"/>
      <w:marTop w:val="0"/>
      <w:marBottom w:val="0"/>
      <w:divBdr>
        <w:top w:val="none" w:sz="0" w:space="0" w:color="auto"/>
        <w:left w:val="none" w:sz="0" w:space="0" w:color="auto"/>
        <w:bottom w:val="none" w:sz="0" w:space="0" w:color="auto"/>
        <w:right w:val="none" w:sz="0" w:space="0" w:color="auto"/>
      </w:divBdr>
      <w:divsChild>
        <w:div w:id="1979412565">
          <w:marLeft w:val="0"/>
          <w:marRight w:val="0"/>
          <w:marTop w:val="0"/>
          <w:marBottom w:val="0"/>
          <w:divBdr>
            <w:top w:val="none" w:sz="0" w:space="0" w:color="auto"/>
            <w:left w:val="none" w:sz="0" w:space="0" w:color="auto"/>
            <w:bottom w:val="none" w:sz="0" w:space="0" w:color="auto"/>
            <w:right w:val="none" w:sz="0" w:space="0" w:color="auto"/>
          </w:divBdr>
        </w:div>
        <w:div w:id="522328353">
          <w:marLeft w:val="0"/>
          <w:marRight w:val="0"/>
          <w:marTop w:val="0"/>
          <w:marBottom w:val="0"/>
          <w:divBdr>
            <w:top w:val="none" w:sz="0" w:space="0" w:color="auto"/>
            <w:left w:val="none" w:sz="0" w:space="0" w:color="auto"/>
            <w:bottom w:val="none" w:sz="0" w:space="0" w:color="auto"/>
            <w:right w:val="none" w:sz="0" w:space="0" w:color="auto"/>
          </w:divBdr>
        </w:div>
      </w:divsChild>
    </w:div>
    <w:div w:id="403263184">
      <w:bodyDiv w:val="1"/>
      <w:marLeft w:val="0"/>
      <w:marRight w:val="0"/>
      <w:marTop w:val="0"/>
      <w:marBottom w:val="0"/>
      <w:divBdr>
        <w:top w:val="none" w:sz="0" w:space="0" w:color="auto"/>
        <w:left w:val="none" w:sz="0" w:space="0" w:color="auto"/>
        <w:bottom w:val="none" w:sz="0" w:space="0" w:color="auto"/>
        <w:right w:val="none" w:sz="0" w:space="0" w:color="auto"/>
      </w:divBdr>
      <w:divsChild>
        <w:div w:id="1499495300">
          <w:marLeft w:val="0"/>
          <w:marRight w:val="0"/>
          <w:marTop w:val="0"/>
          <w:marBottom w:val="0"/>
          <w:divBdr>
            <w:top w:val="none" w:sz="0" w:space="0" w:color="auto"/>
            <w:left w:val="none" w:sz="0" w:space="0" w:color="auto"/>
            <w:bottom w:val="none" w:sz="0" w:space="0" w:color="auto"/>
            <w:right w:val="none" w:sz="0" w:space="0" w:color="auto"/>
          </w:divBdr>
        </w:div>
      </w:divsChild>
    </w:div>
    <w:div w:id="459496294">
      <w:bodyDiv w:val="1"/>
      <w:marLeft w:val="0"/>
      <w:marRight w:val="0"/>
      <w:marTop w:val="0"/>
      <w:marBottom w:val="0"/>
      <w:divBdr>
        <w:top w:val="none" w:sz="0" w:space="0" w:color="auto"/>
        <w:left w:val="none" w:sz="0" w:space="0" w:color="auto"/>
        <w:bottom w:val="none" w:sz="0" w:space="0" w:color="auto"/>
        <w:right w:val="none" w:sz="0" w:space="0" w:color="auto"/>
      </w:divBdr>
    </w:div>
    <w:div w:id="469713764">
      <w:bodyDiv w:val="1"/>
      <w:marLeft w:val="0"/>
      <w:marRight w:val="0"/>
      <w:marTop w:val="0"/>
      <w:marBottom w:val="0"/>
      <w:divBdr>
        <w:top w:val="none" w:sz="0" w:space="0" w:color="auto"/>
        <w:left w:val="none" w:sz="0" w:space="0" w:color="auto"/>
        <w:bottom w:val="none" w:sz="0" w:space="0" w:color="auto"/>
        <w:right w:val="none" w:sz="0" w:space="0" w:color="auto"/>
      </w:divBdr>
      <w:divsChild>
        <w:div w:id="1757903528">
          <w:marLeft w:val="0"/>
          <w:marRight w:val="0"/>
          <w:marTop w:val="0"/>
          <w:marBottom w:val="0"/>
          <w:divBdr>
            <w:top w:val="none" w:sz="0" w:space="0" w:color="auto"/>
            <w:left w:val="none" w:sz="0" w:space="0" w:color="auto"/>
            <w:bottom w:val="none" w:sz="0" w:space="0" w:color="auto"/>
            <w:right w:val="none" w:sz="0" w:space="0" w:color="auto"/>
          </w:divBdr>
        </w:div>
        <w:div w:id="508760636">
          <w:marLeft w:val="0"/>
          <w:marRight w:val="0"/>
          <w:marTop w:val="0"/>
          <w:marBottom w:val="0"/>
          <w:divBdr>
            <w:top w:val="none" w:sz="0" w:space="0" w:color="auto"/>
            <w:left w:val="none" w:sz="0" w:space="0" w:color="auto"/>
            <w:bottom w:val="none" w:sz="0" w:space="0" w:color="auto"/>
            <w:right w:val="none" w:sz="0" w:space="0" w:color="auto"/>
          </w:divBdr>
        </w:div>
      </w:divsChild>
    </w:div>
    <w:div w:id="484470931">
      <w:bodyDiv w:val="1"/>
      <w:marLeft w:val="0"/>
      <w:marRight w:val="0"/>
      <w:marTop w:val="0"/>
      <w:marBottom w:val="0"/>
      <w:divBdr>
        <w:top w:val="none" w:sz="0" w:space="0" w:color="auto"/>
        <w:left w:val="none" w:sz="0" w:space="0" w:color="auto"/>
        <w:bottom w:val="none" w:sz="0" w:space="0" w:color="auto"/>
        <w:right w:val="none" w:sz="0" w:space="0" w:color="auto"/>
      </w:divBdr>
    </w:div>
    <w:div w:id="484588282">
      <w:bodyDiv w:val="1"/>
      <w:marLeft w:val="0"/>
      <w:marRight w:val="0"/>
      <w:marTop w:val="0"/>
      <w:marBottom w:val="0"/>
      <w:divBdr>
        <w:top w:val="none" w:sz="0" w:space="0" w:color="auto"/>
        <w:left w:val="none" w:sz="0" w:space="0" w:color="auto"/>
        <w:bottom w:val="none" w:sz="0" w:space="0" w:color="auto"/>
        <w:right w:val="none" w:sz="0" w:space="0" w:color="auto"/>
      </w:divBdr>
    </w:div>
    <w:div w:id="512231548">
      <w:bodyDiv w:val="1"/>
      <w:marLeft w:val="0"/>
      <w:marRight w:val="0"/>
      <w:marTop w:val="0"/>
      <w:marBottom w:val="0"/>
      <w:divBdr>
        <w:top w:val="none" w:sz="0" w:space="0" w:color="auto"/>
        <w:left w:val="none" w:sz="0" w:space="0" w:color="auto"/>
        <w:bottom w:val="none" w:sz="0" w:space="0" w:color="auto"/>
        <w:right w:val="none" w:sz="0" w:space="0" w:color="auto"/>
      </w:divBdr>
    </w:div>
    <w:div w:id="554119096">
      <w:bodyDiv w:val="1"/>
      <w:marLeft w:val="0"/>
      <w:marRight w:val="0"/>
      <w:marTop w:val="0"/>
      <w:marBottom w:val="0"/>
      <w:divBdr>
        <w:top w:val="none" w:sz="0" w:space="0" w:color="auto"/>
        <w:left w:val="none" w:sz="0" w:space="0" w:color="auto"/>
        <w:bottom w:val="none" w:sz="0" w:space="0" w:color="auto"/>
        <w:right w:val="none" w:sz="0" w:space="0" w:color="auto"/>
      </w:divBdr>
    </w:div>
    <w:div w:id="817380233">
      <w:bodyDiv w:val="1"/>
      <w:marLeft w:val="0"/>
      <w:marRight w:val="0"/>
      <w:marTop w:val="0"/>
      <w:marBottom w:val="0"/>
      <w:divBdr>
        <w:top w:val="none" w:sz="0" w:space="0" w:color="auto"/>
        <w:left w:val="none" w:sz="0" w:space="0" w:color="auto"/>
        <w:bottom w:val="none" w:sz="0" w:space="0" w:color="auto"/>
        <w:right w:val="none" w:sz="0" w:space="0" w:color="auto"/>
      </w:divBdr>
    </w:div>
    <w:div w:id="866021300">
      <w:bodyDiv w:val="1"/>
      <w:marLeft w:val="0"/>
      <w:marRight w:val="0"/>
      <w:marTop w:val="0"/>
      <w:marBottom w:val="0"/>
      <w:divBdr>
        <w:top w:val="none" w:sz="0" w:space="0" w:color="auto"/>
        <w:left w:val="none" w:sz="0" w:space="0" w:color="auto"/>
        <w:bottom w:val="none" w:sz="0" w:space="0" w:color="auto"/>
        <w:right w:val="none" w:sz="0" w:space="0" w:color="auto"/>
      </w:divBdr>
      <w:divsChild>
        <w:div w:id="1209493432">
          <w:marLeft w:val="0"/>
          <w:marRight w:val="0"/>
          <w:marTop w:val="0"/>
          <w:marBottom w:val="0"/>
          <w:divBdr>
            <w:top w:val="none" w:sz="0" w:space="0" w:color="auto"/>
            <w:left w:val="none" w:sz="0" w:space="0" w:color="auto"/>
            <w:bottom w:val="none" w:sz="0" w:space="0" w:color="auto"/>
            <w:right w:val="none" w:sz="0" w:space="0" w:color="auto"/>
          </w:divBdr>
        </w:div>
      </w:divsChild>
    </w:div>
    <w:div w:id="996303473">
      <w:bodyDiv w:val="1"/>
      <w:marLeft w:val="0"/>
      <w:marRight w:val="0"/>
      <w:marTop w:val="0"/>
      <w:marBottom w:val="0"/>
      <w:divBdr>
        <w:top w:val="none" w:sz="0" w:space="0" w:color="auto"/>
        <w:left w:val="none" w:sz="0" w:space="0" w:color="auto"/>
        <w:bottom w:val="none" w:sz="0" w:space="0" w:color="auto"/>
        <w:right w:val="none" w:sz="0" w:space="0" w:color="auto"/>
      </w:divBdr>
    </w:div>
    <w:div w:id="1005088710">
      <w:bodyDiv w:val="1"/>
      <w:marLeft w:val="0"/>
      <w:marRight w:val="0"/>
      <w:marTop w:val="0"/>
      <w:marBottom w:val="0"/>
      <w:divBdr>
        <w:top w:val="none" w:sz="0" w:space="0" w:color="auto"/>
        <w:left w:val="none" w:sz="0" w:space="0" w:color="auto"/>
        <w:bottom w:val="none" w:sz="0" w:space="0" w:color="auto"/>
        <w:right w:val="none" w:sz="0" w:space="0" w:color="auto"/>
      </w:divBdr>
      <w:divsChild>
        <w:div w:id="417218719">
          <w:marLeft w:val="0"/>
          <w:marRight w:val="0"/>
          <w:marTop w:val="0"/>
          <w:marBottom w:val="0"/>
          <w:divBdr>
            <w:top w:val="none" w:sz="0" w:space="0" w:color="auto"/>
            <w:left w:val="none" w:sz="0" w:space="0" w:color="auto"/>
            <w:bottom w:val="none" w:sz="0" w:space="0" w:color="auto"/>
            <w:right w:val="none" w:sz="0" w:space="0" w:color="auto"/>
          </w:divBdr>
        </w:div>
      </w:divsChild>
    </w:div>
    <w:div w:id="1044863812">
      <w:bodyDiv w:val="1"/>
      <w:marLeft w:val="0"/>
      <w:marRight w:val="0"/>
      <w:marTop w:val="0"/>
      <w:marBottom w:val="0"/>
      <w:divBdr>
        <w:top w:val="none" w:sz="0" w:space="0" w:color="auto"/>
        <w:left w:val="none" w:sz="0" w:space="0" w:color="auto"/>
        <w:bottom w:val="none" w:sz="0" w:space="0" w:color="auto"/>
        <w:right w:val="none" w:sz="0" w:space="0" w:color="auto"/>
      </w:divBdr>
    </w:div>
    <w:div w:id="1048576999">
      <w:bodyDiv w:val="1"/>
      <w:marLeft w:val="0"/>
      <w:marRight w:val="0"/>
      <w:marTop w:val="0"/>
      <w:marBottom w:val="0"/>
      <w:divBdr>
        <w:top w:val="none" w:sz="0" w:space="0" w:color="auto"/>
        <w:left w:val="none" w:sz="0" w:space="0" w:color="auto"/>
        <w:bottom w:val="none" w:sz="0" w:space="0" w:color="auto"/>
        <w:right w:val="none" w:sz="0" w:space="0" w:color="auto"/>
      </w:divBdr>
    </w:div>
    <w:div w:id="1073553282">
      <w:bodyDiv w:val="1"/>
      <w:marLeft w:val="0"/>
      <w:marRight w:val="0"/>
      <w:marTop w:val="0"/>
      <w:marBottom w:val="0"/>
      <w:divBdr>
        <w:top w:val="none" w:sz="0" w:space="0" w:color="auto"/>
        <w:left w:val="none" w:sz="0" w:space="0" w:color="auto"/>
        <w:bottom w:val="none" w:sz="0" w:space="0" w:color="auto"/>
        <w:right w:val="none" w:sz="0" w:space="0" w:color="auto"/>
      </w:divBdr>
    </w:div>
    <w:div w:id="1141532127">
      <w:bodyDiv w:val="1"/>
      <w:marLeft w:val="0"/>
      <w:marRight w:val="0"/>
      <w:marTop w:val="0"/>
      <w:marBottom w:val="0"/>
      <w:divBdr>
        <w:top w:val="none" w:sz="0" w:space="0" w:color="auto"/>
        <w:left w:val="none" w:sz="0" w:space="0" w:color="auto"/>
        <w:bottom w:val="none" w:sz="0" w:space="0" w:color="auto"/>
        <w:right w:val="none" w:sz="0" w:space="0" w:color="auto"/>
      </w:divBdr>
      <w:divsChild>
        <w:div w:id="1865048346">
          <w:marLeft w:val="0"/>
          <w:marRight w:val="0"/>
          <w:marTop w:val="0"/>
          <w:marBottom w:val="0"/>
          <w:divBdr>
            <w:top w:val="none" w:sz="0" w:space="0" w:color="auto"/>
            <w:left w:val="none" w:sz="0" w:space="0" w:color="auto"/>
            <w:bottom w:val="none" w:sz="0" w:space="0" w:color="auto"/>
            <w:right w:val="none" w:sz="0" w:space="0" w:color="auto"/>
          </w:divBdr>
        </w:div>
      </w:divsChild>
    </w:div>
    <w:div w:id="1142387664">
      <w:bodyDiv w:val="1"/>
      <w:marLeft w:val="0"/>
      <w:marRight w:val="0"/>
      <w:marTop w:val="0"/>
      <w:marBottom w:val="0"/>
      <w:divBdr>
        <w:top w:val="none" w:sz="0" w:space="0" w:color="auto"/>
        <w:left w:val="none" w:sz="0" w:space="0" w:color="auto"/>
        <w:bottom w:val="none" w:sz="0" w:space="0" w:color="auto"/>
        <w:right w:val="none" w:sz="0" w:space="0" w:color="auto"/>
      </w:divBdr>
      <w:divsChild>
        <w:div w:id="196894825">
          <w:marLeft w:val="0"/>
          <w:marRight w:val="0"/>
          <w:marTop w:val="0"/>
          <w:marBottom w:val="0"/>
          <w:divBdr>
            <w:top w:val="none" w:sz="0" w:space="0" w:color="auto"/>
            <w:left w:val="none" w:sz="0" w:space="0" w:color="auto"/>
            <w:bottom w:val="none" w:sz="0" w:space="0" w:color="auto"/>
            <w:right w:val="none" w:sz="0" w:space="0" w:color="auto"/>
          </w:divBdr>
        </w:div>
        <w:div w:id="783580034">
          <w:marLeft w:val="0"/>
          <w:marRight w:val="0"/>
          <w:marTop w:val="0"/>
          <w:marBottom w:val="0"/>
          <w:divBdr>
            <w:top w:val="none" w:sz="0" w:space="0" w:color="auto"/>
            <w:left w:val="none" w:sz="0" w:space="0" w:color="auto"/>
            <w:bottom w:val="none" w:sz="0" w:space="0" w:color="auto"/>
            <w:right w:val="none" w:sz="0" w:space="0" w:color="auto"/>
          </w:divBdr>
        </w:div>
      </w:divsChild>
    </w:div>
    <w:div w:id="1238130764">
      <w:bodyDiv w:val="1"/>
      <w:marLeft w:val="0"/>
      <w:marRight w:val="0"/>
      <w:marTop w:val="0"/>
      <w:marBottom w:val="0"/>
      <w:divBdr>
        <w:top w:val="none" w:sz="0" w:space="0" w:color="auto"/>
        <w:left w:val="none" w:sz="0" w:space="0" w:color="auto"/>
        <w:bottom w:val="none" w:sz="0" w:space="0" w:color="auto"/>
        <w:right w:val="none" w:sz="0" w:space="0" w:color="auto"/>
      </w:divBdr>
      <w:divsChild>
        <w:div w:id="462504753">
          <w:marLeft w:val="0"/>
          <w:marRight w:val="0"/>
          <w:marTop w:val="0"/>
          <w:marBottom w:val="0"/>
          <w:divBdr>
            <w:top w:val="none" w:sz="0" w:space="0" w:color="auto"/>
            <w:left w:val="none" w:sz="0" w:space="0" w:color="auto"/>
            <w:bottom w:val="none" w:sz="0" w:space="0" w:color="auto"/>
            <w:right w:val="none" w:sz="0" w:space="0" w:color="auto"/>
          </w:divBdr>
        </w:div>
      </w:divsChild>
    </w:div>
    <w:div w:id="1304433051">
      <w:bodyDiv w:val="1"/>
      <w:marLeft w:val="0"/>
      <w:marRight w:val="0"/>
      <w:marTop w:val="0"/>
      <w:marBottom w:val="0"/>
      <w:divBdr>
        <w:top w:val="none" w:sz="0" w:space="0" w:color="auto"/>
        <w:left w:val="none" w:sz="0" w:space="0" w:color="auto"/>
        <w:bottom w:val="none" w:sz="0" w:space="0" w:color="auto"/>
        <w:right w:val="none" w:sz="0" w:space="0" w:color="auto"/>
      </w:divBdr>
    </w:div>
    <w:div w:id="1363365302">
      <w:bodyDiv w:val="1"/>
      <w:marLeft w:val="0"/>
      <w:marRight w:val="0"/>
      <w:marTop w:val="0"/>
      <w:marBottom w:val="0"/>
      <w:divBdr>
        <w:top w:val="none" w:sz="0" w:space="0" w:color="auto"/>
        <w:left w:val="none" w:sz="0" w:space="0" w:color="auto"/>
        <w:bottom w:val="none" w:sz="0" w:space="0" w:color="auto"/>
        <w:right w:val="none" w:sz="0" w:space="0" w:color="auto"/>
      </w:divBdr>
    </w:div>
    <w:div w:id="1487546646">
      <w:bodyDiv w:val="1"/>
      <w:marLeft w:val="0"/>
      <w:marRight w:val="0"/>
      <w:marTop w:val="0"/>
      <w:marBottom w:val="0"/>
      <w:divBdr>
        <w:top w:val="none" w:sz="0" w:space="0" w:color="auto"/>
        <w:left w:val="none" w:sz="0" w:space="0" w:color="auto"/>
        <w:bottom w:val="none" w:sz="0" w:space="0" w:color="auto"/>
        <w:right w:val="none" w:sz="0" w:space="0" w:color="auto"/>
      </w:divBdr>
      <w:divsChild>
        <w:div w:id="1478376847">
          <w:marLeft w:val="0"/>
          <w:marRight w:val="0"/>
          <w:marTop w:val="0"/>
          <w:marBottom w:val="0"/>
          <w:divBdr>
            <w:top w:val="none" w:sz="0" w:space="0" w:color="auto"/>
            <w:left w:val="none" w:sz="0" w:space="0" w:color="auto"/>
            <w:bottom w:val="none" w:sz="0" w:space="0" w:color="auto"/>
            <w:right w:val="none" w:sz="0" w:space="0" w:color="auto"/>
          </w:divBdr>
          <w:divsChild>
            <w:div w:id="254944888">
              <w:marLeft w:val="0"/>
              <w:marRight w:val="0"/>
              <w:marTop w:val="0"/>
              <w:marBottom w:val="0"/>
              <w:divBdr>
                <w:top w:val="none" w:sz="0" w:space="0" w:color="auto"/>
                <w:left w:val="none" w:sz="0" w:space="0" w:color="auto"/>
                <w:bottom w:val="none" w:sz="0" w:space="0" w:color="auto"/>
                <w:right w:val="none" w:sz="0" w:space="0" w:color="auto"/>
              </w:divBdr>
              <w:divsChild>
                <w:div w:id="1955165539">
                  <w:marLeft w:val="0"/>
                  <w:marRight w:val="0"/>
                  <w:marTop w:val="0"/>
                  <w:marBottom w:val="0"/>
                  <w:divBdr>
                    <w:top w:val="none" w:sz="0" w:space="0" w:color="auto"/>
                    <w:left w:val="none" w:sz="0" w:space="0" w:color="auto"/>
                    <w:bottom w:val="none" w:sz="0" w:space="0" w:color="auto"/>
                    <w:right w:val="none" w:sz="0" w:space="0" w:color="auto"/>
                  </w:divBdr>
                  <w:divsChild>
                    <w:div w:id="1810122467">
                      <w:marLeft w:val="0"/>
                      <w:marRight w:val="0"/>
                      <w:marTop w:val="0"/>
                      <w:marBottom w:val="0"/>
                      <w:divBdr>
                        <w:top w:val="none" w:sz="0" w:space="0" w:color="auto"/>
                        <w:left w:val="none" w:sz="0" w:space="0" w:color="auto"/>
                        <w:bottom w:val="none" w:sz="0" w:space="0" w:color="auto"/>
                        <w:right w:val="none" w:sz="0" w:space="0" w:color="auto"/>
                      </w:divBdr>
                    </w:div>
                    <w:div w:id="192109863">
                      <w:marLeft w:val="0"/>
                      <w:marRight w:val="0"/>
                      <w:marTop w:val="0"/>
                      <w:marBottom w:val="0"/>
                      <w:divBdr>
                        <w:top w:val="none" w:sz="0" w:space="0" w:color="auto"/>
                        <w:left w:val="none" w:sz="0" w:space="0" w:color="auto"/>
                        <w:bottom w:val="none" w:sz="0" w:space="0" w:color="auto"/>
                        <w:right w:val="none" w:sz="0" w:space="0" w:color="auto"/>
                      </w:divBdr>
                    </w:div>
                    <w:div w:id="1422071235">
                      <w:marLeft w:val="240"/>
                      <w:marRight w:val="0"/>
                      <w:marTop w:val="0"/>
                      <w:marBottom w:val="0"/>
                      <w:divBdr>
                        <w:top w:val="none" w:sz="0" w:space="0" w:color="auto"/>
                        <w:left w:val="none" w:sz="0" w:space="0" w:color="auto"/>
                        <w:bottom w:val="none" w:sz="0" w:space="0" w:color="auto"/>
                        <w:right w:val="none" w:sz="0" w:space="0" w:color="auto"/>
                      </w:divBdr>
                      <w:divsChild>
                        <w:div w:id="9040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263">
                  <w:marLeft w:val="0"/>
                  <w:marRight w:val="0"/>
                  <w:marTop w:val="0"/>
                  <w:marBottom w:val="0"/>
                  <w:divBdr>
                    <w:top w:val="none" w:sz="0" w:space="0" w:color="auto"/>
                    <w:left w:val="none" w:sz="0" w:space="0" w:color="auto"/>
                    <w:bottom w:val="none" w:sz="0" w:space="0" w:color="auto"/>
                    <w:right w:val="none" w:sz="0" w:space="0" w:color="auto"/>
                  </w:divBdr>
                  <w:divsChild>
                    <w:div w:id="927730337">
                      <w:marLeft w:val="0"/>
                      <w:marRight w:val="0"/>
                      <w:marTop w:val="0"/>
                      <w:marBottom w:val="0"/>
                      <w:divBdr>
                        <w:top w:val="none" w:sz="0" w:space="0" w:color="auto"/>
                        <w:left w:val="none" w:sz="0" w:space="0" w:color="auto"/>
                        <w:bottom w:val="none" w:sz="0" w:space="0" w:color="auto"/>
                        <w:right w:val="none" w:sz="0" w:space="0" w:color="auto"/>
                      </w:divBdr>
                      <w:divsChild>
                        <w:div w:id="2127313171">
                          <w:marLeft w:val="0"/>
                          <w:marRight w:val="0"/>
                          <w:marTop w:val="0"/>
                          <w:marBottom w:val="0"/>
                          <w:divBdr>
                            <w:top w:val="none" w:sz="0" w:space="0" w:color="auto"/>
                            <w:left w:val="none" w:sz="0" w:space="0" w:color="auto"/>
                            <w:bottom w:val="none" w:sz="0" w:space="0" w:color="auto"/>
                            <w:right w:val="none" w:sz="0" w:space="0" w:color="auto"/>
                          </w:divBdr>
                        </w:div>
                        <w:div w:id="37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851024">
          <w:marLeft w:val="0"/>
          <w:marRight w:val="0"/>
          <w:marTop w:val="0"/>
          <w:marBottom w:val="0"/>
          <w:divBdr>
            <w:top w:val="none" w:sz="0" w:space="0" w:color="auto"/>
            <w:left w:val="none" w:sz="0" w:space="0" w:color="auto"/>
            <w:bottom w:val="none" w:sz="0" w:space="0" w:color="auto"/>
            <w:right w:val="none" w:sz="0" w:space="0" w:color="auto"/>
          </w:divBdr>
          <w:divsChild>
            <w:div w:id="11076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51786">
      <w:bodyDiv w:val="1"/>
      <w:marLeft w:val="0"/>
      <w:marRight w:val="0"/>
      <w:marTop w:val="0"/>
      <w:marBottom w:val="0"/>
      <w:divBdr>
        <w:top w:val="none" w:sz="0" w:space="0" w:color="auto"/>
        <w:left w:val="none" w:sz="0" w:space="0" w:color="auto"/>
        <w:bottom w:val="none" w:sz="0" w:space="0" w:color="auto"/>
        <w:right w:val="none" w:sz="0" w:space="0" w:color="auto"/>
      </w:divBdr>
      <w:divsChild>
        <w:div w:id="1520583740">
          <w:marLeft w:val="0"/>
          <w:marRight w:val="0"/>
          <w:marTop w:val="0"/>
          <w:marBottom w:val="0"/>
          <w:divBdr>
            <w:top w:val="none" w:sz="0" w:space="0" w:color="auto"/>
            <w:left w:val="none" w:sz="0" w:space="0" w:color="auto"/>
            <w:bottom w:val="none" w:sz="0" w:space="0" w:color="auto"/>
            <w:right w:val="none" w:sz="0" w:space="0" w:color="auto"/>
          </w:divBdr>
        </w:div>
      </w:divsChild>
    </w:div>
    <w:div w:id="1545018883">
      <w:bodyDiv w:val="1"/>
      <w:marLeft w:val="0"/>
      <w:marRight w:val="0"/>
      <w:marTop w:val="0"/>
      <w:marBottom w:val="0"/>
      <w:divBdr>
        <w:top w:val="none" w:sz="0" w:space="0" w:color="auto"/>
        <w:left w:val="none" w:sz="0" w:space="0" w:color="auto"/>
        <w:bottom w:val="none" w:sz="0" w:space="0" w:color="auto"/>
        <w:right w:val="none" w:sz="0" w:space="0" w:color="auto"/>
      </w:divBdr>
      <w:divsChild>
        <w:div w:id="1965769702">
          <w:marLeft w:val="0"/>
          <w:marRight w:val="0"/>
          <w:marTop w:val="0"/>
          <w:marBottom w:val="0"/>
          <w:divBdr>
            <w:top w:val="none" w:sz="0" w:space="0" w:color="auto"/>
            <w:left w:val="none" w:sz="0" w:space="0" w:color="auto"/>
            <w:bottom w:val="none" w:sz="0" w:space="0" w:color="auto"/>
            <w:right w:val="none" w:sz="0" w:space="0" w:color="auto"/>
          </w:divBdr>
        </w:div>
      </w:divsChild>
    </w:div>
    <w:div w:id="1583878470">
      <w:bodyDiv w:val="1"/>
      <w:marLeft w:val="0"/>
      <w:marRight w:val="0"/>
      <w:marTop w:val="0"/>
      <w:marBottom w:val="0"/>
      <w:divBdr>
        <w:top w:val="none" w:sz="0" w:space="0" w:color="auto"/>
        <w:left w:val="none" w:sz="0" w:space="0" w:color="auto"/>
        <w:bottom w:val="none" w:sz="0" w:space="0" w:color="auto"/>
        <w:right w:val="none" w:sz="0" w:space="0" w:color="auto"/>
      </w:divBdr>
      <w:divsChild>
        <w:div w:id="1241135096">
          <w:marLeft w:val="0"/>
          <w:marRight w:val="0"/>
          <w:marTop w:val="0"/>
          <w:marBottom w:val="0"/>
          <w:divBdr>
            <w:top w:val="none" w:sz="0" w:space="0" w:color="auto"/>
            <w:left w:val="none" w:sz="0" w:space="0" w:color="auto"/>
            <w:bottom w:val="none" w:sz="0" w:space="0" w:color="auto"/>
            <w:right w:val="none" w:sz="0" w:space="0" w:color="auto"/>
          </w:divBdr>
        </w:div>
        <w:div w:id="907306657">
          <w:marLeft w:val="0"/>
          <w:marRight w:val="0"/>
          <w:marTop w:val="0"/>
          <w:marBottom w:val="0"/>
          <w:divBdr>
            <w:top w:val="none" w:sz="0" w:space="0" w:color="auto"/>
            <w:left w:val="none" w:sz="0" w:space="0" w:color="auto"/>
            <w:bottom w:val="none" w:sz="0" w:space="0" w:color="auto"/>
            <w:right w:val="none" w:sz="0" w:space="0" w:color="auto"/>
          </w:divBdr>
        </w:div>
      </w:divsChild>
    </w:div>
    <w:div w:id="1662732812">
      <w:bodyDiv w:val="1"/>
      <w:marLeft w:val="0"/>
      <w:marRight w:val="0"/>
      <w:marTop w:val="0"/>
      <w:marBottom w:val="0"/>
      <w:divBdr>
        <w:top w:val="none" w:sz="0" w:space="0" w:color="auto"/>
        <w:left w:val="none" w:sz="0" w:space="0" w:color="auto"/>
        <w:bottom w:val="none" w:sz="0" w:space="0" w:color="auto"/>
        <w:right w:val="none" w:sz="0" w:space="0" w:color="auto"/>
      </w:divBdr>
    </w:div>
    <w:div w:id="1716808148">
      <w:bodyDiv w:val="1"/>
      <w:marLeft w:val="0"/>
      <w:marRight w:val="0"/>
      <w:marTop w:val="0"/>
      <w:marBottom w:val="0"/>
      <w:divBdr>
        <w:top w:val="none" w:sz="0" w:space="0" w:color="auto"/>
        <w:left w:val="none" w:sz="0" w:space="0" w:color="auto"/>
        <w:bottom w:val="none" w:sz="0" w:space="0" w:color="auto"/>
        <w:right w:val="none" w:sz="0" w:space="0" w:color="auto"/>
      </w:divBdr>
      <w:divsChild>
        <w:div w:id="1717731188">
          <w:marLeft w:val="0"/>
          <w:marRight w:val="0"/>
          <w:marTop w:val="0"/>
          <w:marBottom w:val="0"/>
          <w:divBdr>
            <w:top w:val="none" w:sz="0" w:space="0" w:color="auto"/>
            <w:left w:val="none" w:sz="0" w:space="0" w:color="auto"/>
            <w:bottom w:val="none" w:sz="0" w:space="0" w:color="auto"/>
            <w:right w:val="none" w:sz="0" w:space="0" w:color="auto"/>
          </w:divBdr>
        </w:div>
        <w:div w:id="1133712555">
          <w:marLeft w:val="0"/>
          <w:marRight w:val="0"/>
          <w:marTop w:val="0"/>
          <w:marBottom w:val="0"/>
          <w:divBdr>
            <w:top w:val="none" w:sz="0" w:space="0" w:color="auto"/>
            <w:left w:val="none" w:sz="0" w:space="0" w:color="auto"/>
            <w:bottom w:val="none" w:sz="0" w:space="0" w:color="auto"/>
            <w:right w:val="none" w:sz="0" w:space="0" w:color="auto"/>
          </w:divBdr>
        </w:div>
        <w:div w:id="2100365721">
          <w:marLeft w:val="0"/>
          <w:marRight w:val="0"/>
          <w:marTop w:val="0"/>
          <w:marBottom w:val="0"/>
          <w:divBdr>
            <w:top w:val="none" w:sz="0" w:space="0" w:color="auto"/>
            <w:left w:val="none" w:sz="0" w:space="0" w:color="auto"/>
            <w:bottom w:val="none" w:sz="0" w:space="0" w:color="auto"/>
            <w:right w:val="none" w:sz="0" w:space="0" w:color="auto"/>
          </w:divBdr>
        </w:div>
        <w:div w:id="1147552799">
          <w:marLeft w:val="0"/>
          <w:marRight w:val="0"/>
          <w:marTop w:val="0"/>
          <w:marBottom w:val="0"/>
          <w:divBdr>
            <w:top w:val="none" w:sz="0" w:space="0" w:color="auto"/>
            <w:left w:val="none" w:sz="0" w:space="0" w:color="auto"/>
            <w:bottom w:val="none" w:sz="0" w:space="0" w:color="auto"/>
            <w:right w:val="none" w:sz="0" w:space="0" w:color="auto"/>
          </w:divBdr>
        </w:div>
      </w:divsChild>
    </w:div>
    <w:div w:id="1732651823">
      <w:bodyDiv w:val="1"/>
      <w:marLeft w:val="0"/>
      <w:marRight w:val="0"/>
      <w:marTop w:val="0"/>
      <w:marBottom w:val="0"/>
      <w:divBdr>
        <w:top w:val="none" w:sz="0" w:space="0" w:color="auto"/>
        <w:left w:val="none" w:sz="0" w:space="0" w:color="auto"/>
        <w:bottom w:val="none" w:sz="0" w:space="0" w:color="auto"/>
        <w:right w:val="none" w:sz="0" w:space="0" w:color="auto"/>
      </w:divBdr>
    </w:div>
    <w:div w:id="1762722894">
      <w:bodyDiv w:val="1"/>
      <w:marLeft w:val="0"/>
      <w:marRight w:val="0"/>
      <w:marTop w:val="0"/>
      <w:marBottom w:val="0"/>
      <w:divBdr>
        <w:top w:val="none" w:sz="0" w:space="0" w:color="auto"/>
        <w:left w:val="none" w:sz="0" w:space="0" w:color="auto"/>
        <w:bottom w:val="none" w:sz="0" w:space="0" w:color="auto"/>
        <w:right w:val="none" w:sz="0" w:space="0" w:color="auto"/>
      </w:divBdr>
    </w:div>
    <w:div w:id="1773014341">
      <w:bodyDiv w:val="1"/>
      <w:marLeft w:val="0"/>
      <w:marRight w:val="0"/>
      <w:marTop w:val="0"/>
      <w:marBottom w:val="0"/>
      <w:divBdr>
        <w:top w:val="none" w:sz="0" w:space="0" w:color="auto"/>
        <w:left w:val="none" w:sz="0" w:space="0" w:color="auto"/>
        <w:bottom w:val="none" w:sz="0" w:space="0" w:color="auto"/>
        <w:right w:val="none" w:sz="0" w:space="0" w:color="auto"/>
      </w:divBdr>
      <w:divsChild>
        <w:div w:id="1200820091">
          <w:marLeft w:val="0"/>
          <w:marRight w:val="0"/>
          <w:marTop w:val="0"/>
          <w:marBottom w:val="0"/>
          <w:divBdr>
            <w:top w:val="none" w:sz="0" w:space="0" w:color="auto"/>
            <w:left w:val="none" w:sz="0" w:space="0" w:color="auto"/>
            <w:bottom w:val="none" w:sz="0" w:space="0" w:color="auto"/>
            <w:right w:val="none" w:sz="0" w:space="0" w:color="auto"/>
          </w:divBdr>
        </w:div>
      </w:divsChild>
    </w:div>
    <w:div w:id="1853185809">
      <w:bodyDiv w:val="1"/>
      <w:marLeft w:val="0"/>
      <w:marRight w:val="0"/>
      <w:marTop w:val="0"/>
      <w:marBottom w:val="0"/>
      <w:divBdr>
        <w:top w:val="none" w:sz="0" w:space="0" w:color="auto"/>
        <w:left w:val="none" w:sz="0" w:space="0" w:color="auto"/>
        <w:bottom w:val="none" w:sz="0" w:space="0" w:color="auto"/>
        <w:right w:val="none" w:sz="0" w:space="0" w:color="auto"/>
      </w:divBdr>
      <w:divsChild>
        <w:div w:id="2083870952">
          <w:marLeft w:val="0"/>
          <w:marRight w:val="0"/>
          <w:marTop w:val="0"/>
          <w:marBottom w:val="0"/>
          <w:divBdr>
            <w:top w:val="none" w:sz="0" w:space="0" w:color="auto"/>
            <w:left w:val="none" w:sz="0" w:space="0" w:color="auto"/>
            <w:bottom w:val="none" w:sz="0" w:space="0" w:color="auto"/>
            <w:right w:val="none" w:sz="0" w:space="0" w:color="auto"/>
          </w:divBdr>
        </w:div>
      </w:divsChild>
    </w:div>
    <w:div w:id="1860124767">
      <w:bodyDiv w:val="1"/>
      <w:marLeft w:val="0"/>
      <w:marRight w:val="0"/>
      <w:marTop w:val="0"/>
      <w:marBottom w:val="0"/>
      <w:divBdr>
        <w:top w:val="none" w:sz="0" w:space="0" w:color="auto"/>
        <w:left w:val="none" w:sz="0" w:space="0" w:color="auto"/>
        <w:bottom w:val="none" w:sz="0" w:space="0" w:color="auto"/>
        <w:right w:val="none" w:sz="0" w:space="0" w:color="auto"/>
      </w:divBdr>
      <w:divsChild>
        <w:div w:id="190145535">
          <w:marLeft w:val="0"/>
          <w:marRight w:val="0"/>
          <w:marTop w:val="0"/>
          <w:marBottom w:val="0"/>
          <w:divBdr>
            <w:top w:val="none" w:sz="0" w:space="0" w:color="auto"/>
            <w:left w:val="none" w:sz="0" w:space="0" w:color="auto"/>
            <w:bottom w:val="none" w:sz="0" w:space="0" w:color="auto"/>
            <w:right w:val="none" w:sz="0" w:space="0" w:color="auto"/>
          </w:divBdr>
        </w:div>
        <w:div w:id="1459177186">
          <w:marLeft w:val="0"/>
          <w:marRight w:val="0"/>
          <w:marTop w:val="0"/>
          <w:marBottom w:val="0"/>
          <w:divBdr>
            <w:top w:val="none" w:sz="0" w:space="0" w:color="auto"/>
            <w:left w:val="none" w:sz="0" w:space="0" w:color="auto"/>
            <w:bottom w:val="none" w:sz="0" w:space="0" w:color="auto"/>
            <w:right w:val="none" w:sz="0" w:space="0" w:color="auto"/>
          </w:divBdr>
        </w:div>
      </w:divsChild>
    </w:div>
    <w:div w:id="1909608712">
      <w:bodyDiv w:val="1"/>
      <w:marLeft w:val="0"/>
      <w:marRight w:val="0"/>
      <w:marTop w:val="0"/>
      <w:marBottom w:val="0"/>
      <w:divBdr>
        <w:top w:val="none" w:sz="0" w:space="0" w:color="auto"/>
        <w:left w:val="none" w:sz="0" w:space="0" w:color="auto"/>
        <w:bottom w:val="none" w:sz="0" w:space="0" w:color="auto"/>
        <w:right w:val="none" w:sz="0" w:space="0" w:color="auto"/>
      </w:divBdr>
      <w:divsChild>
        <w:div w:id="863175673">
          <w:marLeft w:val="0"/>
          <w:marRight w:val="0"/>
          <w:marTop w:val="0"/>
          <w:marBottom w:val="0"/>
          <w:divBdr>
            <w:top w:val="none" w:sz="0" w:space="0" w:color="auto"/>
            <w:left w:val="none" w:sz="0" w:space="0" w:color="auto"/>
            <w:bottom w:val="none" w:sz="0" w:space="0" w:color="auto"/>
            <w:right w:val="none" w:sz="0" w:space="0" w:color="auto"/>
          </w:divBdr>
        </w:div>
      </w:divsChild>
    </w:div>
    <w:div w:id="1940016911">
      <w:bodyDiv w:val="1"/>
      <w:marLeft w:val="0"/>
      <w:marRight w:val="0"/>
      <w:marTop w:val="0"/>
      <w:marBottom w:val="0"/>
      <w:divBdr>
        <w:top w:val="none" w:sz="0" w:space="0" w:color="auto"/>
        <w:left w:val="none" w:sz="0" w:space="0" w:color="auto"/>
        <w:bottom w:val="none" w:sz="0" w:space="0" w:color="auto"/>
        <w:right w:val="none" w:sz="0" w:space="0" w:color="auto"/>
      </w:divBdr>
      <w:divsChild>
        <w:div w:id="1276710229">
          <w:marLeft w:val="0"/>
          <w:marRight w:val="0"/>
          <w:marTop w:val="0"/>
          <w:marBottom w:val="0"/>
          <w:divBdr>
            <w:top w:val="none" w:sz="0" w:space="0" w:color="auto"/>
            <w:left w:val="none" w:sz="0" w:space="0" w:color="auto"/>
            <w:bottom w:val="none" w:sz="0" w:space="0" w:color="auto"/>
            <w:right w:val="none" w:sz="0" w:space="0" w:color="auto"/>
          </w:divBdr>
        </w:div>
      </w:divsChild>
    </w:div>
    <w:div w:id="2029138181">
      <w:bodyDiv w:val="1"/>
      <w:marLeft w:val="0"/>
      <w:marRight w:val="0"/>
      <w:marTop w:val="0"/>
      <w:marBottom w:val="0"/>
      <w:divBdr>
        <w:top w:val="none" w:sz="0" w:space="0" w:color="auto"/>
        <w:left w:val="none" w:sz="0" w:space="0" w:color="auto"/>
        <w:bottom w:val="none" w:sz="0" w:space="0" w:color="auto"/>
        <w:right w:val="none" w:sz="0" w:space="0" w:color="auto"/>
      </w:divBdr>
    </w:div>
    <w:div w:id="2047949392">
      <w:bodyDiv w:val="1"/>
      <w:marLeft w:val="0"/>
      <w:marRight w:val="0"/>
      <w:marTop w:val="0"/>
      <w:marBottom w:val="0"/>
      <w:divBdr>
        <w:top w:val="none" w:sz="0" w:space="0" w:color="auto"/>
        <w:left w:val="none" w:sz="0" w:space="0" w:color="auto"/>
        <w:bottom w:val="none" w:sz="0" w:space="0" w:color="auto"/>
        <w:right w:val="none" w:sz="0" w:space="0" w:color="auto"/>
      </w:divBdr>
      <w:divsChild>
        <w:div w:id="2080441694">
          <w:marLeft w:val="0"/>
          <w:marRight w:val="0"/>
          <w:marTop w:val="0"/>
          <w:marBottom w:val="0"/>
          <w:divBdr>
            <w:top w:val="none" w:sz="0" w:space="0" w:color="auto"/>
            <w:left w:val="none" w:sz="0" w:space="0" w:color="auto"/>
            <w:bottom w:val="none" w:sz="0" w:space="0" w:color="auto"/>
            <w:right w:val="none" w:sz="0" w:space="0" w:color="auto"/>
          </w:divBdr>
        </w:div>
      </w:divsChild>
    </w:div>
    <w:div w:id="2080209475">
      <w:bodyDiv w:val="1"/>
      <w:marLeft w:val="0"/>
      <w:marRight w:val="0"/>
      <w:marTop w:val="0"/>
      <w:marBottom w:val="0"/>
      <w:divBdr>
        <w:top w:val="none" w:sz="0" w:space="0" w:color="auto"/>
        <w:left w:val="none" w:sz="0" w:space="0" w:color="auto"/>
        <w:bottom w:val="none" w:sz="0" w:space="0" w:color="auto"/>
        <w:right w:val="none" w:sz="0" w:space="0" w:color="auto"/>
      </w:divBdr>
      <w:divsChild>
        <w:div w:id="81961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5acb09aa38ba4fa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0733B968DF45A57AF7248DA66661" ma:contentTypeVersion="7" ma:contentTypeDescription="Create a new document." ma:contentTypeScope="" ma:versionID="eb199be1dded641cf969a09a2a8c66db">
  <xsd:schema xmlns:xsd="http://www.w3.org/2001/XMLSchema" xmlns:xs="http://www.w3.org/2001/XMLSchema" xmlns:p="http://schemas.microsoft.com/office/2006/metadata/properties" xmlns:ns3="eba4d41b-e0fd-4d6f-a4f3-d4d4adb447f9" xmlns:ns4="2e1b8161-ce88-47c2-9833-4a9b3eea0266" targetNamespace="http://schemas.microsoft.com/office/2006/metadata/properties" ma:root="true" ma:fieldsID="400d6e22a22a92aeed61464d1d2ffebe" ns3:_="" ns4:_="">
    <xsd:import namespace="eba4d41b-e0fd-4d6f-a4f3-d4d4adb447f9"/>
    <xsd:import namespace="2e1b8161-ce88-47c2-9833-4a9b3eea02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d41b-e0fd-4d6f-a4f3-d4d4adb4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b8161-ce88-47c2-9833-4a9b3eea02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E521-838F-463D-BE28-6F57EE1AF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d41b-e0fd-4d6f-a4f3-d4d4adb447f9"/>
    <ds:schemaRef ds:uri="2e1b8161-ce88-47c2-9833-4a9b3eea0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94C32-4206-4D7D-8F16-CED14448055D}">
  <ds:schemaRefs>
    <ds:schemaRef ds:uri="http://schemas.microsoft.com/sharepoint/v3/contenttype/forms"/>
  </ds:schemaRefs>
</ds:datastoreItem>
</file>

<file path=customXml/itemProps3.xml><?xml version="1.0" encoding="utf-8"?>
<ds:datastoreItem xmlns:ds="http://schemas.openxmlformats.org/officeDocument/2006/customXml" ds:itemID="{EAE7BCEC-418C-49E7-A53B-DA03CA85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CEBAEF-830C-4B45-9DFC-EDC11396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1872</Words>
  <Characters>11799</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Lippke</dc:creator>
  <cp:lastModifiedBy>Lippke, Sonia</cp:lastModifiedBy>
  <cp:revision>4</cp:revision>
  <dcterms:created xsi:type="dcterms:W3CDTF">2021-01-14T09:59:00Z</dcterms:created>
  <dcterms:modified xsi:type="dcterms:W3CDTF">2021-01-14T10:12:00Z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0x010100D9A70733B968DF45A57AF7248DA66661</vt:lpwstr>
  </property>
</Properties>
</file>