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A9276" w14:textId="77777777" w:rsidR="00EC4B71" w:rsidRPr="002F72DF" w:rsidRDefault="00EC4B71" w:rsidP="00EC4B71">
      <w:pPr>
        <w:spacing w:line="240" w:lineRule="auto"/>
        <w:rPr>
          <w:sz w:val="20"/>
          <w:szCs w:val="20"/>
        </w:rPr>
      </w:pPr>
      <w:r w:rsidRPr="00EC4B71">
        <w:rPr>
          <w:b/>
          <w:sz w:val="20"/>
          <w:szCs w:val="20"/>
        </w:rPr>
        <w:t>Supplementary Table 1</w:t>
      </w:r>
      <w:r w:rsidRPr="00EC4B71">
        <w:rPr>
          <w:sz w:val="20"/>
          <w:szCs w:val="20"/>
        </w:rPr>
        <w:t xml:space="preserve"> Unadjusted incremental health care utilization of </w:t>
      </w:r>
      <w:r w:rsidRPr="002F72DF">
        <w:rPr>
          <w:sz w:val="20"/>
          <w:szCs w:val="20"/>
        </w:rPr>
        <w:t>asthma patients by severity</w:t>
      </w:r>
    </w:p>
    <w:tbl>
      <w:tblPr>
        <w:tblW w:w="13809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98"/>
        <w:gridCol w:w="1424"/>
        <w:gridCol w:w="1423"/>
        <w:gridCol w:w="1424"/>
        <w:gridCol w:w="1708"/>
        <w:gridCol w:w="1567"/>
        <w:gridCol w:w="1565"/>
      </w:tblGrid>
      <w:tr w:rsidR="00EC4B71" w:rsidRPr="002F72DF" w14:paraId="5E498BFE" w14:textId="77777777" w:rsidTr="00885037">
        <w:trPr>
          <w:trHeight w:val="261"/>
        </w:trPr>
        <w:tc>
          <w:tcPr>
            <w:tcW w:w="4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19149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Unadjusted incremental health care utilization rates per person per year, mean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F5DE2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Total asthma vs. no asthma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C18210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Mild asthma vs. no asthma</w:t>
            </w:r>
          </w:p>
        </w:tc>
        <w:tc>
          <w:tcPr>
            <w:tcW w:w="142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7A78D49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Moderate asthma vs. no asthma</w:t>
            </w:r>
          </w:p>
        </w:tc>
        <w:tc>
          <w:tcPr>
            <w:tcW w:w="1708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E3EB88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Severe asthma vs. no asthma</w:t>
            </w:r>
          </w:p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CF9B37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Moderate asthma vs. mild asthma</w:t>
            </w:r>
          </w:p>
        </w:tc>
        <w:tc>
          <w:tcPr>
            <w:tcW w:w="1565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8292E0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Severe asthma vs. mild asthma</w:t>
            </w:r>
          </w:p>
        </w:tc>
      </w:tr>
      <w:tr w:rsidR="00EC4B71" w:rsidRPr="002F72DF" w14:paraId="69209A7C" w14:textId="77777777" w:rsidTr="00885037">
        <w:trPr>
          <w:trHeight w:val="261"/>
        </w:trPr>
        <w:tc>
          <w:tcPr>
            <w:tcW w:w="46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8C6956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Outpatient visits</w:t>
            </w:r>
          </w:p>
        </w:tc>
        <w:tc>
          <w:tcPr>
            <w:tcW w:w="14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B1EED2" w14:textId="77777777" w:rsidR="00EC4B71" w:rsidRPr="002F72DF" w:rsidRDefault="00EC4B71" w:rsidP="00EC4B7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4.16 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C23BB51" w14:textId="77777777" w:rsidR="00EC4B71" w:rsidRPr="002F72DF" w:rsidRDefault="00EC4B71" w:rsidP="00EC4B7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3.25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5E1C6" w14:textId="77777777" w:rsidR="00EC4B71" w:rsidRPr="002F72DF" w:rsidRDefault="00EC4B71" w:rsidP="00EC4B7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6.58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543507B" w14:textId="77777777" w:rsidR="00EC4B71" w:rsidRPr="002F72DF" w:rsidRDefault="00EC4B71" w:rsidP="00EC4B7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17.11 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27359B8" w14:textId="77777777" w:rsidR="00EC4B71" w:rsidRPr="002F72DF" w:rsidRDefault="00EC4B71" w:rsidP="00EC4B7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3.33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E45DC48" w14:textId="77777777" w:rsidR="00EC4B71" w:rsidRPr="002F72DF" w:rsidRDefault="00EC4B71" w:rsidP="00EC4B7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13.86 </w:t>
            </w:r>
          </w:p>
        </w:tc>
      </w:tr>
      <w:tr w:rsidR="00EC4B71" w:rsidRPr="002F72DF" w14:paraId="4879277E" w14:textId="77777777" w:rsidTr="00885037">
        <w:trPr>
          <w:trHeight w:val="261"/>
        </w:trPr>
        <w:tc>
          <w:tcPr>
            <w:tcW w:w="46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D36934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ED visits</w:t>
            </w:r>
          </w:p>
        </w:tc>
        <w:tc>
          <w:tcPr>
            <w:tcW w:w="14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77C7C9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5381FF8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F3E8B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07F1EFB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7D45DC6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91E3F8E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0.09 </w:t>
            </w:r>
          </w:p>
        </w:tc>
      </w:tr>
      <w:tr w:rsidR="00EC4B71" w:rsidRPr="002F72DF" w14:paraId="2D01E144" w14:textId="77777777" w:rsidTr="00885037">
        <w:trPr>
          <w:trHeight w:val="261"/>
        </w:trPr>
        <w:tc>
          <w:tcPr>
            <w:tcW w:w="46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ECDEBE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Hospitalizations</w:t>
            </w:r>
          </w:p>
        </w:tc>
        <w:tc>
          <w:tcPr>
            <w:tcW w:w="14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2A144A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55918B4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55F40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CF3D405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1199F61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F0424BB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0.17 </w:t>
            </w:r>
          </w:p>
        </w:tc>
      </w:tr>
      <w:tr w:rsidR="00EC4B71" w:rsidRPr="002F72DF" w14:paraId="20C94341" w14:textId="77777777" w:rsidTr="00885037">
        <w:trPr>
          <w:trHeight w:val="261"/>
        </w:trPr>
        <w:tc>
          <w:tcPr>
            <w:tcW w:w="4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BC48C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Days of hospitalizations</w:t>
            </w:r>
          </w:p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F657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1.30 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3A4C62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1.67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E913148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0.33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C5D4B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4.39 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33BA52" w14:textId="77777777" w:rsidR="00EC4B71" w:rsidRPr="002F72DF" w:rsidRDefault="00EC4B71" w:rsidP="00EC4B71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-1.34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7FBED8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2.72 </w:t>
            </w:r>
          </w:p>
        </w:tc>
      </w:tr>
    </w:tbl>
    <w:p w14:paraId="6425E5D5" w14:textId="77777777" w:rsidR="00EC4B71" w:rsidRPr="002F72DF" w:rsidRDefault="00EC4B71" w:rsidP="00EC4B71">
      <w:pPr>
        <w:spacing w:line="240" w:lineRule="auto"/>
        <w:rPr>
          <w:sz w:val="20"/>
          <w:szCs w:val="20"/>
        </w:rPr>
      </w:pPr>
      <w:r w:rsidRPr="002F72DF">
        <w:rPr>
          <w:sz w:val="20"/>
          <w:szCs w:val="20"/>
        </w:rPr>
        <w:t>ED: emergency department, CI: confidence interval</w:t>
      </w:r>
    </w:p>
    <w:p w14:paraId="1CEF18B0" w14:textId="77777777" w:rsidR="00EC4B71" w:rsidRPr="002F72DF" w:rsidRDefault="00EC4B71" w:rsidP="00EC4B71">
      <w:pPr>
        <w:spacing w:line="240" w:lineRule="auto"/>
        <w:rPr>
          <w:sz w:val="20"/>
          <w:szCs w:val="20"/>
        </w:rPr>
      </w:pPr>
      <w:r w:rsidRPr="002F72DF">
        <w:rPr>
          <w:sz w:val="20"/>
          <w:szCs w:val="20"/>
        </w:rPr>
        <w:br w:type="page"/>
      </w:r>
    </w:p>
    <w:p w14:paraId="1B92D887" w14:textId="77777777" w:rsidR="00EC4B71" w:rsidRPr="002F72DF" w:rsidRDefault="00EC4B71" w:rsidP="00EC4B71">
      <w:pPr>
        <w:spacing w:line="240" w:lineRule="auto"/>
        <w:rPr>
          <w:sz w:val="20"/>
          <w:szCs w:val="20"/>
        </w:rPr>
      </w:pPr>
      <w:r w:rsidRPr="002F72DF">
        <w:rPr>
          <w:b/>
          <w:sz w:val="20"/>
          <w:szCs w:val="20"/>
        </w:rPr>
        <w:lastRenderedPageBreak/>
        <w:t>Supplementary Table 2</w:t>
      </w:r>
      <w:r w:rsidRPr="002F72DF">
        <w:rPr>
          <w:sz w:val="20"/>
          <w:szCs w:val="20"/>
        </w:rPr>
        <w:t xml:space="preserve"> Total direct medical costs by severity of asthma, 2010-2017</w:t>
      </w:r>
    </w:p>
    <w:tbl>
      <w:tblPr>
        <w:tblW w:w="1394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1530"/>
        <w:gridCol w:w="1530"/>
        <w:gridCol w:w="1800"/>
        <w:gridCol w:w="1710"/>
      </w:tblGrid>
      <w:tr w:rsidR="00EC4B71" w:rsidRPr="002F72DF" w14:paraId="6BB6205E" w14:textId="77777777" w:rsidTr="00AA26B4">
        <w:trPr>
          <w:trHeight w:val="334"/>
        </w:trPr>
        <w:tc>
          <w:tcPr>
            <w:tcW w:w="7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97C8C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BE7F8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Asthma vs. no asthma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7ED827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Mild asthma vs. no asthma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vAlign w:val="center"/>
          </w:tcPr>
          <w:p w14:paraId="4D373FD0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Moderate asthma vs. no asthma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7DAEA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Severe asthma vs. no asthma</w:t>
            </w:r>
          </w:p>
        </w:tc>
      </w:tr>
      <w:tr w:rsidR="00EC4B71" w:rsidRPr="002F72DF" w14:paraId="725957ED" w14:textId="77777777" w:rsidTr="00AA26B4">
        <w:trPr>
          <w:trHeight w:val="326"/>
        </w:trPr>
        <w:tc>
          <w:tcPr>
            <w:tcW w:w="7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049C6D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Number of patients, N (weighted N)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F1D930" w14:textId="4B28BE4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13</w:t>
            </w:r>
            <w:r w:rsidR="00903924">
              <w:rPr>
                <w:sz w:val="20"/>
                <w:szCs w:val="20"/>
              </w:rPr>
              <w:t>,</w:t>
            </w:r>
            <w:r w:rsidRPr="002F72DF">
              <w:rPr>
                <w:sz w:val="20"/>
                <w:szCs w:val="20"/>
              </w:rPr>
              <w:t>732</w:t>
            </w:r>
          </w:p>
          <w:p w14:paraId="4525ED3D" w14:textId="111D3DD6" w:rsidR="00EC4B71" w:rsidRPr="002F72DF" w:rsidRDefault="00EC4B71" w:rsidP="00903924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(</w:t>
            </w:r>
            <w:r w:rsidRPr="002F72DF">
              <w:rPr>
                <w:color w:val="000000"/>
                <w:sz w:val="20"/>
                <w:szCs w:val="20"/>
              </w:rPr>
              <w:t>138</w:t>
            </w:r>
            <w:r w:rsidR="00903924">
              <w:rPr>
                <w:color w:val="000000"/>
                <w:sz w:val="20"/>
                <w:szCs w:val="20"/>
              </w:rPr>
              <w:t>,</w:t>
            </w:r>
            <w:r w:rsidRPr="002F72DF">
              <w:rPr>
                <w:color w:val="000000"/>
                <w:sz w:val="20"/>
                <w:szCs w:val="20"/>
              </w:rPr>
              <w:t>881</w:t>
            </w:r>
            <w:r w:rsidR="00903924">
              <w:rPr>
                <w:color w:val="000000"/>
                <w:sz w:val="20"/>
                <w:szCs w:val="20"/>
              </w:rPr>
              <w:t>,</w:t>
            </w:r>
            <w:r w:rsidRPr="002F72DF">
              <w:rPr>
                <w:color w:val="000000"/>
                <w:sz w:val="20"/>
                <w:szCs w:val="20"/>
              </w:rPr>
              <w:t>934)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5B0B1F17" w14:textId="59113D5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10</w:t>
            </w:r>
            <w:r w:rsidR="00903924">
              <w:rPr>
                <w:sz w:val="20"/>
                <w:szCs w:val="20"/>
              </w:rPr>
              <w:t>,</w:t>
            </w:r>
            <w:r w:rsidRPr="002F72DF">
              <w:rPr>
                <w:sz w:val="20"/>
                <w:szCs w:val="20"/>
              </w:rPr>
              <w:t>596</w:t>
            </w:r>
          </w:p>
          <w:p w14:paraId="54B49EB4" w14:textId="087DDE88" w:rsidR="00EC4B71" w:rsidRPr="002F72DF" w:rsidRDefault="00EC4B71" w:rsidP="00903924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(</w:t>
            </w:r>
            <w:r w:rsidRPr="002F72DF">
              <w:rPr>
                <w:color w:val="000000"/>
                <w:sz w:val="20"/>
                <w:szCs w:val="20"/>
              </w:rPr>
              <w:t>104</w:t>
            </w:r>
            <w:r w:rsidR="00903924">
              <w:rPr>
                <w:color w:val="000000"/>
                <w:sz w:val="20"/>
                <w:szCs w:val="20"/>
              </w:rPr>
              <w:t>,</w:t>
            </w:r>
            <w:r w:rsidRPr="002F72DF">
              <w:rPr>
                <w:color w:val="000000"/>
                <w:sz w:val="20"/>
                <w:szCs w:val="20"/>
              </w:rPr>
              <w:t>868</w:t>
            </w:r>
            <w:r w:rsidR="00903924">
              <w:rPr>
                <w:color w:val="000000"/>
                <w:sz w:val="20"/>
                <w:szCs w:val="20"/>
              </w:rPr>
              <w:t>,</w:t>
            </w:r>
            <w:r w:rsidRPr="002F72DF">
              <w:rPr>
                <w:color w:val="000000"/>
                <w:sz w:val="20"/>
                <w:szCs w:val="20"/>
              </w:rPr>
              <w:t>160)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30394811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3048</w:t>
            </w:r>
          </w:p>
          <w:p w14:paraId="208E8480" w14:textId="063D2F9E" w:rsidR="00EC4B71" w:rsidRPr="002F72DF" w:rsidRDefault="00EC4B71" w:rsidP="00903924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(</w:t>
            </w:r>
            <w:r w:rsidRPr="002F72DF">
              <w:rPr>
                <w:color w:val="000000"/>
                <w:sz w:val="20"/>
                <w:szCs w:val="20"/>
              </w:rPr>
              <w:t>32</w:t>
            </w:r>
            <w:r w:rsidR="00903924">
              <w:rPr>
                <w:color w:val="000000"/>
                <w:sz w:val="20"/>
                <w:szCs w:val="20"/>
              </w:rPr>
              <w:t>,</w:t>
            </w:r>
            <w:r w:rsidRPr="002F72DF">
              <w:rPr>
                <w:color w:val="000000"/>
                <w:sz w:val="20"/>
                <w:szCs w:val="20"/>
              </w:rPr>
              <w:t>733</w:t>
            </w:r>
            <w:r w:rsidR="00903924">
              <w:rPr>
                <w:color w:val="000000"/>
                <w:sz w:val="20"/>
                <w:szCs w:val="20"/>
              </w:rPr>
              <w:t>,</w:t>
            </w:r>
            <w:r w:rsidRPr="002F72DF">
              <w:rPr>
                <w:color w:val="000000"/>
                <w:sz w:val="20"/>
                <w:szCs w:val="20"/>
              </w:rPr>
              <w:t>303)</w:t>
            </w:r>
          </w:p>
        </w:tc>
        <w:tc>
          <w:tcPr>
            <w:tcW w:w="171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14:paraId="167DF18D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98</w:t>
            </w:r>
          </w:p>
          <w:p w14:paraId="78A879E6" w14:textId="0834BFE1" w:rsidR="00EC4B71" w:rsidRPr="002F72DF" w:rsidRDefault="00EC4B71" w:rsidP="00903924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(</w:t>
            </w:r>
            <w:r w:rsidRPr="002F72DF">
              <w:rPr>
                <w:color w:val="000000"/>
                <w:sz w:val="20"/>
                <w:szCs w:val="20"/>
              </w:rPr>
              <w:t>1</w:t>
            </w:r>
            <w:r w:rsidR="00903924">
              <w:rPr>
                <w:color w:val="000000"/>
                <w:sz w:val="20"/>
                <w:szCs w:val="20"/>
              </w:rPr>
              <w:t>,</w:t>
            </w:r>
            <w:r w:rsidRPr="002F72DF">
              <w:rPr>
                <w:color w:val="000000"/>
                <w:sz w:val="20"/>
                <w:szCs w:val="20"/>
              </w:rPr>
              <w:t>280</w:t>
            </w:r>
            <w:r w:rsidR="00903924">
              <w:rPr>
                <w:color w:val="000000"/>
                <w:sz w:val="20"/>
                <w:szCs w:val="20"/>
              </w:rPr>
              <w:t>,</w:t>
            </w:r>
            <w:r w:rsidRPr="002F72DF">
              <w:rPr>
                <w:color w:val="000000"/>
                <w:sz w:val="20"/>
                <w:szCs w:val="20"/>
              </w:rPr>
              <w:t>470)</w:t>
            </w:r>
          </w:p>
        </w:tc>
      </w:tr>
      <w:tr w:rsidR="00EC4B71" w:rsidRPr="002F72DF" w14:paraId="2C85334A" w14:textId="77777777" w:rsidTr="00AA26B4">
        <w:trPr>
          <w:trHeight w:val="165"/>
        </w:trPr>
        <w:tc>
          <w:tcPr>
            <w:tcW w:w="7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0A38E" w14:textId="327A68EA" w:rsidR="00EC4B71" w:rsidRPr="002F72DF" w:rsidRDefault="00EC4B71" w:rsidP="00EC4B7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>Incremental direct medical costs of total patients</w:t>
            </w:r>
            <w:r w:rsidR="00AA26B4" w:rsidRPr="002F72DF">
              <w:rPr>
                <w:color w:val="000000"/>
                <w:sz w:val="20"/>
                <w:szCs w:val="20"/>
              </w:rPr>
              <w:t xml:space="preserve"> per year</w:t>
            </w:r>
            <w:r w:rsidRPr="002F72DF">
              <w:rPr>
                <w:color w:val="000000"/>
                <w:sz w:val="20"/>
                <w:szCs w:val="20"/>
              </w:rPr>
              <w:t>, million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8F2D1E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6C2AA06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45016C70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14:paraId="62A9F0BB" w14:textId="77777777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C4B71" w:rsidRPr="002F72DF" w14:paraId="7FEC3BCA" w14:textId="77777777" w:rsidTr="00AA26B4">
        <w:trPr>
          <w:trHeight w:val="165"/>
        </w:trPr>
        <w:tc>
          <w:tcPr>
            <w:tcW w:w="7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0D734E" w14:textId="77777777" w:rsidR="00EC4B71" w:rsidRPr="002F72DF" w:rsidRDefault="00EC4B71" w:rsidP="00EC4B7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>Total costs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0D2D82" w14:textId="4B738452" w:rsidR="00EC4B71" w:rsidRPr="002F72DF" w:rsidRDefault="00AA26B4" w:rsidP="00903924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$75</w:t>
            </w:r>
            <w:r w:rsidR="00903924">
              <w:rPr>
                <w:sz w:val="20"/>
                <w:szCs w:val="20"/>
              </w:rPr>
              <w:t>,</w:t>
            </w:r>
            <w:r w:rsidRPr="002F72DF">
              <w:rPr>
                <w:sz w:val="20"/>
                <w:szCs w:val="20"/>
              </w:rPr>
              <w:t>224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C97BA95" w14:textId="01CA8AF6" w:rsidR="00EC4B71" w:rsidRPr="002F72DF" w:rsidRDefault="00AA26B4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</w:t>
            </w:r>
            <w:r w:rsidR="00903924">
              <w:rPr>
                <w:sz w:val="20"/>
                <w:szCs w:val="20"/>
              </w:rPr>
              <w:t>43,</w:t>
            </w:r>
            <w:r w:rsidRPr="002F72DF">
              <w:rPr>
                <w:sz w:val="20"/>
                <w:szCs w:val="20"/>
              </w:rPr>
              <w:t>328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33DD9E40" w14:textId="6DE92B81" w:rsidR="00EC4B71" w:rsidRPr="002F72DF" w:rsidRDefault="00903924" w:rsidP="00EC4B7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$29,</w:t>
            </w:r>
            <w:r w:rsidR="00AA26B4" w:rsidRPr="002F72DF">
              <w:rPr>
                <w:sz w:val="20"/>
                <w:szCs w:val="20"/>
              </w:rPr>
              <w:t>665</w:t>
            </w:r>
          </w:p>
        </w:tc>
        <w:tc>
          <w:tcPr>
            <w:tcW w:w="171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14:paraId="580CD8F6" w14:textId="68C72416" w:rsidR="00EC4B71" w:rsidRPr="002F72DF" w:rsidRDefault="00AA26B4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$1468</w:t>
            </w:r>
          </w:p>
        </w:tc>
      </w:tr>
      <w:tr w:rsidR="00EC4B71" w:rsidRPr="002F72DF" w14:paraId="25A77D1C" w14:textId="77777777" w:rsidTr="00AA26B4">
        <w:trPr>
          <w:trHeight w:val="165"/>
        </w:trPr>
        <w:tc>
          <w:tcPr>
            <w:tcW w:w="7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BEC033" w14:textId="77777777" w:rsidR="00EC4B71" w:rsidRPr="002F72DF" w:rsidRDefault="00EC4B71" w:rsidP="00EC4B7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 Outpatient visits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E03C45" w14:textId="65AE359A" w:rsidR="00EC4B71" w:rsidRPr="002F72DF" w:rsidRDefault="00EC4B71" w:rsidP="0081165D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$1</w:t>
            </w:r>
            <w:r w:rsidR="00903924">
              <w:rPr>
                <w:sz w:val="20"/>
                <w:szCs w:val="20"/>
              </w:rPr>
              <w:t>6,</w:t>
            </w:r>
            <w:r w:rsidR="00AA26B4" w:rsidRPr="002F72DF">
              <w:rPr>
                <w:sz w:val="20"/>
                <w:szCs w:val="20"/>
              </w:rPr>
              <w:t>424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974F170" w14:textId="0ACBF98E" w:rsidR="00EC4B71" w:rsidRPr="002F72DF" w:rsidRDefault="00EC4B71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</w:t>
            </w:r>
            <w:r w:rsidR="00903924">
              <w:rPr>
                <w:sz w:val="20"/>
                <w:szCs w:val="20"/>
              </w:rPr>
              <w:t>10,</w:t>
            </w:r>
            <w:r w:rsidR="00AA26B4" w:rsidRPr="002F72DF">
              <w:rPr>
                <w:sz w:val="20"/>
                <w:szCs w:val="20"/>
              </w:rPr>
              <w:t>774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465F55BD" w14:textId="425FDB04" w:rsidR="00EC4B71" w:rsidRPr="002F72DF" w:rsidRDefault="00AA26B4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$5124</w:t>
            </w:r>
          </w:p>
        </w:tc>
        <w:tc>
          <w:tcPr>
            <w:tcW w:w="171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14:paraId="52691DC2" w14:textId="53CEE132" w:rsidR="00EC4B71" w:rsidRPr="002F72DF" w:rsidRDefault="00AA26B4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$358</w:t>
            </w:r>
          </w:p>
        </w:tc>
      </w:tr>
      <w:tr w:rsidR="00EC4B71" w:rsidRPr="002F72DF" w14:paraId="68025D38" w14:textId="77777777" w:rsidTr="00AA26B4">
        <w:trPr>
          <w:trHeight w:val="165"/>
        </w:trPr>
        <w:tc>
          <w:tcPr>
            <w:tcW w:w="7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7768A6" w14:textId="77777777" w:rsidR="00EC4B71" w:rsidRPr="002F72DF" w:rsidRDefault="00EC4B71" w:rsidP="00EC4B7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 ED visits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F67B19" w14:textId="49E361DA" w:rsidR="00EC4B71" w:rsidRPr="002F72DF" w:rsidRDefault="00F96D00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$2435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ADD6345" w14:textId="416FD916" w:rsidR="00EC4B71" w:rsidRPr="002F72DF" w:rsidRDefault="00F96D00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$1756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5A362B33" w14:textId="6C10799E" w:rsidR="00EC4B71" w:rsidRPr="002F72DF" w:rsidRDefault="00F96D00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$635</w:t>
            </w:r>
          </w:p>
        </w:tc>
        <w:tc>
          <w:tcPr>
            <w:tcW w:w="171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14:paraId="6B243B43" w14:textId="7F857C6B" w:rsidR="00EC4B71" w:rsidRPr="002F72DF" w:rsidRDefault="00F96D00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$41</w:t>
            </w:r>
          </w:p>
        </w:tc>
      </w:tr>
      <w:tr w:rsidR="00EC4B71" w:rsidRPr="002F72DF" w14:paraId="4BCB5F57" w14:textId="77777777" w:rsidTr="00AA26B4">
        <w:trPr>
          <w:trHeight w:val="165"/>
        </w:trPr>
        <w:tc>
          <w:tcPr>
            <w:tcW w:w="7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BF0C21" w14:textId="77777777" w:rsidR="00EC4B71" w:rsidRPr="002F72DF" w:rsidRDefault="00EC4B71" w:rsidP="00EC4B7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 Hospitalizations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411F35" w14:textId="7D3AA70F" w:rsidR="00EC4B71" w:rsidRPr="002F72DF" w:rsidRDefault="00903924" w:rsidP="00EC4B7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$10,</w:t>
            </w:r>
            <w:r w:rsidR="00F06F76" w:rsidRPr="002F72DF">
              <w:rPr>
                <w:sz w:val="20"/>
                <w:szCs w:val="20"/>
              </w:rPr>
              <w:t>039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E573090" w14:textId="7C2C6A8E" w:rsidR="00EC4B71" w:rsidRPr="002F72DF" w:rsidRDefault="00F06F76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$2909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41EEC4E7" w14:textId="27F9B840" w:rsidR="00EC4B71" w:rsidRPr="002F72DF" w:rsidRDefault="00F06F76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$6748</w:t>
            </w:r>
          </w:p>
        </w:tc>
        <w:tc>
          <w:tcPr>
            <w:tcW w:w="171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14:paraId="00049B6D" w14:textId="52E93962" w:rsidR="00EC4B71" w:rsidRPr="002F72DF" w:rsidRDefault="00F06F76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$135</w:t>
            </w:r>
          </w:p>
        </w:tc>
      </w:tr>
      <w:tr w:rsidR="00EC4B71" w:rsidRPr="002F72DF" w14:paraId="1D386438" w14:textId="77777777" w:rsidTr="00AA26B4">
        <w:trPr>
          <w:trHeight w:val="165"/>
        </w:trPr>
        <w:tc>
          <w:tcPr>
            <w:tcW w:w="73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157608" w14:textId="77777777" w:rsidR="00EC4B71" w:rsidRPr="002F72DF" w:rsidRDefault="00EC4B71" w:rsidP="00EC4B7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 Prescription drugs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5DE80C" w14:textId="237A713B" w:rsidR="00EC4B71" w:rsidRPr="002F72DF" w:rsidRDefault="00903924" w:rsidP="00EC4B7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$51,</w:t>
            </w:r>
            <w:r w:rsidR="00AA26B4" w:rsidRPr="002F72DF">
              <w:rPr>
                <w:sz w:val="20"/>
                <w:szCs w:val="20"/>
              </w:rPr>
              <w:t>652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B9BF7B6" w14:textId="0261C2DB" w:rsidR="00EC4B71" w:rsidRPr="002F72DF" w:rsidRDefault="00903924" w:rsidP="00EC4B7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$27,</w:t>
            </w:r>
            <w:r w:rsidR="00AA26B4" w:rsidRPr="002F72DF">
              <w:rPr>
                <w:sz w:val="20"/>
                <w:szCs w:val="20"/>
              </w:rPr>
              <w:t>590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597AFBC6" w14:textId="0DB6393C" w:rsidR="00EC4B71" w:rsidRPr="002F72DF" w:rsidRDefault="00903924" w:rsidP="00EC4B7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$22,</w:t>
            </w:r>
            <w:r w:rsidR="00AA26B4" w:rsidRPr="002F72DF">
              <w:rPr>
                <w:sz w:val="20"/>
                <w:szCs w:val="20"/>
              </w:rPr>
              <w:t>176</w:t>
            </w:r>
          </w:p>
        </w:tc>
        <w:tc>
          <w:tcPr>
            <w:tcW w:w="171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14:paraId="5E19C21B" w14:textId="6A777EB3" w:rsidR="00EC4B71" w:rsidRPr="002F72DF" w:rsidRDefault="00AA26B4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$1115</w:t>
            </w:r>
          </w:p>
        </w:tc>
      </w:tr>
      <w:tr w:rsidR="00EC4B71" w:rsidRPr="002F72DF" w14:paraId="213B08E1" w14:textId="77777777" w:rsidTr="00AA26B4">
        <w:trPr>
          <w:trHeight w:val="165"/>
        </w:trPr>
        <w:tc>
          <w:tcPr>
            <w:tcW w:w="73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98D17" w14:textId="77777777" w:rsidR="00EC4B71" w:rsidRPr="002F72DF" w:rsidRDefault="00EC4B71" w:rsidP="00EC4B7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F72DF">
              <w:rPr>
                <w:color w:val="000000"/>
                <w:sz w:val="20"/>
                <w:szCs w:val="20"/>
              </w:rPr>
              <w:t xml:space="preserve"> Other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66F8A" w14:textId="5225CA0C" w:rsidR="00EC4B71" w:rsidRPr="002F72DF" w:rsidRDefault="00F06CCD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$538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5A01E636" w14:textId="2A26653C" w:rsidR="00EC4B71" w:rsidRPr="002F72DF" w:rsidRDefault="00F06CCD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$323</w:t>
            </w:r>
          </w:p>
        </w:tc>
        <w:tc>
          <w:tcPr>
            <w:tcW w:w="1800" w:type="dxa"/>
            <w:tcBorders>
              <w:top w:val="nil"/>
              <w:bottom w:val="single" w:sz="4" w:space="0" w:color="000000"/>
            </w:tcBorders>
            <w:vAlign w:val="center"/>
          </w:tcPr>
          <w:p w14:paraId="15E980BC" w14:textId="1EFBC624" w:rsidR="00EC4B71" w:rsidRPr="002F72DF" w:rsidRDefault="00F06CCD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$190</w:t>
            </w:r>
          </w:p>
        </w:tc>
        <w:tc>
          <w:tcPr>
            <w:tcW w:w="1710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C5AFA" w14:textId="18BF1542" w:rsidR="00EC4B71" w:rsidRPr="002F72DF" w:rsidRDefault="00F06CCD" w:rsidP="00EC4B71">
            <w:pPr>
              <w:spacing w:line="240" w:lineRule="auto"/>
              <w:rPr>
                <w:sz w:val="20"/>
                <w:szCs w:val="20"/>
              </w:rPr>
            </w:pPr>
            <w:r w:rsidRPr="002F72DF">
              <w:rPr>
                <w:sz w:val="20"/>
                <w:szCs w:val="20"/>
              </w:rPr>
              <w:t>$22</w:t>
            </w:r>
          </w:p>
        </w:tc>
      </w:tr>
    </w:tbl>
    <w:p w14:paraId="70D07454" w14:textId="77777777" w:rsidR="00EC4B71" w:rsidRPr="002F72DF" w:rsidRDefault="00EC4B71" w:rsidP="00EC4B71">
      <w:pPr>
        <w:spacing w:line="240" w:lineRule="auto"/>
        <w:rPr>
          <w:sz w:val="20"/>
          <w:szCs w:val="20"/>
        </w:rPr>
      </w:pPr>
      <w:r w:rsidRPr="002F72DF">
        <w:rPr>
          <w:sz w:val="20"/>
          <w:szCs w:val="20"/>
          <w:vertAlign w:val="superscript"/>
        </w:rPr>
        <w:t>*</w:t>
      </w:r>
      <w:r w:rsidRPr="002F72DF">
        <w:rPr>
          <w:i/>
          <w:sz w:val="20"/>
          <w:szCs w:val="20"/>
        </w:rPr>
        <w:t xml:space="preserve">P </w:t>
      </w:r>
      <w:r w:rsidRPr="002F72DF">
        <w:rPr>
          <w:sz w:val="20"/>
          <w:szCs w:val="20"/>
        </w:rPr>
        <w:t>&lt; .05</w:t>
      </w:r>
    </w:p>
    <w:p w14:paraId="080BBD7E" w14:textId="19053393" w:rsidR="00EC4B71" w:rsidRPr="002F72DF" w:rsidRDefault="00EC4B71" w:rsidP="00EC4B71">
      <w:pPr>
        <w:spacing w:line="240" w:lineRule="auto"/>
        <w:rPr>
          <w:sz w:val="20"/>
          <w:szCs w:val="20"/>
        </w:rPr>
      </w:pPr>
      <w:r w:rsidRPr="002F72DF">
        <w:rPr>
          <w:sz w:val="20"/>
          <w:szCs w:val="20"/>
        </w:rPr>
        <w:t xml:space="preserve">‡Generalized linear model (gamma distribution with log link function) was used to adjust for age, sex, race, ethnicity, region, marital status, income, insurance, smoking, and Charlson Comorbidity Index. </w:t>
      </w:r>
    </w:p>
    <w:p w14:paraId="457151BB" w14:textId="77777777" w:rsidR="00EC4B71" w:rsidRPr="002F72DF" w:rsidRDefault="00EC4B71" w:rsidP="00EC4B71">
      <w:pPr>
        <w:spacing w:line="240" w:lineRule="auto"/>
        <w:rPr>
          <w:sz w:val="20"/>
          <w:szCs w:val="20"/>
        </w:rPr>
      </w:pPr>
      <w:r w:rsidRPr="002F72DF">
        <w:rPr>
          <w:sz w:val="20"/>
          <w:szCs w:val="20"/>
        </w:rPr>
        <w:t>ED: emergency department, CI: confidence interval</w:t>
      </w:r>
    </w:p>
    <w:p w14:paraId="27594D4D" w14:textId="77777777" w:rsidR="00EC4B71" w:rsidRPr="002F72DF" w:rsidRDefault="00EC4B71" w:rsidP="00EC4B71">
      <w:pPr>
        <w:spacing w:line="240" w:lineRule="auto"/>
        <w:rPr>
          <w:sz w:val="20"/>
          <w:szCs w:val="20"/>
        </w:rPr>
      </w:pPr>
      <w:r w:rsidRPr="002F72DF">
        <w:rPr>
          <w:sz w:val="20"/>
          <w:szCs w:val="20"/>
        </w:rPr>
        <w:br w:type="page"/>
      </w:r>
    </w:p>
    <w:p w14:paraId="27F738B3" w14:textId="38CC9A43" w:rsidR="00EC4B71" w:rsidRPr="002F72DF" w:rsidRDefault="00EC4B71" w:rsidP="00EC4B71">
      <w:pPr>
        <w:spacing w:line="240" w:lineRule="auto"/>
        <w:rPr>
          <w:sz w:val="20"/>
          <w:szCs w:val="20"/>
        </w:rPr>
      </w:pPr>
      <w:r w:rsidRPr="002F72DF">
        <w:rPr>
          <w:b/>
          <w:sz w:val="20"/>
          <w:szCs w:val="20"/>
        </w:rPr>
        <w:lastRenderedPageBreak/>
        <w:t>Supplementary Fig</w:t>
      </w:r>
      <w:r w:rsidR="00885037" w:rsidRPr="002F72DF">
        <w:rPr>
          <w:b/>
          <w:sz w:val="20"/>
          <w:szCs w:val="20"/>
        </w:rPr>
        <w:t>ure</w:t>
      </w:r>
      <w:r w:rsidRPr="002F72DF">
        <w:rPr>
          <w:b/>
          <w:sz w:val="20"/>
          <w:szCs w:val="20"/>
        </w:rPr>
        <w:t xml:space="preserve"> 1</w:t>
      </w:r>
      <w:r w:rsidRPr="002F72DF">
        <w:rPr>
          <w:sz w:val="20"/>
          <w:szCs w:val="20"/>
        </w:rPr>
        <w:t xml:space="preserve"> Unadjusted incremental health care utilization per person per year by age group a) Outpatient visits, b) ED visits, c) Hospitalizations*</w:t>
      </w:r>
    </w:p>
    <w:p w14:paraId="5246E792" w14:textId="77777777" w:rsidR="00EC4B71" w:rsidRPr="002F72DF" w:rsidRDefault="00EC4B71" w:rsidP="00EC4B71">
      <w:pPr>
        <w:spacing w:line="240" w:lineRule="auto"/>
        <w:rPr>
          <w:color w:val="000000"/>
          <w:sz w:val="20"/>
          <w:szCs w:val="20"/>
        </w:rPr>
      </w:pPr>
      <w:r w:rsidRPr="002F72DF">
        <w:rPr>
          <w:noProof/>
          <w:color w:val="000000"/>
          <w:sz w:val="20"/>
          <w:szCs w:val="20"/>
        </w:rPr>
        <w:drawing>
          <wp:inline distT="0" distB="0" distL="0" distR="0" wp14:anchorId="2E06BBB1" wp14:editId="535B343D">
            <wp:extent cx="3609975" cy="2352675"/>
            <wp:effectExtent l="0" t="0" r="0" b="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2F72DF">
        <w:rPr>
          <w:color w:val="000000"/>
          <w:sz w:val="20"/>
          <w:szCs w:val="20"/>
        </w:rPr>
        <w:t xml:space="preserve"> b) </w:t>
      </w:r>
      <w:r w:rsidRPr="002F72DF">
        <w:rPr>
          <w:noProof/>
          <w:color w:val="000000"/>
          <w:sz w:val="20"/>
          <w:szCs w:val="20"/>
        </w:rPr>
        <w:drawing>
          <wp:inline distT="0" distB="0" distL="0" distR="0" wp14:anchorId="6CEFF82D" wp14:editId="4D10C564">
            <wp:extent cx="3438525" cy="2324100"/>
            <wp:effectExtent l="0" t="0" r="0" b="0"/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2E9CE4" w14:textId="77777777" w:rsidR="00EC4B71" w:rsidRPr="002F72DF" w:rsidRDefault="00EC4B71" w:rsidP="00EC4B71">
      <w:pPr>
        <w:spacing w:line="240" w:lineRule="auto"/>
        <w:rPr>
          <w:sz w:val="20"/>
          <w:szCs w:val="20"/>
        </w:rPr>
      </w:pPr>
      <w:r w:rsidRPr="002F72DF">
        <w:rPr>
          <w:sz w:val="20"/>
          <w:szCs w:val="20"/>
        </w:rPr>
        <w:t xml:space="preserve">c) </w:t>
      </w:r>
      <w:r w:rsidRPr="002F72DF">
        <w:rPr>
          <w:noProof/>
          <w:sz w:val="20"/>
          <w:szCs w:val="20"/>
        </w:rPr>
        <w:drawing>
          <wp:inline distT="0" distB="0" distL="0" distR="0" wp14:anchorId="17716EAA" wp14:editId="75AF215B">
            <wp:extent cx="3581400" cy="2209800"/>
            <wp:effectExtent l="0" t="0" r="0" b="0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84589ED" w14:textId="77777777" w:rsidR="00EC4B71" w:rsidRPr="002F72DF" w:rsidRDefault="00EC4B71" w:rsidP="00EC4B71">
      <w:pPr>
        <w:spacing w:line="240" w:lineRule="auto"/>
        <w:rPr>
          <w:sz w:val="20"/>
          <w:szCs w:val="20"/>
        </w:rPr>
      </w:pPr>
      <w:r w:rsidRPr="002F72DF">
        <w:rPr>
          <w:sz w:val="20"/>
          <w:szCs w:val="20"/>
        </w:rPr>
        <w:t>*Incremental health care utilization was calculated as the mean number of visits among patients with asthma and without asthma.</w:t>
      </w:r>
    </w:p>
    <w:p w14:paraId="4EC944A7" w14:textId="77777777" w:rsidR="00EC4B71" w:rsidRPr="002F72DF" w:rsidRDefault="00EC4B71" w:rsidP="00EC4B71">
      <w:pPr>
        <w:spacing w:line="240" w:lineRule="auto"/>
        <w:rPr>
          <w:sz w:val="20"/>
          <w:szCs w:val="20"/>
        </w:rPr>
      </w:pPr>
      <w:r w:rsidRPr="002F72DF">
        <w:rPr>
          <w:sz w:val="20"/>
          <w:szCs w:val="20"/>
        </w:rPr>
        <w:t>ED: emergency department</w:t>
      </w:r>
    </w:p>
    <w:p w14:paraId="1A5BA8AA" w14:textId="77777777" w:rsidR="00EC4B71" w:rsidRPr="002F72DF" w:rsidRDefault="00EC4B71" w:rsidP="00EC4B71">
      <w:pPr>
        <w:spacing w:after="160" w:line="240" w:lineRule="auto"/>
        <w:jc w:val="both"/>
        <w:rPr>
          <w:b/>
          <w:sz w:val="20"/>
          <w:szCs w:val="20"/>
        </w:rPr>
      </w:pPr>
      <w:r w:rsidRPr="002F72DF">
        <w:rPr>
          <w:sz w:val="20"/>
          <w:szCs w:val="20"/>
        </w:rPr>
        <w:br w:type="page"/>
      </w:r>
    </w:p>
    <w:p w14:paraId="49624E1C" w14:textId="2771D99A" w:rsidR="00EC4B71" w:rsidRPr="002F72DF" w:rsidRDefault="00EC4B71" w:rsidP="00EC4B71">
      <w:pPr>
        <w:spacing w:line="240" w:lineRule="auto"/>
        <w:rPr>
          <w:sz w:val="20"/>
          <w:szCs w:val="20"/>
        </w:rPr>
      </w:pPr>
      <w:r w:rsidRPr="002F72DF">
        <w:rPr>
          <w:b/>
          <w:sz w:val="20"/>
          <w:szCs w:val="20"/>
        </w:rPr>
        <w:lastRenderedPageBreak/>
        <w:t>Supplementary Fig</w:t>
      </w:r>
      <w:r w:rsidR="00885037" w:rsidRPr="002F72DF">
        <w:rPr>
          <w:b/>
          <w:sz w:val="20"/>
          <w:szCs w:val="20"/>
        </w:rPr>
        <w:t>ure</w:t>
      </w:r>
      <w:r w:rsidRPr="002F72DF">
        <w:rPr>
          <w:b/>
          <w:sz w:val="20"/>
          <w:szCs w:val="20"/>
        </w:rPr>
        <w:t xml:space="preserve"> 2</w:t>
      </w:r>
      <w:r w:rsidRPr="002F72DF">
        <w:rPr>
          <w:sz w:val="20"/>
          <w:szCs w:val="20"/>
        </w:rPr>
        <w:t xml:space="preserve"> Unadjuste</w:t>
      </w:r>
      <w:r w:rsidR="00035413" w:rsidRPr="002F72DF">
        <w:rPr>
          <w:sz w:val="20"/>
          <w:szCs w:val="20"/>
        </w:rPr>
        <w:t xml:space="preserve">d incremental productivity loss </w:t>
      </w:r>
      <w:r w:rsidRPr="002F72DF">
        <w:rPr>
          <w:sz w:val="20"/>
          <w:szCs w:val="20"/>
        </w:rPr>
        <w:t>by age group</w:t>
      </w:r>
      <w:r w:rsidR="003B3F2E" w:rsidRPr="002F72DF">
        <w:rPr>
          <w:color w:val="FF0000"/>
          <w:sz w:val="20"/>
          <w:szCs w:val="20"/>
        </w:rPr>
        <w:t xml:space="preserve"> </w:t>
      </w:r>
    </w:p>
    <w:p w14:paraId="5B5B6588" w14:textId="7EC0949A" w:rsidR="00EC4B71" w:rsidRPr="002F72DF" w:rsidRDefault="00EC4B71" w:rsidP="00EC4B71">
      <w:pPr>
        <w:spacing w:line="240" w:lineRule="auto"/>
        <w:rPr>
          <w:sz w:val="20"/>
          <w:szCs w:val="20"/>
        </w:rPr>
      </w:pPr>
    </w:p>
    <w:p w14:paraId="43E9A133" w14:textId="2F8B7AA8" w:rsidR="00F06CCD" w:rsidRDefault="00E26F2F">
      <w:r w:rsidRPr="002F72DF">
        <w:rPr>
          <w:noProof/>
        </w:rPr>
        <w:drawing>
          <wp:inline distT="0" distB="0" distL="0" distR="0" wp14:anchorId="14ED5115" wp14:editId="7A046255">
            <wp:extent cx="8162925" cy="451485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4813F72" w14:textId="319B335F" w:rsidR="00F06CCD" w:rsidRDefault="00F06CCD"/>
    <w:sectPr w:rsidR="00F06CCD" w:rsidSect="00EC4B71">
      <w:footerReference w:type="default" r:id="rId13"/>
      <w:pgSz w:w="16838" w:h="11906" w:orient="landscape"/>
      <w:pgMar w:top="1440" w:right="1440" w:bottom="1440" w:left="1440" w:header="851" w:footer="9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F2AB1" w14:textId="77777777" w:rsidR="00B94CF0" w:rsidRDefault="00B94CF0">
      <w:pPr>
        <w:spacing w:line="240" w:lineRule="auto"/>
      </w:pPr>
      <w:r>
        <w:separator/>
      </w:r>
    </w:p>
  </w:endnote>
  <w:endnote w:type="continuationSeparator" w:id="0">
    <w:p w14:paraId="4474765E" w14:textId="77777777" w:rsidR="00B94CF0" w:rsidRDefault="00B94C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numGothic">
    <w:altName w:val="나눔고딕"/>
    <w:charset w:val="81"/>
    <w:family w:val="modern"/>
    <w:pitch w:val="variable"/>
    <w:sig w:usb0="900002A7" w:usb1="2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charset w:val="81"/>
    <w:family w:val="modern"/>
    <w:pitch w:val="variable"/>
    <w:sig w:usb0="F7002EFF" w:usb1="19DFFFFF" w:usb2="001BFDD7" w:usb3="00000000" w:csb0="001F01FF" w:csb1="00000000"/>
  </w:font>
  <w:font w:name="Gulim">
    <w:altName w:val="굴림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P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75" w14:textId="0009CEAB" w:rsidR="00AA3173" w:rsidRDefault="009E12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03924">
      <w:rPr>
        <w:noProof/>
        <w:color w:val="000000"/>
      </w:rPr>
      <w:t>4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E7ECD" w14:textId="77777777" w:rsidR="00B94CF0" w:rsidRDefault="00B94CF0">
      <w:pPr>
        <w:spacing w:line="240" w:lineRule="auto"/>
      </w:pPr>
      <w:r>
        <w:separator/>
      </w:r>
    </w:p>
  </w:footnote>
  <w:footnote w:type="continuationSeparator" w:id="0">
    <w:p w14:paraId="3CA6A498" w14:textId="77777777" w:rsidR="00B94CF0" w:rsidRDefault="00B94C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105931"/>
    <w:multiLevelType w:val="multilevel"/>
    <w:tmpl w:val="E8BE42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173"/>
    <w:rsid w:val="00002A13"/>
    <w:rsid w:val="00002A69"/>
    <w:rsid w:val="00007201"/>
    <w:rsid w:val="00035413"/>
    <w:rsid w:val="00041924"/>
    <w:rsid w:val="0004230A"/>
    <w:rsid w:val="00050579"/>
    <w:rsid w:val="00056466"/>
    <w:rsid w:val="00081F2F"/>
    <w:rsid w:val="000A4F45"/>
    <w:rsid w:val="000B290D"/>
    <w:rsid w:val="000C4B36"/>
    <w:rsid w:val="000D6C62"/>
    <w:rsid w:val="000F2BA0"/>
    <w:rsid w:val="001103B6"/>
    <w:rsid w:val="001546D7"/>
    <w:rsid w:val="00175661"/>
    <w:rsid w:val="00184B2A"/>
    <w:rsid w:val="001913EB"/>
    <w:rsid w:val="00191C7E"/>
    <w:rsid w:val="00194122"/>
    <w:rsid w:val="00194591"/>
    <w:rsid w:val="001B61D5"/>
    <w:rsid w:val="001D3CA1"/>
    <w:rsid w:val="001E6E8D"/>
    <w:rsid w:val="001F0BFB"/>
    <w:rsid w:val="00250083"/>
    <w:rsid w:val="002539DD"/>
    <w:rsid w:val="00257C41"/>
    <w:rsid w:val="0026125F"/>
    <w:rsid w:val="00276EE4"/>
    <w:rsid w:val="002848E5"/>
    <w:rsid w:val="00292D19"/>
    <w:rsid w:val="002A04B2"/>
    <w:rsid w:val="002B13FB"/>
    <w:rsid w:val="002D277C"/>
    <w:rsid w:val="002D6577"/>
    <w:rsid w:val="002E7A12"/>
    <w:rsid w:val="002F72DF"/>
    <w:rsid w:val="00304D2E"/>
    <w:rsid w:val="00374EC2"/>
    <w:rsid w:val="00384E39"/>
    <w:rsid w:val="00395B28"/>
    <w:rsid w:val="003B3F2E"/>
    <w:rsid w:val="003B426E"/>
    <w:rsid w:val="003B5B69"/>
    <w:rsid w:val="003D1065"/>
    <w:rsid w:val="003D75B6"/>
    <w:rsid w:val="00425579"/>
    <w:rsid w:val="00430951"/>
    <w:rsid w:val="00437A20"/>
    <w:rsid w:val="00437F1E"/>
    <w:rsid w:val="00441DE4"/>
    <w:rsid w:val="00451C60"/>
    <w:rsid w:val="0049407F"/>
    <w:rsid w:val="004D78F3"/>
    <w:rsid w:val="00553829"/>
    <w:rsid w:val="00575BFB"/>
    <w:rsid w:val="00586AA2"/>
    <w:rsid w:val="005B7E6E"/>
    <w:rsid w:val="005D04E1"/>
    <w:rsid w:val="005D200B"/>
    <w:rsid w:val="005E4CB9"/>
    <w:rsid w:val="005E6B64"/>
    <w:rsid w:val="005F26DA"/>
    <w:rsid w:val="005F3F5E"/>
    <w:rsid w:val="00610523"/>
    <w:rsid w:val="006206ED"/>
    <w:rsid w:val="00642968"/>
    <w:rsid w:val="0064600B"/>
    <w:rsid w:val="00646F31"/>
    <w:rsid w:val="006624A5"/>
    <w:rsid w:val="00664631"/>
    <w:rsid w:val="006656AF"/>
    <w:rsid w:val="00690082"/>
    <w:rsid w:val="006A1B8B"/>
    <w:rsid w:val="006B4E98"/>
    <w:rsid w:val="006E099C"/>
    <w:rsid w:val="006F0074"/>
    <w:rsid w:val="006F5376"/>
    <w:rsid w:val="00700918"/>
    <w:rsid w:val="0073727E"/>
    <w:rsid w:val="00750B4B"/>
    <w:rsid w:val="007528CE"/>
    <w:rsid w:val="0076183D"/>
    <w:rsid w:val="00776B80"/>
    <w:rsid w:val="00783E29"/>
    <w:rsid w:val="007C7B59"/>
    <w:rsid w:val="007E4D34"/>
    <w:rsid w:val="0081165D"/>
    <w:rsid w:val="00827F89"/>
    <w:rsid w:val="00833A80"/>
    <w:rsid w:val="00851A16"/>
    <w:rsid w:val="008668FA"/>
    <w:rsid w:val="00885037"/>
    <w:rsid w:val="008A6664"/>
    <w:rsid w:val="008C0B92"/>
    <w:rsid w:val="008F6E2B"/>
    <w:rsid w:val="00900F73"/>
    <w:rsid w:val="00903924"/>
    <w:rsid w:val="009144F4"/>
    <w:rsid w:val="009164C1"/>
    <w:rsid w:val="00926DA3"/>
    <w:rsid w:val="0099774F"/>
    <w:rsid w:val="009C3034"/>
    <w:rsid w:val="009C3114"/>
    <w:rsid w:val="009E1219"/>
    <w:rsid w:val="009F3882"/>
    <w:rsid w:val="00A232EE"/>
    <w:rsid w:val="00A30C8C"/>
    <w:rsid w:val="00A70796"/>
    <w:rsid w:val="00A72054"/>
    <w:rsid w:val="00A92852"/>
    <w:rsid w:val="00AA26B4"/>
    <w:rsid w:val="00AA3173"/>
    <w:rsid w:val="00AB1732"/>
    <w:rsid w:val="00AD688E"/>
    <w:rsid w:val="00AD6E70"/>
    <w:rsid w:val="00AD7EA5"/>
    <w:rsid w:val="00AF4410"/>
    <w:rsid w:val="00AF7529"/>
    <w:rsid w:val="00B1293C"/>
    <w:rsid w:val="00B36194"/>
    <w:rsid w:val="00B65C0F"/>
    <w:rsid w:val="00B70F4E"/>
    <w:rsid w:val="00B84BD9"/>
    <w:rsid w:val="00B94CF0"/>
    <w:rsid w:val="00BA19A0"/>
    <w:rsid w:val="00BD4E4F"/>
    <w:rsid w:val="00BE491A"/>
    <w:rsid w:val="00C12586"/>
    <w:rsid w:val="00C54359"/>
    <w:rsid w:val="00C61FFF"/>
    <w:rsid w:val="00C667E2"/>
    <w:rsid w:val="00C722AF"/>
    <w:rsid w:val="00C9232A"/>
    <w:rsid w:val="00C93199"/>
    <w:rsid w:val="00CE78BE"/>
    <w:rsid w:val="00CF5F46"/>
    <w:rsid w:val="00D06BA5"/>
    <w:rsid w:val="00D07F70"/>
    <w:rsid w:val="00D11BDA"/>
    <w:rsid w:val="00D24499"/>
    <w:rsid w:val="00D24E34"/>
    <w:rsid w:val="00D32377"/>
    <w:rsid w:val="00D37BAA"/>
    <w:rsid w:val="00D40D54"/>
    <w:rsid w:val="00D526C0"/>
    <w:rsid w:val="00D541E5"/>
    <w:rsid w:val="00D57E66"/>
    <w:rsid w:val="00D61607"/>
    <w:rsid w:val="00D63D24"/>
    <w:rsid w:val="00DA7A20"/>
    <w:rsid w:val="00DF285C"/>
    <w:rsid w:val="00DF53EE"/>
    <w:rsid w:val="00E0045D"/>
    <w:rsid w:val="00E26F2F"/>
    <w:rsid w:val="00E349DC"/>
    <w:rsid w:val="00E436C3"/>
    <w:rsid w:val="00E86CED"/>
    <w:rsid w:val="00E91564"/>
    <w:rsid w:val="00EB1C19"/>
    <w:rsid w:val="00EC4B71"/>
    <w:rsid w:val="00EC6150"/>
    <w:rsid w:val="00EE58BE"/>
    <w:rsid w:val="00EE7012"/>
    <w:rsid w:val="00F047FB"/>
    <w:rsid w:val="00F06CCD"/>
    <w:rsid w:val="00F06F76"/>
    <w:rsid w:val="00F21B43"/>
    <w:rsid w:val="00F400E9"/>
    <w:rsid w:val="00F46C8F"/>
    <w:rsid w:val="00F4735A"/>
    <w:rsid w:val="00F60660"/>
    <w:rsid w:val="00F96D00"/>
    <w:rsid w:val="00FF6CCE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EAE4FA"/>
  <w15:docId w15:val="{9DDD930D-88A3-4EB1-B392-D3BFCE7E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widowControl w:val="0"/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8CE"/>
    <w:pPr>
      <w:autoSpaceDE w:val="0"/>
      <w:autoSpaceDN w:val="0"/>
    </w:pPr>
  </w:style>
  <w:style w:type="paragraph" w:styleId="Heading1">
    <w:name w:val="heading 1"/>
    <w:basedOn w:val="Normal"/>
    <w:link w:val="Heading1Char"/>
    <w:qFormat/>
    <w:rsid w:val="006A27A1"/>
    <w:pPr>
      <w:widowControl/>
      <w:autoSpaceDE/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C50A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C50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바탕글"/>
    <w:basedOn w:val="Normal"/>
    <w:rsid w:val="00C0053E"/>
    <w:pPr>
      <w:spacing w:line="384" w:lineRule="auto"/>
      <w:textAlignment w:val="baseline"/>
    </w:pPr>
    <w:rPr>
      <w:rFonts w:ascii="함초롬바탕" w:eastAsia="Gulim" w:hAnsi="Gulim" w:cs="Gulim"/>
      <w:color w:val="000000"/>
    </w:rPr>
  </w:style>
  <w:style w:type="paragraph" w:customStyle="1" w:styleId="1">
    <w:name w:val="표준1"/>
    <w:basedOn w:val="Normal"/>
    <w:rsid w:val="00917772"/>
    <w:pPr>
      <w:shd w:val="clear" w:color="auto" w:fill="FFFFFF"/>
      <w:spacing w:line="240" w:lineRule="auto"/>
      <w:textAlignment w:val="baseline"/>
    </w:pPr>
    <w:rPr>
      <w:rFonts w:ascii="Malgun Gothic" w:eastAsia="Gulim" w:hAnsi="Gulim" w:cs="Gulim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E36E0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36E05"/>
  </w:style>
  <w:style w:type="paragraph" w:styleId="Footer">
    <w:name w:val="footer"/>
    <w:basedOn w:val="Normal"/>
    <w:link w:val="FooterChar"/>
    <w:uiPriority w:val="99"/>
    <w:unhideWhenUsed/>
    <w:rsid w:val="00E36E0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36E05"/>
  </w:style>
  <w:style w:type="character" w:styleId="Hyperlink">
    <w:name w:val="Hyperlink"/>
    <w:basedOn w:val="DefaultParagraphFont"/>
    <w:uiPriority w:val="99"/>
    <w:unhideWhenUsed/>
    <w:rsid w:val="005F3D6C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2A737F"/>
    <w:pPr>
      <w:widowControl/>
      <w:autoSpaceDE/>
      <w:autoSpaceDN/>
      <w:spacing w:line="240" w:lineRule="auto"/>
    </w:pPr>
    <w:rPr>
      <w:rFonts w:ascii="Malgun Gothic" w:eastAsia="Malgun Gothic" w:hAnsi="Malgun Gothic" w:cs="Times New Roman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737F"/>
    <w:rPr>
      <w:rFonts w:ascii="Malgun Gothic" w:eastAsia="Malgun Gothic" w:hAnsi="Malgun Gothic" w:cs="Times New Roman"/>
      <w:kern w:val="0"/>
      <w:szCs w:val="24"/>
    </w:rPr>
  </w:style>
  <w:style w:type="paragraph" w:styleId="NormalWeb">
    <w:name w:val="Normal (Web)"/>
    <w:basedOn w:val="Normal"/>
    <w:uiPriority w:val="99"/>
    <w:rsid w:val="00784754"/>
    <w:pPr>
      <w:widowControl/>
      <w:autoSpaceDE/>
      <w:autoSpaceDN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5B65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B65"/>
    <w:pPr>
      <w:widowControl w:val="0"/>
      <w:wordWrap w:val="0"/>
      <w:autoSpaceDE w:val="0"/>
      <w:autoSpaceDN w:val="0"/>
      <w:spacing w:after="160" w:line="259" w:lineRule="auto"/>
    </w:pPr>
    <w:rPr>
      <w:rFonts w:asciiTheme="minorHAnsi" w:eastAsiaTheme="minorEastAsia" w:hAnsiTheme="minorHAnsi" w:cstheme="minorBidi"/>
      <w:b/>
      <w:bCs/>
      <w:kern w:val="2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B65"/>
    <w:rPr>
      <w:rFonts w:ascii="Malgun Gothic" w:eastAsia="Malgun Gothic" w:hAnsi="Malgun Gothic" w:cs="Times New Roman"/>
      <w:b/>
      <w:bCs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B6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65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4FA4"/>
    <w:pPr>
      <w:ind w:leftChars="400" w:left="800"/>
    </w:pPr>
  </w:style>
  <w:style w:type="paragraph" w:styleId="Revision">
    <w:name w:val="Revision"/>
    <w:hidden/>
    <w:uiPriority w:val="99"/>
    <w:semiHidden/>
    <w:rsid w:val="001863BB"/>
    <w:pPr>
      <w:spacing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460A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C10D3E"/>
  </w:style>
  <w:style w:type="table" w:styleId="TableGrid">
    <w:name w:val="Table Grid"/>
    <w:basedOn w:val="TableNormal"/>
    <w:uiPriority w:val="39"/>
    <w:rsid w:val="001B55ED"/>
    <w:pPr>
      <w:spacing w:line="240" w:lineRule="auto"/>
    </w:pPr>
    <w:rPr>
      <w:lang w:val="en-P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27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jrnl">
    <w:name w:val="jrnl"/>
    <w:basedOn w:val="DefaultParagraphFont"/>
    <w:rsid w:val="002242F7"/>
  </w:style>
  <w:style w:type="character" w:customStyle="1" w:styleId="highlight">
    <w:name w:val="highlight"/>
    <w:basedOn w:val="DefaultParagraphFont"/>
    <w:rsid w:val="002242F7"/>
  </w:style>
  <w:style w:type="paragraph" w:customStyle="1" w:styleId="Title1">
    <w:name w:val="Title1"/>
    <w:basedOn w:val="Normal"/>
    <w:rsid w:val="00BA35C7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">
    <w:name w:val="desc"/>
    <w:basedOn w:val="Normal"/>
    <w:rsid w:val="00BA35C7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Normal"/>
    <w:rsid w:val="00BA35C7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6259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725807"/>
  </w:style>
  <w:style w:type="character" w:styleId="Emphasis">
    <w:name w:val="Emphasis"/>
    <w:basedOn w:val="DefaultParagraphFont"/>
    <w:uiPriority w:val="20"/>
    <w:qFormat/>
    <w:rsid w:val="00C30D68"/>
    <w:rPr>
      <w:i/>
      <w:iCs/>
    </w:rPr>
  </w:style>
  <w:style w:type="character" w:customStyle="1" w:styleId="cit">
    <w:name w:val="cit"/>
    <w:basedOn w:val="DefaultParagraphFont"/>
    <w:rsid w:val="00CA4E48"/>
  </w:style>
  <w:style w:type="character" w:customStyle="1" w:styleId="doi">
    <w:name w:val="doi"/>
    <w:basedOn w:val="DefaultParagraphFont"/>
    <w:rsid w:val="00CA4E48"/>
  </w:style>
  <w:style w:type="character" w:customStyle="1" w:styleId="fm-citation-ids-label">
    <w:name w:val="fm-citation-ids-label"/>
    <w:basedOn w:val="DefaultParagraphFont"/>
    <w:rsid w:val="00CA4E48"/>
  </w:style>
  <w:style w:type="paragraph" w:customStyle="1" w:styleId="Title2">
    <w:name w:val="Title2"/>
    <w:basedOn w:val="Normal"/>
    <w:rsid w:val="00CA4E48"/>
    <w:pPr>
      <w:widowControl/>
      <w:autoSpaceDE/>
      <w:autoSpaceDN/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</w:rPr>
  </w:style>
  <w:style w:type="character" w:customStyle="1" w:styleId="ref-title">
    <w:name w:val="ref-title"/>
    <w:basedOn w:val="DefaultParagraphFont"/>
    <w:rsid w:val="00CA4E48"/>
  </w:style>
  <w:style w:type="character" w:customStyle="1" w:styleId="ref-journal">
    <w:name w:val="ref-journal"/>
    <w:basedOn w:val="DefaultParagraphFont"/>
    <w:rsid w:val="00CA4E48"/>
  </w:style>
  <w:style w:type="character" w:customStyle="1" w:styleId="ref-vol">
    <w:name w:val="ref-vol"/>
    <w:basedOn w:val="DefaultParagraphFont"/>
    <w:rsid w:val="00CA4E48"/>
  </w:style>
  <w:style w:type="character" w:customStyle="1" w:styleId="A12">
    <w:name w:val="A12"/>
    <w:uiPriority w:val="99"/>
    <w:rsid w:val="00921B6F"/>
    <w:rPr>
      <w:rFonts w:cs="Times New Roman PS"/>
      <w:color w:val="000000"/>
      <w:sz w:val="11"/>
      <w:szCs w:val="1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A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A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trong">
    <w:name w:val="Strong"/>
    <w:basedOn w:val="DefaultParagraphFont"/>
    <w:uiPriority w:val="22"/>
    <w:qFormat/>
    <w:rsid w:val="00590335"/>
    <w:rPr>
      <w:b/>
      <w:bCs/>
    </w:rPr>
  </w:style>
  <w:style w:type="paragraph" w:customStyle="1" w:styleId="Title3">
    <w:name w:val="Title3"/>
    <w:basedOn w:val="Normal"/>
    <w:rsid w:val="007B1A61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m-vol-iss-date">
    <w:name w:val="fm-vol-iss-date"/>
    <w:basedOn w:val="DefaultParagraphFont"/>
    <w:rsid w:val="00681604"/>
  </w:style>
  <w:style w:type="paragraph" w:customStyle="1" w:styleId="10">
    <w:name w:val="제목1"/>
    <w:basedOn w:val="Normal"/>
    <w:rsid w:val="006860C2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C496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81CA1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AA68AD"/>
  </w:style>
  <w:style w:type="character" w:customStyle="1" w:styleId="orcid-id-https2">
    <w:name w:val="orcid-id-https2"/>
    <w:basedOn w:val="DefaultParagraphFont"/>
    <w:rsid w:val="00AA68AD"/>
    <w:rPr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uthor">
    <w:name w:val="author"/>
    <w:basedOn w:val="DefaultParagraphFont"/>
    <w:rsid w:val="00132EA9"/>
  </w:style>
  <w:style w:type="character" w:customStyle="1" w:styleId="articletitle">
    <w:name w:val="articletitle"/>
    <w:basedOn w:val="DefaultParagraphFont"/>
    <w:rsid w:val="00132EA9"/>
  </w:style>
  <w:style w:type="character" w:customStyle="1" w:styleId="pubyear">
    <w:name w:val="pubyear"/>
    <w:basedOn w:val="DefaultParagraphFont"/>
    <w:rsid w:val="00132EA9"/>
  </w:style>
  <w:style w:type="character" w:customStyle="1" w:styleId="vol">
    <w:name w:val="vol"/>
    <w:basedOn w:val="DefaultParagraphFont"/>
    <w:rsid w:val="00132EA9"/>
  </w:style>
  <w:style w:type="character" w:customStyle="1" w:styleId="pagefirst">
    <w:name w:val="pagefirst"/>
    <w:basedOn w:val="DefaultParagraphFont"/>
    <w:rsid w:val="00132EA9"/>
  </w:style>
  <w:style w:type="character" w:customStyle="1" w:styleId="pagelast">
    <w:name w:val="pagelast"/>
    <w:basedOn w:val="DefaultParagraphFont"/>
    <w:rsid w:val="00132EA9"/>
  </w:style>
  <w:style w:type="character" w:customStyle="1" w:styleId="element-citation">
    <w:name w:val="element-citation"/>
    <w:basedOn w:val="DefaultParagraphFont"/>
    <w:rsid w:val="00696392"/>
  </w:style>
  <w:style w:type="character" w:customStyle="1" w:styleId="nowrap">
    <w:name w:val="nowrap"/>
    <w:basedOn w:val="DefaultParagraphFont"/>
    <w:rsid w:val="00696392"/>
  </w:style>
  <w:style w:type="paragraph" w:customStyle="1" w:styleId="2">
    <w:name w:val="제목2"/>
    <w:basedOn w:val="Normal"/>
    <w:rsid w:val="0028315D"/>
    <w:pPr>
      <w:widowControl/>
      <w:autoSpaceDE/>
      <w:autoSpaceDN/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72E93"/>
    <w:rPr>
      <w:color w:val="605E5C"/>
      <w:shd w:val="clear" w:color="auto" w:fill="E1DFDD"/>
    </w:rPr>
  </w:style>
  <w:style w:type="character" w:customStyle="1" w:styleId="A2">
    <w:name w:val="A2"/>
    <w:uiPriority w:val="99"/>
    <w:rsid w:val="0077294F"/>
    <w:rPr>
      <w:rFonts w:cs="Tunga"/>
      <w:color w:val="000000"/>
      <w:sz w:val="16"/>
      <w:szCs w:val="1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F49E5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13469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rsid w:val="00396D37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13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F\Research\2018\asthma\Cost_MEPS\Results\Costs\Asthma_MEPS_costs_21Apr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F\Research\2018\asthma\Cost_MEPS\Results\Costs\Asthma_MEPS_costs_21Apr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F\Research\2018\asthma\Cost_MEPS\Results\Costs\Asthma_MEPS_costs_21Apr20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F\Research\2018\asthma\Cost_MEPS\Results\Costs\Asthma_costs_MEPS_8Sep20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Table2!$T$44</c:f>
              <c:strCache>
                <c:ptCount val="1"/>
                <c:pt idx="0">
                  <c:v>Outpatient visits (total asthma vs. no asthma)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Table2!$S$45:$S$48</c:f>
              <c:strCache>
                <c:ptCount val="4"/>
                <c:pt idx="0">
                  <c:v>12-17 years</c:v>
                </c:pt>
                <c:pt idx="1">
                  <c:v>18-34 years</c:v>
                </c:pt>
                <c:pt idx="2">
                  <c:v>35-64 years</c:v>
                </c:pt>
                <c:pt idx="3">
                  <c:v>≥65 years</c:v>
                </c:pt>
              </c:strCache>
            </c:strRef>
          </c:cat>
          <c:val>
            <c:numRef>
              <c:f>Table2!$T$45:$T$48</c:f>
              <c:numCache>
                <c:formatCode>0.00_);[Red]\(0.00\)</c:formatCode>
                <c:ptCount val="4"/>
                <c:pt idx="0">
                  <c:v>1.7699999999999996</c:v>
                </c:pt>
                <c:pt idx="1">
                  <c:v>3.25</c:v>
                </c:pt>
                <c:pt idx="2">
                  <c:v>5.18</c:v>
                </c:pt>
                <c:pt idx="3">
                  <c:v>3.5299999999999994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04-4100-8538-9F34F412F5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0848904"/>
        <c:axId val="470846608"/>
      </c:barChart>
      <c:catAx>
        <c:axId val="470848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/>
                  <a:t>Age group</a:t>
                </a:r>
                <a:endParaRPr lang="ko-KR" sz="900"/>
              </a:p>
            </c:rich>
          </c:tx>
          <c:layout>
            <c:manualLayout>
              <c:xMode val="edge"/>
              <c:yMode val="edge"/>
              <c:x val="0.46996642711391784"/>
              <c:y val="0.9050925925925925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0846608"/>
        <c:crosses val="autoZero"/>
        <c:auto val="1"/>
        <c:lblAlgn val="ctr"/>
        <c:lblOffset val="100"/>
        <c:noMultiLvlLbl val="0"/>
      </c:catAx>
      <c:valAx>
        <c:axId val="470846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/>
                  <a:t>Outpatient visits per person per year</a:t>
                </a:r>
                <a:endParaRPr lang="ko-KR" sz="900"/>
              </a:p>
            </c:rich>
          </c:tx>
          <c:layout>
            <c:manualLayout>
              <c:xMode val="edge"/>
              <c:yMode val="edge"/>
              <c:x val="1.537042729787888E-2"/>
              <c:y val="3.974518810148730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.00_);[Red]\(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0848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Table2!$U$44</c:f>
              <c:strCache>
                <c:ptCount val="1"/>
                <c:pt idx="0">
                  <c:v>ED visits (total asthma vs. no asthma)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Table2!$S$45:$S$48</c:f>
              <c:strCache>
                <c:ptCount val="4"/>
                <c:pt idx="0">
                  <c:v>12-17 years</c:v>
                </c:pt>
                <c:pt idx="1">
                  <c:v>18-34 years</c:v>
                </c:pt>
                <c:pt idx="2">
                  <c:v>35-64 years</c:v>
                </c:pt>
                <c:pt idx="3">
                  <c:v>≥65 years</c:v>
                </c:pt>
              </c:strCache>
            </c:strRef>
          </c:cat>
          <c:val>
            <c:numRef>
              <c:f>Table2!$U$45:$U$48</c:f>
              <c:numCache>
                <c:formatCode>0.00_);[Red]\(0.00\)</c:formatCode>
                <c:ptCount val="4"/>
                <c:pt idx="0">
                  <c:v>9.0000000000000024E-2</c:v>
                </c:pt>
                <c:pt idx="1">
                  <c:v>0.19</c:v>
                </c:pt>
                <c:pt idx="2">
                  <c:v>0.19999999999999998</c:v>
                </c:pt>
                <c:pt idx="3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54-4C8E-8170-2BFFB4DB92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0848904"/>
        <c:axId val="470846608"/>
      </c:barChart>
      <c:catAx>
        <c:axId val="470848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/>
                  <a:t>Age group</a:t>
                </a:r>
                <a:endParaRPr lang="ko-KR" sz="900"/>
              </a:p>
            </c:rich>
          </c:tx>
          <c:layout>
            <c:manualLayout>
              <c:xMode val="edge"/>
              <c:yMode val="edge"/>
              <c:x val="0.4844120220266584"/>
              <c:y val="0.898584905660377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0846608"/>
        <c:crosses val="autoZero"/>
        <c:auto val="1"/>
        <c:lblAlgn val="ctr"/>
        <c:lblOffset val="100"/>
        <c:noMultiLvlLbl val="0"/>
      </c:catAx>
      <c:valAx>
        <c:axId val="470846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/>
                  <a:t>ED visits per person per year</a:t>
                </a:r>
                <a:endParaRPr lang="ko-KR" sz="900"/>
              </a:p>
            </c:rich>
          </c:tx>
          <c:layout>
            <c:manualLayout>
              <c:xMode val="edge"/>
              <c:yMode val="edge"/>
              <c:x val="2.6143790849673203E-2"/>
              <c:y val="0.106827737334719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.00_);[Red]\(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0848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Table2!$V$44</c:f>
              <c:strCache>
                <c:ptCount val="1"/>
                <c:pt idx="0">
                  <c:v>Hospitalizations (total asthma vs. no asthma)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Table2!$S$45:$S$48</c:f>
              <c:strCache>
                <c:ptCount val="4"/>
                <c:pt idx="0">
                  <c:v>12-17 years</c:v>
                </c:pt>
                <c:pt idx="1">
                  <c:v>18-34 years</c:v>
                </c:pt>
                <c:pt idx="2">
                  <c:v>35-64 years</c:v>
                </c:pt>
                <c:pt idx="3">
                  <c:v>≥65 years</c:v>
                </c:pt>
              </c:strCache>
            </c:strRef>
          </c:cat>
          <c:val>
            <c:numRef>
              <c:f>Table2!$V$45:$V$48</c:f>
              <c:numCache>
                <c:formatCode>0.00_);[Red]\(0.00\)</c:formatCode>
                <c:ptCount val="4"/>
                <c:pt idx="0">
                  <c:v>1.0000000000000002E-2</c:v>
                </c:pt>
                <c:pt idx="1">
                  <c:v>5.0000000000000017E-2</c:v>
                </c:pt>
                <c:pt idx="2">
                  <c:v>0.1</c:v>
                </c:pt>
                <c:pt idx="3">
                  <c:v>0.10999999999999999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C7-480A-B0DA-110B8BA2CA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0848904"/>
        <c:axId val="470846608"/>
      </c:barChart>
      <c:catAx>
        <c:axId val="470848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/>
                  <a:t>Age group</a:t>
                </a:r>
                <a:endParaRPr lang="ko-KR" sz="900"/>
              </a:p>
            </c:rich>
          </c:tx>
          <c:layout>
            <c:manualLayout>
              <c:xMode val="edge"/>
              <c:yMode val="edge"/>
              <c:x val="0.48210877128730995"/>
              <c:y val="0.907268170426065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0846608"/>
        <c:crosses val="autoZero"/>
        <c:auto val="1"/>
        <c:lblAlgn val="ctr"/>
        <c:lblOffset val="100"/>
        <c:noMultiLvlLbl val="0"/>
      </c:catAx>
      <c:valAx>
        <c:axId val="470846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/>
                  <a:t>Hospitalizations per person per year</a:t>
                </a:r>
                <a:endParaRPr lang="ko-KR" sz="900"/>
              </a:p>
            </c:rich>
          </c:tx>
          <c:layout>
            <c:manualLayout>
              <c:xMode val="edge"/>
              <c:yMode val="edge"/>
              <c:x val="1.2403100775193798E-2"/>
              <c:y val="2.506265664160400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.00_);[Red]\(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0848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0560525202891839"/>
          <c:y val="3.3485540334855401E-2"/>
          <c:w val="0.56222383520613017"/>
          <c:h val="0.579760124921093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Table6!$O$73</c:f>
              <c:strCache>
                <c:ptCount val="1"/>
                <c:pt idx="0">
                  <c:v>Incremental missed work or school days per person per year (asthma vs. no asthma)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Table6!$N$74:$N$77</c:f>
              <c:strCache>
                <c:ptCount val="4"/>
                <c:pt idx="0">
                  <c:v>12-17 years</c:v>
                </c:pt>
                <c:pt idx="1">
                  <c:v>18-34 years</c:v>
                </c:pt>
                <c:pt idx="2">
                  <c:v>35-64 years</c:v>
                </c:pt>
                <c:pt idx="3">
                  <c:v>≥65 years</c:v>
                </c:pt>
              </c:strCache>
            </c:strRef>
          </c:cat>
          <c:val>
            <c:numRef>
              <c:f>Table6!$O$74:$O$77</c:f>
              <c:numCache>
                <c:formatCode>0.00_ </c:formatCode>
                <c:ptCount val="4"/>
                <c:pt idx="0">
                  <c:v>0.87128700000000014</c:v>
                </c:pt>
                <c:pt idx="1">
                  <c:v>0.78235100000000024</c:v>
                </c:pt>
                <c:pt idx="2">
                  <c:v>1.6185439999999995</c:v>
                </c:pt>
                <c:pt idx="3">
                  <c:v>0.86360999999999999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57-42B6-9BEA-86260CD2B5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7919552"/>
        <c:axId val="1507926208"/>
      </c:barChart>
      <c:lineChart>
        <c:grouping val="standard"/>
        <c:varyColors val="0"/>
        <c:ser>
          <c:idx val="1"/>
          <c:order val="1"/>
          <c:tx>
            <c:strRef>
              <c:f>Table6!$P$73</c:f>
              <c:strCache>
                <c:ptCount val="1"/>
                <c:pt idx="0">
                  <c:v>Weighted numbers of patients with asthma per year, thousand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none"/>
          </c:marker>
          <c:cat>
            <c:strRef>
              <c:f>Table6!$N$74:$N$77</c:f>
              <c:strCache>
                <c:ptCount val="4"/>
                <c:pt idx="0">
                  <c:v>12-17 years</c:v>
                </c:pt>
                <c:pt idx="1">
                  <c:v>18-34 years</c:v>
                </c:pt>
                <c:pt idx="2">
                  <c:v>35-64 years</c:v>
                </c:pt>
                <c:pt idx="3">
                  <c:v>≥65 years</c:v>
                </c:pt>
              </c:strCache>
            </c:strRef>
          </c:cat>
          <c:val>
            <c:numRef>
              <c:f>Table6!$P$74:$P$77</c:f>
              <c:numCache>
                <c:formatCode>_-* #,##0_-;\-* #,##0_-;_-* "-"??_-;_-@_-</c:formatCode>
                <c:ptCount val="4"/>
                <c:pt idx="0">
                  <c:v>2149.2484285714286</c:v>
                </c:pt>
                <c:pt idx="1">
                  <c:v>2854.8442500000001</c:v>
                </c:pt>
                <c:pt idx="2">
                  <c:v>5071.8542500000003</c:v>
                </c:pt>
                <c:pt idx="3">
                  <c:v>744.57225000000005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457-42B6-9BEA-86260CD2B5B8}"/>
            </c:ext>
          </c:extLst>
        </c:ser>
        <c:ser>
          <c:idx val="2"/>
          <c:order val="2"/>
          <c:tx>
            <c:strRef>
              <c:f>Table6!$Q$73</c:f>
              <c:strCache>
                <c:ptCount val="1"/>
                <c:pt idx="0">
                  <c:v>Indirect medical costs of total patients per year, million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none"/>
          </c:marker>
          <c:cat>
            <c:strRef>
              <c:f>Table6!$N$74:$N$77</c:f>
              <c:strCache>
                <c:ptCount val="4"/>
                <c:pt idx="0">
                  <c:v>12-17 years</c:v>
                </c:pt>
                <c:pt idx="1">
                  <c:v>18-34 years</c:v>
                </c:pt>
                <c:pt idx="2">
                  <c:v>35-64 years</c:v>
                </c:pt>
                <c:pt idx="3">
                  <c:v>≥65 years</c:v>
                </c:pt>
              </c:strCache>
            </c:strRef>
          </c:cat>
          <c:val>
            <c:numRef>
              <c:f>Table6!$Q$74:$Q$77</c:f>
              <c:numCache>
                <c:formatCode>_("$"* ###0_);_("$"* \(###0\);_("$"* "-"??_);_(@_)</c:formatCode>
                <c:ptCount val="4"/>
                <c:pt idx="0">
                  <c:v>261.20872481737098</c:v>
                </c:pt>
                <c:pt idx="1">
                  <c:v>289.68559778963532</c:v>
                </c:pt>
                <c:pt idx="2">
                  <c:v>1064.7168256184871</c:v>
                </c:pt>
                <c:pt idx="3">
                  <c:v>83.400249719833184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457-42B6-9BEA-86260CD2B5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5750080"/>
        <c:axId val="395742536"/>
      </c:lineChart>
      <c:catAx>
        <c:axId val="1507919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507926208"/>
        <c:crosses val="autoZero"/>
        <c:auto val="1"/>
        <c:lblAlgn val="ctr"/>
        <c:lblOffset val="100"/>
        <c:noMultiLvlLbl val="0"/>
      </c:catAx>
      <c:valAx>
        <c:axId val="1507926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Missed work or school days per person per year</a:t>
                </a:r>
              </a:p>
            </c:rich>
          </c:tx>
          <c:layout>
            <c:manualLayout>
              <c:xMode val="edge"/>
              <c:yMode val="edge"/>
              <c:x val="0.26550250063549524"/>
              <c:y val="4.566210045662100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507919552"/>
        <c:crosses val="autoZero"/>
        <c:crossBetween val="between"/>
      </c:valAx>
      <c:valAx>
        <c:axId val="395742536"/>
        <c:scaling>
          <c:orientation val="minMax"/>
        </c:scaling>
        <c:delete val="0"/>
        <c:axPos val="r"/>
        <c:numFmt formatCode="_-* #,##0_-;\-* #,##0_-;_-* &quot;-&quot;??_-;_-@_-" sourceLinked="1"/>
        <c:majorTickMark val="out"/>
        <c:minorTickMark val="none"/>
        <c:tickLblPos val="nextTo"/>
        <c:spPr>
          <a:solidFill>
            <a:sysClr val="window" lastClr="FFFFFF"/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95750080"/>
        <c:crosses val="max"/>
        <c:crossBetween val="between"/>
      </c:valAx>
      <c:catAx>
        <c:axId val="3957500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95742536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사용자 지정 1">
      <a:majorFont>
        <a:latin typeface="Calibri"/>
        <a:ea typeface="나눔고딕"/>
        <a:cs typeface=""/>
      </a:majorFont>
      <a:minorFont>
        <a:latin typeface="Calibri"/>
        <a:ea typeface="나눔고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9gfbgUUlG4sLudSrszTwloE4PA==">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</go:docsCustomData>
</go:gDocsCustomXmlDataStorage>
</file>

<file path=customXml/itemProps1.xml><?xml version="1.0" encoding="utf-8"?>
<ds:datastoreItem xmlns:ds="http://schemas.openxmlformats.org/officeDocument/2006/customXml" ds:itemID="{D19977B8-7661-475A-A8BD-54D8213F94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HJ</dc:creator>
  <cp:lastModifiedBy>Boon Lee</cp:lastModifiedBy>
  <cp:revision>2</cp:revision>
  <dcterms:created xsi:type="dcterms:W3CDTF">2020-10-05T22:38:00Z</dcterms:created>
  <dcterms:modified xsi:type="dcterms:W3CDTF">2020-10-05T22:38:00Z</dcterms:modified>
</cp:coreProperties>
</file>