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74E5C" w14:textId="6FA1FE52" w:rsidR="00D15E9F" w:rsidRPr="00A650F3" w:rsidRDefault="00D15E9F" w:rsidP="00E7085C">
      <w:pPr>
        <w:jc w:val="both"/>
        <w:rPr>
          <w:rFonts w:ascii="Arial" w:hAnsi="Arial" w:cs="Arial"/>
        </w:rPr>
      </w:pPr>
    </w:p>
    <w:p w14:paraId="34A67EAF" w14:textId="77777777" w:rsidR="00E7085C" w:rsidRPr="00A650F3" w:rsidRDefault="00E7085C" w:rsidP="00E7085C">
      <w:pPr>
        <w:jc w:val="both"/>
        <w:rPr>
          <w:rFonts w:ascii="Arial" w:hAnsi="Arial" w:cs="Arial"/>
        </w:rPr>
      </w:pPr>
    </w:p>
    <w:p w14:paraId="5B423AB8" w14:textId="4961CB1D" w:rsidR="00EA2130" w:rsidRDefault="00EA2130" w:rsidP="00EA213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Supplementary </w:t>
      </w:r>
      <w:r w:rsidR="00270EC8" w:rsidRPr="00A650F3">
        <w:rPr>
          <w:rFonts w:ascii="Arial" w:hAnsi="Arial" w:cs="Arial"/>
          <w:b/>
        </w:rPr>
        <w:t xml:space="preserve">Table </w:t>
      </w:r>
      <w:r w:rsidR="00363EC0">
        <w:rPr>
          <w:rFonts w:ascii="Arial" w:hAnsi="Arial" w:cs="Arial"/>
          <w:b/>
          <w:lang w:val="en-US"/>
        </w:rPr>
        <w:t>a</w:t>
      </w:r>
      <w:r w:rsidR="00270EC8" w:rsidRPr="00A650F3">
        <w:rPr>
          <w:rFonts w:ascii="Arial" w:hAnsi="Arial" w:cs="Arial"/>
          <w:b/>
        </w:rPr>
        <w:t xml:space="preserve">. </w:t>
      </w:r>
      <w:r w:rsidRPr="00F150C9">
        <w:rPr>
          <w:rFonts w:ascii="Arial" w:hAnsi="Arial" w:cs="Arial"/>
          <w:bCs/>
          <w:lang w:val="en-US"/>
        </w:rPr>
        <w:t>Monthly (or more) utilization of OERs among survey respondents</w:t>
      </w:r>
    </w:p>
    <w:p w14:paraId="30C5BF81" w14:textId="77777777" w:rsidR="00EA2130" w:rsidRDefault="00EA2130" w:rsidP="00EA2130">
      <w:pPr>
        <w:jc w:val="center"/>
        <w:rPr>
          <w:rFonts w:ascii="Arial" w:hAnsi="Arial" w:cs="Arial"/>
        </w:rPr>
      </w:pPr>
    </w:p>
    <w:tbl>
      <w:tblPr>
        <w:tblW w:w="8222" w:type="dxa"/>
        <w:tblLook w:val="04A0" w:firstRow="1" w:lastRow="0" w:firstColumn="1" w:lastColumn="0" w:noHBand="0" w:noVBand="1"/>
      </w:tblPr>
      <w:tblGrid>
        <w:gridCol w:w="2200"/>
        <w:gridCol w:w="817"/>
        <w:gridCol w:w="943"/>
        <w:gridCol w:w="676"/>
        <w:gridCol w:w="1601"/>
        <w:gridCol w:w="1985"/>
      </w:tblGrid>
      <w:tr w:rsidR="00EA2130" w:rsidRPr="00EA2130" w14:paraId="333CD2F7" w14:textId="77777777" w:rsidTr="00EA2130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8DBA6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2130">
              <w:rPr>
                <w:rFonts w:ascii="Arial" w:hAnsi="Arial" w:cs="Arial"/>
                <w:b/>
                <w:bCs/>
                <w:color w:val="000000"/>
              </w:rPr>
              <w:t>OER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F4FAA" w14:textId="3574A1AF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b/>
                <w:color w:val="000000"/>
              </w:rPr>
              <w:t>Residents (n=146)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FF6DD" w14:textId="5CDAAB14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b/>
                <w:color w:val="000000"/>
              </w:rPr>
              <w:t>Attendings (n=102)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E486B" w14:textId="6BF1DCE6" w:rsidR="00EA2130" w:rsidRPr="00EA2130" w:rsidRDefault="00EA2130" w:rsidP="00EA21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2130">
              <w:rPr>
                <w:rFonts w:ascii="Arial" w:hAnsi="Arial" w:cs="Arial"/>
                <w:b/>
                <w:bCs/>
                <w:color w:val="000000"/>
                <w:lang w:val="en-US"/>
              </w:rPr>
              <w:t>P</w:t>
            </w:r>
            <w:r w:rsidRPr="00EA2130">
              <w:rPr>
                <w:rFonts w:ascii="Arial" w:hAnsi="Arial" w:cs="Arial"/>
                <w:b/>
                <w:bCs/>
                <w:color w:val="000000"/>
              </w:rPr>
              <w:t xml:space="preserve"> value</w:t>
            </w:r>
          </w:p>
        </w:tc>
      </w:tr>
      <w:tr w:rsidR="00EA2130" w:rsidRPr="00EA2130" w14:paraId="2C53335F" w14:textId="77777777" w:rsidTr="00EA2130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1A02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A09F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 xml:space="preserve"> 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C67B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(%)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4AE8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612D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(%)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CC58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2130" w:rsidRPr="00EA2130" w14:paraId="46054B57" w14:textId="77777777" w:rsidTr="00EA2130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9077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Wikis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ED9D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6558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91.8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BB7B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47B4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46.1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0C57E" w14:textId="7845CF71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D6488E">
              <w:rPr>
                <w:rFonts w:ascii="Arial" w:hAnsi="Arial" w:cs="Arial"/>
                <w:b/>
                <w:bCs/>
                <w:i/>
                <w:iCs/>
                <w:color w:val="000000"/>
              </w:rPr>
              <w:t>&lt; 0.01</w:t>
            </w:r>
          </w:p>
        </w:tc>
      </w:tr>
      <w:tr w:rsidR="00EA2130" w:rsidRPr="00EA2130" w14:paraId="32796D98" w14:textId="77777777" w:rsidTr="00EA2130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16E8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E-books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9501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0F39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90.4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B89B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BCF2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54.9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750F5" w14:textId="1B5EC728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D6488E">
              <w:rPr>
                <w:rFonts w:ascii="Arial" w:hAnsi="Arial" w:cs="Arial"/>
                <w:b/>
                <w:bCs/>
                <w:i/>
                <w:iCs/>
                <w:color w:val="000000"/>
              </w:rPr>
              <w:t>&lt; 0.01</w:t>
            </w:r>
          </w:p>
        </w:tc>
      </w:tr>
      <w:tr w:rsidR="00EA2130" w:rsidRPr="00EA2130" w14:paraId="034BD718" w14:textId="77777777" w:rsidTr="00EA2130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2899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Sub_books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6141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D534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24.7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F685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22DD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29.4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23E5" w14:textId="643EEA59" w:rsidR="00EA2130" w:rsidRPr="00EA2130" w:rsidRDefault="00EA213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0.49</w:t>
            </w:r>
          </w:p>
        </w:tc>
      </w:tr>
      <w:tr w:rsidR="00EA2130" w:rsidRPr="00EA2130" w14:paraId="79DBD791" w14:textId="77777777" w:rsidTr="00EA2130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7177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File Sharing Sites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891F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3F27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84.2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B3A8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EA81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52.9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932BA" w14:textId="7A3F9BFE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D6488E">
              <w:rPr>
                <w:rFonts w:ascii="Arial" w:hAnsi="Arial" w:cs="Arial"/>
                <w:b/>
                <w:bCs/>
                <w:i/>
                <w:iCs/>
                <w:color w:val="000000"/>
              </w:rPr>
              <w:t>&lt; 0.01</w:t>
            </w:r>
          </w:p>
        </w:tc>
      </w:tr>
      <w:tr w:rsidR="00EA2130" w:rsidRPr="00EA2130" w14:paraId="5D9F976C" w14:textId="77777777" w:rsidTr="00EA2130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D941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Podcasts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4498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349E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10.3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611D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9849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15.7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0102" w14:textId="5CB13A7D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0.28</w:t>
            </w:r>
          </w:p>
        </w:tc>
      </w:tr>
      <w:tr w:rsidR="00EA2130" w:rsidRPr="00EA2130" w14:paraId="765C97CA" w14:textId="77777777" w:rsidTr="00EA2130">
        <w:trPr>
          <w:trHeight w:val="320"/>
        </w:trPr>
        <w:tc>
          <w:tcPr>
            <w:tcW w:w="2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E113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Medical Blogs</w:t>
            </w: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83BF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1B2A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39.7</w:t>
            </w:r>
          </w:p>
        </w:tc>
        <w:tc>
          <w:tcPr>
            <w:tcW w:w="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FFDC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6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8073" w14:textId="77777777" w:rsidR="00EA2130" w:rsidRPr="00EA2130" w:rsidRDefault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35.3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9A6A" w14:textId="6D305CF7" w:rsidR="00EA2130" w:rsidRPr="00EA2130" w:rsidRDefault="00EA213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A2130">
              <w:rPr>
                <w:rFonts w:ascii="Arial" w:hAnsi="Arial" w:cs="Arial"/>
                <w:color w:val="000000"/>
              </w:rPr>
              <w:t>0.5</w:t>
            </w:r>
            <w:r>
              <w:rPr>
                <w:rFonts w:ascii="Arial" w:hAnsi="Arial" w:cs="Arial"/>
                <w:color w:val="000000"/>
                <w:lang w:val="en-US"/>
              </w:rPr>
              <w:t>7</w:t>
            </w:r>
          </w:p>
        </w:tc>
      </w:tr>
      <w:tr w:rsidR="00EA2130" w:rsidRPr="00EA2130" w14:paraId="1DD5A294" w14:textId="77777777" w:rsidTr="00EA2130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824EE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Vodcasts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DA4BD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5BE2E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78.1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DA42D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05EC3" w14:textId="77777777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EA2130">
              <w:rPr>
                <w:rFonts w:ascii="Arial" w:hAnsi="Arial" w:cs="Arial"/>
                <w:color w:val="000000"/>
              </w:rPr>
              <w:t>58.8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0047F7" w14:textId="320D40DD" w:rsidR="00EA2130" w:rsidRPr="00EA2130" w:rsidRDefault="00EA2130" w:rsidP="00EA2130">
            <w:pPr>
              <w:jc w:val="center"/>
              <w:rPr>
                <w:rFonts w:ascii="Arial" w:hAnsi="Arial" w:cs="Arial"/>
                <w:color w:val="000000"/>
              </w:rPr>
            </w:pPr>
            <w:r w:rsidRPr="00D6488E">
              <w:rPr>
                <w:rFonts w:ascii="Arial" w:hAnsi="Arial" w:cs="Arial"/>
                <w:b/>
                <w:bCs/>
                <w:i/>
                <w:iCs/>
                <w:color w:val="000000"/>
              </w:rPr>
              <w:t>&lt; 0.01</w:t>
            </w:r>
          </w:p>
        </w:tc>
      </w:tr>
    </w:tbl>
    <w:p w14:paraId="4B4DEA22" w14:textId="29B1F3B0" w:rsidR="00EA2130" w:rsidRDefault="00EA2130" w:rsidP="00D450A9">
      <w:pPr>
        <w:spacing w:line="480" w:lineRule="auto"/>
        <w:jc w:val="both"/>
        <w:rPr>
          <w:rFonts w:ascii="Arial" w:hAnsi="Arial" w:cs="Arial"/>
        </w:rPr>
      </w:pPr>
    </w:p>
    <w:p w14:paraId="34AEA796" w14:textId="77777777" w:rsidR="00DE418E" w:rsidRPr="008D4C05" w:rsidRDefault="00DE418E" w:rsidP="00DE418E">
      <w:pPr>
        <w:jc w:val="both"/>
        <w:rPr>
          <w:rFonts w:ascii="Arial" w:hAnsi="Arial" w:cs="Arial"/>
        </w:rPr>
      </w:pPr>
    </w:p>
    <w:p w14:paraId="2B5FFF2F" w14:textId="609360CB" w:rsidR="00DE418E" w:rsidRDefault="00DE418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F53180" w14:textId="77777777" w:rsidR="00DE418E" w:rsidRPr="008D4C05" w:rsidRDefault="00DE418E" w:rsidP="00DE418E">
      <w:pPr>
        <w:jc w:val="both"/>
        <w:rPr>
          <w:rFonts w:ascii="Arial" w:hAnsi="Arial" w:cs="Arial"/>
        </w:rPr>
      </w:pPr>
    </w:p>
    <w:p w14:paraId="1CCD71D0" w14:textId="77777777" w:rsidR="00DE418E" w:rsidRPr="008D4C05" w:rsidRDefault="00DE418E" w:rsidP="00DE418E">
      <w:pPr>
        <w:jc w:val="center"/>
        <w:rPr>
          <w:rFonts w:ascii="Arial" w:hAnsi="Arial" w:cs="Arial"/>
        </w:rPr>
      </w:pPr>
      <w:r w:rsidRPr="008D4C05">
        <w:rPr>
          <w:rFonts w:ascii="Arial" w:hAnsi="Arial" w:cs="Arial"/>
          <w:b/>
        </w:rPr>
        <w:t xml:space="preserve">Supplementary Table </w:t>
      </w:r>
      <w:r>
        <w:rPr>
          <w:rFonts w:ascii="Arial" w:hAnsi="Arial" w:cs="Arial"/>
          <w:b/>
          <w:lang w:val="en-US"/>
        </w:rPr>
        <w:t>b</w:t>
      </w:r>
      <w:r w:rsidRPr="008D4C05">
        <w:rPr>
          <w:rFonts w:ascii="Arial" w:hAnsi="Arial" w:cs="Arial"/>
          <w:b/>
        </w:rPr>
        <w:t xml:space="preserve">. </w:t>
      </w:r>
      <w:r w:rsidRPr="00F150C9">
        <w:rPr>
          <w:rFonts w:ascii="Arial" w:hAnsi="Arial" w:cs="Arial"/>
          <w:bCs/>
          <w:lang w:val="en-US"/>
        </w:rPr>
        <w:t>Reasons for use of mobile devices among survey respondents</w:t>
      </w:r>
    </w:p>
    <w:p w14:paraId="1093F3D6" w14:textId="77777777" w:rsidR="00DE418E" w:rsidRPr="008D4C05" w:rsidRDefault="00DE418E" w:rsidP="00DE418E">
      <w:pPr>
        <w:jc w:val="center"/>
        <w:rPr>
          <w:rFonts w:ascii="Arial" w:hAnsi="Arial" w:cs="Arial"/>
        </w:rPr>
      </w:pPr>
    </w:p>
    <w:tbl>
      <w:tblPr>
        <w:tblW w:w="12581" w:type="dxa"/>
        <w:tblLook w:val="04A0" w:firstRow="1" w:lastRow="0" w:firstColumn="1" w:lastColumn="0" w:noHBand="0" w:noVBand="1"/>
      </w:tblPr>
      <w:tblGrid>
        <w:gridCol w:w="7116"/>
        <w:gridCol w:w="617"/>
        <w:gridCol w:w="1136"/>
        <w:gridCol w:w="1118"/>
        <w:gridCol w:w="684"/>
        <w:gridCol w:w="1910"/>
      </w:tblGrid>
      <w:tr w:rsidR="00DE418E" w:rsidRPr="00234A55" w14:paraId="39FC0088" w14:textId="77777777" w:rsidTr="002F2E10">
        <w:trPr>
          <w:trHeight w:val="320"/>
        </w:trPr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DFFDC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34A55">
              <w:rPr>
                <w:rFonts w:ascii="Arial" w:hAnsi="Arial" w:cs="Arial"/>
                <w:b/>
                <w:bCs/>
                <w:color w:val="000000"/>
              </w:rPr>
              <w:t>Reason for usage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D475B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C05">
              <w:rPr>
                <w:rFonts w:ascii="Arial" w:hAnsi="Arial" w:cs="Arial"/>
                <w:b/>
                <w:color w:val="000000"/>
              </w:rPr>
              <w:t>Residents (n=146)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73CE3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2130">
              <w:rPr>
                <w:rFonts w:ascii="Arial" w:hAnsi="Arial" w:cs="Arial"/>
                <w:b/>
                <w:color w:val="000000"/>
              </w:rPr>
              <w:t>Attendings (n=102)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7873D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2130">
              <w:rPr>
                <w:rFonts w:ascii="Arial" w:hAnsi="Arial" w:cs="Arial"/>
                <w:b/>
                <w:bCs/>
                <w:color w:val="000000"/>
                <w:lang w:val="en-US"/>
              </w:rPr>
              <w:t>P</w:t>
            </w:r>
            <w:r w:rsidRPr="00EA2130">
              <w:rPr>
                <w:rFonts w:ascii="Arial" w:hAnsi="Arial" w:cs="Arial"/>
                <w:b/>
                <w:bCs/>
                <w:color w:val="000000"/>
              </w:rPr>
              <w:t xml:space="preserve"> value</w:t>
            </w:r>
          </w:p>
        </w:tc>
      </w:tr>
      <w:tr w:rsidR="00DE418E" w:rsidRPr="00234A55" w14:paraId="43C4E64C" w14:textId="77777777" w:rsidTr="002F2E10">
        <w:trPr>
          <w:trHeight w:val="320"/>
        </w:trPr>
        <w:tc>
          <w:tcPr>
            <w:tcW w:w="7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454A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E03A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 xml:space="preserve"> n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01B0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(%)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9714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A172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(%)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81AE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E418E" w:rsidRPr="00234A55" w14:paraId="56461A38" w14:textId="77777777" w:rsidTr="002F2E10">
        <w:trPr>
          <w:trHeight w:val="340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D5A3" w14:textId="77777777" w:rsidR="00DE418E" w:rsidRPr="00234A55" w:rsidRDefault="00DE418E" w:rsidP="002F2E10">
            <w:pPr>
              <w:jc w:val="both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Basic knowledge (e.g. studying)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BADD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7272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84.2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6829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EA8D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64.7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EE27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8572D">
              <w:rPr>
                <w:rFonts w:ascii="Arial" w:hAnsi="Arial" w:cs="Arial"/>
                <w:b/>
                <w:bCs/>
                <w:color w:val="000000"/>
                <w:lang w:val="en-US"/>
              </w:rPr>
              <w:t>&lt; 0.01</w:t>
            </w:r>
          </w:p>
        </w:tc>
      </w:tr>
      <w:tr w:rsidR="00DE418E" w:rsidRPr="00234A55" w14:paraId="73C5C9CA" w14:textId="77777777" w:rsidTr="002F2E10">
        <w:trPr>
          <w:trHeight w:val="360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BE31" w14:textId="77777777" w:rsidR="00DE418E" w:rsidRPr="00234A55" w:rsidRDefault="00DE418E" w:rsidP="002F2E10">
            <w:pPr>
              <w:jc w:val="both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Procedural skills (e.g. examination techniques, surgical skills)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548F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EE55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69.2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FA70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6012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57.8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7406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34A55">
              <w:rPr>
                <w:rFonts w:ascii="Arial" w:hAnsi="Arial" w:cs="Arial"/>
                <w:color w:val="000000"/>
              </w:rPr>
              <w:t>0.0</w:t>
            </w:r>
            <w:r>
              <w:rPr>
                <w:rFonts w:ascii="Arial" w:hAnsi="Arial" w:cs="Arial"/>
                <w:color w:val="000000"/>
                <w:lang w:val="en-US"/>
              </w:rPr>
              <w:t>9</w:t>
            </w:r>
          </w:p>
        </w:tc>
      </w:tr>
      <w:tr w:rsidR="00DE418E" w:rsidRPr="00234A55" w14:paraId="35A380EA" w14:textId="77777777" w:rsidTr="002F2E10">
        <w:trPr>
          <w:trHeight w:val="460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52C2" w14:textId="77777777" w:rsidR="00DE418E" w:rsidRPr="00234A55" w:rsidRDefault="00DE418E" w:rsidP="002F2E10">
            <w:pPr>
              <w:jc w:val="both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Diagnostics (e.g. interpretation of images)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9725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48E5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67.8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6CF4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BED5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52.0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C453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8572D">
              <w:rPr>
                <w:rFonts w:ascii="Arial" w:hAnsi="Arial" w:cs="Arial"/>
                <w:b/>
                <w:bCs/>
                <w:color w:val="000000"/>
                <w:lang w:val="en-US"/>
              </w:rPr>
              <w:t>0.02</w:t>
            </w:r>
          </w:p>
        </w:tc>
      </w:tr>
      <w:tr w:rsidR="00DE418E" w:rsidRPr="00234A55" w14:paraId="509E3D3E" w14:textId="77777777" w:rsidTr="002F2E10">
        <w:trPr>
          <w:trHeight w:val="360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65E6" w14:textId="77777777" w:rsidR="00DE418E" w:rsidRPr="00234A55" w:rsidRDefault="00DE418E" w:rsidP="002F2E10">
            <w:pPr>
              <w:jc w:val="both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Answering clinical questions on demand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210A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5978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87.0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2C75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5281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65.7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FC13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E8572D">
              <w:rPr>
                <w:rFonts w:ascii="Arial" w:hAnsi="Arial" w:cs="Arial"/>
                <w:b/>
                <w:bCs/>
                <w:color w:val="000000"/>
                <w:lang w:val="en-US"/>
              </w:rPr>
              <w:t>&lt; 0.01</w:t>
            </w:r>
          </w:p>
        </w:tc>
      </w:tr>
      <w:tr w:rsidR="00DE418E" w:rsidRPr="00234A55" w14:paraId="3C0E729B" w14:textId="77777777" w:rsidTr="002F2E10">
        <w:trPr>
          <w:trHeight w:val="340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5348" w14:textId="77777777" w:rsidR="00DE418E" w:rsidRPr="00234A55" w:rsidRDefault="00DE418E" w:rsidP="002F2E10">
            <w:pPr>
              <w:jc w:val="both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Looking up controversial issues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D03D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A141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71.2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2670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58C6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77.5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85B7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0.34</w:t>
            </w:r>
          </w:p>
        </w:tc>
      </w:tr>
      <w:tr w:rsidR="00DE418E" w:rsidRPr="00234A55" w14:paraId="2BF1FC80" w14:textId="77777777" w:rsidTr="002F2E10">
        <w:trPr>
          <w:trHeight w:val="340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75D6" w14:textId="77777777" w:rsidR="00DE418E" w:rsidRPr="00234A55" w:rsidRDefault="00DE418E" w:rsidP="002F2E10">
            <w:pPr>
              <w:jc w:val="both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Connecting with peers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434C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8910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74.7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E51C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22C9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72.5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5B07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0.82</w:t>
            </w:r>
          </w:p>
        </w:tc>
      </w:tr>
      <w:tr w:rsidR="00DE418E" w:rsidRPr="00234A55" w14:paraId="5D53B823" w14:textId="77777777" w:rsidTr="002F2E10">
        <w:trPr>
          <w:trHeight w:val="340"/>
        </w:trPr>
        <w:tc>
          <w:tcPr>
            <w:tcW w:w="7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95FC" w14:textId="77777777" w:rsidR="00DE418E" w:rsidRPr="00234A55" w:rsidRDefault="00DE418E" w:rsidP="002F2E10">
            <w:pPr>
              <w:jc w:val="both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Connecting with educators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DC6E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59C7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56.2</w:t>
            </w:r>
          </w:p>
        </w:tc>
        <w:tc>
          <w:tcPr>
            <w:tcW w:w="11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FDC2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ECD8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44.1</w:t>
            </w:r>
          </w:p>
        </w:tc>
        <w:tc>
          <w:tcPr>
            <w:tcW w:w="19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ED7D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0.08</w:t>
            </w:r>
          </w:p>
        </w:tc>
      </w:tr>
      <w:tr w:rsidR="00DE418E" w:rsidRPr="00234A55" w14:paraId="2DBA364F" w14:textId="77777777" w:rsidTr="002F2E10">
        <w:trPr>
          <w:trHeight w:val="340"/>
        </w:trPr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C0DD9" w14:textId="77777777" w:rsidR="00DE418E" w:rsidRPr="00234A55" w:rsidRDefault="00DE418E" w:rsidP="002F2E10">
            <w:pPr>
              <w:jc w:val="both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Connecting with patients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C36B2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AFDB0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34.9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33D87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C46CD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234A55">
              <w:rPr>
                <w:rFonts w:ascii="Arial" w:hAnsi="Arial" w:cs="Arial"/>
                <w:color w:val="000000"/>
              </w:rPr>
              <w:t>58.8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4E962" w14:textId="77777777" w:rsidR="00DE418E" w:rsidRPr="00234A55" w:rsidRDefault="00DE418E" w:rsidP="002F2E10">
            <w:pPr>
              <w:jc w:val="center"/>
              <w:rPr>
                <w:rFonts w:ascii="Arial" w:hAnsi="Arial" w:cs="Arial"/>
                <w:color w:val="000000"/>
              </w:rPr>
            </w:pPr>
            <w:r w:rsidRPr="00E8572D">
              <w:rPr>
                <w:rFonts w:ascii="Arial" w:hAnsi="Arial" w:cs="Arial"/>
                <w:b/>
                <w:bCs/>
                <w:color w:val="000000"/>
                <w:lang w:val="en-US"/>
              </w:rPr>
              <w:t>&lt; 0.01</w:t>
            </w:r>
          </w:p>
        </w:tc>
      </w:tr>
    </w:tbl>
    <w:p w14:paraId="5BC24924" w14:textId="77777777" w:rsidR="00DE418E" w:rsidRPr="008D4C05" w:rsidRDefault="00DE418E" w:rsidP="00DE418E">
      <w:pPr>
        <w:spacing w:line="480" w:lineRule="auto"/>
        <w:jc w:val="both"/>
        <w:rPr>
          <w:rFonts w:ascii="Arial" w:hAnsi="Arial" w:cs="Arial"/>
          <w:lang w:val="en-US"/>
        </w:rPr>
      </w:pPr>
    </w:p>
    <w:p w14:paraId="2ADE7EAE" w14:textId="77777777" w:rsidR="00DE418E" w:rsidRPr="00EA2130" w:rsidRDefault="00DE418E" w:rsidP="00D450A9">
      <w:pPr>
        <w:spacing w:line="480" w:lineRule="auto"/>
        <w:jc w:val="both"/>
        <w:rPr>
          <w:rFonts w:ascii="Arial" w:hAnsi="Arial" w:cs="Arial"/>
        </w:rPr>
      </w:pPr>
    </w:p>
    <w:sectPr w:rsidR="00DE418E" w:rsidRPr="00EA2130" w:rsidSect="00DE418E">
      <w:footerReference w:type="even" r:id="rId8"/>
      <w:footerReference w:type="default" r:id="rId9"/>
      <w:pgSz w:w="16840" w:h="11900" w:orient="landscape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441FD" w14:textId="77777777" w:rsidR="0061031E" w:rsidRDefault="0061031E" w:rsidP="008B5066">
      <w:r>
        <w:separator/>
      </w:r>
    </w:p>
  </w:endnote>
  <w:endnote w:type="continuationSeparator" w:id="0">
    <w:p w14:paraId="6495B688" w14:textId="77777777" w:rsidR="0061031E" w:rsidRDefault="0061031E" w:rsidP="008B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654688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93CD5C" w14:textId="650FF45A" w:rsidR="008B5066" w:rsidRDefault="008B5066" w:rsidP="009224E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0882EF" w14:textId="77777777" w:rsidR="008B5066" w:rsidRDefault="008B5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F22B8" w14:textId="09B870A7" w:rsidR="008B5066" w:rsidRDefault="008B5066" w:rsidP="008415C0">
    <w:pPr>
      <w:pStyle w:val="Footer"/>
      <w:framePr w:wrap="none" w:vAnchor="text" w:hAnchor="margin" w:xAlign="center" w:y="1"/>
      <w:rPr>
        <w:rStyle w:val="PageNumber"/>
      </w:rPr>
    </w:pPr>
  </w:p>
  <w:p w14:paraId="658D52D2" w14:textId="77777777" w:rsidR="008B5066" w:rsidRDefault="008B5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1F37C" w14:textId="77777777" w:rsidR="0061031E" w:rsidRDefault="0061031E" w:rsidP="008B5066">
      <w:r>
        <w:separator/>
      </w:r>
    </w:p>
  </w:footnote>
  <w:footnote w:type="continuationSeparator" w:id="0">
    <w:p w14:paraId="7D98D582" w14:textId="77777777" w:rsidR="0061031E" w:rsidRDefault="0061031E" w:rsidP="008B5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4756F"/>
    <w:multiLevelType w:val="hybridMultilevel"/>
    <w:tmpl w:val="A62A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F1"/>
    <w:rsid w:val="00000D4C"/>
    <w:rsid w:val="00004163"/>
    <w:rsid w:val="00010D81"/>
    <w:rsid w:val="00025937"/>
    <w:rsid w:val="0002678E"/>
    <w:rsid w:val="000379FA"/>
    <w:rsid w:val="00052EFF"/>
    <w:rsid w:val="000E6498"/>
    <w:rsid w:val="00124A97"/>
    <w:rsid w:val="00151088"/>
    <w:rsid w:val="00156669"/>
    <w:rsid w:val="0015772C"/>
    <w:rsid w:val="00163F3D"/>
    <w:rsid w:val="0017520C"/>
    <w:rsid w:val="001758D3"/>
    <w:rsid w:val="001A4CB6"/>
    <w:rsid w:val="001B5421"/>
    <w:rsid w:val="001C68E4"/>
    <w:rsid w:val="001C6ABE"/>
    <w:rsid w:val="001F2315"/>
    <w:rsid w:val="00220D08"/>
    <w:rsid w:val="002222C3"/>
    <w:rsid w:val="002432F0"/>
    <w:rsid w:val="00256B23"/>
    <w:rsid w:val="00270EC8"/>
    <w:rsid w:val="0027474E"/>
    <w:rsid w:val="00276FB2"/>
    <w:rsid w:val="00277817"/>
    <w:rsid w:val="00281F07"/>
    <w:rsid w:val="00290B01"/>
    <w:rsid w:val="002933CA"/>
    <w:rsid w:val="002A48C4"/>
    <w:rsid w:val="002C4AC5"/>
    <w:rsid w:val="002D0842"/>
    <w:rsid w:val="002D6219"/>
    <w:rsid w:val="00301204"/>
    <w:rsid w:val="00307F3E"/>
    <w:rsid w:val="00313B75"/>
    <w:rsid w:val="003222AC"/>
    <w:rsid w:val="003264A4"/>
    <w:rsid w:val="003333D4"/>
    <w:rsid w:val="00351B97"/>
    <w:rsid w:val="00363EC0"/>
    <w:rsid w:val="003971B9"/>
    <w:rsid w:val="003A0885"/>
    <w:rsid w:val="003B1A24"/>
    <w:rsid w:val="003B5D58"/>
    <w:rsid w:val="003D5247"/>
    <w:rsid w:val="003F2CD3"/>
    <w:rsid w:val="003F3775"/>
    <w:rsid w:val="00401D5D"/>
    <w:rsid w:val="00451C85"/>
    <w:rsid w:val="00461224"/>
    <w:rsid w:val="0049017F"/>
    <w:rsid w:val="00490FA3"/>
    <w:rsid w:val="004D32BD"/>
    <w:rsid w:val="00500E55"/>
    <w:rsid w:val="00531004"/>
    <w:rsid w:val="005329BF"/>
    <w:rsid w:val="00535D0D"/>
    <w:rsid w:val="0054105D"/>
    <w:rsid w:val="00560107"/>
    <w:rsid w:val="005602B4"/>
    <w:rsid w:val="00572B20"/>
    <w:rsid w:val="00575F3A"/>
    <w:rsid w:val="00576D05"/>
    <w:rsid w:val="00590737"/>
    <w:rsid w:val="005F1090"/>
    <w:rsid w:val="005F46D2"/>
    <w:rsid w:val="0061031E"/>
    <w:rsid w:val="006254DB"/>
    <w:rsid w:val="0063041E"/>
    <w:rsid w:val="006354C4"/>
    <w:rsid w:val="0065510A"/>
    <w:rsid w:val="0067385E"/>
    <w:rsid w:val="006738EA"/>
    <w:rsid w:val="00693548"/>
    <w:rsid w:val="006A223C"/>
    <w:rsid w:val="006A3209"/>
    <w:rsid w:val="006A5274"/>
    <w:rsid w:val="006E4525"/>
    <w:rsid w:val="006E79F4"/>
    <w:rsid w:val="006F34FA"/>
    <w:rsid w:val="00702F7B"/>
    <w:rsid w:val="00704765"/>
    <w:rsid w:val="007170AD"/>
    <w:rsid w:val="007276A3"/>
    <w:rsid w:val="00734379"/>
    <w:rsid w:val="00735105"/>
    <w:rsid w:val="00745ADA"/>
    <w:rsid w:val="007500AF"/>
    <w:rsid w:val="00767EAC"/>
    <w:rsid w:val="00781E4D"/>
    <w:rsid w:val="00786DF9"/>
    <w:rsid w:val="00791FD0"/>
    <w:rsid w:val="007B0528"/>
    <w:rsid w:val="007C2BAA"/>
    <w:rsid w:val="00815FCC"/>
    <w:rsid w:val="008415C0"/>
    <w:rsid w:val="00867E25"/>
    <w:rsid w:val="00895DF7"/>
    <w:rsid w:val="008B1FCF"/>
    <w:rsid w:val="008B3D72"/>
    <w:rsid w:val="008B5066"/>
    <w:rsid w:val="008B6DF4"/>
    <w:rsid w:val="008C0DF0"/>
    <w:rsid w:val="009224EA"/>
    <w:rsid w:val="00924A07"/>
    <w:rsid w:val="00933A18"/>
    <w:rsid w:val="0095416C"/>
    <w:rsid w:val="00962F06"/>
    <w:rsid w:val="00987E17"/>
    <w:rsid w:val="00997BA6"/>
    <w:rsid w:val="009C170F"/>
    <w:rsid w:val="009C71F3"/>
    <w:rsid w:val="009D6CBE"/>
    <w:rsid w:val="00A259B0"/>
    <w:rsid w:val="00A325D6"/>
    <w:rsid w:val="00A32EA2"/>
    <w:rsid w:val="00A36193"/>
    <w:rsid w:val="00A40456"/>
    <w:rsid w:val="00A650F3"/>
    <w:rsid w:val="00A701D3"/>
    <w:rsid w:val="00AD361D"/>
    <w:rsid w:val="00AF18E9"/>
    <w:rsid w:val="00B1741D"/>
    <w:rsid w:val="00B2144A"/>
    <w:rsid w:val="00B269DA"/>
    <w:rsid w:val="00B564FA"/>
    <w:rsid w:val="00B643C8"/>
    <w:rsid w:val="00B71215"/>
    <w:rsid w:val="00B73633"/>
    <w:rsid w:val="00B83B48"/>
    <w:rsid w:val="00BA25C4"/>
    <w:rsid w:val="00BA6CCC"/>
    <w:rsid w:val="00BB6A3A"/>
    <w:rsid w:val="00BE23F5"/>
    <w:rsid w:val="00BF1C60"/>
    <w:rsid w:val="00BF2894"/>
    <w:rsid w:val="00C02A03"/>
    <w:rsid w:val="00C05A17"/>
    <w:rsid w:val="00C153F1"/>
    <w:rsid w:val="00C16EC4"/>
    <w:rsid w:val="00C22217"/>
    <w:rsid w:val="00C368C0"/>
    <w:rsid w:val="00C54529"/>
    <w:rsid w:val="00CA5A53"/>
    <w:rsid w:val="00CB6032"/>
    <w:rsid w:val="00CD7B4E"/>
    <w:rsid w:val="00CE61A8"/>
    <w:rsid w:val="00D104A8"/>
    <w:rsid w:val="00D15E9F"/>
    <w:rsid w:val="00D44E27"/>
    <w:rsid w:val="00D450A9"/>
    <w:rsid w:val="00D6488E"/>
    <w:rsid w:val="00D76031"/>
    <w:rsid w:val="00D806D5"/>
    <w:rsid w:val="00D84ADC"/>
    <w:rsid w:val="00D86518"/>
    <w:rsid w:val="00DD1485"/>
    <w:rsid w:val="00DE2BD0"/>
    <w:rsid w:val="00DE418E"/>
    <w:rsid w:val="00E260D7"/>
    <w:rsid w:val="00E7085C"/>
    <w:rsid w:val="00E70E2A"/>
    <w:rsid w:val="00E7123C"/>
    <w:rsid w:val="00E71B64"/>
    <w:rsid w:val="00EA2130"/>
    <w:rsid w:val="00EA6652"/>
    <w:rsid w:val="00EC004C"/>
    <w:rsid w:val="00ED038A"/>
    <w:rsid w:val="00F21482"/>
    <w:rsid w:val="00F360F9"/>
    <w:rsid w:val="00F445C7"/>
    <w:rsid w:val="00F67281"/>
    <w:rsid w:val="00F82744"/>
    <w:rsid w:val="00F86BCB"/>
    <w:rsid w:val="00F87B19"/>
    <w:rsid w:val="00F90AB6"/>
    <w:rsid w:val="00FA2783"/>
    <w:rsid w:val="00FA3AA9"/>
    <w:rsid w:val="00FB0C1B"/>
    <w:rsid w:val="00FB4EA6"/>
    <w:rsid w:val="00FC2B8A"/>
    <w:rsid w:val="00FD2007"/>
    <w:rsid w:val="00FE61D6"/>
    <w:rsid w:val="00FF1B23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6DD94"/>
  <w15:docId w15:val="{6B7A024D-3CFE-564D-9128-78FD103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30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3F1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table" w:styleId="TableGrid">
    <w:name w:val="Table Grid"/>
    <w:basedOn w:val="TableNormal"/>
    <w:uiPriority w:val="39"/>
    <w:rsid w:val="00157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5D0D"/>
    <w:rPr>
      <w:rFonts w:ascii="Lucida Grande" w:eastAsiaTheme="minorEastAsia" w:hAnsi="Lucida Grande" w:cstheme="minorBid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0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07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737"/>
    <w:rPr>
      <w:rFonts w:asciiTheme="minorHAnsi" w:eastAsiaTheme="minorEastAsia" w:hAnsiTheme="minorHAnsi" w:cstheme="minorBidi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7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7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737"/>
    <w:rPr>
      <w:b/>
      <w:bCs/>
      <w:sz w:val="20"/>
      <w:szCs w:val="20"/>
    </w:rPr>
  </w:style>
  <w:style w:type="paragraph" w:customStyle="1" w:styleId="Authornames">
    <w:name w:val="Author names"/>
    <w:basedOn w:val="Normal"/>
    <w:next w:val="Normal"/>
    <w:qFormat/>
    <w:rsid w:val="00A32EA2"/>
    <w:pPr>
      <w:spacing w:before="240" w:line="360" w:lineRule="auto"/>
    </w:pPr>
    <w:rPr>
      <w:sz w:val="28"/>
      <w:lang w:val="en-GB" w:eastAsia="en-GB"/>
    </w:rPr>
  </w:style>
  <w:style w:type="paragraph" w:customStyle="1" w:styleId="Affiliation">
    <w:name w:val="Affiliation"/>
    <w:basedOn w:val="Normal"/>
    <w:qFormat/>
    <w:rsid w:val="00A32EA2"/>
    <w:pPr>
      <w:spacing w:before="240" w:line="360" w:lineRule="auto"/>
    </w:pPr>
    <w:rPr>
      <w:i/>
      <w:lang w:val="en-GB" w:eastAsia="en-GB"/>
    </w:rPr>
  </w:style>
  <w:style w:type="character" w:styleId="LineNumber">
    <w:name w:val="line number"/>
    <w:basedOn w:val="DefaultParagraphFont"/>
    <w:uiPriority w:val="99"/>
    <w:semiHidden/>
    <w:unhideWhenUsed/>
    <w:rsid w:val="00FF1B23"/>
  </w:style>
  <w:style w:type="paragraph" w:styleId="Footer">
    <w:name w:val="footer"/>
    <w:basedOn w:val="Normal"/>
    <w:link w:val="FooterChar"/>
    <w:uiPriority w:val="99"/>
    <w:unhideWhenUsed/>
    <w:rsid w:val="008B5066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B5066"/>
  </w:style>
  <w:style w:type="character" w:styleId="PageNumber">
    <w:name w:val="page number"/>
    <w:basedOn w:val="DefaultParagraphFont"/>
    <w:uiPriority w:val="99"/>
    <w:semiHidden/>
    <w:unhideWhenUsed/>
    <w:rsid w:val="008B5066"/>
  </w:style>
  <w:style w:type="paragraph" w:styleId="Header">
    <w:name w:val="header"/>
    <w:basedOn w:val="Normal"/>
    <w:link w:val="HeaderChar"/>
    <w:uiPriority w:val="99"/>
    <w:unhideWhenUsed/>
    <w:rsid w:val="008415C0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4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15F7BA-D86B-294E-B037-1601B0AB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 Phimester</cp:lastModifiedBy>
  <cp:revision>2</cp:revision>
  <dcterms:created xsi:type="dcterms:W3CDTF">2020-10-04T08:51:00Z</dcterms:created>
  <dcterms:modified xsi:type="dcterms:W3CDTF">2020-10-04T08:51:00Z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fb8deb42-3e54-344a-9e2f-8770bcf0524b</vt:lpwstr>
  </property>
  <property fmtid="{D5CDD505-2E9C-101B-9397-08002B2CF9AE}" pid="4" name="Mendeley Citation Style_1">
    <vt:lpwstr>http://www.zotero.org/styles/jama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http://www.zotero.org/styles/bmc-medical-education</vt:lpwstr>
  </property>
  <property fmtid="{D5CDD505-2E9C-101B-9397-08002B2CF9AE}" pid="12" name="Mendeley Recent Style Name 3_1">
    <vt:lpwstr>BMC Medical Education</vt:lpwstr>
  </property>
  <property fmtid="{D5CDD505-2E9C-101B-9397-08002B2CF9AE}" pid="13" name="Mendeley Recent Style Id 4_1">
    <vt:lpwstr>http://www.zotero.org/styles/british-journal-of-ophthalmology</vt:lpwstr>
  </property>
  <property fmtid="{D5CDD505-2E9C-101B-9397-08002B2CF9AE}" pid="14" name="Mendeley Recent Style Name 4_1">
    <vt:lpwstr>British Journal of Ophthalmology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http://www.zotero.org/styles/jama</vt:lpwstr>
  </property>
  <property fmtid="{D5CDD505-2E9C-101B-9397-08002B2CF9AE}" pid="20" name="Mendeley Recent Style Name 7_1">
    <vt:lpwstr>JAMA (The Journal of the American Medical Association)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8th edition</vt:lpwstr>
  </property>
</Properties>
</file>