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A33A" w14:textId="77777777" w:rsidR="00813890" w:rsidRPr="00A118CD" w:rsidRDefault="00813890" w:rsidP="00813890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es-ES_tradnl"/>
        </w:rPr>
      </w:pPr>
      <w:r w:rsidRPr="006536C4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s-ES_tradnl"/>
        </w:rPr>
        <w:t>Supplemental Table 1.</w:t>
      </w:r>
      <w:r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 Baseline and 10-years follow-up clinical and lung function characteristics of the </w:t>
      </w:r>
      <w:r w:rsidR="00907B4F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smokers without COPD</w:t>
      </w:r>
      <w:r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 included in the validation study.</w:t>
      </w:r>
    </w:p>
    <w:p w14:paraId="4112B47F" w14:textId="77777777" w:rsidR="00BD4892" w:rsidRPr="00813890" w:rsidRDefault="00BD4892">
      <w:pPr>
        <w:rPr>
          <w:lang w:val="en-US"/>
        </w:rPr>
      </w:pPr>
    </w:p>
    <w:p w14:paraId="05A35078" w14:textId="77777777" w:rsidR="00BD4892" w:rsidRPr="00813890" w:rsidRDefault="00BD4892">
      <w:pPr>
        <w:rPr>
          <w:lang w:val="en-US"/>
        </w:rPr>
      </w:pPr>
      <w:r w:rsidRPr="00813890">
        <w:rPr>
          <w:lang w:val="en-US"/>
        </w:rPr>
        <w:t xml:space="preserve"> 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834"/>
        <w:gridCol w:w="1134"/>
      </w:tblGrid>
      <w:tr w:rsidR="00813890" w:rsidRPr="00A700F0" w14:paraId="1EBFEC5B" w14:textId="77777777" w:rsidTr="0081389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2C762" w14:textId="77777777" w:rsidR="00BD4892" w:rsidRPr="00A700F0" w:rsidRDefault="00BD4892" w:rsidP="00142D1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700F0">
              <w:rPr>
                <w:rFonts w:ascii="Arial" w:hAnsi="Arial" w:cs="Arial"/>
                <w:b/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7F8DB" w14:textId="77777777" w:rsidR="00BD4892" w:rsidRPr="00A700F0" w:rsidRDefault="00BD4892" w:rsidP="00142D1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Baseline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D2C5DF" w14:textId="77777777" w:rsidR="00BD4892" w:rsidRPr="00A700F0" w:rsidRDefault="00BD4892" w:rsidP="00142D1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10 years follow-up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DCD76" w14:textId="77777777" w:rsidR="00BD4892" w:rsidRPr="00A700F0" w:rsidRDefault="00BD4892" w:rsidP="00142D1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700F0">
              <w:rPr>
                <w:rFonts w:ascii="Arial" w:hAnsi="Arial" w:cs="Arial"/>
                <w:b/>
                <w:sz w:val="22"/>
                <w:szCs w:val="22"/>
                <w:lang w:val="en-GB"/>
              </w:rPr>
              <w:t>p-value</w:t>
            </w:r>
          </w:p>
        </w:tc>
      </w:tr>
      <w:tr w:rsidR="00813890" w:rsidRPr="00A700F0" w14:paraId="5A8BF93C" w14:textId="77777777" w:rsidTr="00813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1349" w14:textId="77777777" w:rsidR="00BD4892" w:rsidRPr="00FB2229" w:rsidRDefault="00BD4892" w:rsidP="00142D1A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B222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BMI*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FA226" w14:textId="77777777" w:rsidR="00BD4892" w:rsidRPr="00FB2229" w:rsidRDefault="00BD4892" w:rsidP="00142D1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B222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9</w:t>
            </w:r>
            <w:r w:rsidRPr="00FB222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C6259" w14:textId="77777777" w:rsidR="00BD4892" w:rsidRPr="00FB2229" w:rsidRDefault="00BD4892" w:rsidP="00142D1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30</w:t>
            </w:r>
            <w:r w:rsidRPr="00FB222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5C24E" w14:textId="77777777" w:rsidR="00BD4892" w:rsidRPr="00FB2229" w:rsidRDefault="00BD4892" w:rsidP="00142D1A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  <w:r w:rsidRPr="00FB2229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t>0.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t>343</w:t>
            </w:r>
          </w:p>
        </w:tc>
      </w:tr>
      <w:tr w:rsidR="00813890" w:rsidRPr="00A700F0" w14:paraId="7D50B652" w14:textId="77777777" w:rsidTr="00813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56E7" w14:textId="77777777" w:rsidR="00BD4892" w:rsidRPr="00A700F0" w:rsidRDefault="00BD4892" w:rsidP="00142D1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FEV</w:t>
            </w:r>
            <w:r w:rsidRPr="00A700F0">
              <w:rPr>
                <w:rFonts w:ascii="Arial" w:hAnsi="Arial" w:cs="Arial"/>
                <w:sz w:val="22"/>
                <w:szCs w:val="22"/>
                <w:vertAlign w:val="subscript"/>
                <w:lang w:val="en-GB"/>
              </w:rPr>
              <w:t xml:space="preserve">1 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(L)*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A92B" w14:textId="77777777" w:rsidR="00BD4892" w:rsidRPr="00A700F0" w:rsidRDefault="00BD4892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64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±0.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BAE0" w14:textId="77777777" w:rsidR="00BD4892" w:rsidRPr="00A700F0" w:rsidRDefault="00BD4892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2.47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±0.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6FE8F" w14:textId="77777777" w:rsidR="00BD4892" w:rsidRPr="005B3B51" w:rsidRDefault="00BD4892" w:rsidP="00142D1A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B3B5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0.0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11</w:t>
            </w:r>
          </w:p>
        </w:tc>
      </w:tr>
      <w:tr w:rsidR="00813890" w:rsidRPr="00A700F0" w14:paraId="35C90558" w14:textId="77777777" w:rsidTr="00813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6A18" w14:textId="77777777" w:rsidR="00BD4892" w:rsidRPr="00A700F0" w:rsidRDefault="00BD4892" w:rsidP="00142D1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FEV</w:t>
            </w:r>
            <w:r w:rsidRPr="00A700F0">
              <w:rPr>
                <w:rFonts w:ascii="Arial" w:hAnsi="Arial" w:cs="Arial"/>
                <w:sz w:val="22"/>
                <w:szCs w:val="22"/>
                <w:vertAlign w:val="subscript"/>
                <w:lang w:val="en-GB"/>
              </w:rPr>
              <w:t>1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 xml:space="preserve"> (% </w:t>
            </w:r>
            <w:proofErr w:type="spellStart"/>
            <w:proofErr w:type="gramStart"/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pred</w:t>
            </w:r>
            <w:proofErr w:type="spellEnd"/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)*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C965" w14:textId="77777777" w:rsidR="00BD4892" w:rsidRPr="00A700F0" w:rsidRDefault="00BD4892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94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±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C2E1E" w14:textId="77777777" w:rsidR="00BD4892" w:rsidRPr="00A700F0" w:rsidRDefault="00BD4892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95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±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1E347" w14:textId="77777777" w:rsidR="00BD4892" w:rsidRPr="00A700F0" w:rsidRDefault="00BD4892" w:rsidP="00142D1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0.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648</w:t>
            </w:r>
          </w:p>
        </w:tc>
      </w:tr>
      <w:tr w:rsidR="00813890" w:rsidRPr="00A700F0" w14:paraId="353DAF45" w14:textId="77777777" w:rsidTr="00813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EBFAE" w14:textId="77777777" w:rsidR="00BD4892" w:rsidRPr="00A700F0" w:rsidRDefault="00BD4892" w:rsidP="00142D1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 xml:space="preserve">FVC (% </w:t>
            </w:r>
            <w:proofErr w:type="spellStart"/>
            <w:proofErr w:type="gramStart"/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pred</w:t>
            </w:r>
            <w:proofErr w:type="spellEnd"/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)*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C77B0" w14:textId="77777777" w:rsidR="00BD4892" w:rsidRPr="00A700F0" w:rsidRDefault="00BD4892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103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±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86FFA" w14:textId="77777777" w:rsidR="00BD4892" w:rsidRPr="00A700F0" w:rsidRDefault="00BD4892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103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±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D03E" w14:textId="77777777" w:rsidR="00BD4892" w:rsidRPr="00A700F0" w:rsidRDefault="00BD4892" w:rsidP="00142D1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0.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950</w:t>
            </w:r>
          </w:p>
        </w:tc>
      </w:tr>
      <w:tr w:rsidR="00813890" w:rsidRPr="00A700F0" w14:paraId="70FC7576" w14:textId="77777777" w:rsidTr="00813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9AE41" w14:textId="77777777" w:rsidR="00BD4892" w:rsidRPr="00A700F0" w:rsidRDefault="00BD4892" w:rsidP="00142D1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FEV</w:t>
            </w:r>
            <w:r w:rsidRPr="007A121D">
              <w:rPr>
                <w:rFonts w:ascii="Arial" w:hAnsi="Arial" w:cs="Arial"/>
                <w:sz w:val="22"/>
                <w:szCs w:val="22"/>
                <w:vertAlign w:val="subscript"/>
                <w:lang w:val="en-GB"/>
              </w:rPr>
              <w:t>1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 xml:space="preserve">/FVC (% </w:t>
            </w:r>
            <w:proofErr w:type="spellStart"/>
            <w:proofErr w:type="gramStart"/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pred</w:t>
            </w:r>
            <w:proofErr w:type="spellEnd"/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)*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EB254" w14:textId="77777777" w:rsidR="00BD4892" w:rsidRPr="00A700F0" w:rsidRDefault="00BD4892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74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±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1BA1" w14:textId="77777777" w:rsidR="00BD4892" w:rsidRPr="00A700F0" w:rsidRDefault="00BD4892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76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±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C489" w14:textId="77777777" w:rsidR="00BD4892" w:rsidRPr="00A700F0" w:rsidRDefault="00BD4892" w:rsidP="00142D1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0.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556</w:t>
            </w:r>
          </w:p>
        </w:tc>
      </w:tr>
      <w:tr w:rsidR="00813890" w:rsidRPr="00A700F0" w14:paraId="710737D7" w14:textId="77777777" w:rsidTr="00813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2AD4" w14:textId="77777777" w:rsidR="00D95017" w:rsidRPr="00A700F0" w:rsidRDefault="00D95017" w:rsidP="00D9501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499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ES_tradnl"/>
              </w:rPr>
              <w:t>DL</w:t>
            </w:r>
            <w:r w:rsidRPr="0098499D">
              <w:rPr>
                <w:rFonts w:ascii="Arial" w:eastAsia="Times New Roman" w:hAnsi="Arial" w:cs="Arial"/>
                <w:color w:val="000000"/>
                <w:sz w:val="22"/>
                <w:szCs w:val="22"/>
                <w:vertAlign w:val="subscript"/>
                <w:lang w:val="en-US" w:eastAsia="es-ES_tradnl"/>
              </w:rPr>
              <w:t>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bscript"/>
                <w:lang w:val="en-US" w:eastAsia="es-ES_tradnl"/>
              </w:rPr>
              <w:t xml:space="preserve"> 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EBD56" w14:textId="77777777" w:rsidR="00D95017" w:rsidRPr="00A118CD" w:rsidRDefault="00D95017" w:rsidP="00D95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92</w:t>
            </w:r>
            <w:r w:rsidRPr="00A118C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8087" w14:textId="77777777" w:rsidR="00D95017" w:rsidRPr="00A118CD" w:rsidRDefault="00D95017" w:rsidP="00D95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88</w:t>
            </w:r>
            <w:r w:rsidRPr="00A118C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±2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9B7A5" w14:textId="77777777" w:rsidR="00D95017" w:rsidRPr="00A118CD" w:rsidRDefault="00D95017" w:rsidP="00D950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118C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347</w:t>
            </w:r>
          </w:p>
        </w:tc>
      </w:tr>
      <w:tr w:rsidR="00813890" w:rsidRPr="00A700F0" w14:paraId="0883E477" w14:textId="77777777" w:rsidTr="00813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1988" w14:textId="77777777" w:rsidR="00BD4892" w:rsidRPr="00A700F0" w:rsidRDefault="00BD4892" w:rsidP="00142D1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IC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TLC (</w:t>
            </w:r>
            <w:proofErr w:type="gramStart"/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%)*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5BEF" w14:textId="77777777" w:rsidR="00BD4892" w:rsidRPr="00A700F0" w:rsidRDefault="00D95017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42</w:t>
            </w:r>
            <w:r w:rsidR="00BD4892" w:rsidRPr="00A700F0">
              <w:rPr>
                <w:rFonts w:ascii="Arial" w:hAnsi="Arial" w:cs="Arial"/>
                <w:sz w:val="22"/>
                <w:szCs w:val="22"/>
                <w:lang w:val="en-GB"/>
              </w:rPr>
              <w:t>±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BE63" w14:textId="77777777" w:rsidR="00BD4892" w:rsidRPr="00A700F0" w:rsidRDefault="00D95017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42</w:t>
            </w:r>
            <w:r w:rsidR="00BD4892" w:rsidRPr="00A700F0">
              <w:rPr>
                <w:rFonts w:ascii="Arial" w:hAnsi="Arial" w:cs="Arial"/>
                <w:sz w:val="22"/>
                <w:szCs w:val="22"/>
                <w:lang w:val="en-GB"/>
              </w:rPr>
              <w:t>±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99848" w14:textId="77777777" w:rsidR="00BD4892" w:rsidRPr="00A700F0" w:rsidRDefault="00D95017" w:rsidP="00142D1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1.000</w:t>
            </w:r>
          </w:p>
        </w:tc>
      </w:tr>
      <w:tr w:rsidR="00813890" w:rsidRPr="00A700F0" w14:paraId="50736C82" w14:textId="77777777" w:rsidTr="00813890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068B2" w14:textId="77777777" w:rsidR="00BD4892" w:rsidRPr="00A700F0" w:rsidRDefault="00BD4892" w:rsidP="00142D1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6MWD (</w:t>
            </w:r>
            <w:proofErr w:type="spellStart"/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mts</w:t>
            </w:r>
            <w:proofErr w:type="spellEnd"/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)*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D48BC" w14:textId="77777777" w:rsidR="00BD4892" w:rsidRPr="00A700F0" w:rsidRDefault="00BD4892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D95017">
              <w:rPr>
                <w:rFonts w:ascii="Arial" w:hAnsi="Arial" w:cs="Arial"/>
                <w:sz w:val="22"/>
                <w:szCs w:val="22"/>
                <w:lang w:val="en-GB"/>
              </w:rPr>
              <w:t>80</w:t>
            </w:r>
            <w:r w:rsidRPr="00A700F0">
              <w:rPr>
                <w:rFonts w:ascii="Arial" w:hAnsi="Arial" w:cs="Arial"/>
                <w:sz w:val="22"/>
                <w:szCs w:val="22"/>
                <w:lang w:val="en-GB"/>
              </w:rPr>
              <w:t>±</w:t>
            </w:r>
            <w:r w:rsidR="00D95017">
              <w:rPr>
                <w:rFonts w:ascii="Arial" w:hAnsi="Arial" w:cs="Arial"/>
                <w:sz w:val="22"/>
                <w:szCs w:val="22"/>
                <w:lang w:val="en-GB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C267E" w14:textId="77777777" w:rsidR="00BD4892" w:rsidRPr="00A700F0" w:rsidRDefault="00D95017" w:rsidP="00142D1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566</w:t>
            </w:r>
            <w:r w:rsidR="00BD4892" w:rsidRPr="00A700F0">
              <w:rPr>
                <w:rFonts w:ascii="Arial" w:hAnsi="Arial" w:cs="Arial"/>
                <w:sz w:val="22"/>
                <w:szCs w:val="22"/>
                <w:lang w:val="en-GB"/>
              </w:rPr>
              <w:t>±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D9393" w14:textId="77777777" w:rsidR="00BD4892" w:rsidRPr="00D95017" w:rsidRDefault="00BD4892" w:rsidP="00142D1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5017">
              <w:rPr>
                <w:rFonts w:ascii="Arial" w:hAnsi="Arial" w:cs="Arial"/>
                <w:sz w:val="22"/>
                <w:szCs w:val="22"/>
                <w:lang w:val="en-GB"/>
              </w:rPr>
              <w:t>0.</w:t>
            </w:r>
            <w:r w:rsidR="00D95017" w:rsidRPr="00D95017">
              <w:rPr>
                <w:rFonts w:ascii="Arial" w:hAnsi="Arial" w:cs="Arial"/>
                <w:sz w:val="22"/>
                <w:szCs w:val="22"/>
                <w:lang w:val="en-GB"/>
              </w:rPr>
              <w:t>428</w:t>
            </w:r>
          </w:p>
        </w:tc>
      </w:tr>
    </w:tbl>
    <w:p w14:paraId="771685AC" w14:textId="77777777" w:rsidR="00D95017" w:rsidRDefault="00D95017" w:rsidP="00BD4892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</w:p>
    <w:p w14:paraId="36131E82" w14:textId="42EBCB93" w:rsidR="00170685" w:rsidRDefault="00BD4892" w:rsidP="00813890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  <w:r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*Data are presented as mean ±SD. BMI</w:t>
      </w:r>
      <w:r w:rsidR="00907B4F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,</w:t>
      </w:r>
      <w:r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 body mass index; </w:t>
      </w:r>
      <w:r w:rsidR="00907B4F" w:rsidRPr="0098499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DL</w:t>
      </w:r>
      <w:r w:rsidR="00907B4F" w:rsidRPr="0098499D">
        <w:rPr>
          <w:rFonts w:ascii="Arial" w:eastAsia="Times New Roman" w:hAnsi="Arial" w:cs="Arial"/>
          <w:color w:val="000000"/>
          <w:sz w:val="22"/>
          <w:szCs w:val="22"/>
          <w:vertAlign w:val="subscript"/>
          <w:lang w:val="en-US" w:eastAsia="es-ES_tradnl"/>
        </w:rPr>
        <w:t>CO</w:t>
      </w:r>
      <w:r w:rsidR="00907B4F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,</w:t>
      </w:r>
      <w:r w:rsidR="00907B4F" w:rsidRPr="0098499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 diffusion capacity for carbon monoxide</w:t>
      </w:r>
      <w:r w:rsidR="00907B4F"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; </w:t>
      </w:r>
      <w:r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FEV</w:t>
      </w:r>
      <w:r w:rsidRPr="00A118CD">
        <w:rPr>
          <w:rFonts w:ascii="Arial" w:eastAsia="Times New Roman" w:hAnsi="Arial" w:cs="Arial"/>
          <w:color w:val="000000"/>
          <w:sz w:val="13"/>
          <w:szCs w:val="13"/>
          <w:vertAlign w:val="subscript"/>
          <w:lang w:val="en-US" w:eastAsia="es-ES_tradnl"/>
        </w:rPr>
        <w:t>1</w:t>
      </w:r>
      <w:r w:rsidR="00907B4F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, </w:t>
      </w:r>
      <w:r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forced expiratory volume in one second; FVC</w:t>
      </w:r>
      <w:r w:rsidR="00907B4F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,</w:t>
      </w:r>
      <w:r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 forced vital capacity; IC/TLC</w:t>
      </w:r>
      <w:r w:rsidR="00907B4F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,</w:t>
      </w:r>
      <w:r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 inspiratory capacity to total lung capacity ratio; </w:t>
      </w:r>
      <w:r w:rsidR="00907B4F"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% </w:t>
      </w:r>
      <w:proofErr w:type="spellStart"/>
      <w:r w:rsidR="00907B4F"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pred</w:t>
      </w:r>
      <w:proofErr w:type="spellEnd"/>
      <w:r w:rsidR="00907B4F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,</w:t>
      </w:r>
      <w:r w:rsidR="00907B4F"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 per cent predicted; </w:t>
      </w:r>
      <w:r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6MWD</w:t>
      </w:r>
      <w:r w:rsidR="00907B4F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,</w:t>
      </w:r>
      <w:r w:rsidRPr="00A118CD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 six minutes walking distance test.</w:t>
      </w:r>
    </w:p>
    <w:p w14:paraId="6AEDAF99" w14:textId="3B7681AF" w:rsidR="006536C4" w:rsidRDefault="006536C4" w:rsidP="00813890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</w:p>
    <w:p w14:paraId="4C59EF37" w14:textId="420EE9E8" w:rsidR="006536C4" w:rsidRDefault="006536C4" w:rsidP="00813890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</w:p>
    <w:p w14:paraId="513048E4" w14:textId="446923FA" w:rsidR="00FB6736" w:rsidRDefault="00FB6736" w:rsidP="00813890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</w:p>
    <w:p w14:paraId="1095FCCC" w14:textId="650FE2D1" w:rsidR="00FB6736" w:rsidRDefault="00FB6736" w:rsidP="00813890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</w:p>
    <w:p w14:paraId="2D7D5B6C" w14:textId="3D28FC80" w:rsidR="00FB6736" w:rsidRDefault="00FB6736" w:rsidP="00813890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</w:p>
    <w:p w14:paraId="686B922A" w14:textId="01D34308" w:rsidR="00FB6736" w:rsidRDefault="00FB6736" w:rsidP="00813890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</w:p>
    <w:p w14:paraId="20BF415B" w14:textId="643B036B" w:rsidR="00FB6736" w:rsidRDefault="00FB6736" w:rsidP="00813890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</w:p>
    <w:p w14:paraId="46FF1C07" w14:textId="43E3118F" w:rsidR="00FB6736" w:rsidRDefault="00FB6736" w:rsidP="00813890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</w:p>
    <w:p w14:paraId="79256CB1" w14:textId="77777777" w:rsidR="00FB6736" w:rsidRDefault="00FB6736" w:rsidP="00813890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</w:p>
    <w:p w14:paraId="025ABA6E" w14:textId="08FCEEC0" w:rsidR="006536C4" w:rsidRDefault="006536C4" w:rsidP="006536C4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</w:pPr>
      <w:r w:rsidRPr="00AE0A8F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s-ES_tradnl"/>
        </w:rPr>
        <w:lastRenderedPageBreak/>
        <w:t>Supplemental Figure 1.</w:t>
      </w:r>
      <w:r w:rsidRPr="00AE0A8F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 xml:space="preserve"> Dysregulated expression of miR-1246 in COPD patients vs. control smokers at baseline.</w:t>
      </w:r>
    </w:p>
    <w:p w14:paraId="6A5FF1C5" w14:textId="77777777" w:rsidR="007718D7" w:rsidRPr="00AE0A8F" w:rsidRDefault="007718D7" w:rsidP="006536C4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s-ES_tradnl"/>
        </w:rPr>
      </w:pPr>
    </w:p>
    <w:p w14:paraId="3B9FF3DA" w14:textId="0A96A096" w:rsidR="006536C4" w:rsidRPr="00BD4892" w:rsidRDefault="00FB6736" w:rsidP="007718D7">
      <w:pPr>
        <w:spacing w:line="48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9B401B" wp14:editId="3525DF86">
            <wp:extent cx="4592485" cy="2542674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815" cy="25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6C4" w:rsidRPr="00BD4892" w:rsidSect="000518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92"/>
    <w:rsid w:val="00051817"/>
    <w:rsid w:val="00170685"/>
    <w:rsid w:val="006536C4"/>
    <w:rsid w:val="007718D7"/>
    <w:rsid w:val="00813890"/>
    <w:rsid w:val="00907B4F"/>
    <w:rsid w:val="00BD4892"/>
    <w:rsid w:val="00D95017"/>
    <w:rsid w:val="00F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C79DB"/>
  <w15:chartTrackingRefBased/>
  <w15:docId w15:val="{95A4DF42-4116-B14F-ADA9-D64F1C7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8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53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6C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6C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6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Córdoba Lanús</dc:creator>
  <cp:keywords/>
  <dc:description/>
  <cp:lastModifiedBy>Elizabeth Córdoba Lanús</cp:lastModifiedBy>
  <cp:revision>2</cp:revision>
  <dcterms:created xsi:type="dcterms:W3CDTF">2020-09-06T21:08:00Z</dcterms:created>
  <dcterms:modified xsi:type="dcterms:W3CDTF">2020-09-06T21:08:00Z</dcterms:modified>
</cp:coreProperties>
</file>