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125477" w14:textId="56502BB5" w:rsidR="007E1A71" w:rsidRPr="007E1A71" w:rsidRDefault="007D4033" w:rsidP="007E1A7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Supplemental Table</w:t>
      </w:r>
      <w:r w:rsidR="007E1A71" w:rsidRPr="007E1A71">
        <w:rPr>
          <w:rFonts w:ascii="Arial" w:hAnsi="Arial" w:cs="Arial"/>
          <w:b/>
          <w:bCs/>
        </w:rPr>
        <w:t xml:space="preserve">. </w:t>
      </w:r>
      <w:r w:rsidR="007E1A71" w:rsidRPr="007E1A71">
        <w:rPr>
          <w:rFonts w:ascii="Arial" w:hAnsi="Arial" w:cs="Arial"/>
        </w:rPr>
        <w:t>Additional representative quotes supporting qualitative themes of treatment decision-making considerations</w:t>
      </w:r>
      <w:r w:rsidR="004346E5">
        <w:rPr>
          <w:rFonts w:ascii="Arial" w:hAnsi="Arial" w:cs="Arial"/>
        </w:rPr>
        <w:t xml:space="preserve"> for advanced prostate cancer</w:t>
      </w:r>
      <w:r w:rsidR="007E1A71" w:rsidRPr="007E1A71">
        <w:rPr>
          <w:rFonts w:ascii="Arial" w:hAnsi="Arial" w:cs="Arial"/>
        </w:rPr>
        <w:t>.</w:t>
      </w:r>
    </w:p>
    <w:tbl>
      <w:tblPr>
        <w:tblStyle w:val="TableGrid"/>
        <w:tblW w:w="94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470"/>
      </w:tblGrid>
      <w:tr w:rsidR="007E1A71" w:rsidRPr="007E1A71" w14:paraId="42715D5B" w14:textId="77777777" w:rsidTr="00C50B1A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D3F3D1C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Theme </w:t>
            </w:r>
          </w:p>
        </w:tc>
        <w:tc>
          <w:tcPr>
            <w:tcW w:w="7470" w:type="dxa"/>
            <w:tcBorders>
              <w:top w:val="single" w:sz="4" w:space="0" w:color="auto"/>
              <w:bottom w:val="single" w:sz="4" w:space="0" w:color="auto"/>
            </w:tcBorders>
          </w:tcPr>
          <w:p w14:paraId="3E1839E2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/>
                <w:bCs/>
                <w:sz w:val="20"/>
                <w:szCs w:val="20"/>
              </w:rPr>
              <w:t>Patient Quote</w:t>
            </w:r>
          </w:p>
        </w:tc>
      </w:tr>
      <w:tr w:rsidR="007E1A71" w:rsidRPr="007E1A71" w14:paraId="28227A22" w14:textId="77777777" w:rsidTr="007E1A71">
        <w:tc>
          <w:tcPr>
            <w:tcW w:w="19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174620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sz w:val="20"/>
                <w:szCs w:val="20"/>
              </w:rPr>
              <w:t>Confidence in physician’s expertise</w:t>
            </w:r>
          </w:p>
        </w:tc>
        <w:tc>
          <w:tcPr>
            <w:tcW w:w="747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1E9F9D7" w14:textId="77777777" w:rsidR="007E1A71" w:rsidRPr="007E1A71" w:rsidRDefault="007E1A71" w:rsidP="007E1A71">
            <w:pPr>
              <w:widowControl w:val="0"/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“I just relied on [the doctor’s] expert opinion. Knowing that they had all the background facts and they said this is the way you should probably go [for treatment].”</w:t>
            </w:r>
          </w:p>
        </w:tc>
      </w:tr>
      <w:tr w:rsidR="007E1A71" w:rsidRPr="007E1A71" w14:paraId="75C35BA7" w14:textId="77777777" w:rsidTr="007E1A71"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4DB439B3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bottom w:val="nil"/>
            </w:tcBorders>
            <w:shd w:val="clear" w:color="auto" w:fill="D9D9D9" w:themeFill="background1" w:themeFillShade="D9"/>
          </w:tcPr>
          <w:p w14:paraId="16166F95" w14:textId="77777777" w:rsidR="007E1A71" w:rsidRPr="007E1A71" w:rsidRDefault="007E1A71" w:rsidP="007E1A71">
            <w:pPr>
              <w:widowControl w:val="0"/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“But I liked [my doctor]. We talked. I did whatever she said, and that gets me up to the treatment.”</w:t>
            </w:r>
          </w:p>
        </w:tc>
      </w:tr>
      <w:tr w:rsidR="007E1A71" w:rsidRPr="007E1A71" w14:paraId="61B47B77" w14:textId="77777777" w:rsidTr="007E1A71"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29FFC2B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E99EA0B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“I mean, [my doctor has] had the training to do it, which I haven’t. You should leave every person to their own trade.”</w:t>
            </w:r>
          </w:p>
        </w:tc>
      </w:tr>
      <w:tr w:rsidR="007E1A71" w:rsidRPr="007E1A71" w14:paraId="372E538C" w14:textId="77777777" w:rsidTr="00C50B1A">
        <w:tc>
          <w:tcPr>
            <w:tcW w:w="1980" w:type="dxa"/>
            <w:tcBorders>
              <w:top w:val="single" w:sz="4" w:space="0" w:color="auto"/>
            </w:tcBorders>
          </w:tcPr>
          <w:p w14:paraId="63F16B68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sz w:val="20"/>
                <w:szCs w:val="20"/>
              </w:rPr>
              <w:t>Eliminating cancer</w:t>
            </w:r>
          </w:p>
        </w:tc>
        <w:tc>
          <w:tcPr>
            <w:tcW w:w="7470" w:type="dxa"/>
            <w:tcBorders>
              <w:top w:val="single" w:sz="4" w:space="0" w:color="auto"/>
            </w:tcBorders>
          </w:tcPr>
          <w:p w14:paraId="3FB25331" w14:textId="77777777" w:rsidR="007E1A71" w:rsidRPr="007E1A71" w:rsidRDefault="007E1A71" w:rsidP="007E1A71">
            <w:pPr>
              <w:widowControl w:val="0"/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“I wanted the cancer out of my body.”</w:t>
            </w:r>
          </w:p>
        </w:tc>
      </w:tr>
      <w:tr w:rsidR="007E1A71" w:rsidRPr="007E1A71" w14:paraId="7E3BC903" w14:textId="77777777" w:rsidTr="00C50B1A">
        <w:tc>
          <w:tcPr>
            <w:tcW w:w="1980" w:type="dxa"/>
            <w:tcBorders>
              <w:bottom w:val="nil"/>
            </w:tcBorders>
          </w:tcPr>
          <w:p w14:paraId="0747E60C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bottom w:val="nil"/>
            </w:tcBorders>
          </w:tcPr>
          <w:p w14:paraId="6C511912" w14:textId="77777777" w:rsidR="007E1A71" w:rsidRPr="007E1A71" w:rsidRDefault="007E1A71" w:rsidP="007E1A71">
            <w:pPr>
              <w:widowControl w:val="0"/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“Well just the idea of cancer, I’d do anything to just get rid of it.”</w:t>
            </w:r>
          </w:p>
        </w:tc>
      </w:tr>
      <w:tr w:rsidR="007E1A71" w:rsidRPr="007E1A71" w14:paraId="4312C5A1" w14:textId="77777777" w:rsidTr="00C50B1A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569B737F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top w:val="nil"/>
              <w:bottom w:val="single" w:sz="4" w:space="0" w:color="auto"/>
            </w:tcBorders>
          </w:tcPr>
          <w:p w14:paraId="24AAAF46" w14:textId="64B76856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“The driving factor in that [treatment] choice was just like the rest of these guys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 I want the cancer gone.”</w:t>
            </w:r>
          </w:p>
        </w:tc>
      </w:tr>
      <w:tr w:rsidR="007E1A71" w:rsidRPr="007E1A71" w14:paraId="72AB83CB" w14:textId="77777777" w:rsidTr="007E1A71">
        <w:tc>
          <w:tcPr>
            <w:tcW w:w="198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23489FB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sz w:val="20"/>
                <w:szCs w:val="20"/>
              </w:rPr>
              <w:t>Prolonging survival</w:t>
            </w:r>
          </w:p>
        </w:tc>
        <w:tc>
          <w:tcPr>
            <w:tcW w:w="74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49E2983" w14:textId="77777777" w:rsidR="007E1A71" w:rsidRPr="007E1A71" w:rsidRDefault="007E1A71" w:rsidP="007E1A71">
            <w:pPr>
              <w:widowControl w:val="0"/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“That’s our goal, to make it to our 50th anniversary. We’re at 45 now.”</w:t>
            </w:r>
          </w:p>
        </w:tc>
      </w:tr>
      <w:tr w:rsidR="007E1A71" w:rsidRPr="007E1A71" w14:paraId="1C833738" w14:textId="77777777" w:rsidTr="007E1A71">
        <w:tc>
          <w:tcPr>
            <w:tcW w:w="198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8EBF0AB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E7C9594" w14:textId="77777777" w:rsidR="007E1A71" w:rsidRPr="007E1A71" w:rsidRDefault="007E1A71" w:rsidP="007E1A71">
            <w:pPr>
              <w:widowControl w:val="0"/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“[The treatment] won’t cure [the cancer], but it can contain it [and] therefore extend [my] quality of life.”</w:t>
            </w:r>
          </w:p>
        </w:tc>
      </w:tr>
      <w:tr w:rsidR="007E1A71" w:rsidRPr="007E1A71" w14:paraId="1B58362B" w14:textId="77777777" w:rsidTr="007E1A71"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0EA1AC2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0118640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“You can just slow [the cancer] down, that’s what you do with the hormones.”</w:t>
            </w:r>
          </w:p>
        </w:tc>
      </w:tr>
      <w:tr w:rsidR="007E1A71" w:rsidRPr="007E1A71" w14:paraId="62F54D80" w14:textId="77777777" w:rsidTr="00C50B1A">
        <w:tc>
          <w:tcPr>
            <w:tcW w:w="1980" w:type="dxa"/>
            <w:tcBorders>
              <w:top w:val="single" w:sz="4" w:space="0" w:color="auto"/>
            </w:tcBorders>
          </w:tcPr>
          <w:p w14:paraId="2222DF32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sz w:val="20"/>
                <w:szCs w:val="20"/>
              </w:rPr>
              <w:t>Quality of life</w:t>
            </w:r>
          </w:p>
        </w:tc>
        <w:tc>
          <w:tcPr>
            <w:tcW w:w="7470" w:type="dxa"/>
            <w:tcBorders>
              <w:top w:val="single" w:sz="4" w:space="0" w:color="auto"/>
            </w:tcBorders>
          </w:tcPr>
          <w:p w14:paraId="2ED95742" w14:textId="77777777" w:rsidR="007E1A71" w:rsidRPr="007E1A71" w:rsidRDefault="007E1A71" w:rsidP="007E1A71">
            <w:pPr>
              <w:widowControl w:val="0"/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“If I’m not viable and [can’t] get up and do what I do, 9 months, 6 months, 3 months [of survival] isn’t going to make a difference to me.”</w:t>
            </w:r>
          </w:p>
        </w:tc>
      </w:tr>
      <w:tr w:rsidR="007E1A71" w:rsidRPr="007E1A71" w14:paraId="009AF138" w14:textId="77777777" w:rsidTr="00C50B1A">
        <w:tc>
          <w:tcPr>
            <w:tcW w:w="1980" w:type="dxa"/>
            <w:tcBorders>
              <w:bottom w:val="nil"/>
            </w:tcBorders>
          </w:tcPr>
          <w:p w14:paraId="77AB0F1F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bottom w:val="nil"/>
            </w:tcBorders>
          </w:tcPr>
          <w:p w14:paraId="7870207A" w14:textId="5937A8B0" w:rsidR="007E1A71" w:rsidRPr="007E1A71" w:rsidRDefault="007E1A71" w:rsidP="007E1A71">
            <w:pPr>
              <w:widowControl w:val="0"/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“I told Dr. X, 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>‘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>I’m not concerned about the longevity. I’ve got a bag packed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 I’m ready to go when the Lord says so… I’m not afraid to die.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>’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>”</w:t>
            </w:r>
          </w:p>
        </w:tc>
      </w:tr>
      <w:tr w:rsidR="007E1A71" w:rsidRPr="007E1A71" w14:paraId="3A294318" w14:textId="77777777" w:rsidTr="00C50B1A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53249F6C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top w:val="nil"/>
              <w:bottom w:val="single" w:sz="4" w:space="0" w:color="auto"/>
            </w:tcBorders>
          </w:tcPr>
          <w:p w14:paraId="3F04E746" w14:textId="35DBC3BB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sz w:val="20"/>
                <w:szCs w:val="20"/>
              </w:rPr>
              <w:t>“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>I’d rather have a good quality of life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>ut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 xml:space="preserve"> [if I can’t have a good quality of life],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 I’d rather have a bad quality of life and be alive than have no quality of life at all. And I haven’t had to face those decisions so I don’t know how you would work that out because…I just don’t know.”</w:t>
            </w:r>
          </w:p>
        </w:tc>
      </w:tr>
      <w:tr w:rsidR="007E1A71" w:rsidRPr="007E1A71" w14:paraId="2E86BABA" w14:textId="77777777" w:rsidTr="007E1A71">
        <w:trPr>
          <w:trHeight w:val="710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BFFC150" w14:textId="04D7DB01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sz w:val="20"/>
                <w:szCs w:val="20"/>
              </w:rPr>
              <w:t xml:space="preserve">Side effects </w:t>
            </w:r>
          </w:p>
          <w:p w14:paraId="7DA812D8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  <w:p w14:paraId="33E7E12E" w14:textId="77777777" w:rsidR="007E1A71" w:rsidRPr="007E1A71" w:rsidRDefault="007E1A71" w:rsidP="007E1A71">
            <w:pPr>
              <w:tabs>
                <w:tab w:val="left" w:pos="3386"/>
              </w:tabs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74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1B66D29" w14:textId="5448E811" w:rsidR="007E1A71" w:rsidRPr="007E1A71" w:rsidRDefault="007E1A71" w:rsidP="007E1A71">
            <w:pPr>
              <w:widowControl w:val="0"/>
              <w:spacing w:after="8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sz w:val="20"/>
                <w:szCs w:val="20"/>
              </w:rPr>
              <w:t>“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>I can no longer say, ‘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kay I’ll do 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 xml:space="preserve">this 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>[activity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>or] do that [activity]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>,’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 which I’d like to do. I get so damn tired all the time. And I love being outside doing different things outside. I love to do things outside.”</w:t>
            </w:r>
          </w:p>
        </w:tc>
      </w:tr>
      <w:tr w:rsidR="007E1A71" w:rsidRPr="007E1A71" w14:paraId="498360F7" w14:textId="77777777" w:rsidTr="007E1A71"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1B63C94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73EA66C" w14:textId="2C41A7FA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sz w:val="20"/>
                <w:szCs w:val="20"/>
              </w:rPr>
              <w:t>“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You have to get a little skeptical 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 xml:space="preserve">[about side effects], 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like I am. 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>[My treatment team]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 said there would be </w:t>
            </w:r>
            <w:proofErr w:type="gramStart"/>
            <w:r w:rsidRPr="007E1A71">
              <w:rPr>
                <w:rFonts w:ascii="Arial" w:hAnsi="Arial" w:cs="Arial"/>
                <w:bCs/>
                <w:sz w:val="20"/>
                <w:szCs w:val="20"/>
              </w:rPr>
              <w:t>less</w:t>
            </w:r>
            <w:proofErr w:type="gramEnd"/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 side effects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 that 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>[it would probably be a]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 few years…before you lost your libido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>I didn’t read that last part closely.”</w:t>
            </w:r>
          </w:p>
        </w:tc>
      </w:tr>
      <w:tr w:rsidR="007E1A71" w:rsidRPr="007E1A71" w14:paraId="7C381E2B" w14:textId="77777777" w:rsidTr="00C50B1A">
        <w:tc>
          <w:tcPr>
            <w:tcW w:w="1980" w:type="dxa"/>
            <w:tcBorders>
              <w:top w:val="single" w:sz="4" w:space="0" w:color="auto"/>
            </w:tcBorders>
          </w:tcPr>
          <w:p w14:paraId="502BCB81" w14:textId="1432071E" w:rsidR="007E1A71" w:rsidRPr="007E1A71" w:rsidRDefault="007C6699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E1A71" w:rsidRPr="007E1A71">
              <w:rPr>
                <w:rFonts w:ascii="Arial" w:hAnsi="Arial" w:cs="Arial"/>
                <w:sz w:val="20"/>
                <w:szCs w:val="20"/>
              </w:rPr>
              <w:t>ain relief</w:t>
            </w:r>
          </w:p>
        </w:tc>
        <w:tc>
          <w:tcPr>
            <w:tcW w:w="7470" w:type="dxa"/>
            <w:tcBorders>
              <w:top w:val="single" w:sz="4" w:space="0" w:color="auto"/>
            </w:tcBorders>
          </w:tcPr>
          <w:p w14:paraId="3B2B03A8" w14:textId="78183207" w:rsidR="007E1A71" w:rsidRPr="007E1A71" w:rsidRDefault="007E1A71" w:rsidP="007E1A71">
            <w:pPr>
              <w:widowControl w:val="0"/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“I became so debilitated 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 xml:space="preserve">[by pain] 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>because I couldn’t walk after the surgery on the spine and everything. I think my whole motivation was to try to get myself back up.”</w:t>
            </w:r>
          </w:p>
        </w:tc>
      </w:tr>
      <w:tr w:rsidR="007E1A71" w:rsidRPr="007E1A71" w14:paraId="3AA00982" w14:textId="77777777" w:rsidTr="00C50B1A">
        <w:tc>
          <w:tcPr>
            <w:tcW w:w="1980" w:type="dxa"/>
            <w:tcBorders>
              <w:bottom w:val="nil"/>
            </w:tcBorders>
          </w:tcPr>
          <w:p w14:paraId="0FEA452B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bottom w:val="nil"/>
            </w:tcBorders>
          </w:tcPr>
          <w:p w14:paraId="296C4BAE" w14:textId="1820E036" w:rsidR="007E1A71" w:rsidRPr="007E1A71" w:rsidRDefault="007E1A71" w:rsidP="007E1A71">
            <w:pPr>
              <w:widowControl w:val="0"/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</w:t>
            </w:r>
            <w:r w:rsidR="006038A9">
              <w:rPr>
                <w:rFonts w:ascii="Arial" w:hAnsi="Arial" w:cs="Arial"/>
                <w:bCs/>
                <w:sz w:val="20"/>
                <w:szCs w:val="20"/>
              </w:rPr>
              <w:t>[My doctor]</w:t>
            </w:r>
            <w:r w:rsidRPr="007E1A71">
              <w:rPr>
                <w:rFonts w:ascii="Arial" w:hAnsi="Arial" w:cs="Arial"/>
                <w:bCs/>
                <w:sz w:val="20"/>
                <w:szCs w:val="20"/>
              </w:rPr>
              <w:t xml:space="preserve"> had some alternative suggestions for relieving the pain. So, we set up a conference for the next month to see how that goes.”</w:t>
            </w:r>
          </w:p>
        </w:tc>
      </w:tr>
      <w:tr w:rsidR="007E1A71" w:rsidRPr="007E1A71" w14:paraId="1802D262" w14:textId="77777777" w:rsidTr="00C50B1A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28999C04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top w:val="nil"/>
              <w:bottom w:val="single" w:sz="4" w:space="0" w:color="auto"/>
            </w:tcBorders>
          </w:tcPr>
          <w:p w14:paraId="28030C7D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“That [drug] seems to help, but it doesn’t help absolutely. I always have some pain.”</w:t>
            </w:r>
          </w:p>
        </w:tc>
      </w:tr>
      <w:tr w:rsidR="007E1A71" w:rsidRPr="007E1A71" w14:paraId="23A4DE50" w14:textId="77777777" w:rsidTr="007E1A71">
        <w:tc>
          <w:tcPr>
            <w:tcW w:w="198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F4DAB34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sz w:val="20"/>
                <w:szCs w:val="20"/>
              </w:rPr>
              <w:t>Treatment efficacy</w:t>
            </w:r>
          </w:p>
        </w:tc>
        <w:tc>
          <w:tcPr>
            <w:tcW w:w="74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1ADCD2C" w14:textId="77777777" w:rsidR="007E1A71" w:rsidRPr="007E1A71" w:rsidRDefault="007E1A71" w:rsidP="007E1A71">
            <w:pPr>
              <w:widowControl w:val="0"/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“The first thing I looked at was that standard treatment was not going to do you much good.”</w:t>
            </w:r>
          </w:p>
        </w:tc>
      </w:tr>
      <w:tr w:rsidR="007E1A71" w:rsidRPr="007E1A71" w14:paraId="28FB57DC" w14:textId="77777777" w:rsidTr="007E1A71">
        <w:tc>
          <w:tcPr>
            <w:tcW w:w="198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6F167ED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62C9FCC" w14:textId="77777777" w:rsidR="007E1A71" w:rsidRPr="007E1A71" w:rsidRDefault="007E1A71" w:rsidP="007E1A71">
            <w:pPr>
              <w:widowControl w:val="0"/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“Now the decision-making process is about a couple of things. First of all, is the treatment going to be effective in any way?”</w:t>
            </w:r>
          </w:p>
        </w:tc>
      </w:tr>
      <w:tr w:rsidR="007E1A71" w:rsidRPr="007E1A71" w14:paraId="6D1576F2" w14:textId="77777777" w:rsidTr="007E1A71"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D666B69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D3388D6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“So, the answer is you just take each step at a time and take what they throw at you. Hopefully they’ll get [a treatment] that’ll have a little longer life cycle to it.”</w:t>
            </w:r>
          </w:p>
        </w:tc>
      </w:tr>
      <w:tr w:rsidR="007E1A71" w:rsidRPr="007E1A71" w14:paraId="03B06F0E" w14:textId="77777777" w:rsidTr="00C50B1A"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6B810FD5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sz w:val="20"/>
                <w:szCs w:val="20"/>
              </w:rPr>
              <w:t>Financial constraints</w:t>
            </w:r>
          </w:p>
        </w:tc>
        <w:tc>
          <w:tcPr>
            <w:tcW w:w="7470" w:type="dxa"/>
            <w:tcBorders>
              <w:top w:val="single" w:sz="4" w:space="0" w:color="auto"/>
              <w:bottom w:val="nil"/>
            </w:tcBorders>
          </w:tcPr>
          <w:p w14:paraId="51494A33" w14:textId="77777777" w:rsidR="007E1A71" w:rsidRPr="007E1A71" w:rsidRDefault="007E1A71" w:rsidP="007E1A71">
            <w:pPr>
              <w:widowControl w:val="0"/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“And the real problem is, you’re trying to figure out what sequence of treatment to do, and you’re restricted by what the insurance company will pay for.”</w:t>
            </w:r>
          </w:p>
        </w:tc>
      </w:tr>
      <w:tr w:rsidR="007E1A71" w:rsidRPr="007E1A71" w14:paraId="0FCFF52E" w14:textId="77777777" w:rsidTr="00C50B1A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22A12E79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top w:val="nil"/>
              <w:bottom w:val="single" w:sz="4" w:space="0" w:color="auto"/>
            </w:tcBorders>
          </w:tcPr>
          <w:p w14:paraId="1C80AF40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“So, [my doctor] tried to get [the treatment] through [insurance]. The insurance company refused.”</w:t>
            </w:r>
          </w:p>
        </w:tc>
      </w:tr>
      <w:tr w:rsidR="007E1A71" w:rsidRPr="007E1A71" w14:paraId="0B11EFB4" w14:textId="77777777" w:rsidTr="007E1A71"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7FDB1C4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sz w:val="20"/>
                <w:szCs w:val="20"/>
              </w:rPr>
              <w:t>Treatment accessibility/ convenience</w:t>
            </w:r>
          </w:p>
        </w:tc>
        <w:tc>
          <w:tcPr>
            <w:tcW w:w="74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A996DB1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“I could…go down [to the treatment center], take my radiation, and come back [home] on Friday. I did that for 7 weeks.”</w:t>
            </w:r>
          </w:p>
        </w:tc>
      </w:tr>
      <w:tr w:rsidR="007E1A71" w:rsidRPr="007E1A71" w14:paraId="0147BFC2" w14:textId="77777777" w:rsidTr="00C50B1A"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4A257C0B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sz w:val="20"/>
                <w:szCs w:val="20"/>
              </w:rPr>
              <w:t>Fastest treatment</w:t>
            </w:r>
          </w:p>
        </w:tc>
        <w:tc>
          <w:tcPr>
            <w:tcW w:w="7470" w:type="dxa"/>
            <w:tcBorders>
              <w:top w:val="single" w:sz="4" w:space="0" w:color="auto"/>
              <w:bottom w:val="nil"/>
            </w:tcBorders>
          </w:tcPr>
          <w:p w14:paraId="1B149FEB" w14:textId="77777777" w:rsidR="007E1A71" w:rsidRPr="007E1A71" w:rsidRDefault="007E1A71" w:rsidP="007E1A71">
            <w:pPr>
              <w:widowControl w:val="0"/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“I didn’t have a lot of time to sit around and think about [which treatment to choose].”</w:t>
            </w:r>
          </w:p>
        </w:tc>
      </w:tr>
      <w:tr w:rsidR="007E1A71" w:rsidRPr="007E1A71" w14:paraId="667F14C3" w14:textId="77777777" w:rsidTr="00C50B1A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8943099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70" w:type="dxa"/>
            <w:tcBorders>
              <w:top w:val="nil"/>
              <w:bottom w:val="single" w:sz="4" w:space="0" w:color="auto"/>
            </w:tcBorders>
          </w:tcPr>
          <w:p w14:paraId="28191D20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“At least I didn’t think I had 6 months [to choose a treatment]. So, you kind of take one thing after the other off the table and you’re left with, what I felt was the right choice.”</w:t>
            </w:r>
          </w:p>
        </w:tc>
      </w:tr>
      <w:tr w:rsidR="007E1A71" w:rsidRPr="007E1A71" w14:paraId="27CBA661" w14:textId="77777777" w:rsidTr="007E1A71">
        <w:tc>
          <w:tcPr>
            <w:tcW w:w="19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44C6943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sz w:val="20"/>
                <w:szCs w:val="20"/>
              </w:rPr>
              <w:t>Decision regret</w:t>
            </w:r>
          </w:p>
        </w:tc>
        <w:tc>
          <w:tcPr>
            <w:tcW w:w="747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26F02CF" w14:textId="77777777" w:rsidR="007E1A71" w:rsidRPr="007E1A71" w:rsidRDefault="007E1A71" w:rsidP="007E1A71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E1A71">
              <w:rPr>
                <w:rFonts w:ascii="Arial" w:hAnsi="Arial" w:cs="Arial"/>
                <w:bCs/>
                <w:sz w:val="20"/>
                <w:szCs w:val="20"/>
              </w:rPr>
              <w:t>“Why wouldn’t I [start the drug trial]? When I started off, I didn’t know what the outcome would be, but I thought I could help other people down the road.”</w:t>
            </w:r>
          </w:p>
        </w:tc>
      </w:tr>
    </w:tbl>
    <w:p w14:paraId="4ABA8F5C" w14:textId="77777777" w:rsidR="007E1A71" w:rsidRDefault="007E1A71" w:rsidP="007E1A71"/>
    <w:p w14:paraId="082079BF" w14:textId="36F0618B" w:rsidR="00E518BD" w:rsidRPr="001C4B78" w:rsidRDefault="00E518BD" w:rsidP="001C4B78">
      <w:pPr>
        <w:widowControl w:val="0"/>
        <w:spacing w:line="240" w:lineRule="auto"/>
        <w:rPr>
          <w:rFonts w:ascii="Arial" w:hAnsi="Arial" w:cs="Arial"/>
          <w:b/>
        </w:rPr>
      </w:pPr>
    </w:p>
    <w:sectPr w:rsidR="00E518BD" w:rsidRPr="001C4B78" w:rsidSect="000F5419">
      <w:footerReference w:type="default" r:id="rId11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DA9A3" w14:textId="77777777" w:rsidR="00646B46" w:rsidRDefault="00646B46" w:rsidP="003B7EB6">
      <w:pPr>
        <w:spacing w:after="0" w:line="240" w:lineRule="auto"/>
      </w:pPr>
      <w:r>
        <w:separator/>
      </w:r>
    </w:p>
  </w:endnote>
  <w:endnote w:type="continuationSeparator" w:id="0">
    <w:p w14:paraId="312D2366" w14:textId="77777777" w:rsidR="00646B46" w:rsidRDefault="00646B46" w:rsidP="003B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4533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AF0CD" w14:textId="7CA4FBDD" w:rsidR="007E4FA1" w:rsidRDefault="007E4F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21BD1EDC" w14:textId="77777777" w:rsidR="007E4FA1" w:rsidRDefault="007E4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41AFA" w14:textId="77777777" w:rsidR="00646B46" w:rsidRDefault="00646B46" w:rsidP="003B7EB6">
      <w:pPr>
        <w:spacing w:after="0" w:line="240" w:lineRule="auto"/>
      </w:pPr>
      <w:r>
        <w:separator/>
      </w:r>
    </w:p>
  </w:footnote>
  <w:footnote w:type="continuationSeparator" w:id="0">
    <w:p w14:paraId="4FF360C3" w14:textId="77777777" w:rsidR="00646B46" w:rsidRDefault="00646B46" w:rsidP="003B7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850C7"/>
    <w:multiLevelType w:val="hybridMultilevel"/>
    <w:tmpl w:val="FF5CF7C4"/>
    <w:lvl w:ilvl="0" w:tplc="53BCC90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5F449D"/>
    <w:multiLevelType w:val="hybridMultilevel"/>
    <w:tmpl w:val="4FFE3CA2"/>
    <w:lvl w:ilvl="0" w:tplc="E530F86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00CF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4C00486"/>
    <w:multiLevelType w:val="multilevel"/>
    <w:tmpl w:val="EB00DC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E23310C"/>
    <w:multiLevelType w:val="hybridMultilevel"/>
    <w:tmpl w:val="92B6C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01A25"/>
    <w:multiLevelType w:val="multilevel"/>
    <w:tmpl w:val="2DDA73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dr5wzde8005pzezzemxpr9qrzrdfw29f2vs&quot;&gt;My EndNote Library&lt;record-ids&gt;&lt;item&gt;83&lt;/item&gt;&lt;item&gt;84&lt;/item&gt;&lt;item&gt;86&lt;/item&gt;&lt;item&gt;87&lt;/item&gt;&lt;item&gt;88&lt;/item&gt;&lt;item&gt;89&lt;/item&gt;&lt;item&gt;90&lt;/item&gt;&lt;item&gt;342&lt;/item&gt;&lt;item&gt;581&lt;/item&gt;&lt;item&gt;606&lt;/item&gt;&lt;item&gt;667&lt;/item&gt;&lt;item&gt;668&lt;/item&gt;&lt;item&gt;670&lt;/item&gt;&lt;item&gt;671&lt;/item&gt;&lt;item&gt;672&lt;/item&gt;&lt;item&gt;674&lt;/item&gt;&lt;item&gt;675&lt;/item&gt;&lt;item&gt;676&lt;/item&gt;&lt;item&gt;677&lt;/item&gt;&lt;item&gt;678&lt;/item&gt;&lt;item&gt;679&lt;/item&gt;&lt;item&gt;680&lt;/item&gt;&lt;item&gt;681&lt;/item&gt;&lt;item&gt;682&lt;/item&gt;&lt;item&gt;683&lt;/item&gt;&lt;item&gt;758&lt;/item&gt;&lt;item&gt;759&lt;/item&gt;&lt;item&gt;760&lt;/item&gt;&lt;item&gt;761&lt;/item&gt;&lt;item&gt;762&lt;/item&gt;&lt;item&gt;763&lt;/item&gt;&lt;/record-ids&gt;&lt;/item&gt;&lt;/Libraries&gt;"/>
  </w:docVars>
  <w:rsids>
    <w:rsidRoot w:val="00FC0E75"/>
    <w:rsid w:val="000056D4"/>
    <w:rsid w:val="00022D5B"/>
    <w:rsid w:val="0002348E"/>
    <w:rsid w:val="000404A5"/>
    <w:rsid w:val="00043335"/>
    <w:rsid w:val="00066839"/>
    <w:rsid w:val="00072C22"/>
    <w:rsid w:val="000746AF"/>
    <w:rsid w:val="00084B24"/>
    <w:rsid w:val="000879EF"/>
    <w:rsid w:val="00094677"/>
    <w:rsid w:val="00094966"/>
    <w:rsid w:val="000954ED"/>
    <w:rsid w:val="000C0305"/>
    <w:rsid w:val="000C646A"/>
    <w:rsid w:val="000C652E"/>
    <w:rsid w:val="000D3336"/>
    <w:rsid w:val="000E7402"/>
    <w:rsid w:val="000F3D05"/>
    <w:rsid w:val="000F5052"/>
    <w:rsid w:val="000F5419"/>
    <w:rsid w:val="000F5FAD"/>
    <w:rsid w:val="0010037A"/>
    <w:rsid w:val="0010102F"/>
    <w:rsid w:val="00114258"/>
    <w:rsid w:val="00116187"/>
    <w:rsid w:val="00116217"/>
    <w:rsid w:val="001162AC"/>
    <w:rsid w:val="0012333A"/>
    <w:rsid w:val="00140F55"/>
    <w:rsid w:val="00152C76"/>
    <w:rsid w:val="001577C2"/>
    <w:rsid w:val="001726BA"/>
    <w:rsid w:val="0019012D"/>
    <w:rsid w:val="00192861"/>
    <w:rsid w:val="00193D39"/>
    <w:rsid w:val="001971C8"/>
    <w:rsid w:val="001A412B"/>
    <w:rsid w:val="001B7940"/>
    <w:rsid w:val="001C4B78"/>
    <w:rsid w:val="001C567F"/>
    <w:rsid w:val="001E1207"/>
    <w:rsid w:val="001E6A57"/>
    <w:rsid w:val="001F00A0"/>
    <w:rsid w:val="001F1F59"/>
    <w:rsid w:val="001F331C"/>
    <w:rsid w:val="001F72E5"/>
    <w:rsid w:val="00201A26"/>
    <w:rsid w:val="002121AF"/>
    <w:rsid w:val="002268A5"/>
    <w:rsid w:val="002313C5"/>
    <w:rsid w:val="00232892"/>
    <w:rsid w:val="00233BD4"/>
    <w:rsid w:val="002411F5"/>
    <w:rsid w:val="002452E6"/>
    <w:rsid w:val="00247131"/>
    <w:rsid w:val="00247E1C"/>
    <w:rsid w:val="00252700"/>
    <w:rsid w:val="00262579"/>
    <w:rsid w:val="002644CA"/>
    <w:rsid w:val="0026719D"/>
    <w:rsid w:val="002726C3"/>
    <w:rsid w:val="00277D00"/>
    <w:rsid w:val="00280E57"/>
    <w:rsid w:val="0029351C"/>
    <w:rsid w:val="00295C96"/>
    <w:rsid w:val="00297C87"/>
    <w:rsid w:val="002A69BF"/>
    <w:rsid w:val="002B5681"/>
    <w:rsid w:val="002C1005"/>
    <w:rsid w:val="002C27AA"/>
    <w:rsid w:val="002C3375"/>
    <w:rsid w:val="002D2168"/>
    <w:rsid w:val="002D4675"/>
    <w:rsid w:val="002D67C4"/>
    <w:rsid w:val="002D6DF9"/>
    <w:rsid w:val="002E64EF"/>
    <w:rsid w:val="002F4280"/>
    <w:rsid w:val="00301877"/>
    <w:rsid w:val="003158F9"/>
    <w:rsid w:val="00317313"/>
    <w:rsid w:val="00333233"/>
    <w:rsid w:val="00333E2D"/>
    <w:rsid w:val="0035320C"/>
    <w:rsid w:val="003571F4"/>
    <w:rsid w:val="003633C2"/>
    <w:rsid w:val="00364665"/>
    <w:rsid w:val="0036542E"/>
    <w:rsid w:val="00376ED1"/>
    <w:rsid w:val="003779CC"/>
    <w:rsid w:val="003820F7"/>
    <w:rsid w:val="00387B04"/>
    <w:rsid w:val="003A4454"/>
    <w:rsid w:val="003B6A74"/>
    <w:rsid w:val="003B7EB6"/>
    <w:rsid w:val="003C2EBD"/>
    <w:rsid w:val="003E3F91"/>
    <w:rsid w:val="003E64BB"/>
    <w:rsid w:val="003E6AF3"/>
    <w:rsid w:val="00407330"/>
    <w:rsid w:val="0042191D"/>
    <w:rsid w:val="004275B2"/>
    <w:rsid w:val="00430C20"/>
    <w:rsid w:val="00432CFB"/>
    <w:rsid w:val="00434505"/>
    <w:rsid w:val="004346E5"/>
    <w:rsid w:val="00435BD9"/>
    <w:rsid w:val="00440B7A"/>
    <w:rsid w:val="00443CEB"/>
    <w:rsid w:val="00451E3A"/>
    <w:rsid w:val="00457112"/>
    <w:rsid w:val="00475329"/>
    <w:rsid w:val="0048785E"/>
    <w:rsid w:val="0049127E"/>
    <w:rsid w:val="00491A7C"/>
    <w:rsid w:val="00493CC1"/>
    <w:rsid w:val="00497BCC"/>
    <w:rsid w:val="004A3AF0"/>
    <w:rsid w:val="004A3FD1"/>
    <w:rsid w:val="004B17A9"/>
    <w:rsid w:val="004B3D7D"/>
    <w:rsid w:val="004C1233"/>
    <w:rsid w:val="004C3E65"/>
    <w:rsid w:val="004D276A"/>
    <w:rsid w:val="004E65AD"/>
    <w:rsid w:val="004E6DBB"/>
    <w:rsid w:val="004F1137"/>
    <w:rsid w:val="004F6AE3"/>
    <w:rsid w:val="005022B0"/>
    <w:rsid w:val="00504801"/>
    <w:rsid w:val="00507299"/>
    <w:rsid w:val="00512A44"/>
    <w:rsid w:val="00515AA2"/>
    <w:rsid w:val="00516B09"/>
    <w:rsid w:val="00535D51"/>
    <w:rsid w:val="00551B7A"/>
    <w:rsid w:val="00552663"/>
    <w:rsid w:val="005552E0"/>
    <w:rsid w:val="00557BF5"/>
    <w:rsid w:val="005639FA"/>
    <w:rsid w:val="00564E2F"/>
    <w:rsid w:val="005709B5"/>
    <w:rsid w:val="00575437"/>
    <w:rsid w:val="0058748A"/>
    <w:rsid w:val="005B68B2"/>
    <w:rsid w:val="005C1AC4"/>
    <w:rsid w:val="005C2403"/>
    <w:rsid w:val="005D72AF"/>
    <w:rsid w:val="00600E0C"/>
    <w:rsid w:val="006038A9"/>
    <w:rsid w:val="0061373E"/>
    <w:rsid w:val="00646B46"/>
    <w:rsid w:val="006475A4"/>
    <w:rsid w:val="00651208"/>
    <w:rsid w:val="006541F6"/>
    <w:rsid w:val="00672474"/>
    <w:rsid w:val="00674559"/>
    <w:rsid w:val="0067781B"/>
    <w:rsid w:val="00682893"/>
    <w:rsid w:val="006960FB"/>
    <w:rsid w:val="006A6DD6"/>
    <w:rsid w:val="007039D6"/>
    <w:rsid w:val="00705A1E"/>
    <w:rsid w:val="007209BA"/>
    <w:rsid w:val="00731C99"/>
    <w:rsid w:val="00732F2B"/>
    <w:rsid w:val="007513B3"/>
    <w:rsid w:val="00753A32"/>
    <w:rsid w:val="00753CD6"/>
    <w:rsid w:val="00754FFF"/>
    <w:rsid w:val="007629AB"/>
    <w:rsid w:val="007660EE"/>
    <w:rsid w:val="0077413C"/>
    <w:rsid w:val="00783EE2"/>
    <w:rsid w:val="00790A60"/>
    <w:rsid w:val="007A048D"/>
    <w:rsid w:val="007A33DA"/>
    <w:rsid w:val="007B1B98"/>
    <w:rsid w:val="007C1DB1"/>
    <w:rsid w:val="007C1E49"/>
    <w:rsid w:val="007C34C0"/>
    <w:rsid w:val="007C6699"/>
    <w:rsid w:val="007D4033"/>
    <w:rsid w:val="007E1A71"/>
    <w:rsid w:val="007E2AFB"/>
    <w:rsid w:val="007E4FA1"/>
    <w:rsid w:val="0080031E"/>
    <w:rsid w:val="00805070"/>
    <w:rsid w:val="00813D37"/>
    <w:rsid w:val="008234CD"/>
    <w:rsid w:val="00824991"/>
    <w:rsid w:val="00825ADD"/>
    <w:rsid w:val="00830AC2"/>
    <w:rsid w:val="00844D7A"/>
    <w:rsid w:val="008477F8"/>
    <w:rsid w:val="00851CD9"/>
    <w:rsid w:val="008561C2"/>
    <w:rsid w:val="00856B76"/>
    <w:rsid w:val="008639B4"/>
    <w:rsid w:val="008857E2"/>
    <w:rsid w:val="00896449"/>
    <w:rsid w:val="008A5B73"/>
    <w:rsid w:val="008B2EBF"/>
    <w:rsid w:val="008C27D1"/>
    <w:rsid w:val="008D1262"/>
    <w:rsid w:val="008E0032"/>
    <w:rsid w:val="008F4F9B"/>
    <w:rsid w:val="008F645B"/>
    <w:rsid w:val="0091070D"/>
    <w:rsid w:val="00916FDD"/>
    <w:rsid w:val="00934829"/>
    <w:rsid w:val="00944F18"/>
    <w:rsid w:val="00945CBC"/>
    <w:rsid w:val="009479E2"/>
    <w:rsid w:val="00953FD1"/>
    <w:rsid w:val="009556D6"/>
    <w:rsid w:val="00960E10"/>
    <w:rsid w:val="00961057"/>
    <w:rsid w:val="00964349"/>
    <w:rsid w:val="00974516"/>
    <w:rsid w:val="00974D76"/>
    <w:rsid w:val="00985306"/>
    <w:rsid w:val="00986FD9"/>
    <w:rsid w:val="009921B2"/>
    <w:rsid w:val="009954F6"/>
    <w:rsid w:val="009A6EAF"/>
    <w:rsid w:val="009B57D4"/>
    <w:rsid w:val="009C4578"/>
    <w:rsid w:val="009C780E"/>
    <w:rsid w:val="009D3FC0"/>
    <w:rsid w:val="009D4CDC"/>
    <w:rsid w:val="009D54E2"/>
    <w:rsid w:val="009D579F"/>
    <w:rsid w:val="009E5B48"/>
    <w:rsid w:val="00A14E16"/>
    <w:rsid w:val="00A21E3D"/>
    <w:rsid w:val="00A26EAD"/>
    <w:rsid w:val="00A35F54"/>
    <w:rsid w:val="00A51B36"/>
    <w:rsid w:val="00A5322E"/>
    <w:rsid w:val="00A6193B"/>
    <w:rsid w:val="00A67F94"/>
    <w:rsid w:val="00A67FB0"/>
    <w:rsid w:val="00A74B1B"/>
    <w:rsid w:val="00A81F3C"/>
    <w:rsid w:val="00A84D69"/>
    <w:rsid w:val="00A873BB"/>
    <w:rsid w:val="00A94CDD"/>
    <w:rsid w:val="00AB6C9F"/>
    <w:rsid w:val="00AD5D3C"/>
    <w:rsid w:val="00AD6C13"/>
    <w:rsid w:val="00AE364D"/>
    <w:rsid w:val="00AF214F"/>
    <w:rsid w:val="00AF4C61"/>
    <w:rsid w:val="00AF5152"/>
    <w:rsid w:val="00B0236F"/>
    <w:rsid w:val="00B03C2D"/>
    <w:rsid w:val="00B05838"/>
    <w:rsid w:val="00B16A96"/>
    <w:rsid w:val="00B222B6"/>
    <w:rsid w:val="00B2265B"/>
    <w:rsid w:val="00B32907"/>
    <w:rsid w:val="00B461EA"/>
    <w:rsid w:val="00B53BA7"/>
    <w:rsid w:val="00B54BC8"/>
    <w:rsid w:val="00B55535"/>
    <w:rsid w:val="00B60E5F"/>
    <w:rsid w:val="00B653BB"/>
    <w:rsid w:val="00B71C93"/>
    <w:rsid w:val="00B86C6D"/>
    <w:rsid w:val="00BA3D51"/>
    <w:rsid w:val="00BC0393"/>
    <w:rsid w:val="00BC2087"/>
    <w:rsid w:val="00BC56D5"/>
    <w:rsid w:val="00BD3975"/>
    <w:rsid w:val="00BD3BBE"/>
    <w:rsid w:val="00BF7D91"/>
    <w:rsid w:val="00C01F96"/>
    <w:rsid w:val="00C06C57"/>
    <w:rsid w:val="00C11E14"/>
    <w:rsid w:val="00C16B06"/>
    <w:rsid w:val="00C17AD6"/>
    <w:rsid w:val="00C17B57"/>
    <w:rsid w:val="00C21E57"/>
    <w:rsid w:val="00C3112F"/>
    <w:rsid w:val="00C3166B"/>
    <w:rsid w:val="00C33919"/>
    <w:rsid w:val="00C43267"/>
    <w:rsid w:val="00C45076"/>
    <w:rsid w:val="00C50B1A"/>
    <w:rsid w:val="00C52D91"/>
    <w:rsid w:val="00C7628D"/>
    <w:rsid w:val="00CA38C6"/>
    <w:rsid w:val="00CA3EB6"/>
    <w:rsid w:val="00CA45AB"/>
    <w:rsid w:val="00CC2491"/>
    <w:rsid w:val="00CC2F50"/>
    <w:rsid w:val="00CD5CBC"/>
    <w:rsid w:val="00CE6850"/>
    <w:rsid w:val="00D01888"/>
    <w:rsid w:val="00D04505"/>
    <w:rsid w:val="00D1730E"/>
    <w:rsid w:val="00D20821"/>
    <w:rsid w:val="00D32B6F"/>
    <w:rsid w:val="00D35E80"/>
    <w:rsid w:val="00D41266"/>
    <w:rsid w:val="00D54E8A"/>
    <w:rsid w:val="00D6251E"/>
    <w:rsid w:val="00D63A3C"/>
    <w:rsid w:val="00D67173"/>
    <w:rsid w:val="00D806FA"/>
    <w:rsid w:val="00D8360D"/>
    <w:rsid w:val="00D92828"/>
    <w:rsid w:val="00D95AD9"/>
    <w:rsid w:val="00DA63C5"/>
    <w:rsid w:val="00DB3DEF"/>
    <w:rsid w:val="00DB51D6"/>
    <w:rsid w:val="00DC0643"/>
    <w:rsid w:val="00DC1129"/>
    <w:rsid w:val="00DC3F3F"/>
    <w:rsid w:val="00DC7D99"/>
    <w:rsid w:val="00DD6691"/>
    <w:rsid w:val="00DD6D47"/>
    <w:rsid w:val="00DE01B3"/>
    <w:rsid w:val="00DF39C7"/>
    <w:rsid w:val="00DF3B6F"/>
    <w:rsid w:val="00DF3C95"/>
    <w:rsid w:val="00DF6809"/>
    <w:rsid w:val="00E052B1"/>
    <w:rsid w:val="00E13712"/>
    <w:rsid w:val="00E156DF"/>
    <w:rsid w:val="00E171D1"/>
    <w:rsid w:val="00E200AB"/>
    <w:rsid w:val="00E33ADE"/>
    <w:rsid w:val="00E42CD2"/>
    <w:rsid w:val="00E518BD"/>
    <w:rsid w:val="00E5725A"/>
    <w:rsid w:val="00E66140"/>
    <w:rsid w:val="00E719AF"/>
    <w:rsid w:val="00E77A11"/>
    <w:rsid w:val="00E80CBC"/>
    <w:rsid w:val="00EA4487"/>
    <w:rsid w:val="00EA66D1"/>
    <w:rsid w:val="00EA7765"/>
    <w:rsid w:val="00EB49A6"/>
    <w:rsid w:val="00EC2AA0"/>
    <w:rsid w:val="00EE00B1"/>
    <w:rsid w:val="00EE026E"/>
    <w:rsid w:val="00EE308E"/>
    <w:rsid w:val="00EE30AA"/>
    <w:rsid w:val="00EE7585"/>
    <w:rsid w:val="00EE75DA"/>
    <w:rsid w:val="00EF228C"/>
    <w:rsid w:val="00F129BD"/>
    <w:rsid w:val="00F14111"/>
    <w:rsid w:val="00F21E07"/>
    <w:rsid w:val="00F4042F"/>
    <w:rsid w:val="00F42CE4"/>
    <w:rsid w:val="00F63A19"/>
    <w:rsid w:val="00F66E5F"/>
    <w:rsid w:val="00F73505"/>
    <w:rsid w:val="00F76526"/>
    <w:rsid w:val="00F77C6B"/>
    <w:rsid w:val="00F812D8"/>
    <w:rsid w:val="00F818D8"/>
    <w:rsid w:val="00F81D2E"/>
    <w:rsid w:val="00F8779D"/>
    <w:rsid w:val="00F938FD"/>
    <w:rsid w:val="00F96159"/>
    <w:rsid w:val="00FA6990"/>
    <w:rsid w:val="00FB18E1"/>
    <w:rsid w:val="00FB2397"/>
    <w:rsid w:val="00FB4E32"/>
    <w:rsid w:val="00FB7EEC"/>
    <w:rsid w:val="00FC0E75"/>
    <w:rsid w:val="00FC1FE1"/>
    <w:rsid w:val="00FD057C"/>
    <w:rsid w:val="00FD0A30"/>
    <w:rsid w:val="00FD2870"/>
    <w:rsid w:val="00FD3A3E"/>
    <w:rsid w:val="00FD44BF"/>
    <w:rsid w:val="00FD49B9"/>
    <w:rsid w:val="00FE1C1A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042D02"/>
  <w15:docId w15:val="{BC81779E-CFC0-D449-9E07-09FE21DD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08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8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8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8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0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82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63A19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B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7D4"/>
    <w:pPr>
      <w:spacing w:after="160" w:line="259" w:lineRule="auto"/>
      <w:ind w:left="720"/>
      <w:contextualSpacing/>
    </w:pPr>
    <w:rPr>
      <w:rFonts w:eastAsiaTheme="minorEastAs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3B7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EB6"/>
  </w:style>
  <w:style w:type="paragraph" w:styleId="Footer">
    <w:name w:val="footer"/>
    <w:basedOn w:val="Normal"/>
    <w:link w:val="FooterChar"/>
    <w:uiPriority w:val="99"/>
    <w:unhideWhenUsed/>
    <w:rsid w:val="003B7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EB6"/>
  </w:style>
  <w:style w:type="paragraph" w:customStyle="1" w:styleId="EndNoteBibliographyTitle">
    <w:name w:val="EndNote Bibliography Title"/>
    <w:basedOn w:val="Normal"/>
    <w:link w:val="EndNoteBibliographyTitleChar"/>
    <w:rsid w:val="005639FA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39FA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5639FA"/>
    <w:pPr>
      <w:spacing w:line="24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639FA"/>
    <w:rPr>
      <w:rFonts w:ascii="Arial" w:hAnsi="Arial" w:cs="Arial"/>
      <w:noProof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4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4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4F6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3D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3D39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F39C7"/>
    <w:rPr>
      <w:color w:val="808080"/>
    </w:rPr>
  </w:style>
  <w:style w:type="paragraph" w:styleId="Revision">
    <w:name w:val="Revision"/>
    <w:hidden/>
    <w:uiPriority w:val="99"/>
    <w:semiHidden/>
    <w:rsid w:val="00FD287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53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682E53BCF9543B62638EEB846C1A8" ma:contentTypeVersion="8" ma:contentTypeDescription="Create a new document." ma:contentTypeScope="" ma:versionID="2f40503b5c6bbadec107b5e1bf803a3c">
  <xsd:schema xmlns:xsd="http://www.w3.org/2001/XMLSchema" xmlns:xs="http://www.w3.org/2001/XMLSchema" xmlns:p="http://schemas.microsoft.com/office/2006/metadata/properties" xmlns:ns3="915a3355-82b8-4018-9eda-6d6442e78478" xmlns:ns4="90eb45a7-57c9-469c-98c6-10f163e849f5" targetNamespace="http://schemas.microsoft.com/office/2006/metadata/properties" ma:root="true" ma:fieldsID="8995d647dab721a81a9e7d622c67ee22" ns3:_="" ns4:_="">
    <xsd:import namespace="915a3355-82b8-4018-9eda-6d6442e78478"/>
    <xsd:import namespace="90eb45a7-57c9-469c-98c6-10f163e849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a3355-82b8-4018-9eda-6d6442e78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b45a7-57c9-469c-98c6-10f163e849f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236014-A18E-5040-92C8-71D8F813F8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80DAE6-8F71-4F79-9CB7-4D6C97E59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a3355-82b8-4018-9eda-6d6442e78478"/>
    <ds:schemaRef ds:uri="90eb45a7-57c9-469c-98c6-10f163e84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E9D4CE-67FF-41AA-ACA1-66E872C9AA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3EB6AE-E77A-4F58-BF99-A91EBBDCA3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Morgans, Alicia</dc:creator>
  <cp:keywords/>
  <dc:description/>
  <cp:lastModifiedBy>Oswald, Laura B.</cp:lastModifiedBy>
  <cp:revision>4</cp:revision>
  <cp:lastPrinted>2019-11-21T19:53:00Z</cp:lastPrinted>
  <dcterms:created xsi:type="dcterms:W3CDTF">2020-04-23T19:09:00Z</dcterms:created>
  <dcterms:modified xsi:type="dcterms:W3CDTF">2020-04-30T13:39:00Z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0x010100E3E682E53BCF9543B62638EEB846C1A8</vt:lpwstr>
  </property>
</Properties>
</file>