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58026" w14:textId="77777777" w:rsidR="00BC392F" w:rsidRDefault="007A6B4E">
      <w:pPr>
        <w:rPr>
          <w:rFonts w:ascii="Times New Roman" w:hAnsi="Times New Roman" w:cs="Times New Roman"/>
          <w:b/>
          <w:sz w:val="16"/>
          <w:szCs w:val="16"/>
        </w:rPr>
      </w:pPr>
      <w:bookmarkStart w:id="0" w:name="OLE_LINK66"/>
      <w:bookmarkStart w:id="1" w:name="OLE_LINK67"/>
      <w:r w:rsidRPr="00250971">
        <w:rPr>
          <w:rFonts w:ascii="Times New Roman" w:hAnsi="Times New Roman" w:cs="Times New Roman"/>
          <w:b/>
          <w:color w:val="000000"/>
          <w:sz w:val="16"/>
          <w:szCs w:val="16"/>
        </w:rPr>
        <w:t xml:space="preserve">Supplemental </w:t>
      </w:r>
      <w:bookmarkEnd w:id="0"/>
      <w:bookmarkEnd w:id="1"/>
      <w:r w:rsidRPr="00250971">
        <w:rPr>
          <w:rFonts w:ascii="Times New Roman" w:hAnsi="Times New Roman" w:cs="Times New Roman"/>
          <w:b/>
          <w:sz w:val="16"/>
          <w:szCs w:val="16"/>
        </w:rPr>
        <w:t>Table 1 Dem</w:t>
      </w:r>
      <w:bookmarkStart w:id="2" w:name="_GoBack"/>
      <w:bookmarkEnd w:id="2"/>
      <w:r w:rsidRPr="00250971">
        <w:rPr>
          <w:rFonts w:ascii="Times New Roman" w:hAnsi="Times New Roman" w:cs="Times New Roman"/>
          <w:b/>
          <w:sz w:val="16"/>
          <w:szCs w:val="16"/>
        </w:rPr>
        <w:t xml:space="preserve">ographic characteristics of </w:t>
      </w:r>
      <w:r>
        <w:rPr>
          <w:rFonts w:ascii="Times New Roman" w:hAnsi="Times New Roman" w:cs="Times New Roman"/>
          <w:b/>
          <w:sz w:val="16"/>
          <w:szCs w:val="16"/>
        </w:rPr>
        <w:t xml:space="preserve">CRC </w:t>
      </w:r>
      <w:r w:rsidRPr="00250971">
        <w:rPr>
          <w:rFonts w:ascii="Times New Roman" w:hAnsi="Times New Roman" w:cs="Times New Roman"/>
          <w:b/>
          <w:sz w:val="16"/>
          <w:szCs w:val="16"/>
        </w:rPr>
        <w:t xml:space="preserve">patients </w:t>
      </w:r>
      <w:r>
        <w:rPr>
          <w:rFonts w:ascii="Times New Roman" w:hAnsi="Times New Roman" w:cs="Times New Roman"/>
          <w:b/>
          <w:sz w:val="16"/>
          <w:szCs w:val="16"/>
        </w:rPr>
        <w:t xml:space="preserve">with PM </w:t>
      </w:r>
      <w:r w:rsidRPr="00250971">
        <w:rPr>
          <w:rFonts w:ascii="Times New Roman" w:hAnsi="Times New Roman" w:cs="Times New Roman"/>
          <w:b/>
          <w:sz w:val="16"/>
          <w:szCs w:val="16"/>
        </w:rPr>
        <w:t>in SEER database</w:t>
      </w:r>
    </w:p>
    <w:tbl>
      <w:tblPr>
        <w:tblStyle w:val="TableGrid"/>
        <w:tblpPr w:leftFromText="180" w:rightFromText="180" w:vertAnchor="text" w:horzAnchor="margin" w:tblpXSpec="center" w:tblpY="-713"/>
        <w:tblW w:w="76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2410"/>
        <w:gridCol w:w="2131"/>
      </w:tblGrid>
      <w:tr w:rsidR="007A6B4E" w:rsidRPr="00C60E68" w14:paraId="6D6BE1EE" w14:textId="77777777" w:rsidTr="00661EF4">
        <w:trPr>
          <w:trHeight w:val="281"/>
        </w:trPr>
        <w:tc>
          <w:tcPr>
            <w:tcW w:w="3119" w:type="dxa"/>
            <w:tcBorders>
              <w:top w:val="single" w:sz="4" w:space="0" w:color="auto"/>
              <w:bottom w:val="single" w:sz="4" w:space="0" w:color="auto"/>
            </w:tcBorders>
          </w:tcPr>
          <w:p w14:paraId="2B821EE7" w14:textId="77777777" w:rsidR="007A6B4E" w:rsidRPr="00250971" w:rsidRDefault="007A6B4E" w:rsidP="00661E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b/>
                <w:sz w:val="16"/>
                <w:szCs w:val="16"/>
              </w:rPr>
              <w:lastRenderedPageBreak/>
              <w:t xml:space="preserve">Characteristics                  </w:t>
            </w: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</w:tcBorders>
          </w:tcPr>
          <w:p w14:paraId="39E84961" w14:textId="77777777" w:rsidR="007A6B4E" w:rsidRPr="00250971" w:rsidRDefault="007A6B4E" w:rsidP="00661EF4">
            <w:pPr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Variables                      </w:t>
            </w:r>
          </w:p>
        </w:tc>
        <w:tc>
          <w:tcPr>
            <w:tcW w:w="2131" w:type="dxa"/>
            <w:tcBorders>
              <w:top w:val="single" w:sz="4" w:space="0" w:color="auto"/>
              <w:bottom w:val="single" w:sz="4" w:space="0" w:color="auto"/>
            </w:tcBorders>
          </w:tcPr>
          <w:p w14:paraId="1F53D054" w14:textId="77777777" w:rsidR="007A6B4E" w:rsidRPr="00250971" w:rsidRDefault="007A6B4E" w:rsidP="00661EF4">
            <w:pPr>
              <w:jc w:val="center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b/>
                <w:sz w:val="16"/>
                <w:szCs w:val="16"/>
              </w:rPr>
              <w:t>Value, N (%)</w:t>
            </w:r>
          </w:p>
        </w:tc>
      </w:tr>
      <w:tr w:rsidR="007A6B4E" w:rsidRPr="00C60E68" w14:paraId="60925F3C" w14:textId="77777777" w:rsidTr="00661EF4">
        <w:trPr>
          <w:trHeight w:val="546"/>
        </w:trPr>
        <w:tc>
          <w:tcPr>
            <w:tcW w:w="3119" w:type="dxa"/>
            <w:tcBorders>
              <w:top w:val="single" w:sz="4" w:space="0" w:color="auto"/>
            </w:tcBorders>
          </w:tcPr>
          <w:p w14:paraId="5EC7693C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Age (year)</w:t>
            </w:r>
          </w:p>
        </w:tc>
        <w:tc>
          <w:tcPr>
            <w:tcW w:w="2410" w:type="dxa"/>
            <w:tcBorders>
              <w:top w:val="single" w:sz="4" w:space="0" w:color="auto"/>
            </w:tcBorders>
          </w:tcPr>
          <w:p w14:paraId="231D13B7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D8A230E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≥70</w:t>
            </w:r>
          </w:p>
          <w:p w14:paraId="276FA62E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&lt;70</w:t>
            </w:r>
          </w:p>
        </w:tc>
        <w:tc>
          <w:tcPr>
            <w:tcW w:w="2131" w:type="dxa"/>
            <w:tcBorders>
              <w:top w:val="single" w:sz="4" w:space="0" w:color="auto"/>
            </w:tcBorders>
          </w:tcPr>
          <w:p w14:paraId="0147013D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C07426D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1264(40.1%)</w:t>
            </w:r>
          </w:p>
          <w:p w14:paraId="5D8C0B17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1891(59.9%)</w:t>
            </w:r>
          </w:p>
        </w:tc>
      </w:tr>
      <w:tr w:rsidR="007A6B4E" w:rsidRPr="00C60E68" w14:paraId="33BBE2FD" w14:textId="77777777" w:rsidTr="00661EF4">
        <w:trPr>
          <w:trHeight w:val="330"/>
        </w:trPr>
        <w:tc>
          <w:tcPr>
            <w:tcW w:w="3119" w:type="dxa"/>
          </w:tcPr>
          <w:p w14:paraId="6A5C7C47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Sex</w:t>
            </w:r>
          </w:p>
        </w:tc>
        <w:tc>
          <w:tcPr>
            <w:tcW w:w="2410" w:type="dxa"/>
          </w:tcPr>
          <w:p w14:paraId="791896D1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 xml:space="preserve">  </w:t>
            </w:r>
          </w:p>
          <w:p w14:paraId="3F5EC6C3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Male</w:t>
            </w:r>
          </w:p>
          <w:p w14:paraId="31FC03FA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Female</w:t>
            </w:r>
          </w:p>
        </w:tc>
        <w:tc>
          <w:tcPr>
            <w:tcW w:w="2131" w:type="dxa"/>
          </w:tcPr>
          <w:p w14:paraId="2C315F32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D1DBEAD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1542(48.9%)</w:t>
            </w:r>
          </w:p>
          <w:p w14:paraId="7928F7EB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1613(51.1%)</w:t>
            </w:r>
          </w:p>
        </w:tc>
      </w:tr>
      <w:tr w:rsidR="007A6B4E" w:rsidRPr="00C60E68" w14:paraId="6FAE9B5E" w14:textId="77777777" w:rsidTr="00661EF4">
        <w:trPr>
          <w:trHeight w:val="986"/>
        </w:trPr>
        <w:tc>
          <w:tcPr>
            <w:tcW w:w="3119" w:type="dxa"/>
          </w:tcPr>
          <w:p w14:paraId="49FFDE0C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Primary cancer</w:t>
            </w:r>
          </w:p>
        </w:tc>
        <w:tc>
          <w:tcPr>
            <w:tcW w:w="2410" w:type="dxa"/>
          </w:tcPr>
          <w:p w14:paraId="77F65FE7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1CA1030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Left Colon cancer</w:t>
            </w:r>
          </w:p>
          <w:p w14:paraId="7FDBD13C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Right colon cancer</w:t>
            </w:r>
          </w:p>
          <w:p w14:paraId="2EF6D5CC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Rectal cancer</w:t>
            </w:r>
          </w:p>
          <w:p w14:paraId="4E74B545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Unknown</w:t>
            </w:r>
          </w:p>
        </w:tc>
        <w:tc>
          <w:tcPr>
            <w:tcW w:w="2131" w:type="dxa"/>
          </w:tcPr>
          <w:p w14:paraId="6E5B00D0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3B2938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1099(34.8%)</w:t>
            </w:r>
          </w:p>
          <w:p w14:paraId="5CA91458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1557(49.4%)</w:t>
            </w:r>
          </w:p>
          <w:p w14:paraId="5D7E6D5A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215(6.8%)</w:t>
            </w:r>
          </w:p>
          <w:p w14:paraId="5635F96D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284(9.0%)</w:t>
            </w:r>
          </w:p>
        </w:tc>
      </w:tr>
      <w:tr w:rsidR="007A6B4E" w:rsidRPr="00C60E68" w14:paraId="2E043A09" w14:textId="77777777" w:rsidTr="00661EF4">
        <w:trPr>
          <w:trHeight w:val="567"/>
        </w:trPr>
        <w:tc>
          <w:tcPr>
            <w:tcW w:w="3119" w:type="dxa"/>
          </w:tcPr>
          <w:p w14:paraId="188B5E03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Pathological type</w:t>
            </w:r>
          </w:p>
        </w:tc>
        <w:tc>
          <w:tcPr>
            <w:tcW w:w="2410" w:type="dxa"/>
          </w:tcPr>
          <w:p w14:paraId="35A24C1E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ind w:firstLineChars="100" w:firstLine="160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4EE920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3" w:name="OLE_LINK39"/>
            <w:bookmarkStart w:id="4" w:name="OLE_LINK40"/>
            <w:bookmarkStart w:id="5" w:name="OLE_LINK4"/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Adenocarcinoma</w:t>
            </w:r>
          </w:p>
          <w:bookmarkEnd w:id="3"/>
          <w:bookmarkEnd w:id="4"/>
          <w:bookmarkEnd w:id="5"/>
          <w:p w14:paraId="24523C61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Mucinous cancer</w:t>
            </w:r>
          </w:p>
          <w:p w14:paraId="01E32138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Signet-ring cell cancer</w:t>
            </w:r>
          </w:p>
          <w:p w14:paraId="017E1BDE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others</w:t>
            </w:r>
          </w:p>
        </w:tc>
        <w:tc>
          <w:tcPr>
            <w:tcW w:w="2131" w:type="dxa"/>
          </w:tcPr>
          <w:p w14:paraId="5DFFC1CE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7BAE87A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1974(62.6%)</w:t>
            </w:r>
          </w:p>
          <w:p w14:paraId="18756597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630(20.0%)</w:t>
            </w:r>
          </w:p>
          <w:p w14:paraId="6AC72074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325(10.3%)</w:t>
            </w:r>
          </w:p>
          <w:p w14:paraId="7434F0BB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226(7.2%)</w:t>
            </w:r>
          </w:p>
        </w:tc>
      </w:tr>
      <w:tr w:rsidR="007A6B4E" w:rsidRPr="00C60E68" w14:paraId="212A0095" w14:textId="77777777" w:rsidTr="00661EF4">
        <w:trPr>
          <w:trHeight w:val="703"/>
        </w:trPr>
        <w:tc>
          <w:tcPr>
            <w:tcW w:w="3119" w:type="dxa"/>
          </w:tcPr>
          <w:p w14:paraId="733327BC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Grade</w:t>
            </w:r>
          </w:p>
        </w:tc>
        <w:tc>
          <w:tcPr>
            <w:tcW w:w="2410" w:type="dxa"/>
          </w:tcPr>
          <w:p w14:paraId="0C88478B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6" w:name="OLE_LINK241"/>
          </w:p>
          <w:p w14:paraId="632D56DE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Grade I</w:t>
            </w:r>
          </w:p>
          <w:bookmarkEnd w:id="6"/>
          <w:p w14:paraId="5D6A6567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Grade II</w:t>
            </w:r>
          </w:p>
          <w:p w14:paraId="55C109B1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Grade III</w:t>
            </w:r>
          </w:p>
          <w:p w14:paraId="699DAD01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Grade IV</w:t>
            </w:r>
          </w:p>
          <w:p w14:paraId="6102FA2B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Unknown</w:t>
            </w:r>
          </w:p>
        </w:tc>
        <w:tc>
          <w:tcPr>
            <w:tcW w:w="2131" w:type="dxa"/>
          </w:tcPr>
          <w:p w14:paraId="4A4438A9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63E7A98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98(3.1%)</w:t>
            </w:r>
          </w:p>
          <w:p w14:paraId="15F1F2D6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1187(37.6)</w:t>
            </w:r>
          </w:p>
          <w:p w14:paraId="7DFDB881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942(29.9)</w:t>
            </w:r>
          </w:p>
          <w:p w14:paraId="099C38FC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228(7.2%)</w:t>
            </w:r>
          </w:p>
          <w:p w14:paraId="4942C26F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700(2.2%)</w:t>
            </w:r>
          </w:p>
        </w:tc>
      </w:tr>
      <w:tr w:rsidR="007A6B4E" w:rsidRPr="00C60E68" w14:paraId="10620C82" w14:textId="77777777" w:rsidTr="00661EF4">
        <w:trPr>
          <w:trHeight w:val="703"/>
        </w:trPr>
        <w:tc>
          <w:tcPr>
            <w:tcW w:w="3119" w:type="dxa"/>
          </w:tcPr>
          <w:p w14:paraId="636508F4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T stage</w:t>
            </w:r>
          </w:p>
        </w:tc>
        <w:tc>
          <w:tcPr>
            <w:tcW w:w="2410" w:type="dxa"/>
          </w:tcPr>
          <w:p w14:paraId="361554A7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B5D669A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T0</w:t>
            </w:r>
          </w:p>
          <w:p w14:paraId="79361D46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T1</w:t>
            </w:r>
          </w:p>
          <w:p w14:paraId="2C0E0609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T2</w:t>
            </w:r>
          </w:p>
          <w:p w14:paraId="310A47A2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T3</w:t>
            </w:r>
          </w:p>
          <w:p w14:paraId="726AECD0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T4a</w:t>
            </w:r>
          </w:p>
          <w:p w14:paraId="0B0BD509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T4b</w:t>
            </w:r>
          </w:p>
          <w:p w14:paraId="5FF87C48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T4NOS</w:t>
            </w:r>
          </w:p>
          <w:p w14:paraId="5AC4B0F8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Tx</w:t>
            </w:r>
          </w:p>
        </w:tc>
        <w:tc>
          <w:tcPr>
            <w:tcW w:w="2131" w:type="dxa"/>
          </w:tcPr>
          <w:p w14:paraId="46C5F9A1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4065FAB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33(1.0%)</w:t>
            </w:r>
          </w:p>
          <w:p w14:paraId="7390F637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135(4.3%)</w:t>
            </w:r>
          </w:p>
          <w:p w14:paraId="1B4286AE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22(0.7%)</w:t>
            </w:r>
          </w:p>
          <w:p w14:paraId="62358DDC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687(21.8%)</w:t>
            </w:r>
          </w:p>
          <w:p w14:paraId="3B902A28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779(24.7%)</w:t>
            </w:r>
          </w:p>
          <w:p w14:paraId="24AE1653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898(28.5%)</w:t>
            </w:r>
          </w:p>
          <w:p w14:paraId="459B472B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13(0.4%)</w:t>
            </w:r>
          </w:p>
          <w:p w14:paraId="71060E5D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588(18.6%)</w:t>
            </w:r>
          </w:p>
        </w:tc>
      </w:tr>
      <w:tr w:rsidR="007A6B4E" w:rsidRPr="00C60E68" w14:paraId="0D81DC18" w14:textId="77777777" w:rsidTr="00661EF4">
        <w:trPr>
          <w:trHeight w:val="703"/>
        </w:trPr>
        <w:tc>
          <w:tcPr>
            <w:tcW w:w="3119" w:type="dxa"/>
          </w:tcPr>
          <w:p w14:paraId="1C86A17C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N stage</w:t>
            </w:r>
          </w:p>
        </w:tc>
        <w:tc>
          <w:tcPr>
            <w:tcW w:w="2410" w:type="dxa"/>
          </w:tcPr>
          <w:p w14:paraId="73EDC5BF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3C816F8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N0</w:t>
            </w:r>
          </w:p>
          <w:p w14:paraId="2E25CED5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N1</w:t>
            </w:r>
          </w:p>
          <w:p w14:paraId="7B7C97B1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N2</w:t>
            </w:r>
          </w:p>
          <w:p w14:paraId="75D46B17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proofErr w:type="spellStart"/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Nx</w:t>
            </w:r>
            <w:proofErr w:type="spellEnd"/>
          </w:p>
        </w:tc>
        <w:tc>
          <w:tcPr>
            <w:tcW w:w="2131" w:type="dxa"/>
          </w:tcPr>
          <w:p w14:paraId="711D530E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D082A1D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945(30.0%)</w:t>
            </w:r>
          </w:p>
          <w:p w14:paraId="0D444EEA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813(25.7%)</w:t>
            </w:r>
          </w:p>
          <w:p w14:paraId="10941937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1073(34%)</w:t>
            </w:r>
          </w:p>
          <w:p w14:paraId="1C97FAEB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324(10.3%)</w:t>
            </w:r>
          </w:p>
        </w:tc>
      </w:tr>
      <w:tr w:rsidR="007A6B4E" w:rsidRPr="00C60E68" w14:paraId="22AF566E" w14:textId="77777777" w:rsidTr="00661EF4">
        <w:trPr>
          <w:trHeight w:val="703"/>
        </w:trPr>
        <w:tc>
          <w:tcPr>
            <w:tcW w:w="3119" w:type="dxa"/>
          </w:tcPr>
          <w:p w14:paraId="49E54C93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Primary cancer Surgery</w:t>
            </w:r>
          </w:p>
        </w:tc>
        <w:tc>
          <w:tcPr>
            <w:tcW w:w="2410" w:type="dxa"/>
          </w:tcPr>
          <w:p w14:paraId="7CB784A8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691865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None</w:t>
            </w:r>
          </w:p>
          <w:p w14:paraId="05D99BCF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7" w:name="OLE_LINK1"/>
            <w:bookmarkStart w:id="8" w:name="OLE_LINK2"/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Performed</w:t>
            </w:r>
          </w:p>
          <w:p w14:paraId="083B01C2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Unknown</w:t>
            </w:r>
            <w:bookmarkEnd w:id="7"/>
            <w:bookmarkEnd w:id="8"/>
          </w:p>
        </w:tc>
        <w:tc>
          <w:tcPr>
            <w:tcW w:w="2131" w:type="dxa"/>
          </w:tcPr>
          <w:p w14:paraId="5ABF33BC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4309F57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1070(33.9%)</w:t>
            </w:r>
          </w:p>
          <w:p w14:paraId="085DC9F7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2080(65.9%)</w:t>
            </w:r>
          </w:p>
          <w:p w14:paraId="1119B7DD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5(0.2%)</w:t>
            </w:r>
          </w:p>
        </w:tc>
      </w:tr>
      <w:tr w:rsidR="007A6B4E" w:rsidRPr="00C60E68" w14:paraId="360EB99C" w14:textId="77777777" w:rsidTr="00661EF4">
        <w:trPr>
          <w:trHeight w:val="703"/>
        </w:trPr>
        <w:tc>
          <w:tcPr>
            <w:tcW w:w="3119" w:type="dxa"/>
          </w:tcPr>
          <w:p w14:paraId="3B9375D4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Metastasis cancer Surgery</w:t>
            </w:r>
          </w:p>
        </w:tc>
        <w:tc>
          <w:tcPr>
            <w:tcW w:w="2410" w:type="dxa"/>
          </w:tcPr>
          <w:p w14:paraId="231C24E0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09BF7D92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None</w:t>
            </w:r>
          </w:p>
          <w:p w14:paraId="1240F580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Performed</w:t>
            </w:r>
          </w:p>
          <w:p w14:paraId="6116F076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Unknown</w:t>
            </w:r>
          </w:p>
        </w:tc>
        <w:tc>
          <w:tcPr>
            <w:tcW w:w="2131" w:type="dxa"/>
          </w:tcPr>
          <w:p w14:paraId="4813CB37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3A67C97C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2305(73.1%)</w:t>
            </w:r>
          </w:p>
          <w:p w14:paraId="3AA95EFB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848(26.9%)</w:t>
            </w:r>
          </w:p>
          <w:p w14:paraId="0EADA139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2(0.1%)</w:t>
            </w:r>
          </w:p>
        </w:tc>
      </w:tr>
      <w:tr w:rsidR="007A6B4E" w:rsidRPr="00C60E68" w14:paraId="64F087D7" w14:textId="77777777" w:rsidTr="00661EF4">
        <w:trPr>
          <w:trHeight w:val="703"/>
        </w:trPr>
        <w:tc>
          <w:tcPr>
            <w:tcW w:w="3119" w:type="dxa"/>
          </w:tcPr>
          <w:p w14:paraId="6DF36E76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Tumor Deposits</w:t>
            </w:r>
          </w:p>
        </w:tc>
        <w:tc>
          <w:tcPr>
            <w:tcW w:w="2410" w:type="dxa"/>
          </w:tcPr>
          <w:p w14:paraId="2EE18813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D2E0743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None</w:t>
            </w:r>
          </w:p>
          <w:p w14:paraId="09D95E53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Present</w:t>
            </w:r>
          </w:p>
          <w:p w14:paraId="7304467A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Unknown</w:t>
            </w:r>
          </w:p>
          <w:p w14:paraId="0610BC98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No-Surgery</w:t>
            </w:r>
          </w:p>
        </w:tc>
        <w:tc>
          <w:tcPr>
            <w:tcW w:w="2131" w:type="dxa"/>
          </w:tcPr>
          <w:p w14:paraId="4B1FD9E0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1FF64B3B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861(27.29%)</w:t>
            </w:r>
          </w:p>
          <w:p w14:paraId="46B0DCA4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1123(35.59%)</w:t>
            </w:r>
          </w:p>
          <w:p w14:paraId="0A0D60FD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308(9.76%)</w:t>
            </w:r>
          </w:p>
          <w:p w14:paraId="3E4E827B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863(27.35%)</w:t>
            </w:r>
          </w:p>
        </w:tc>
      </w:tr>
      <w:tr w:rsidR="007A6B4E" w:rsidRPr="00C60E68" w14:paraId="48C83B0C" w14:textId="77777777" w:rsidTr="00661EF4">
        <w:trPr>
          <w:trHeight w:val="703"/>
        </w:trPr>
        <w:tc>
          <w:tcPr>
            <w:tcW w:w="3119" w:type="dxa"/>
          </w:tcPr>
          <w:p w14:paraId="7A98372B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9" w:name="OLE_LINK45"/>
            <w:bookmarkStart w:id="10" w:name="OLE_LINK46"/>
            <w:bookmarkStart w:id="11" w:name="OLE_LINK69"/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CEA</w:t>
            </w:r>
            <w:bookmarkEnd w:id="9"/>
            <w:bookmarkEnd w:id="10"/>
            <w:bookmarkEnd w:id="11"/>
          </w:p>
        </w:tc>
        <w:tc>
          <w:tcPr>
            <w:tcW w:w="2410" w:type="dxa"/>
          </w:tcPr>
          <w:p w14:paraId="3C895453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7B74B69C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Negative</w:t>
            </w:r>
          </w:p>
          <w:p w14:paraId="478E834B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Positive</w:t>
            </w:r>
          </w:p>
          <w:p w14:paraId="414FC191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Unknown</w:t>
            </w:r>
          </w:p>
        </w:tc>
        <w:tc>
          <w:tcPr>
            <w:tcW w:w="2131" w:type="dxa"/>
          </w:tcPr>
          <w:p w14:paraId="2BC1B20A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0D805B8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670(21.2%)</w:t>
            </w:r>
          </w:p>
          <w:p w14:paraId="3A6046C0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1389(44.0%)</w:t>
            </w:r>
          </w:p>
          <w:p w14:paraId="1A87049A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1096(34.7%)</w:t>
            </w:r>
          </w:p>
        </w:tc>
      </w:tr>
      <w:tr w:rsidR="007A6B4E" w:rsidRPr="00C60E68" w14:paraId="6D90DAFE" w14:textId="77777777" w:rsidTr="00661EF4">
        <w:trPr>
          <w:trHeight w:val="703"/>
        </w:trPr>
        <w:tc>
          <w:tcPr>
            <w:tcW w:w="3119" w:type="dxa"/>
          </w:tcPr>
          <w:p w14:paraId="448E108E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Tumor Size</w:t>
            </w:r>
          </w:p>
        </w:tc>
        <w:tc>
          <w:tcPr>
            <w:tcW w:w="2410" w:type="dxa"/>
          </w:tcPr>
          <w:p w14:paraId="191DDF38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A0933B3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&lt;5cm</w:t>
            </w:r>
          </w:p>
          <w:p w14:paraId="3E111106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2" w:name="OLE_LINK142"/>
            <w:bookmarkStart w:id="13" w:name="OLE_LINK143"/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≥</w:t>
            </w:r>
            <w:bookmarkEnd w:id="12"/>
            <w:bookmarkEnd w:id="13"/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5cm</w:t>
            </w:r>
          </w:p>
          <w:p w14:paraId="2FC6F975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Unknown</w:t>
            </w:r>
          </w:p>
        </w:tc>
        <w:tc>
          <w:tcPr>
            <w:tcW w:w="2131" w:type="dxa"/>
          </w:tcPr>
          <w:p w14:paraId="7F5CD504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ind w:firstLineChars="150" w:firstLin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76500A7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ind w:firstLineChars="150" w:firstLin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942(29.8%)</w:t>
            </w:r>
          </w:p>
          <w:p w14:paraId="68D6C66E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ind w:firstLineChars="150" w:firstLine="240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1305(41.4%)</w:t>
            </w:r>
          </w:p>
          <w:p w14:paraId="128759E8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907(28.7%)</w:t>
            </w:r>
          </w:p>
        </w:tc>
      </w:tr>
      <w:tr w:rsidR="007A6B4E" w:rsidRPr="00C60E68" w14:paraId="18AF7B94" w14:textId="77777777" w:rsidTr="00661EF4">
        <w:trPr>
          <w:trHeight w:val="703"/>
        </w:trPr>
        <w:tc>
          <w:tcPr>
            <w:tcW w:w="3119" w:type="dxa"/>
          </w:tcPr>
          <w:p w14:paraId="692E2793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Perineural invasion</w:t>
            </w:r>
          </w:p>
        </w:tc>
        <w:tc>
          <w:tcPr>
            <w:tcW w:w="2410" w:type="dxa"/>
          </w:tcPr>
          <w:p w14:paraId="2AB1226C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88251EA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None</w:t>
            </w:r>
          </w:p>
          <w:p w14:paraId="6A8D5F30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Present</w:t>
            </w:r>
          </w:p>
          <w:p w14:paraId="4C89A4D4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color w:val="000000" w:themeColor="text1"/>
                <w:sz w:val="16"/>
                <w:szCs w:val="16"/>
              </w:rPr>
              <w:t>Unknown</w:t>
            </w:r>
          </w:p>
        </w:tc>
        <w:tc>
          <w:tcPr>
            <w:tcW w:w="2131" w:type="dxa"/>
          </w:tcPr>
          <w:p w14:paraId="57854489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2EA32EB6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1381(43.8%)</w:t>
            </w:r>
          </w:p>
          <w:p w14:paraId="4543C805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662(21.0%)</w:t>
            </w:r>
          </w:p>
          <w:p w14:paraId="545D41BB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1112(35.2)</w:t>
            </w:r>
          </w:p>
        </w:tc>
      </w:tr>
      <w:tr w:rsidR="007A6B4E" w:rsidRPr="00C60E68" w14:paraId="3C6AB9D2" w14:textId="77777777" w:rsidTr="00661EF4">
        <w:trPr>
          <w:trHeight w:val="703"/>
        </w:trPr>
        <w:tc>
          <w:tcPr>
            <w:tcW w:w="3119" w:type="dxa"/>
          </w:tcPr>
          <w:p w14:paraId="1F248BAC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4" w:name="OLE_LINK47"/>
            <w:bookmarkStart w:id="15" w:name="OLE_LINK48"/>
            <w:bookmarkStart w:id="16" w:name="OLE_LINK68"/>
            <w:r w:rsidRPr="00250971">
              <w:rPr>
                <w:rFonts w:ascii="Times New Roman" w:hAnsi="Times New Roman" w:cs="Times New Roman"/>
                <w:sz w:val="16"/>
                <w:szCs w:val="16"/>
              </w:rPr>
              <w:t xml:space="preserve">Scope </w:t>
            </w:r>
            <w:bookmarkStart w:id="17" w:name="OLE_LINK92"/>
            <w:bookmarkStart w:id="18" w:name="OLE_LINK93"/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Reg LN</w:t>
            </w:r>
            <w:bookmarkEnd w:id="17"/>
            <w:bookmarkEnd w:id="18"/>
            <w:r w:rsidRPr="00250971">
              <w:rPr>
                <w:rFonts w:ascii="Times New Roman" w:hAnsi="Times New Roman" w:cs="Times New Roman"/>
                <w:sz w:val="16"/>
                <w:szCs w:val="16"/>
              </w:rPr>
              <w:t xml:space="preserve"> Sur</w:t>
            </w:r>
            <w:bookmarkEnd w:id="14"/>
            <w:bookmarkEnd w:id="15"/>
            <w:bookmarkEnd w:id="16"/>
            <w:r w:rsidRPr="00250971">
              <w:rPr>
                <w:rFonts w:ascii="Times New Roman" w:hAnsi="Times New Roman" w:cs="Times New Roman"/>
                <w:sz w:val="16"/>
                <w:szCs w:val="16"/>
              </w:rPr>
              <w:t xml:space="preserve"> </w:t>
            </w:r>
          </w:p>
        </w:tc>
        <w:tc>
          <w:tcPr>
            <w:tcW w:w="2410" w:type="dxa"/>
          </w:tcPr>
          <w:p w14:paraId="580F1415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5825839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None</w:t>
            </w:r>
          </w:p>
          <w:p w14:paraId="047F6072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Present</w:t>
            </w:r>
          </w:p>
          <w:p w14:paraId="25A3B1CF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Unknown</w:t>
            </w:r>
          </w:p>
        </w:tc>
        <w:tc>
          <w:tcPr>
            <w:tcW w:w="2131" w:type="dxa"/>
          </w:tcPr>
          <w:p w14:paraId="13E9151D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6FDBB4E0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1174(37.2%)</w:t>
            </w:r>
          </w:p>
          <w:p w14:paraId="5AB6F02E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1940(61.5%)</w:t>
            </w:r>
          </w:p>
          <w:p w14:paraId="372909D3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41(1.3%)</w:t>
            </w:r>
          </w:p>
        </w:tc>
      </w:tr>
      <w:tr w:rsidR="007A6B4E" w:rsidRPr="00C60E68" w14:paraId="0A45944B" w14:textId="77777777" w:rsidTr="006D30CC">
        <w:trPr>
          <w:trHeight w:val="703"/>
        </w:trPr>
        <w:tc>
          <w:tcPr>
            <w:tcW w:w="3119" w:type="dxa"/>
          </w:tcPr>
          <w:p w14:paraId="656782C8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19" w:name="OLE_LINK18"/>
            <w:bookmarkStart w:id="20" w:name="OLE_LINK19"/>
            <w:r w:rsidRPr="00250971">
              <w:rPr>
                <w:rFonts w:ascii="Times New Roman" w:hAnsi="Times New Roman" w:cs="Times New Roman"/>
                <w:sz w:val="16"/>
                <w:szCs w:val="16"/>
              </w:rPr>
              <w:t xml:space="preserve">Scope Reg LN Sur </w:t>
            </w:r>
            <w:bookmarkEnd w:id="19"/>
            <w:bookmarkEnd w:id="20"/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(Number)</w:t>
            </w:r>
          </w:p>
        </w:tc>
        <w:tc>
          <w:tcPr>
            <w:tcW w:w="2410" w:type="dxa"/>
          </w:tcPr>
          <w:p w14:paraId="4F111629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5D8C0520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&lt;4</w:t>
            </w:r>
          </w:p>
          <w:p w14:paraId="5FAD7B7C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≥4</w:t>
            </w:r>
          </w:p>
          <w:p w14:paraId="1D671C3D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Unknown</w:t>
            </w:r>
          </w:p>
        </w:tc>
        <w:tc>
          <w:tcPr>
            <w:tcW w:w="2131" w:type="dxa"/>
          </w:tcPr>
          <w:p w14:paraId="17B321FC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  <w:p w14:paraId="4E2B8182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1238(39.2%)</w:t>
            </w:r>
          </w:p>
          <w:p w14:paraId="76144492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1876(59.5%)</w:t>
            </w:r>
          </w:p>
          <w:p w14:paraId="029787E9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41(1.3%)</w:t>
            </w:r>
          </w:p>
        </w:tc>
      </w:tr>
      <w:tr w:rsidR="007A6B4E" w:rsidRPr="00C60E68" w14:paraId="049CBA56" w14:textId="77777777" w:rsidTr="006D30CC">
        <w:trPr>
          <w:trHeight w:val="703"/>
        </w:trPr>
        <w:tc>
          <w:tcPr>
            <w:tcW w:w="3119" w:type="dxa"/>
            <w:tcBorders>
              <w:bottom w:val="single" w:sz="4" w:space="0" w:color="auto"/>
            </w:tcBorders>
          </w:tcPr>
          <w:p w14:paraId="2A56BFE4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Marital status at diagnosis</w:t>
            </w:r>
          </w:p>
          <w:p w14:paraId="5D0C529A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2410" w:type="dxa"/>
            <w:tcBorders>
              <w:bottom w:val="single" w:sz="4" w:space="0" w:color="auto"/>
            </w:tcBorders>
          </w:tcPr>
          <w:p w14:paraId="3CC9C529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Married</w:t>
            </w:r>
          </w:p>
          <w:p w14:paraId="239D8492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Single</w:t>
            </w:r>
          </w:p>
          <w:p w14:paraId="6CF3A43C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Divorced</w:t>
            </w:r>
          </w:p>
          <w:p w14:paraId="59F091C6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bookmarkStart w:id="21" w:name="OLE_LINK158"/>
            <w:bookmarkStart w:id="22" w:name="OLE_LINK159"/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Widowed</w:t>
            </w:r>
          </w:p>
          <w:bookmarkEnd w:id="21"/>
          <w:bookmarkEnd w:id="22"/>
          <w:p w14:paraId="7D153C0E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Separated</w:t>
            </w:r>
          </w:p>
          <w:p w14:paraId="32ADF134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rPr>
                <w:rFonts w:ascii="Times New Roman" w:hAnsi="Times New Roman" w:cs="Times New Roman"/>
                <w:sz w:val="16"/>
                <w:szCs w:val="16"/>
              </w:rPr>
            </w:pPr>
            <w:r w:rsidRPr="00250971">
              <w:rPr>
                <w:rFonts w:ascii="Times New Roman" w:hAnsi="Times New Roman" w:cs="Times New Roman"/>
                <w:sz w:val="16"/>
                <w:szCs w:val="16"/>
              </w:rPr>
              <w:t>Unknown</w:t>
            </w:r>
          </w:p>
        </w:tc>
        <w:tc>
          <w:tcPr>
            <w:tcW w:w="2131" w:type="dxa"/>
            <w:tcBorders>
              <w:bottom w:val="single" w:sz="4" w:space="0" w:color="auto"/>
            </w:tcBorders>
          </w:tcPr>
          <w:p w14:paraId="560B2524" w14:textId="77777777" w:rsidR="007A6B4E" w:rsidRPr="00250971" w:rsidRDefault="007A6B4E" w:rsidP="00661EF4">
            <w:pPr>
              <w:adjustRightInd w:val="0"/>
              <w:snapToGrid w:val="0"/>
              <w:spacing w:line="100" w:lineRule="atLeast"/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</w:tr>
    </w:tbl>
    <w:p w14:paraId="0BA52A12" w14:textId="77777777" w:rsidR="007A6B4E" w:rsidRDefault="007A6B4E" w:rsidP="007A6B4E">
      <w:pPr>
        <w:rPr>
          <w:rFonts w:ascii="Times New Roman" w:hAnsi="Times New Roman" w:cs="Times New Roman"/>
          <w:b/>
          <w:sz w:val="16"/>
          <w:szCs w:val="16"/>
        </w:rPr>
      </w:pPr>
      <w:bookmarkStart w:id="23" w:name="OLE_LINK30"/>
      <w:bookmarkStart w:id="24" w:name="OLE_LINK31"/>
      <w:bookmarkStart w:id="25" w:name="OLE_LINK34"/>
      <w:bookmarkStart w:id="26" w:name="OLE_LINK35"/>
      <w:bookmarkStart w:id="27" w:name="OLE_LINK43"/>
    </w:p>
    <w:p w14:paraId="5A4BAA30" w14:textId="77777777" w:rsidR="007A6B4E" w:rsidRPr="004854FB" w:rsidRDefault="007A6B4E" w:rsidP="007A6B4E">
      <w:pPr>
        <w:rPr>
          <w:rFonts w:ascii="Times New Roman" w:hAnsi="Times New Roman" w:cs="Times New Roman"/>
          <w:b/>
          <w:sz w:val="16"/>
          <w:szCs w:val="16"/>
        </w:rPr>
      </w:pPr>
      <w:r w:rsidRPr="004854FB">
        <w:rPr>
          <w:rFonts w:ascii="Times New Roman" w:hAnsi="Times New Roman" w:cs="Times New Roman"/>
          <w:b/>
          <w:sz w:val="16"/>
          <w:szCs w:val="16"/>
        </w:rPr>
        <w:lastRenderedPageBreak/>
        <w:t>Note</w:t>
      </w:r>
      <w:r w:rsidRPr="004854FB">
        <w:rPr>
          <w:rFonts w:ascii="Times New Roman" w:hAnsi="Times New Roman" w:cs="Times New Roman" w:hint="eastAsia"/>
          <w:b/>
          <w:sz w:val="16"/>
          <w:szCs w:val="16"/>
        </w:rPr>
        <w:t>:</w:t>
      </w:r>
    </w:p>
    <w:p w14:paraId="23CCCF60" w14:textId="77777777" w:rsidR="007A6B4E" w:rsidRDefault="007A6B4E" w:rsidP="007A6B4E">
      <w:pPr>
        <w:rPr>
          <w:rFonts w:ascii="Times New Roman" w:hAnsi="Times New Roman" w:cs="Times New Roman"/>
          <w:sz w:val="16"/>
          <w:szCs w:val="16"/>
        </w:rPr>
      </w:pPr>
      <w:r w:rsidRPr="004854FB">
        <w:rPr>
          <w:rFonts w:ascii="Times New Roman" w:hAnsi="Times New Roman" w:cs="Times New Roman"/>
          <w:b/>
          <w:sz w:val="16"/>
          <w:szCs w:val="16"/>
        </w:rPr>
        <w:t>Abbreviations:</w:t>
      </w:r>
      <w:r w:rsidRPr="00387171">
        <w:rPr>
          <w:rFonts w:ascii="Times New Roman" w:hAnsi="Times New Roman" w:cs="Times New Roman"/>
          <w:b/>
          <w:sz w:val="16"/>
          <w:szCs w:val="16"/>
        </w:rPr>
        <w:t xml:space="preserve"> </w:t>
      </w:r>
      <w:bookmarkStart w:id="28" w:name="OLE_LINK70"/>
      <w:bookmarkStart w:id="29" w:name="OLE_LINK71"/>
      <w:bookmarkEnd w:id="23"/>
      <w:bookmarkEnd w:id="24"/>
      <w:r>
        <w:rPr>
          <w:rFonts w:ascii="Times New Roman" w:hAnsi="Times New Roman" w:cs="Times New Roman"/>
          <w:sz w:val="16"/>
          <w:szCs w:val="16"/>
        </w:rPr>
        <w:t xml:space="preserve">N: number; </w:t>
      </w:r>
      <w:bookmarkStart w:id="30" w:name="OLE_LINK72"/>
      <w:bookmarkStart w:id="31" w:name="OLE_LINK73"/>
      <w:r>
        <w:rPr>
          <w:rFonts w:ascii="Times New Roman" w:hAnsi="Times New Roman" w:cs="Times New Roman" w:hint="eastAsia"/>
          <w:sz w:val="16"/>
          <w:szCs w:val="16"/>
        </w:rPr>
        <w:t>CEA</w:t>
      </w:r>
      <w:r>
        <w:rPr>
          <w:rFonts w:ascii="Times New Roman" w:hAnsi="Times New Roman" w:cs="Times New Roman"/>
          <w:sz w:val="16"/>
          <w:szCs w:val="16"/>
        </w:rPr>
        <w:t xml:space="preserve">: </w:t>
      </w:r>
      <w:r w:rsidRPr="007A6B4E">
        <w:rPr>
          <w:rFonts w:ascii="Times New Roman" w:hAnsi="Times New Roman" w:cs="Times New Roman"/>
          <w:sz w:val="16"/>
          <w:szCs w:val="16"/>
        </w:rPr>
        <w:t>carcinoembryonic antigen</w:t>
      </w:r>
      <w:r>
        <w:rPr>
          <w:rFonts w:ascii="Times New Roman" w:hAnsi="Times New Roman" w:cs="Times New Roman"/>
          <w:sz w:val="16"/>
          <w:szCs w:val="16"/>
        </w:rPr>
        <w:t xml:space="preserve">; </w:t>
      </w:r>
      <w:r w:rsidRPr="00250971">
        <w:rPr>
          <w:rFonts w:ascii="Times New Roman" w:hAnsi="Times New Roman" w:cs="Times New Roman"/>
          <w:sz w:val="16"/>
          <w:szCs w:val="16"/>
        </w:rPr>
        <w:t>Scope Reg LN Sur</w:t>
      </w:r>
      <w:r w:rsidRPr="007A6B4E">
        <w:rPr>
          <w:rFonts w:ascii="Times New Roman" w:hAnsi="Times New Roman" w:cs="Times New Roman"/>
          <w:sz w:val="16"/>
          <w:szCs w:val="16"/>
        </w:rPr>
        <w:t>: Regional Lymph Node Surgery in surgery</w:t>
      </w:r>
      <w:bookmarkEnd w:id="28"/>
      <w:bookmarkEnd w:id="29"/>
      <w:r>
        <w:rPr>
          <w:rFonts w:ascii="Times New Roman" w:hAnsi="Times New Roman" w:cs="Times New Roman"/>
          <w:sz w:val="16"/>
          <w:szCs w:val="16"/>
        </w:rPr>
        <w:t>.</w:t>
      </w:r>
      <w:bookmarkEnd w:id="30"/>
      <w:bookmarkEnd w:id="31"/>
    </w:p>
    <w:bookmarkEnd w:id="25"/>
    <w:bookmarkEnd w:id="26"/>
    <w:bookmarkEnd w:id="27"/>
    <w:p w14:paraId="033C6AD9" w14:textId="77777777" w:rsidR="007A6B4E" w:rsidRPr="007A6B4E" w:rsidRDefault="007A6B4E"/>
    <w:sectPr w:rsidR="007A6B4E" w:rsidRPr="007A6B4E" w:rsidSect="00290133">
      <w:pgSz w:w="11900" w:h="16840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engXian Light">
    <w:altName w:val="DengXian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6B4E"/>
    <w:rsid w:val="00000E0A"/>
    <w:rsid w:val="0001795D"/>
    <w:rsid w:val="00022AFF"/>
    <w:rsid w:val="00047601"/>
    <w:rsid w:val="00047BC3"/>
    <w:rsid w:val="00050BFF"/>
    <w:rsid w:val="000529B1"/>
    <w:rsid w:val="00064B78"/>
    <w:rsid w:val="00094791"/>
    <w:rsid w:val="000C31AD"/>
    <w:rsid w:val="000C4BC2"/>
    <w:rsid w:val="000D396F"/>
    <w:rsid w:val="000E2235"/>
    <w:rsid w:val="000F4625"/>
    <w:rsid w:val="00102321"/>
    <w:rsid w:val="00110B0E"/>
    <w:rsid w:val="00112D44"/>
    <w:rsid w:val="001245BD"/>
    <w:rsid w:val="00127EA5"/>
    <w:rsid w:val="00130925"/>
    <w:rsid w:val="0013374C"/>
    <w:rsid w:val="00164D75"/>
    <w:rsid w:val="00172BF9"/>
    <w:rsid w:val="00175883"/>
    <w:rsid w:val="00197DD0"/>
    <w:rsid w:val="001A3377"/>
    <w:rsid w:val="001C193C"/>
    <w:rsid w:val="001C592E"/>
    <w:rsid w:val="001D2FF8"/>
    <w:rsid w:val="001E67FE"/>
    <w:rsid w:val="00206B77"/>
    <w:rsid w:val="002077F9"/>
    <w:rsid w:val="00261E93"/>
    <w:rsid w:val="00276690"/>
    <w:rsid w:val="00282FD2"/>
    <w:rsid w:val="00290133"/>
    <w:rsid w:val="002B1919"/>
    <w:rsid w:val="002D0297"/>
    <w:rsid w:val="002D23D1"/>
    <w:rsid w:val="002E7B90"/>
    <w:rsid w:val="003051B9"/>
    <w:rsid w:val="00333E20"/>
    <w:rsid w:val="00377D75"/>
    <w:rsid w:val="0039233A"/>
    <w:rsid w:val="003F30A2"/>
    <w:rsid w:val="00420E7B"/>
    <w:rsid w:val="00424CA5"/>
    <w:rsid w:val="00465E69"/>
    <w:rsid w:val="00472BEC"/>
    <w:rsid w:val="00481225"/>
    <w:rsid w:val="004B4F44"/>
    <w:rsid w:val="004B633D"/>
    <w:rsid w:val="004C5217"/>
    <w:rsid w:val="004C59D9"/>
    <w:rsid w:val="004D0F35"/>
    <w:rsid w:val="004F7868"/>
    <w:rsid w:val="00503F9B"/>
    <w:rsid w:val="00520AC7"/>
    <w:rsid w:val="00544D5D"/>
    <w:rsid w:val="00562D14"/>
    <w:rsid w:val="005773B2"/>
    <w:rsid w:val="005976B4"/>
    <w:rsid w:val="005A555E"/>
    <w:rsid w:val="005C0B6E"/>
    <w:rsid w:val="005C6303"/>
    <w:rsid w:val="005D1328"/>
    <w:rsid w:val="005D2765"/>
    <w:rsid w:val="005D6DF1"/>
    <w:rsid w:val="0060206A"/>
    <w:rsid w:val="0060591E"/>
    <w:rsid w:val="00674F7B"/>
    <w:rsid w:val="0067550D"/>
    <w:rsid w:val="0068099A"/>
    <w:rsid w:val="00681007"/>
    <w:rsid w:val="00683B1E"/>
    <w:rsid w:val="006B595A"/>
    <w:rsid w:val="006B5E80"/>
    <w:rsid w:val="006C2206"/>
    <w:rsid w:val="006D30CC"/>
    <w:rsid w:val="006E66A4"/>
    <w:rsid w:val="00703EFC"/>
    <w:rsid w:val="007050D6"/>
    <w:rsid w:val="00720D6A"/>
    <w:rsid w:val="00731044"/>
    <w:rsid w:val="007358D3"/>
    <w:rsid w:val="00736F85"/>
    <w:rsid w:val="007451B8"/>
    <w:rsid w:val="007856BA"/>
    <w:rsid w:val="0078693F"/>
    <w:rsid w:val="00793D29"/>
    <w:rsid w:val="007A1C5B"/>
    <w:rsid w:val="007A6B4E"/>
    <w:rsid w:val="007E1BA9"/>
    <w:rsid w:val="007E5E5B"/>
    <w:rsid w:val="007F2254"/>
    <w:rsid w:val="00805106"/>
    <w:rsid w:val="00807229"/>
    <w:rsid w:val="0082066D"/>
    <w:rsid w:val="00825E4C"/>
    <w:rsid w:val="00831F58"/>
    <w:rsid w:val="00855AF7"/>
    <w:rsid w:val="00867D40"/>
    <w:rsid w:val="00876A2A"/>
    <w:rsid w:val="0088308A"/>
    <w:rsid w:val="008852F5"/>
    <w:rsid w:val="00894BD4"/>
    <w:rsid w:val="008B5AC9"/>
    <w:rsid w:val="008C22E6"/>
    <w:rsid w:val="008E4970"/>
    <w:rsid w:val="008E6BC0"/>
    <w:rsid w:val="009309DE"/>
    <w:rsid w:val="0095031D"/>
    <w:rsid w:val="00972D5A"/>
    <w:rsid w:val="00985F50"/>
    <w:rsid w:val="009A309A"/>
    <w:rsid w:val="009A7C64"/>
    <w:rsid w:val="009B6DAC"/>
    <w:rsid w:val="009C216F"/>
    <w:rsid w:val="009C6A8F"/>
    <w:rsid w:val="009D2115"/>
    <w:rsid w:val="009F4974"/>
    <w:rsid w:val="009F748E"/>
    <w:rsid w:val="00A14E88"/>
    <w:rsid w:val="00A243C9"/>
    <w:rsid w:val="00A3149F"/>
    <w:rsid w:val="00A53520"/>
    <w:rsid w:val="00A84BA2"/>
    <w:rsid w:val="00AA4A4C"/>
    <w:rsid w:val="00AA50E3"/>
    <w:rsid w:val="00AE26BF"/>
    <w:rsid w:val="00B01576"/>
    <w:rsid w:val="00B15512"/>
    <w:rsid w:val="00B20EF4"/>
    <w:rsid w:val="00B3587F"/>
    <w:rsid w:val="00B6431A"/>
    <w:rsid w:val="00BA7AA2"/>
    <w:rsid w:val="00BC392F"/>
    <w:rsid w:val="00BC4DB6"/>
    <w:rsid w:val="00BD094A"/>
    <w:rsid w:val="00BE0CE6"/>
    <w:rsid w:val="00BE3D29"/>
    <w:rsid w:val="00BE4E35"/>
    <w:rsid w:val="00BE57DC"/>
    <w:rsid w:val="00BF0715"/>
    <w:rsid w:val="00C05DE9"/>
    <w:rsid w:val="00C151E1"/>
    <w:rsid w:val="00C2069E"/>
    <w:rsid w:val="00C26D3A"/>
    <w:rsid w:val="00C30CD2"/>
    <w:rsid w:val="00C43688"/>
    <w:rsid w:val="00C46387"/>
    <w:rsid w:val="00C4654F"/>
    <w:rsid w:val="00C60366"/>
    <w:rsid w:val="00C6138A"/>
    <w:rsid w:val="00CC7EA4"/>
    <w:rsid w:val="00D03F2F"/>
    <w:rsid w:val="00D305A4"/>
    <w:rsid w:val="00D30A1C"/>
    <w:rsid w:val="00D6467F"/>
    <w:rsid w:val="00D812D9"/>
    <w:rsid w:val="00D87332"/>
    <w:rsid w:val="00DB3AAC"/>
    <w:rsid w:val="00DC00A3"/>
    <w:rsid w:val="00DF06B0"/>
    <w:rsid w:val="00E13031"/>
    <w:rsid w:val="00E30CBE"/>
    <w:rsid w:val="00E431DA"/>
    <w:rsid w:val="00E70C00"/>
    <w:rsid w:val="00E74EB4"/>
    <w:rsid w:val="00E82C0C"/>
    <w:rsid w:val="00E859D0"/>
    <w:rsid w:val="00E87A2B"/>
    <w:rsid w:val="00EA62C4"/>
    <w:rsid w:val="00EC5E62"/>
    <w:rsid w:val="00EE3B37"/>
    <w:rsid w:val="00EF0826"/>
    <w:rsid w:val="00F01121"/>
    <w:rsid w:val="00F02336"/>
    <w:rsid w:val="00F0294B"/>
    <w:rsid w:val="00F21E05"/>
    <w:rsid w:val="00F23638"/>
    <w:rsid w:val="00F471CF"/>
    <w:rsid w:val="00F827BC"/>
    <w:rsid w:val="00F86794"/>
    <w:rsid w:val="00FB6BED"/>
    <w:rsid w:val="00FB79F3"/>
    <w:rsid w:val="00FC04D2"/>
    <w:rsid w:val="00FC75AC"/>
    <w:rsid w:val="00FD12D3"/>
    <w:rsid w:val="00FE4B63"/>
    <w:rsid w:val="00FF1B03"/>
    <w:rsid w:val="00FF7E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6A7BAA"/>
  <w15:chartTrackingRefBased/>
  <w15:docId w15:val="{B6E24962-46D6-634D-A32E-1F9BEAE602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4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6B4E"/>
    <w:rPr>
      <w:rFonts w:ascii="SimSun" w:eastAsia="SimSun" w:hAnsi="SimSun" w:cs="SimSun"/>
      <w:kern w:val="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7A6B4E"/>
    <w:rPr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9737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242</Words>
  <Characters>1386</Characters>
  <Application>Microsoft Office Word</Application>
  <DocSecurity>0</DocSecurity>
  <Lines>11</Lines>
  <Paragraphs>3</Paragraphs>
  <ScaleCrop>false</ScaleCrop>
  <Company/>
  <LinksUpToDate>false</LinksUpToDate>
  <CharactersWithSpaces>1625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18340838569@163.com</dc:creator>
  <cp:keywords/>
  <dc:description/>
  <cp:lastModifiedBy>Olliver, Tania</cp:lastModifiedBy>
  <cp:revision>2</cp:revision>
  <dcterms:created xsi:type="dcterms:W3CDTF">2020-10-02T00:21:00Z</dcterms:created>
  <dcterms:modified xsi:type="dcterms:W3CDTF">2020-10-02T00:21:00Z</dcterms:modified>
</cp:coreProperties>
</file>