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2F22C" w14:textId="0C8905A1" w:rsidR="009B1227" w:rsidRPr="00A7616B" w:rsidRDefault="00B25EAE" w:rsidP="009B1227">
      <w:pPr>
        <w:keepNext/>
        <w:keepLines/>
        <w:spacing w:before="400" w:after="40" w:line="240" w:lineRule="auto"/>
        <w:ind w:left="432" w:hanging="432"/>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Supporting file </w:t>
      </w:r>
      <w:r w:rsidR="006A6638">
        <w:rPr>
          <w:rFonts w:ascii="Times New Roman" w:eastAsia="Calibri" w:hAnsi="Times New Roman" w:cs="Times New Roman"/>
          <w:b/>
          <w:sz w:val="24"/>
          <w:szCs w:val="24"/>
        </w:rPr>
        <w:t xml:space="preserve">_Section </w:t>
      </w:r>
      <w:r>
        <w:rPr>
          <w:rFonts w:ascii="Times New Roman" w:eastAsia="Calibri" w:hAnsi="Times New Roman" w:cs="Times New Roman"/>
          <w:b/>
          <w:sz w:val="24"/>
          <w:szCs w:val="24"/>
        </w:rPr>
        <w:t xml:space="preserve">1. </w:t>
      </w:r>
      <w:r w:rsidR="009B1227" w:rsidRPr="00A7616B">
        <w:rPr>
          <w:rFonts w:ascii="Times New Roman" w:eastAsia="Calibri" w:hAnsi="Times New Roman" w:cs="Times New Roman"/>
          <w:b/>
          <w:sz w:val="24"/>
          <w:szCs w:val="24"/>
        </w:rPr>
        <w:t xml:space="preserve">Appendixes Three: Information sheet, Consent and Questionnaire for Research (In-depth-interview for </w:t>
      </w:r>
      <w:r w:rsidR="00711946">
        <w:rPr>
          <w:rFonts w:ascii="Times New Roman" w:eastAsia="Calibri" w:hAnsi="Times New Roman" w:cs="Times New Roman"/>
          <w:b/>
          <w:sz w:val="24"/>
          <w:szCs w:val="24"/>
        </w:rPr>
        <w:t xml:space="preserve">the </w:t>
      </w:r>
      <w:r w:rsidR="009B1227" w:rsidRPr="00A7616B">
        <w:rPr>
          <w:rFonts w:ascii="Times New Roman" w:eastAsia="Calibri" w:hAnsi="Times New Roman" w:cs="Times New Roman"/>
          <w:b/>
          <w:sz w:val="24"/>
          <w:szCs w:val="24"/>
        </w:rPr>
        <w:t xml:space="preserve">service provider)  </w:t>
      </w:r>
    </w:p>
    <w:p w14:paraId="2091389C" w14:textId="5290FC1D" w:rsidR="009B1227" w:rsidRPr="00A7616B" w:rsidRDefault="009B1227" w:rsidP="009B1227">
      <w:pPr>
        <w:keepNext/>
        <w:keepLines/>
        <w:spacing w:before="400" w:after="40" w:line="240" w:lineRule="auto"/>
        <w:ind w:left="432" w:hanging="432"/>
        <w:outlineLvl w:val="0"/>
        <w:rPr>
          <w:rFonts w:ascii="Times New Roman" w:eastAsia="Calibri" w:hAnsi="Times New Roman" w:cs="Times New Roman"/>
          <w:b/>
          <w:sz w:val="24"/>
          <w:szCs w:val="24"/>
        </w:rPr>
      </w:pPr>
      <w:r w:rsidRPr="00A7616B">
        <w:rPr>
          <w:rFonts w:ascii="Times New Roman" w:eastAsia="Calibri" w:hAnsi="Times New Roman" w:cs="Times New Roman"/>
          <w:b/>
          <w:sz w:val="24"/>
          <w:szCs w:val="24"/>
        </w:rPr>
        <w:t xml:space="preserve"> Information Sheet and Consent to Participate in Research </w:t>
      </w:r>
    </w:p>
    <w:p w14:paraId="64E703EE" w14:textId="77777777" w:rsidR="009B1227" w:rsidRPr="00A7616B" w:rsidRDefault="009B1227" w:rsidP="009B1227">
      <w:pPr>
        <w:spacing w:line="360" w:lineRule="auto"/>
        <w:rPr>
          <w:rFonts w:ascii="Times New Roman" w:eastAsia="Times New Roman" w:hAnsi="Times New Roman" w:cs="Times New Roman"/>
          <w:sz w:val="24"/>
          <w:szCs w:val="24"/>
        </w:rPr>
      </w:pPr>
      <w:proofErr w:type="gramStart"/>
      <w:r w:rsidRPr="00A7616B">
        <w:rPr>
          <w:rFonts w:ascii="Times New Roman" w:eastAsia="Times New Roman" w:hAnsi="Times New Roman" w:cs="Times New Roman"/>
          <w:sz w:val="24"/>
          <w:szCs w:val="24"/>
        </w:rPr>
        <w:t>Date:---------------------------------</w:t>
      </w:r>
      <w:proofErr w:type="gramEnd"/>
    </w:p>
    <w:p w14:paraId="0D8E9F80" w14:textId="77777777" w:rsidR="009B1227" w:rsidRPr="00A7616B" w:rsidRDefault="009B1227" w:rsidP="009B1227">
      <w:pPr>
        <w:keepNext/>
        <w:keepLines/>
        <w:spacing w:before="40" w:after="0" w:line="360" w:lineRule="auto"/>
        <w:outlineLvl w:val="1"/>
        <w:rPr>
          <w:rFonts w:ascii="Times New Roman" w:eastAsia="Calibri" w:hAnsi="Times New Roman" w:cs="Times New Roman"/>
          <w:sz w:val="24"/>
          <w:szCs w:val="24"/>
        </w:rPr>
      </w:pPr>
      <w:r w:rsidRPr="00A7616B">
        <w:rPr>
          <w:rFonts w:ascii="Times New Roman" w:eastAsia="Calibri" w:hAnsi="Times New Roman" w:cs="Times New Roman"/>
          <w:sz w:val="24"/>
          <w:szCs w:val="24"/>
        </w:rPr>
        <w:t xml:space="preserve">How are you? My name is ----------------------------- I provide the information about the researcher Mr. Mengistu </w:t>
      </w:r>
      <w:proofErr w:type="spellStart"/>
      <w:r w:rsidRPr="00A7616B">
        <w:rPr>
          <w:rFonts w:ascii="Times New Roman" w:eastAsia="Calibri" w:hAnsi="Times New Roman" w:cs="Times New Roman"/>
          <w:sz w:val="24"/>
          <w:szCs w:val="24"/>
        </w:rPr>
        <w:t>Meskele</w:t>
      </w:r>
      <w:proofErr w:type="spellEnd"/>
      <w:r w:rsidRPr="00A7616B">
        <w:rPr>
          <w:rFonts w:ascii="Times New Roman" w:eastAsia="Calibri" w:hAnsi="Times New Roman" w:cs="Times New Roman"/>
          <w:sz w:val="24"/>
          <w:szCs w:val="24"/>
        </w:rPr>
        <w:t xml:space="preserve"> </w:t>
      </w:r>
      <w:proofErr w:type="spellStart"/>
      <w:r w:rsidRPr="00A7616B">
        <w:rPr>
          <w:rFonts w:ascii="Times New Roman" w:eastAsia="Calibri" w:hAnsi="Times New Roman" w:cs="Times New Roman"/>
          <w:sz w:val="24"/>
          <w:szCs w:val="24"/>
        </w:rPr>
        <w:t>Koyira</w:t>
      </w:r>
      <w:proofErr w:type="spellEnd"/>
      <w:r w:rsidRPr="00A7616B">
        <w:rPr>
          <w:rFonts w:ascii="Times New Roman" w:eastAsia="Calibri" w:hAnsi="Times New Roman" w:cs="Times New Roman"/>
          <w:sz w:val="24"/>
          <w:szCs w:val="24"/>
        </w:rPr>
        <w:t xml:space="preserve">, a </w:t>
      </w:r>
      <w:proofErr w:type="spellStart"/>
      <w:r w:rsidRPr="00A7616B">
        <w:rPr>
          <w:rFonts w:ascii="Times New Roman" w:eastAsia="Calibri" w:hAnsi="Times New Roman" w:cs="Times New Roman"/>
          <w:sz w:val="24"/>
          <w:szCs w:val="24"/>
        </w:rPr>
        <w:t>Ph.D</w:t>
      </w:r>
      <w:proofErr w:type="spellEnd"/>
      <w:r w:rsidRPr="00A7616B">
        <w:rPr>
          <w:rFonts w:ascii="Times New Roman" w:eastAsia="Calibri" w:hAnsi="Times New Roman" w:cs="Times New Roman"/>
          <w:sz w:val="24"/>
          <w:szCs w:val="24"/>
        </w:rPr>
        <w:t xml:space="preserve"> student at </w:t>
      </w:r>
      <w:r>
        <w:rPr>
          <w:rFonts w:ascii="Times New Roman" w:eastAsia="Calibri" w:hAnsi="Times New Roman" w:cs="Times New Roman"/>
          <w:sz w:val="24"/>
          <w:szCs w:val="24"/>
        </w:rPr>
        <w:t>U</w:t>
      </w:r>
      <w:r w:rsidRPr="00A7616B">
        <w:rPr>
          <w:rFonts w:ascii="Times New Roman" w:eastAsia="Calibri" w:hAnsi="Times New Roman" w:cs="Times New Roman"/>
          <w:sz w:val="24"/>
          <w:szCs w:val="24"/>
        </w:rPr>
        <w:t xml:space="preserve">niversity of KwaZulu -Natal, and former staff of </w:t>
      </w:r>
      <w:proofErr w:type="spellStart"/>
      <w:r w:rsidRPr="00A7616B">
        <w:rPr>
          <w:rFonts w:ascii="Times New Roman" w:eastAsia="Calibri" w:hAnsi="Times New Roman" w:cs="Times New Roman"/>
          <w:sz w:val="24"/>
          <w:szCs w:val="24"/>
        </w:rPr>
        <w:t>Wolaita</w:t>
      </w:r>
      <w:proofErr w:type="spellEnd"/>
      <w:r w:rsidRPr="00A7616B">
        <w:rPr>
          <w:rFonts w:ascii="Times New Roman" w:eastAsia="Calibri" w:hAnsi="Times New Roman" w:cs="Times New Roman"/>
          <w:sz w:val="24"/>
          <w:szCs w:val="24"/>
        </w:rPr>
        <w:t xml:space="preserve"> </w:t>
      </w:r>
      <w:proofErr w:type="spellStart"/>
      <w:r w:rsidRPr="00A7616B">
        <w:rPr>
          <w:rFonts w:ascii="Times New Roman" w:eastAsia="Calibri" w:hAnsi="Times New Roman" w:cs="Times New Roman"/>
          <w:sz w:val="24"/>
          <w:szCs w:val="24"/>
        </w:rPr>
        <w:t>Sodo</w:t>
      </w:r>
      <w:proofErr w:type="spellEnd"/>
      <w:r w:rsidRPr="00A7616B">
        <w:rPr>
          <w:rFonts w:ascii="Times New Roman" w:eastAsia="Calibri" w:hAnsi="Times New Roman" w:cs="Times New Roman"/>
          <w:sz w:val="24"/>
          <w:szCs w:val="24"/>
        </w:rPr>
        <w:t xml:space="preserve"> </w:t>
      </w:r>
      <w:r>
        <w:rPr>
          <w:rFonts w:ascii="Times New Roman" w:eastAsia="Calibri" w:hAnsi="Times New Roman" w:cs="Times New Roman"/>
          <w:sz w:val="24"/>
          <w:szCs w:val="24"/>
        </w:rPr>
        <w:t>U</w:t>
      </w:r>
      <w:r w:rsidRPr="00A7616B">
        <w:rPr>
          <w:rFonts w:ascii="Times New Roman" w:eastAsia="Calibri" w:hAnsi="Times New Roman" w:cs="Times New Roman"/>
          <w:sz w:val="24"/>
          <w:szCs w:val="24"/>
        </w:rPr>
        <w:t xml:space="preserve">niversity, his contact address is (+251913177996 or E-mail address: mengistu77@gmail.com). You are being invited to consider participating in a study that involves research in </w:t>
      </w:r>
      <w:r w:rsidRPr="00A7616B">
        <w:rPr>
          <w:rFonts w:ascii="Times New Roman" w:eastAsia="Calibri" w:hAnsi="Times New Roman" w:cs="Times New Roman"/>
          <w:b/>
          <w:sz w:val="24"/>
          <w:szCs w:val="24"/>
        </w:rPr>
        <w:t>“</w:t>
      </w:r>
      <w:r w:rsidRPr="00A7616B">
        <w:rPr>
          <w:rFonts w:ascii="Times New Roman" w:eastAsia="Times New Roman" w:hAnsi="Times New Roman" w:cs="Times New Roman"/>
          <w:b/>
          <w:sz w:val="24"/>
          <w:szCs w:val="24"/>
        </w:rPr>
        <w:t xml:space="preserve">Intimate Partner Violence Against Women living with and without HIV:  Contexts and associated factors in </w:t>
      </w:r>
      <w:proofErr w:type="spellStart"/>
      <w:r w:rsidRPr="00A7616B">
        <w:rPr>
          <w:rFonts w:ascii="Times New Roman" w:eastAsia="Times New Roman" w:hAnsi="Times New Roman" w:cs="Times New Roman"/>
          <w:b/>
          <w:sz w:val="24"/>
          <w:szCs w:val="24"/>
        </w:rPr>
        <w:t>Wolaita</w:t>
      </w:r>
      <w:proofErr w:type="spellEnd"/>
      <w:r w:rsidRPr="00A7616B">
        <w:rPr>
          <w:rFonts w:ascii="Times New Roman" w:eastAsia="Times New Roman" w:hAnsi="Times New Roman" w:cs="Times New Roman"/>
          <w:b/>
          <w:sz w:val="24"/>
          <w:szCs w:val="24"/>
        </w:rPr>
        <w:t xml:space="preserve"> Zone, Ethiopia”</w:t>
      </w:r>
      <w:r w:rsidRPr="00A7616B">
        <w:rPr>
          <w:rFonts w:ascii="Times New Roman" w:eastAsia="Calibri" w:hAnsi="Times New Roman" w:cs="Times New Roman"/>
          <w:sz w:val="24"/>
          <w:szCs w:val="24"/>
        </w:rPr>
        <w:t xml:space="preserve">. The aim and purpose of this research </w:t>
      </w:r>
      <w:r>
        <w:rPr>
          <w:rFonts w:ascii="Times New Roman" w:eastAsia="Calibri" w:hAnsi="Times New Roman" w:cs="Times New Roman"/>
          <w:sz w:val="24"/>
          <w:szCs w:val="24"/>
        </w:rPr>
        <w:t>are</w:t>
      </w:r>
      <w:r w:rsidRPr="00A7616B">
        <w:rPr>
          <w:rFonts w:ascii="Times New Roman" w:eastAsia="Calibri" w:hAnsi="Times New Roman" w:cs="Times New Roman"/>
          <w:sz w:val="24"/>
          <w:szCs w:val="24"/>
        </w:rPr>
        <w:t xml:space="preserve"> to learn about women’s health and life experiences and to generate local evidence.  The study is expected to </w:t>
      </w:r>
      <w:proofErr w:type="spellStart"/>
      <w:r w:rsidRPr="00A7616B">
        <w:rPr>
          <w:rFonts w:ascii="Times New Roman" w:eastAsia="Calibri" w:hAnsi="Times New Roman" w:cs="Times New Roman"/>
          <w:sz w:val="24"/>
          <w:szCs w:val="24"/>
        </w:rPr>
        <w:t>enrol</w:t>
      </w:r>
      <w:proofErr w:type="spellEnd"/>
      <w:r w:rsidRPr="00A7616B">
        <w:rPr>
          <w:rFonts w:ascii="Times New Roman" w:eastAsia="Calibri" w:hAnsi="Times New Roman" w:cs="Times New Roman"/>
          <w:sz w:val="24"/>
          <w:szCs w:val="24"/>
        </w:rPr>
        <w:t xml:space="preserve"> up to 25 interviews</w:t>
      </w:r>
      <w:r>
        <w:rPr>
          <w:rFonts w:ascii="Times New Roman" w:eastAsia="Calibri" w:hAnsi="Times New Roman" w:cs="Times New Roman"/>
          <w:sz w:val="24"/>
          <w:szCs w:val="24"/>
        </w:rPr>
        <w:t>,</w:t>
      </w:r>
      <w:r w:rsidRPr="00A7616B">
        <w:rPr>
          <w:rFonts w:ascii="Times New Roman" w:eastAsia="Calibri" w:hAnsi="Times New Roman" w:cs="Times New Roman"/>
          <w:sz w:val="24"/>
          <w:szCs w:val="24"/>
        </w:rPr>
        <w:t xml:space="preserve"> but it depends on the information we get. We will conduct similar other interviews in the nine health facilities in </w:t>
      </w:r>
      <w:proofErr w:type="spellStart"/>
      <w:r w:rsidRPr="00A7616B">
        <w:rPr>
          <w:rFonts w:ascii="Times New Roman" w:eastAsia="Calibri" w:hAnsi="Times New Roman" w:cs="Times New Roman"/>
          <w:sz w:val="24"/>
          <w:szCs w:val="24"/>
        </w:rPr>
        <w:t>Wolaita</w:t>
      </w:r>
      <w:proofErr w:type="spellEnd"/>
      <w:r w:rsidRPr="00A7616B">
        <w:rPr>
          <w:rFonts w:ascii="Times New Roman" w:eastAsia="Calibri" w:hAnsi="Times New Roman" w:cs="Times New Roman"/>
          <w:sz w:val="24"/>
          <w:szCs w:val="24"/>
        </w:rPr>
        <w:t xml:space="preserve"> Zone. It will involve the following procedures. We are going to interview you, record the audio and take notes. The duration of your participation</w:t>
      </w:r>
      <w:r>
        <w:rPr>
          <w:rFonts w:ascii="Times New Roman" w:eastAsia="Calibri" w:hAnsi="Times New Roman" w:cs="Times New Roman"/>
          <w:sz w:val="24"/>
          <w:szCs w:val="24"/>
        </w:rPr>
        <w:t>, if you choose to enroll and remain in the study,</w:t>
      </w:r>
      <w:r w:rsidRPr="00A7616B">
        <w:rPr>
          <w:rFonts w:ascii="Times New Roman" w:eastAsia="Calibri" w:hAnsi="Times New Roman" w:cs="Times New Roman"/>
          <w:sz w:val="24"/>
          <w:szCs w:val="24"/>
        </w:rPr>
        <w:t xml:space="preserve"> is expected to be 45 minutes.</w:t>
      </w:r>
    </w:p>
    <w:p w14:paraId="3389A367" w14:textId="77777777" w:rsidR="009B1227" w:rsidRPr="00A7616B" w:rsidRDefault="009B1227" w:rsidP="009B1227">
      <w:pPr>
        <w:spacing w:line="360" w:lineRule="auto"/>
        <w:rPr>
          <w:rFonts w:ascii="Times New Roman" w:eastAsia="Calibri" w:hAnsi="Times New Roman" w:cs="Times New Roman"/>
          <w:sz w:val="24"/>
          <w:szCs w:val="24"/>
        </w:rPr>
      </w:pPr>
      <w:r w:rsidRPr="00A7616B">
        <w:rPr>
          <w:rFonts w:ascii="Times New Roman" w:eastAsia="Calibri" w:hAnsi="Times New Roman" w:cs="Times New Roman"/>
          <w:sz w:val="24"/>
          <w:szCs w:val="24"/>
        </w:rPr>
        <w:t>The study may involve the following risks and/or discomforts.</w:t>
      </w:r>
      <w:r w:rsidRPr="00A7616B">
        <w:rPr>
          <w:rFonts w:ascii="Times New Roman" w:eastAsia="Times New Roman" w:hAnsi="Times New Roman" w:cs="Times New Roman"/>
          <w:sz w:val="24"/>
          <w:szCs w:val="24"/>
        </w:rPr>
        <w:t xml:space="preserve"> By participating in this research project, you may have minimum discomfort to disclose your painful experience, t</w:t>
      </w:r>
      <w:r w:rsidRPr="00A7616B">
        <w:rPr>
          <w:rFonts w:ascii="Times New Roman" w:eastAsia="Calibri" w:hAnsi="Times New Roman" w:cs="Times New Roman"/>
          <w:sz w:val="24"/>
          <w:szCs w:val="24"/>
        </w:rPr>
        <w:t xml:space="preserve">hough, many women have found it helpful to have the opportunity to talk. we will also refer to psychological intervention or counselling service at health care facility in case you get discomfort. We (the research assistant) will also provide counselling at end of the interview. The study helps to generate local evidence to assist with the initiation and implementation of programs to address intimate partner violence against women. </w:t>
      </w:r>
    </w:p>
    <w:p w14:paraId="424E7F35" w14:textId="77777777" w:rsidR="009B1227" w:rsidRPr="00A7616B" w:rsidRDefault="009B1227" w:rsidP="009B1227">
      <w:pPr>
        <w:spacing w:line="360" w:lineRule="auto"/>
        <w:rPr>
          <w:rFonts w:ascii="Times New Roman" w:eastAsia="Calibri" w:hAnsi="Times New Roman" w:cs="Times New Roman"/>
          <w:sz w:val="24"/>
          <w:szCs w:val="24"/>
        </w:rPr>
      </w:pPr>
      <w:r w:rsidRPr="00A7616B">
        <w:rPr>
          <w:rFonts w:ascii="Times New Roman" w:eastAsia="Calibri" w:hAnsi="Times New Roman" w:cs="Times New Roman"/>
          <w:sz w:val="24"/>
          <w:szCs w:val="24"/>
        </w:rPr>
        <w:t xml:space="preserve">This study has been ethically reviewed and approved by the UKZN Biomedical research Ethics Committee (approval number----------------------------------). </w:t>
      </w:r>
    </w:p>
    <w:p w14:paraId="5872F775" w14:textId="77777777" w:rsidR="009B1227" w:rsidRPr="00A7616B" w:rsidRDefault="009B1227" w:rsidP="009B1227">
      <w:pPr>
        <w:spacing w:after="0" w:line="360" w:lineRule="auto"/>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 xml:space="preserve">In the event of any problems or concerns/questions you may contact the researcher </w:t>
      </w:r>
      <w:proofErr w:type="spellStart"/>
      <w:proofErr w:type="gramStart"/>
      <w:r w:rsidRPr="00A7616B">
        <w:rPr>
          <w:rFonts w:ascii="Times New Roman" w:eastAsia="Times New Roman" w:hAnsi="Times New Roman" w:cs="Times New Roman"/>
          <w:sz w:val="24"/>
          <w:szCs w:val="24"/>
        </w:rPr>
        <w:t>Mr.Mengistu</w:t>
      </w:r>
      <w:proofErr w:type="spellEnd"/>
      <w:proofErr w:type="gramEnd"/>
      <w:r w:rsidRPr="00A7616B">
        <w:rPr>
          <w:rFonts w:ascii="Times New Roman" w:eastAsia="Times New Roman" w:hAnsi="Times New Roman" w:cs="Times New Roman"/>
          <w:sz w:val="24"/>
          <w:szCs w:val="24"/>
        </w:rPr>
        <w:t xml:space="preserve"> </w:t>
      </w:r>
      <w:proofErr w:type="spellStart"/>
      <w:r w:rsidRPr="00A7616B">
        <w:rPr>
          <w:rFonts w:ascii="Times New Roman" w:eastAsia="Times New Roman" w:hAnsi="Times New Roman" w:cs="Times New Roman"/>
          <w:sz w:val="24"/>
          <w:szCs w:val="24"/>
        </w:rPr>
        <w:t>Meskele</w:t>
      </w:r>
      <w:proofErr w:type="spellEnd"/>
      <w:r w:rsidRPr="00A7616B">
        <w:rPr>
          <w:rFonts w:ascii="Times New Roman" w:eastAsia="Times New Roman" w:hAnsi="Times New Roman" w:cs="Times New Roman"/>
          <w:sz w:val="24"/>
          <w:szCs w:val="24"/>
        </w:rPr>
        <w:t xml:space="preserve"> (at +251913177996 or E-mail address: mengistu77@gmail.com) or the UKZN Biomedical Research Ethics Committee, contact details as follows: </w:t>
      </w:r>
    </w:p>
    <w:p w14:paraId="4D8C3039" w14:textId="77777777" w:rsidR="009B1227" w:rsidRPr="00A7616B" w:rsidRDefault="009B1227" w:rsidP="009B1227">
      <w:pPr>
        <w:spacing w:after="0" w:line="360" w:lineRule="auto"/>
        <w:rPr>
          <w:rFonts w:ascii="Times New Roman" w:eastAsia="Times New Roman" w:hAnsi="Times New Roman" w:cs="Times New Roman"/>
          <w:b/>
          <w:sz w:val="24"/>
          <w:szCs w:val="24"/>
        </w:rPr>
      </w:pPr>
    </w:p>
    <w:p w14:paraId="5FB699E6" w14:textId="77777777" w:rsidR="00B25EAE" w:rsidRDefault="00B25EAE" w:rsidP="009B1227">
      <w:pPr>
        <w:spacing w:after="0" w:line="360" w:lineRule="auto"/>
        <w:rPr>
          <w:rFonts w:ascii="Times New Roman" w:eastAsia="Times New Roman" w:hAnsi="Times New Roman" w:cs="Times New Roman"/>
          <w:b/>
          <w:sz w:val="24"/>
          <w:szCs w:val="24"/>
        </w:rPr>
      </w:pPr>
    </w:p>
    <w:p w14:paraId="203D847E" w14:textId="77777777" w:rsidR="00B25EAE" w:rsidRDefault="00B25EAE" w:rsidP="009B1227">
      <w:pPr>
        <w:spacing w:after="0" w:line="360" w:lineRule="auto"/>
        <w:rPr>
          <w:rFonts w:ascii="Times New Roman" w:eastAsia="Times New Roman" w:hAnsi="Times New Roman" w:cs="Times New Roman"/>
          <w:b/>
          <w:sz w:val="24"/>
          <w:szCs w:val="24"/>
        </w:rPr>
      </w:pPr>
    </w:p>
    <w:p w14:paraId="1622EA0E" w14:textId="7B3AF7B3" w:rsidR="009B1227" w:rsidRPr="00A7616B" w:rsidRDefault="009B1227" w:rsidP="009B1227">
      <w:pPr>
        <w:spacing w:after="0" w:line="360" w:lineRule="auto"/>
        <w:rPr>
          <w:rFonts w:ascii="Times New Roman" w:eastAsia="Times New Roman" w:hAnsi="Times New Roman" w:cs="Times New Roman"/>
          <w:b/>
          <w:sz w:val="24"/>
          <w:szCs w:val="24"/>
        </w:rPr>
      </w:pPr>
      <w:r w:rsidRPr="00A7616B">
        <w:rPr>
          <w:rFonts w:ascii="Times New Roman" w:eastAsia="Times New Roman" w:hAnsi="Times New Roman" w:cs="Times New Roman"/>
          <w:b/>
          <w:sz w:val="24"/>
          <w:szCs w:val="24"/>
        </w:rPr>
        <w:lastRenderedPageBreak/>
        <w:t>Biomedical Research Ethics Administration</w:t>
      </w:r>
    </w:p>
    <w:p w14:paraId="5479CB6A" w14:textId="77777777" w:rsidR="009B1227" w:rsidRPr="00A7616B" w:rsidRDefault="009B1227" w:rsidP="009B1227">
      <w:pPr>
        <w:keepNext/>
        <w:numPr>
          <w:ilvl w:val="0"/>
          <w:numId w:val="4"/>
        </w:numPr>
        <w:spacing w:after="0" w:line="360" w:lineRule="auto"/>
        <w:contextualSpacing/>
        <w:outlineLvl w:val="0"/>
        <w:rPr>
          <w:rFonts w:ascii="Calibri" w:eastAsia="Times New Roman" w:hAnsi="Calibri" w:cs="Times New Roman"/>
          <w:bCs/>
          <w:szCs w:val="24"/>
        </w:rPr>
      </w:pPr>
      <w:r w:rsidRPr="00A7616B">
        <w:rPr>
          <w:rFonts w:ascii="Calibri" w:eastAsia="Times New Roman" w:hAnsi="Calibri" w:cs="Times New Roman"/>
          <w:bCs/>
          <w:szCs w:val="24"/>
        </w:rPr>
        <w:t>Research Office, Westville Campus</w:t>
      </w:r>
    </w:p>
    <w:p w14:paraId="5F7D816A" w14:textId="77777777" w:rsidR="009B1227" w:rsidRPr="00A7616B" w:rsidRDefault="009B1227" w:rsidP="009B1227">
      <w:pPr>
        <w:keepNext/>
        <w:numPr>
          <w:ilvl w:val="0"/>
          <w:numId w:val="4"/>
        </w:numPr>
        <w:spacing w:after="0" w:line="360" w:lineRule="auto"/>
        <w:contextualSpacing/>
        <w:outlineLvl w:val="0"/>
        <w:rPr>
          <w:rFonts w:ascii="Calibri" w:eastAsia="Times New Roman" w:hAnsi="Calibri" w:cs="Times New Roman"/>
          <w:szCs w:val="24"/>
        </w:rPr>
      </w:pPr>
      <w:proofErr w:type="spellStart"/>
      <w:r w:rsidRPr="00A7616B">
        <w:rPr>
          <w:rFonts w:ascii="Calibri" w:eastAsia="Times New Roman" w:hAnsi="Calibri" w:cs="Times New Roman"/>
          <w:szCs w:val="24"/>
        </w:rPr>
        <w:t>Govan</w:t>
      </w:r>
      <w:proofErr w:type="spellEnd"/>
      <w:r w:rsidRPr="00A7616B">
        <w:rPr>
          <w:rFonts w:ascii="Calibri" w:eastAsia="Times New Roman" w:hAnsi="Calibri" w:cs="Times New Roman"/>
          <w:szCs w:val="24"/>
        </w:rPr>
        <w:t xml:space="preserve"> Mbeki Building</w:t>
      </w:r>
    </w:p>
    <w:p w14:paraId="6CDAAC87" w14:textId="77777777" w:rsidR="009B1227" w:rsidRPr="00A7616B" w:rsidRDefault="009B1227" w:rsidP="009B1227">
      <w:pPr>
        <w:spacing w:after="0" w:line="360" w:lineRule="auto"/>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 xml:space="preserve">Private Bag X 54001 </w:t>
      </w:r>
      <w:r w:rsidRPr="00A7616B">
        <w:rPr>
          <w:rFonts w:ascii="Times New Roman" w:eastAsia="Times New Roman" w:hAnsi="Times New Roman" w:cs="Times New Roman"/>
          <w:sz w:val="24"/>
          <w:szCs w:val="24"/>
        </w:rPr>
        <w:br/>
        <w:t xml:space="preserve">Durban </w:t>
      </w:r>
      <w:r w:rsidRPr="00A7616B">
        <w:rPr>
          <w:rFonts w:ascii="Times New Roman" w:eastAsia="Times New Roman" w:hAnsi="Times New Roman" w:cs="Times New Roman"/>
          <w:sz w:val="24"/>
          <w:szCs w:val="24"/>
        </w:rPr>
        <w:br/>
        <w:t>4000</w:t>
      </w:r>
    </w:p>
    <w:p w14:paraId="1C199BE6" w14:textId="77777777" w:rsidR="009B1227" w:rsidRPr="00A7616B" w:rsidRDefault="009B1227" w:rsidP="009B1227">
      <w:pPr>
        <w:spacing w:after="0" w:line="360" w:lineRule="auto"/>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KwaZulu-Natal, SOUTH AFRICA</w:t>
      </w:r>
    </w:p>
    <w:p w14:paraId="1D7E8CEA" w14:textId="77777777" w:rsidR="009B1227" w:rsidRPr="00A7616B" w:rsidRDefault="009B1227" w:rsidP="009B1227">
      <w:pPr>
        <w:spacing w:after="0" w:line="360" w:lineRule="auto"/>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Tel: 27 31 2604769 - Fax: 27 31 2604609</w:t>
      </w:r>
    </w:p>
    <w:p w14:paraId="1AF0B5FE" w14:textId="77777777" w:rsidR="009B1227" w:rsidRPr="00A7616B" w:rsidRDefault="009B1227" w:rsidP="009B1227">
      <w:pPr>
        <w:spacing w:after="0" w:line="360" w:lineRule="auto"/>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 xml:space="preserve">Email: </w:t>
      </w:r>
      <w:hyperlink r:id="rId7" w:history="1">
        <w:r w:rsidRPr="00A7616B">
          <w:rPr>
            <w:rFonts w:ascii="Times New Roman" w:eastAsia="Times New Roman" w:hAnsi="Times New Roman" w:cs="Times New Roman"/>
            <w:sz w:val="24"/>
            <w:szCs w:val="24"/>
            <w:u w:val="single"/>
          </w:rPr>
          <w:t>BREC@ukzn.ac.za</w:t>
        </w:r>
      </w:hyperlink>
      <w:r w:rsidRPr="00A7616B">
        <w:rPr>
          <w:rFonts w:ascii="Times New Roman" w:eastAsia="Times New Roman" w:hAnsi="Times New Roman" w:cs="Times New Roman"/>
          <w:sz w:val="24"/>
          <w:szCs w:val="24"/>
        </w:rPr>
        <w:t xml:space="preserve"> </w:t>
      </w:r>
    </w:p>
    <w:p w14:paraId="1F82819B" w14:textId="77777777" w:rsidR="009B1227" w:rsidRPr="00A7616B" w:rsidRDefault="009B1227" w:rsidP="009B1227">
      <w:pPr>
        <w:spacing w:line="360" w:lineRule="auto"/>
        <w:rPr>
          <w:rFonts w:ascii="Times New Roman" w:eastAsia="Calibri" w:hAnsi="Times New Roman" w:cs="Times New Roman"/>
          <w:sz w:val="24"/>
          <w:szCs w:val="24"/>
        </w:rPr>
      </w:pPr>
      <w:r w:rsidRPr="00A7616B">
        <w:rPr>
          <w:rFonts w:ascii="Times New Roman" w:eastAsia="Calibri" w:hAnsi="Times New Roman" w:cs="Times New Roman"/>
          <w:sz w:val="24"/>
          <w:szCs w:val="24"/>
        </w:rPr>
        <w:t xml:space="preserve">Your participation in this research is completely voluntary. Your experiences could be very helpful to other women in Ethiopia. You may withdraw participation at any point, and that in the event of refusal/withdrawal of participation, the participants will not incur penalty or loss of treatment or other benefit to which they are normally entitled. </w:t>
      </w:r>
    </w:p>
    <w:p w14:paraId="6CB2D0DA" w14:textId="77777777" w:rsidR="009B1227" w:rsidRPr="00A7616B" w:rsidRDefault="009B1227" w:rsidP="009B1227">
      <w:pPr>
        <w:spacing w:line="360" w:lineRule="auto"/>
        <w:rPr>
          <w:rFonts w:ascii="Times New Roman" w:eastAsia="Calibri" w:hAnsi="Times New Roman" w:cs="Times New Roman"/>
          <w:sz w:val="24"/>
          <w:szCs w:val="24"/>
        </w:rPr>
      </w:pPr>
      <w:r w:rsidRPr="00A7616B">
        <w:rPr>
          <w:rFonts w:ascii="Times New Roman" w:eastAsia="Calibri" w:hAnsi="Times New Roman" w:cs="Times New Roman"/>
          <w:sz w:val="24"/>
          <w:szCs w:val="24"/>
        </w:rPr>
        <w:t>There is no direct benefit to your participation, but many women have found it helpful to have the opportunity to talk.</w:t>
      </w:r>
    </w:p>
    <w:p w14:paraId="23032838" w14:textId="77777777" w:rsidR="009B1227" w:rsidRPr="00A7616B" w:rsidRDefault="009B1227" w:rsidP="009B1227">
      <w:pPr>
        <w:spacing w:line="360" w:lineRule="auto"/>
        <w:rPr>
          <w:rFonts w:ascii="Times New Roman" w:eastAsia="Calibri" w:hAnsi="Times New Roman" w:cs="Times New Roman"/>
          <w:sz w:val="24"/>
          <w:szCs w:val="24"/>
        </w:rPr>
      </w:pPr>
      <w:r w:rsidRPr="00A7616B">
        <w:rPr>
          <w:rFonts w:ascii="Times New Roman" w:eastAsia="Calibri" w:hAnsi="Times New Roman" w:cs="Times New Roman"/>
          <w:sz w:val="24"/>
          <w:szCs w:val="24"/>
        </w:rPr>
        <w:t>I kindly let you know that all of the answers you provide me will be kept secret. The re</w:t>
      </w:r>
      <w:r>
        <w:rPr>
          <w:rFonts w:ascii="Times New Roman" w:eastAsia="Calibri" w:hAnsi="Times New Roman" w:cs="Times New Roman"/>
          <w:sz w:val="24"/>
          <w:szCs w:val="24"/>
        </w:rPr>
        <w:t>searcher will not keep the record of your name or address</w:t>
      </w:r>
      <w:r w:rsidRPr="00A7616B">
        <w:rPr>
          <w:rFonts w:ascii="Times New Roman" w:eastAsia="Calibri" w:hAnsi="Times New Roman" w:cs="Times New Roman"/>
          <w:sz w:val="24"/>
          <w:szCs w:val="24"/>
        </w:rPr>
        <w:t>. We will record the audios</w:t>
      </w:r>
      <w:r>
        <w:rPr>
          <w:rFonts w:ascii="Times New Roman" w:eastAsia="Calibri" w:hAnsi="Times New Roman" w:cs="Times New Roman"/>
          <w:sz w:val="24"/>
          <w:szCs w:val="24"/>
        </w:rPr>
        <w:t>,</w:t>
      </w:r>
      <w:r w:rsidRPr="00A7616B">
        <w:rPr>
          <w:rFonts w:ascii="Times New Roman" w:eastAsia="Calibri" w:hAnsi="Times New Roman" w:cs="Times New Roman"/>
          <w:sz w:val="24"/>
          <w:szCs w:val="24"/>
        </w:rPr>
        <w:t xml:space="preserve"> but all will have kept secret</w:t>
      </w:r>
      <w:r>
        <w:rPr>
          <w:rFonts w:ascii="Times New Roman" w:eastAsia="Calibri" w:hAnsi="Times New Roman" w:cs="Times New Roman"/>
          <w:sz w:val="24"/>
          <w:szCs w:val="24"/>
        </w:rPr>
        <w:t>,</w:t>
      </w:r>
      <w:r w:rsidRPr="00A7616B">
        <w:rPr>
          <w:rFonts w:ascii="Times New Roman" w:eastAsia="Calibri" w:hAnsi="Times New Roman" w:cs="Times New Roman"/>
          <w:sz w:val="24"/>
          <w:szCs w:val="24"/>
        </w:rPr>
        <w:t xml:space="preserve"> and your names will no longer be mentioned at any documents. Any information from the participants like raw data will be stored securely and kept confidential.  The publications that will arise from this study will exclude any information that will make it possible to identify the participants’ name or identity. In case others enter the room, dummy questionnaires will be used. </w:t>
      </w:r>
    </w:p>
    <w:p w14:paraId="4B2AAAE9" w14:textId="77777777" w:rsidR="009B1227" w:rsidRPr="00A7616B" w:rsidRDefault="009B1227" w:rsidP="009B1227">
      <w:pPr>
        <w:spacing w:after="0" w:line="240" w:lineRule="auto"/>
        <w:jc w:val="both"/>
        <w:rPr>
          <w:rFonts w:ascii="Trebuchet MS" w:eastAsia="Times New Roman" w:hAnsi="Trebuchet MS" w:cs="Arial"/>
          <w:b/>
          <w:sz w:val="20"/>
          <w:szCs w:val="20"/>
        </w:rPr>
      </w:pPr>
      <w:r w:rsidRPr="00A7616B">
        <w:rPr>
          <w:rFonts w:ascii="Trebuchet MS" w:eastAsia="Times New Roman" w:hAnsi="Trebuchet MS" w:cs="Arial"/>
          <w:b/>
          <w:sz w:val="20"/>
          <w:szCs w:val="20"/>
        </w:rPr>
        <w:t xml:space="preserve">       </w:t>
      </w:r>
    </w:p>
    <w:p w14:paraId="3EEB79D2" w14:textId="77777777" w:rsidR="009B1227" w:rsidRPr="00A7616B" w:rsidRDefault="009B1227" w:rsidP="009B1227">
      <w:pPr>
        <w:spacing w:after="0" w:line="240" w:lineRule="auto"/>
        <w:jc w:val="both"/>
        <w:rPr>
          <w:rFonts w:ascii="Trebuchet MS" w:eastAsia="Times New Roman" w:hAnsi="Trebuchet MS" w:cs="Arial"/>
          <w:b/>
          <w:sz w:val="20"/>
          <w:szCs w:val="20"/>
        </w:rPr>
      </w:pPr>
    </w:p>
    <w:p w14:paraId="6AAD4A93" w14:textId="494E1C19" w:rsidR="009B1227" w:rsidRPr="00A7616B" w:rsidRDefault="009B1227" w:rsidP="009B1227">
      <w:pPr>
        <w:keepNext/>
        <w:keepLines/>
        <w:spacing w:before="400" w:after="40" w:line="240" w:lineRule="auto"/>
        <w:ind w:left="432" w:hanging="432"/>
        <w:outlineLvl w:val="0"/>
        <w:rPr>
          <w:rFonts w:ascii="Times New Roman" w:eastAsia="Calibri" w:hAnsi="Times New Roman" w:cs="Times New Roman"/>
          <w:b/>
          <w:sz w:val="20"/>
          <w:szCs w:val="20"/>
        </w:rPr>
      </w:pPr>
      <w:r w:rsidRPr="00A7616B">
        <w:rPr>
          <w:rFonts w:ascii="Trebuchet MS" w:eastAsia="Calibri" w:hAnsi="Trebuchet MS" w:cs="Arial"/>
          <w:sz w:val="20"/>
          <w:szCs w:val="20"/>
        </w:rPr>
        <w:br w:type="page"/>
      </w:r>
      <w:r w:rsidRPr="00A7616B">
        <w:rPr>
          <w:rFonts w:ascii="Times New Roman" w:eastAsia="Calibri" w:hAnsi="Times New Roman" w:cs="Times New Roman"/>
          <w:b/>
          <w:sz w:val="20"/>
          <w:szCs w:val="20"/>
        </w:rPr>
        <w:lastRenderedPageBreak/>
        <w:t xml:space="preserve"> </w:t>
      </w:r>
      <w:r w:rsidRPr="00A7616B">
        <w:rPr>
          <w:rFonts w:ascii="Times New Roman" w:eastAsia="Calibri" w:hAnsi="Times New Roman" w:cs="Times New Roman"/>
          <w:b/>
          <w:sz w:val="24"/>
          <w:szCs w:val="24"/>
        </w:rPr>
        <w:t>Consent</w:t>
      </w:r>
      <w:r w:rsidRPr="00A7616B">
        <w:rPr>
          <w:rFonts w:ascii="Times New Roman" w:eastAsia="Calibri" w:hAnsi="Times New Roman" w:cs="Times New Roman"/>
          <w:b/>
          <w:sz w:val="36"/>
          <w:szCs w:val="36"/>
        </w:rPr>
        <w:t xml:space="preserve"> </w:t>
      </w:r>
    </w:p>
    <w:p w14:paraId="1512C8B7" w14:textId="77777777" w:rsidR="009B1227" w:rsidRPr="00A7616B" w:rsidRDefault="009B1227" w:rsidP="009B1227">
      <w:pPr>
        <w:spacing w:line="276" w:lineRule="auto"/>
        <w:rPr>
          <w:rFonts w:ascii="Trebuchet MS" w:eastAsia="Times New Roman" w:hAnsi="Trebuchet MS" w:cs="Arial"/>
          <w:b/>
          <w:sz w:val="24"/>
          <w:szCs w:val="24"/>
        </w:rPr>
      </w:pPr>
      <w:r w:rsidRPr="00A7616B">
        <w:rPr>
          <w:rFonts w:ascii="Times New Roman" w:eastAsia="Times New Roman" w:hAnsi="Times New Roman" w:cs="Times New Roman"/>
          <w:sz w:val="24"/>
          <w:szCs w:val="24"/>
        </w:rPr>
        <w:t>I (-----------------------------------) have been informed about the study entitled (</w:t>
      </w:r>
      <w:r w:rsidRPr="00A7616B">
        <w:rPr>
          <w:rFonts w:ascii="Times New Roman" w:eastAsia="Times New Roman" w:hAnsi="Times New Roman" w:cs="Times New Roman"/>
          <w:b/>
          <w:sz w:val="24"/>
          <w:szCs w:val="24"/>
        </w:rPr>
        <w:t xml:space="preserve">Intimate Partner Violence Against Women living with and without HIV:  Contexts and associated factors in </w:t>
      </w:r>
      <w:proofErr w:type="spellStart"/>
      <w:r w:rsidRPr="00A7616B">
        <w:rPr>
          <w:rFonts w:ascii="Times New Roman" w:eastAsia="Times New Roman" w:hAnsi="Times New Roman" w:cs="Times New Roman"/>
          <w:b/>
          <w:sz w:val="24"/>
          <w:szCs w:val="24"/>
        </w:rPr>
        <w:t>Wolaita</w:t>
      </w:r>
      <w:proofErr w:type="spellEnd"/>
      <w:r w:rsidRPr="00A7616B">
        <w:rPr>
          <w:rFonts w:ascii="Times New Roman" w:eastAsia="Times New Roman" w:hAnsi="Times New Roman" w:cs="Times New Roman"/>
          <w:b/>
          <w:sz w:val="24"/>
          <w:szCs w:val="24"/>
        </w:rPr>
        <w:t xml:space="preserve"> Zone, Ethiopia</w:t>
      </w:r>
      <w:r w:rsidRPr="00A7616B">
        <w:rPr>
          <w:rFonts w:ascii="Times New Roman" w:eastAsia="Times New Roman" w:hAnsi="Times New Roman" w:cs="Times New Roman"/>
          <w:sz w:val="24"/>
          <w:szCs w:val="24"/>
        </w:rPr>
        <w:t>) by (</w:t>
      </w:r>
      <w:proofErr w:type="spellStart"/>
      <w:r w:rsidRPr="00A7616B">
        <w:rPr>
          <w:rFonts w:ascii="Times New Roman" w:eastAsia="Times New Roman" w:hAnsi="Times New Roman" w:cs="Times New Roman"/>
          <w:sz w:val="24"/>
          <w:szCs w:val="24"/>
        </w:rPr>
        <w:t>Mr.Mengistu</w:t>
      </w:r>
      <w:proofErr w:type="spellEnd"/>
      <w:r w:rsidRPr="00A7616B">
        <w:rPr>
          <w:rFonts w:ascii="Times New Roman" w:eastAsia="Times New Roman" w:hAnsi="Times New Roman" w:cs="Times New Roman"/>
          <w:sz w:val="24"/>
          <w:szCs w:val="24"/>
        </w:rPr>
        <w:t xml:space="preserve"> </w:t>
      </w:r>
      <w:proofErr w:type="spellStart"/>
      <w:r w:rsidRPr="00A7616B">
        <w:rPr>
          <w:rFonts w:ascii="Times New Roman" w:eastAsia="Times New Roman" w:hAnsi="Times New Roman" w:cs="Times New Roman"/>
          <w:sz w:val="24"/>
          <w:szCs w:val="24"/>
        </w:rPr>
        <w:t>Meskele</w:t>
      </w:r>
      <w:proofErr w:type="spellEnd"/>
      <w:r w:rsidRPr="00A7616B">
        <w:rPr>
          <w:rFonts w:ascii="Times New Roman" w:eastAsia="Times New Roman" w:hAnsi="Times New Roman" w:cs="Times New Roman"/>
          <w:sz w:val="24"/>
          <w:szCs w:val="24"/>
        </w:rPr>
        <w:t xml:space="preserve"> </w:t>
      </w:r>
      <w:proofErr w:type="spellStart"/>
      <w:r w:rsidRPr="00A7616B">
        <w:rPr>
          <w:rFonts w:ascii="Times New Roman" w:eastAsia="Times New Roman" w:hAnsi="Times New Roman" w:cs="Times New Roman"/>
          <w:sz w:val="24"/>
          <w:szCs w:val="24"/>
        </w:rPr>
        <w:t>Koyira</w:t>
      </w:r>
      <w:proofErr w:type="spellEnd"/>
      <w:r w:rsidRPr="00A7616B">
        <w:rPr>
          <w:rFonts w:ascii="Times New Roman" w:eastAsia="Times New Roman" w:hAnsi="Times New Roman" w:cs="Times New Roman"/>
          <w:sz w:val="24"/>
          <w:szCs w:val="24"/>
        </w:rPr>
        <w:t>).</w:t>
      </w:r>
    </w:p>
    <w:p w14:paraId="0CAAC9C2" w14:textId="77777777" w:rsidR="009B1227" w:rsidRPr="00A7616B" w:rsidRDefault="009B1227" w:rsidP="009B1227">
      <w:pPr>
        <w:spacing w:after="0" w:line="276" w:lineRule="auto"/>
        <w:jc w:val="both"/>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I understand the purpose and procedures of the study.</w:t>
      </w:r>
    </w:p>
    <w:p w14:paraId="0F0AD093" w14:textId="77777777" w:rsidR="009B1227" w:rsidRPr="00A7616B" w:rsidRDefault="009B1227" w:rsidP="009B1227">
      <w:pPr>
        <w:spacing w:after="0" w:line="276" w:lineRule="auto"/>
        <w:jc w:val="both"/>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I have been given an opportunity to answer questions about the study and have had answers to my satisfaction.</w:t>
      </w:r>
    </w:p>
    <w:p w14:paraId="2CF05A9D" w14:textId="77777777" w:rsidR="009B1227" w:rsidRPr="00A7616B" w:rsidRDefault="009B1227" w:rsidP="009B1227">
      <w:pPr>
        <w:spacing w:after="0" w:line="276" w:lineRule="auto"/>
        <w:jc w:val="both"/>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I declare that my participation in this study is entirely voluntary and that I may withdraw at any time without affecting any treatment or care that I would usually be entitled to.</w:t>
      </w:r>
    </w:p>
    <w:p w14:paraId="1BD11041" w14:textId="77777777" w:rsidR="009B1227" w:rsidRPr="00A7616B" w:rsidRDefault="009B1227" w:rsidP="009B1227">
      <w:pPr>
        <w:spacing w:after="0" w:line="276" w:lineRule="auto"/>
        <w:jc w:val="both"/>
        <w:rPr>
          <w:rFonts w:ascii="Times New Roman" w:eastAsia="Times New Roman" w:hAnsi="Times New Roman" w:cs="Times New Roman"/>
          <w:sz w:val="24"/>
          <w:szCs w:val="24"/>
        </w:rPr>
      </w:pPr>
    </w:p>
    <w:p w14:paraId="3E695193" w14:textId="77777777" w:rsidR="009B1227" w:rsidRPr="00A7616B" w:rsidRDefault="009B1227" w:rsidP="009B1227">
      <w:pPr>
        <w:spacing w:after="0" w:line="276" w:lineRule="auto"/>
        <w:jc w:val="both"/>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 xml:space="preserve">I have been informed about any available compensation or medical treatment if </w:t>
      </w:r>
      <w:r>
        <w:rPr>
          <w:rFonts w:ascii="Times New Roman" w:eastAsia="Times New Roman" w:hAnsi="Times New Roman" w:cs="Times New Roman"/>
          <w:sz w:val="24"/>
          <w:szCs w:val="24"/>
        </w:rPr>
        <w:t xml:space="preserve">an </w:t>
      </w:r>
      <w:r w:rsidRPr="00A7616B">
        <w:rPr>
          <w:rFonts w:ascii="Times New Roman" w:eastAsia="Times New Roman" w:hAnsi="Times New Roman" w:cs="Times New Roman"/>
          <w:sz w:val="24"/>
          <w:szCs w:val="24"/>
        </w:rPr>
        <w:t>injury occurs to me as a result of study-related procedures.</w:t>
      </w:r>
    </w:p>
    <w:p w14:paraId="696B4493" w14:textId="77777777" w:rsidR="009B1227" w:rsidRPr="00A7616B" w:rsidRDefault="009B1227" w:rsidP="009B1227">
      <w:pPr>
        <w:spacing w:after="0" w:line="276" w:lineRule="auto"/>
        <w:jc w:val="both"/>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 xml:space="preserve"> </w:t>
      </w:r>
    </w:p>
    <w:p w14:paraId="5332A2E1" w14:textId="77777777" w:rsidR="009B1227" w:rsidRPr="00A7616B" w:rsidRDefault="009B1227" w:rsidP="009B1227">
      <w:pPr>
        <w:spacing w:after="0" w:line="276" w:lineRule="auto"/>
        <w:jc w:val="both"/>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If I have any further questions/concerns or queries related to the study I understand that I may contact the researcher at (</w:t>
      </w:r>
      <w:proofErr w:type="spellStart"/>
      <w:proofErr w:type="gramStart"/>
      <w:r w:rsidRPr="00A7616B">
        <w:rPr>
          <w:rFonts w:ascii="Times New Roman" w:eastAsia="Times New Roman" w:hAnsi="Times New Roman" w:cs="Times New Roman"/>
          <w:sz w:val="24"/>
          <w:szCs w:val="24"/>
        </w:rPr>
        <w:t>Mr.Mengistu</w:t>
      </w:r>
      <w:proofErr w:type="spellEnd"/>
      <w:proofErr w:type="gramEnd"/>
      <w:r w:rsidRPr="00A7616B">
        <w:rPr>
          <w:rFonts w:ascii="Times New Roman" w:eastAsia="Times New Roman" w:hAnsi="Times New Roman" w:cs="Times New Roman"/>
          <w:sz w:val="24"/>
          <w:szCs w:val="24"/>
        </w:rPr>
        <w:t xml:space="preserve"> </w:t>
      </w:r>
      <w:proofErr w:type="spellStart"/>
      <w:r w:rsidRPr="00A7616B">
        <w:rPr>
          <w:rFonts w:ascii="Times New Roman" w:eastAsia="Times New Roman" w:hAnsi="Times New Roman" w:cs="Times New Roman"/>
          <w:sz w:val="24"/>
          <w:szCs w:val="24"/>
        </w:rPr>
        <w:t>Meskele</w:t>
      </w:r>
      <w:proofErr w:type="spellEnd"/>
      <w:r w:rsidRPr="00A7616B">
        <w:rPr>
          <w:rFonts w:ascii="Times New Roman" w:eastAsia="Times New Roman" w:hAnsi="Times New Roman" w:cs="Times New Roman"/>
          <w:sz w:val="24"/>
          <w:szCs w:val="24"/>
        </w:rPr>
        <w:t xml:space="preserve"> (+251913177996 or E-mail address: mengistu77@gmail.com)</w:t>
      </w:r>
    </w:p>
    <w:p w14:paraId="589F65A8" w14:textId="77777777" w:rsidR="009B1227" w:rsidRPr="00A7616B" w:rsidRDefault="009B1227" w:rsidP="009B1227">
      <w:pPr>
        <w:spacing w:after="0" w:line="276" w:lineRule="auto"/>
        <w:jc w:val="both"/>
        <w:rPr>
          <w:rFonts w:ascii="Times New Roman" w:eastAsia="Times New Roman" w:hAnsi="Times New Roman" w:cs="Times New Roman"/>
          <w:sz w:val="24"/>
          <w:szCs w:val="24"/>
        </w:rPr>
      </w:pPr>
    </w:p>
    <w:p w14:paraId="760BC8A7" w14:textId="77777777" w:rsidR="009B1227" w:rsidRPr="00A7616B" w:rsidRDefault="009B1227" w:rsidP="009B1227">
      <w:pPr>
        <w:spacing w:after="0" w:line="276" w:lineRule="auto"/>
        <w:jc w:val="both"/>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If I have any questions or concerns about my rights as a study participant, or if I am concerned about an aspect of the study or the researchers</w:t>
      </w:r>
      <w:r>
        <w:rPr>
          <w:rFonts w:ascii="Times New Roman" w:eastAsia="Times New Roman" w:hAnsi="Times New Roman" w:cs="Times New Roman"/>
          <w:sz w:val="24"/>
          <w:szCs w:val="24"/>
        </w:rPr>
        <w:t>,</w:t>
      </w:r>
      <w:r w:rsidRPr="00A7616B">
        <w:rPr>
          <w:rFonts w:ascii="Times New Roman" w:eastAsia="Times New Roman" w:hAnsi="Times New Roman" w:cs="Times New Roman"/>
          <w:sz w:val="24"/>
          <w:szCs w:val="24"/>
        </w:rPr>
        <w:t xml:space="preserve"> then I may contact:</w:t>
      </w:r>
    </w:p>
    <w:p w14:paraId="3D1D9AB7" w14:textId="77777777" w:rsidR="009B1227" w:rsidRPr="00A7616B" w:rsidRDefault="009B1227" w:rsidP="009B1227">
      <w:pPr>
        <w:spacing w:after="0" w:line="276" w:lineRule="auto"/>
        <w:jc w:val="both"/>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 xml:space="preserve"> </w:t>
      </w:r>
    </w:p>
    <w:p w14:paraId="33C535A0" w14:textId="77777777" w:rsidR="009B1227" w:rsidRPr="00A7616B" w:rsidRDefault="009B1227" w:rsidP="009B1227">
      <w:pPr>
        <w:spacing w:after="0" w:line="276" w:lineRule="auto"/>
        <w:rPr>
          <w:rFonts w:ascii="Times New Roman" w:eastAsia="Times New Roman" w:hAnsi="Times New Roman" w:cs="Times New Roman"/>
          <w:b/>
          <w:sz w:val="24"/>
          <w:szCs w:val="24"/>
        </w:rPr>
      </w:pPr>
      <w:r w:rsidRPr="00A7616B">
        <w:rPr>
          <w:rFonts w:ascii="Times New Roman" w:eastAsia="Times New Roman" w:hAnsi="Times New Roman" w:cs="Times New Roman"/>
          <w:b/>
          <w:sz w:val="24"/>
          <w:szCs w:val="24"/>
        </w:rPr>
        <w:t>Biomedical Research Ethics Administration</w:t>
      </w:r>
    </w:p>
    <w:p w14:paraId="2FA6F81E" w14:textId="77777777" w:rsidR="009B1227" w:rsidRPr="00A7616B" w:rsidRDefault="009B1227" w:rsidP="009B1227">
      <w:pPr>
        <w:numPr>
          <w:ilvl w:val="0"/>
          <w:numId w:val="5"/>
        </w:numPr>
        <w:spacing w:after="200" w:line="276" w:lineRule="auto"/>
        <w:contextualSpacing/>
        <w:rPr>
          <w:rFonts w:ascii="Calibri" w:eastAsia="Times New Roman" w:hAnsi="Calibri" w:cs="Times New Roman"/>
          <w:szCs w:val="24"/>
        </w:rPr>
      </w:pPr>
      <w:r w:rsidRPr="00A7616B">
        <w:rPr>
          <w:rFonts w:ascii="Calibri" w:eastAsia="Times New Roman" w:hAnsi="Calibri" w:cs="Times New Roman"/>
          <w:szCs w:val="24"/>
        </w:rPr>
        <w:t>Research Office, Westville Campus</w:t>
      </w:r>
    </w:p>
    <w:p w14:paraId="33896B32" w14:textId="77777777" w:rsidR="009B1227" w:rsidRPr="00A7616B" w:rsidRDefault="009B1227" w:rsidP="009B1227">
      <w:pPr>
        <w:numPr>
          <w:ilvl w:val="0"/>
          <w:numId w:val="5"/>
        </w:numPr>
        <w:spacing w:after="200" w:line="276" w:lineRule="auto"/>
        <w:contextualSpacing/>
        <w:rPr>
          <w:rFonts w:ascii="Calibri" w:eastAsia="Times New Roman" w:hAnsi="Calibri" w:cs="Times New Roman"/>
          <w:szCs w:val="24"/>
        </w:rPr>
      </w:pPr>
      <w:proofErr w:type="spellStart"/>
      <w:r w:rsidRPr="00A7616B">
        <w:rPr>
          <w:rFonts w:ascii="Calibri" w:eastAsia="Times New Roman" w:hAnsi="Calibri" w:cs="Times New Roman"/>
          <w:szCs w:val="24"/>
        </w:rPr>
        <w:t>Govan</w:t>
      </w:r>
      <w:proofErr w:type="spellEnd"/>
      <w:r w:rsidRPr="00A7616B">
        <w:rPr>
          <w:rFonts w:ascii="Calibri" w:eastAsia="Times New Roman" w:hAnsi="Calibri" w:cs="Times New Roman"/>
          <w:szCs w:val="24"/>
        </w:rPr>
        <w:t xml:space="preserve"> Mbeki Building</w:t>
      </w:r>
    </w:p>
    <w:p w14:paraId="39E21DE7" w14:textId="77777777" w:rsidR="009B1227" w:rsidRPr="00A7616B" w:rsidRDefault="009B1227" w:rsidP="009B1227">
      <w:pPr>
        <w:spacing w:after="0" w:line="276" w:lineRule="auto"/>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 xml:space="preserve">     Private Bag X 54001 </w:t>
      </w:r>
      <w:r w:rsidRPr="00A7616B">
        <w:rPr>
          <w:rFonts w:ascii="Times New Roman" w:eastAsia="Times New Roman" w:hAnsi="Times New Roman" w:cs="Times New Roman"/>
          <w:sz w:val="24"/>
          <w:szCs w:val="24"/>
        </w:rPr>
        <w:br/>
        <w:t xml:space="preserve">    Durban </w:t>
      </w:r>
      <w:r w:rsidRPr="00A7616B">
        <w:rPr>
          <w:rFonts w:ascii="Times New Roman" w:eastAsia="Times New Roman" w:hAnsi="Times New Roman" w:cs="Times New Roman"/>
          <w:sz w:val="24"/>
          <w:szCs w:val="24"/>
        </w:rPr>
        <w:br/>
        <w:t xml:space="preserve">   4000</w:t>
      </w:r>
    </w:p>
    <w:p w14:paraId="32A1FE5C" w14:textId="77777777" w:rsidR="009B1227" w:rsidRPr="00A7616B" w:rsidRDefault="009B1227" w:rsidP="009B1227">
      <w:pPr>
        <w:spacing w:after="0" w:line="276" w:lineRule="auto"/>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 xml:space="preserve">    KwaZulu-Natal, SOUTH AFRICA</w:t>
      </w:r>
    </w:p>
    <w:p w14:paraId="0BA7E84A" w14:textId="77777777" w:rsidR="009B1227" w:rsidRPr="00A7616B" w:rsidRDefault="009B1227" w:rsidP="009B1227">
      <w:pPr>
        <w:spacing w:after="0" w:line="276" w:lineRule="auto"/>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 xml:space="preserve">   Tel: 27 31 2604769 - Fax: 27 31 2604609</w:t>
      </w:r>
    </w:p>
    <w:p w14:paraId="438722B1" w14:textId="77777777" w:rsidR="009B1227" w:rsidRPr="00A7616B" w:rsidRDefault="009B1227" w:rsidP="009B1227">
      <w:pPr>
        <w:spacing w:after="0" w:line="276" w:lineRule="auto"/>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 xml:space="preserve">    Email: </w:t>
      </w:r>
      <w:hyperlink r:id="rId8" w:history="1">
        <w:r w:rsidRPr="00A7616B">
          <w:rPr>
            <w:rFonts w:ascii="Times New Roman" w:eastAsia="Times New Roman" w:hAnsi="Times New Roman" w:cs="Times New Roman"/>
            <w:sz w:val="24"/>
            <w:szCs w:val="24"/>
            <w:u w:val="single"/>
          </w:rPr>
          <w:t>BREC@ukzn.ac.za</w:t>
        </w:r>
      </w:hyperlink>
      <w:r w:rsidRPr="00A7616B">
        <w:rPr>
          <w:rFonts w:ascii="Times New Roman" w:eastAsia="Times New Roman" w:hAnsi="Times New Roman" w:cs="Times New Roman"/>
          <w:sz w:val="24"/>
          <w:szCs w:val="24"/>
        </w:rPr>
        <w:t xml:space="preserve"> </w:t>
      </w:r>
    </w:p>
    <w:p w14:paraId="324AC8E7" w14:textId="77777777" w:rsidR="009B1227" w:rsidRPr="00A7616B" w:rsidRDefault="009B1227" w:rsidP="009B1227">
      <w:pPr>
        <w:spacing w:after="0" w:line="276" w:lineRule="auto"/>
        <w:rPr>
          <w:rFonts w:ascii="Times New Roman" w:eastAsia="Times New Roman" w:hAnsi="Times New Roman" w:cs="Times New Roman"/>
          <w:sz w:val="24"/>
          <w:szCs w:val="24"/>
        </w:rPr>
      </w:pPr>
    </w:p>
    <w:p w14:paraId="7A0A0F45" w14:textId="77777777" w:rsidR="009B1227" w:rsidRPr="00A7616B" w:rsidRDefault="009B1227" w:rsidP="009B1227">
      <w:pPr>
        <w:spacing w:after="0" w:line="276" w:lineRule="auto"/>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Agree to audio recording                         Yes ------------     No-------------</w:t>
      </w:r>
    </w:p>
    <w:p w14:paraId="6EF8C399" w14:textId="77777777" w:rsidR="009B1227" w:rsidRPr="00A7616B" w:rsidRDefault="009B1227" w:rsidP="009B1227">
      <w:pPr>
        <w:spacing w:after="0" w:line="276" w:lineRule="auto"/>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Signature of Participant                            Date</w:t>
      </w:r>
    </w:p>
    <w:p w14:paraId="5874B666" w14:textId="77777777" w:rsidR="009B1227" w:rsidRPr="00A7616B" w:rsidRDefault="009B1227" w:rsidP="009B1227">
      <w:pPr>
        <w:spacing w:after="0" w:line="276" w:lineRule="auto"/>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 xml:space="preserve">____________________ </w:t>
      </w:r>
      <w:r w:rsidRPr="00A7616B">
        <w:rPr>
          <w:rFonts w:ascii="Times New Roman" w:eastAsia="Times New Roman" w:hAnsi="Times New Roman" w:cs="Times New Roman"/>
          <w:sz w:val="24"/>
          <w:szCs w:val="24"/>
        </w:rPr>
        <w:tab/>
      </w:r>
      <w:r w:rsidRPr="00A7616B">
        <w:rPr>
          <w:rFonts w:ascii="Times New Roman" w:eastAsia="Times New Roman" w:hAnsi="Times New Roman" w:cs="Times New Roman"/>
          <w:sz w:val="24"/>
          <w:szCs w:val="24"/>
        </w:rPr>
        <w:tab/>
        <w:t>_____________________</w:t>
      </w:r>
    </w:p>
    <w:p w14:paraId="10863D9A" w14:textId="77777777" w:rsidR="009B1227" w:rsidRPr="00A7616B" w:rsidRDefault="009B1227" w:rsidP="009B1227">
      <w:pPr>
        <w:spacing w:after="0" w:line="276" w:lineRule="auto"/>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Witness   name</w:t>
      </w:r>
    </w:p>
    <w:p w14:paraId="08F5E88F" w14:textId="77777777" w:rsidR="009B1227" w:rsidRPr="00A7616B" w:rsidRDefault="009B1227" w:rsidP="009B1227">
      <w:pPr>
        <w:spacing w:after="0" w:line="276" w:lineRule="auto"/>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1.-----------------------------------              --------------------------------------</w:t>
      </w:r>
    </w:p>
    <w:p w14:paraId="5CE75E7C" w14:textId="77777777" w:rsidR="009B1227" w:rsidRPr="00A7616B" w:rsidRDefault="009B1227" w:rsidP="009B1227">
      <w:pPr>
        <w:spacing w:after="0" w:line="276" w:lineRule="auto"/>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2.-----------------------------------              --------------------------------------</w:t>
      </w:r>
    </w:p>
    <w:p w14:paraId="33209F27" w14:textId="77777777" w:rsidR="009B1227" w:rsidRPr="00A7616B" w:rsidRDefault="009B1227" w:rsidP="009B1227">
      <w:pPr>
        <w:spacing w:after="0" w:line="276" w:lineRule="auto"/>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 xml:space="preserve">Interviewer name   </w:t>
      </w:r>
    </w:p>
    <w:p w14:paraId="0586686C" w14:textId="77777777" w:rsidR="009B1227" w:rsidRPr="00A7616B" w:rsidRDefault="009B1227" w:rsidP="009B1227">
      <w:pPr>
        <w:spacing w:after="0" w:line="276" w:lineRule="auto"/>
        <w:rPr>
          <w:rFonts w:ascii="Times New Roman" w:eastAsia="Times New Roman" w:hAnsi="Times New Roman" w:cs="Times New Roman"/>
          <w:sz w:val="24"/>
          <w:szCs w:val="24"/>
        </w:rPr>
      </w:pPr>
      <w:r w:rsidRPr="00A7616B">
        <w:rPr>
          <w:rFonts w:ascii="Times New Roman" w:eastAsia="Times New Roman" w:hAnsi="Times New Roman" w:cs="Times New Roman"/>
          <w:sz w:val="24"/>
          <w:szCs w:val="24"/>
        </w:rPr>
        <w:t>------------------------------------             ------------------------------------</w:t>
      </w:r>
    </w:p>
    <w:p w14:paraId="1060B521" w14:textId="77777777" w:rsidR="009B1227" w:rsidRPr="00A7616B" w:rsidRDefault="009B1227" w:rsidP="009B1227">
      <w:pPr>
        <w:spacing w:line="360" w:lineRule="auto"/>
        <w:jc w:val="both"/>
        <w:rPr>
          <w:rFonts w:ascii="Times New Roman" w:eastAsia="Calibri" w:hAnsi="Times New Roman" w:cs="Times New Roman"/>
          <w:sz w:val="24"/>
          <w:szCs w:val="24"/>
        </w:rPr>
      </w:pPr>
    </w:p>
    <w:p w14:paraId="691167D0" w14:textId="2828FABD" w:rsidR="009B1227" w:rsidRPr="00A7616B" w:rsidRDefault="009B1227" w:rsidP="009B1227">
      <w:pPr>
        <w:keepNext/>
        <w:keepLines/>
        <w:spacing w:before="400" w:after="40" w:line="240" w:lineRule="auto"/>
        <w:ind w:left="432" w:hanging="432"/>
        <w:outlineLvl w:val="0"/>
        <w:rPr>
          <w:rFonts w:ascii="Times New Roman" w:eastAsia="Calibri" w:hAnsi="Times New Roman" w:cs="Times New Roman"/>
          <w:sz w:val="28"/>
          <w:szCs w:val="28"/>
        </w:rPr>
      </w:pPr>
      <w:r w:rsidRPr="00A7616B">
        <w:rPr>
          <w:rFonts w:ascii="Times New Roman" w:eastAsia="Calibri" w:hAnsi="Times New Roman" w:cs="Times New Roman"/>
          <w:sz w:val="28"/>
          <w:szCs w:val="28"/>
        </w:rPr>
        <w:lastRenderedPageBreak/>
        <w:t xml:space="preserve"> Questionnaire: Semi-structured In-depth-interview questioner for service provider  </w:t>
      </w:r>
    </w:p>
    <w:p w14:paraId="5BC87293" w14:textId="77777777" w:rsidR="009B1227" w:rsidRPr="00A7616B" w:rsidRDefault="009B1227" w:rsidP="009B1227">
      <w:pPr>
        <w:numPr>
          <w:ilvl w:val="0"/>
          <w:numId w:val="3"/>
        </w:numPr>
        <w:autoSpaceDE w:val="0"/>
        <w:autoSpaceDN w:val="0"/>
        <w:adjustRightInd w:val="0"/>
        <w:spacing w:after="0" w:line="360" w:lineRule="auto"/>
        <w:contextualSpacing/>
        <w:jc w:val="both"/>
        <w:rPr>
          <w:rFonts w:ascii="Times New Roman" w:eastAsia="ZapfDingbats" w:hAnsi="Times New Roman" w:cs="Times New Roman"/>
          <w:sz w:val="24"/>
          <w:szCs w:val="24"/>
        </w:rPr>
      </w:pPr>
      <w:r w:rsidRPr="00A7616B">
        <w:rPr>
          <w:rFonts w:ascii="Times New Roman" w:eastAsia="ZapfDingbats" w:hAnsi="Times New Roman" w:cs="Times New Roman"/>
          <w:sz w:val="24"/>
          <w:szCs w:val="24"/>
        </w:rPr>
        <w:t xml:space="preserve">What </w:t>
      </w:r>
      <w:proofErr w:type="gramStart"/>
      <w:r w:rsidRPr="00A7616B">
        <w:rPr>
          <w:rFonts w:ascii="Times New Roman" w:eastAsia="ZapfDingbats" w:hAnsi="Times New Roman" w:cs="Times New Roman"/>
          <w:sz w:val="24"/>
          <w:szCs w:val="24"/>
        </w:rPr>
        <w:t>are</w:t>
      </w:r>
      <w:proofErr w:type="gramEnd"/>
      <w:r w:rsidRPr="00A7616B">
        <w:rPr>
          <w:rFonts w:ascii="Times New Roman" w:eastAsia="ZapfDingbats" w:hAnsi="Times New Roman" w:cs="Times New Roman"/>
          <w:sz w:val="24"/>
          <w:szCs w:val="24"/>
        </w:rPr>
        <w:t xml:space="preserve"> your role or responsibility in this facility? </w:t>
      </w:r>
    </w:p>
    <w:p w14:paraId="33E04D57" w14:textId="77777777" w:rsidR="009B1227" w:rsidRPr="00A7616B" w:rsidRDefault="009B1227" w:rsidP="009B1227">
      <w:pPr>
        <w:numPr>
          <w:ilvl w:val="0"/>
          <w:numId w:val="3"/>
        </w:numPr>
        <w:autoSpaceDE w:val="0"/>
        <w:autoSpaceDN w:val="0"/>
        <w:adjustRightInd w:val="0"/>
        <w:spacing w:after="0" w:line="360" w:lineRule="auto"/>
        <w:contextualSpacing/>
        <w:jc w:val="both"/>
        <w:rPr>
          <w:rFonts w:ascii="Times New Roman" w:eastAsia="ZapfDingbats" w:hAnsi="Times New Roman" w:cs="Times New Roman"/>
          <w:sz w:val="24"/>
          <w:szCs w:val="24"/>
        </w:rPr>
      </w:pPr>
      <w:r w:rsidRPr="00A7616B">
        <w:rPr>
          <w:rFonts w:ascii="Times New Roman" w:eastAsia="ZapfDingbats" w:hAnsi="Times New Roman" w:cs="Times New Roman"/>
          <w:sz w:val="24"/>
          <w:szCs w:val="24"/>
        </w:rPr>
        <w:t xml:space="preserve">What are the most frequent reasons women give for coming to the office/ emergency room? </w:t>
      </w:r>
    </w:p>
    <w:p w14:paraId="3F03D793" w14:textId="77777777" w:rsidR="009B1227" w:rsidRPr="00A7616B" w:rsidRDefault="009B1227" w:rsidP="009B1227">
      <w:pPr>
        <w:numPr>
          <w:ilvl w:val="0"/>
          <w:numId w:val="3"/>
        </w:numPr>
        <w:autoSpaceDE w:val="0"/>
        <w:autoSpaceDN w:val="0"/>
        <w:adjustRightInd w:val="0"/>
        <w:spacing w:after="0" w:line="360" w:lineRule="auto"/>
        <w:contextualSpacing/>
        <w:jc w:val="both"/>
        <w:rPr>
          <w:rFonts w:ascii="Times New Roman" w:eastAsia="ZapfDingbats" w:hAnsi="Times New Roman" w:cs="Times New Roman"/>
          <w:sz w:val="24"/>
          <w:szCs w:val="24"/>
        </w:rPr>
      </w:pPr>
      <w:r w:rsidRPr="00A7616B">
        <w:rPr>
          <w:rFonts w:ascii="Times New Roman" w:eastAsia="ZapfDingbats" w:hAnsi="Times New Roman" w:cs="Times New Roman"/>
          <w:sz w:val="24"/>
          <w:szCs w:val="24"/>
        </w:rPr>
        <w:t>Are cases of family or intimate partner violence seen? What are the most common types of abuse that you identify?  Do you think it is good to screen for violence?</w:t>
      </w:r>
    </w:p>
    <w:p w14:paraId="1171FB7F" w14:textId="77777777" w:rsidR="009B1227" w:rsidRPr="00A7616B" w:rsidRDefault="009B1227" w:rsidP="009B1227">
      <w:pPr>
        <w:numPr>
          <w:ilvl w:val="0"/>
          <w:numId w:val="3"/>
        </w:numPr>
        <w:autoSpaceDE w:val="0"/>
        <w:autoSpaceDN w:val="0"/>
        <w:adjustRightInd w:val="0"/>
        <w:spacing w:after="0" w:line="360" w:lineRule="auto"/>
        <w:contextualSpacing/>
        <w:jc w:val="both"/>
        <w:rPr>
          <w:rFonts w:ascii="Times New Roman" w:eastAsia="ZapfDingbats" w:hAnsi="Times New Roman" w:cs="Times New Roman"/>
          <w:sz w:val="24"/>
          <w:szCs w:val="24"/>
        </w:rPr>
      </w:pPr>
      <w:r w:rsidRPr="00A7616B">
        <w:rPr>
          <w:rFonts w:ascii="Times New Roman" w:eastAsia="ZapfDingbats" w:hAnsi="Times New Roman" w:cs="Times New Roman"/>
          <w:sz w:val="24"/>
          <w:szCs w:val="24"/>
        </w:rPr>
        <w:t>Do you your staff members routinely ask questions to determine whether the patient might be a victim of family violence? Why? How? What instrument do you use? How often?</w:t>
      </w:r>
    </w:p>
    <w:p w14:paraId="5CC9E97D" w14:textId="77777777" w:rsidR="009B1227" w:rsidRPr="00A7616B" w:rsidRDefault="009B1227" w:rsidP="009B1227">
      <w:pPr>
        <w:numPr>
          <w:ilvl w:val="0"/>
          <w:numId w:val="3"/>
        </w:numPr>
        <w:autoSpaceDE w:val="0"/>
        <w:autoSpaceDN w:val="0"/>
        <w:adjustRightInd w:val="0"/>
        <w:spacing w:after="0" w:line="360" w:lineRule="auto"/>
        <w:contextualSpacing/>
        <w:jc w:val="both"/>
        <w:rPr>
          <w:rFonts w:ascii="Times New Roman" w:eastAsia="ZapfDingbats" w:hAnsi="Times New Roman" w:cs="Times New Roman"/>
          <w:sz w:val="24"/>
          <w:szCs w:val="24"/>
        </w:rPr>
      </w:pPr>
      <w:r w:rsidRPr="00A7616B">
        <w:rPr>
          <w:rFonts w:ascii="Times New Roman" w:eastAsia="ZapfDingbats" w:hAnsi="Times New Roman" w:cs="Times New Roman"/>
          <w:sz w:val="24"/>
          <w:szCs w:val="24"/>
        </w:rPr>
        <w:t>What tests or examinations do you routinely perform when a woman indicates that she has been the victim of violence? How do you decide which tests to perform?</w:t>
      </w:r>
    </w:p>
    <w:p w14:paraId="490F3CA6" w14:textId="77777777" w:rsidR="009B1227" w:rsidRPr="00A7616B" w:rsidRDefault="009B1227" w:rsidP="009B1227">
      <w:pPr>
        <w:autoSpaceDE w:val="0"/>
        <w:autoSpaceDN w:val="0"/>
        <w:adjustRightInd w:val="0"/>
        <w:spacing w:after="0" w:line="360" w:lineRule="auto"/>
        <w:contextualSpacing/>
        <w:jc w:val="both"/>
        <w:rPr>
          <w:rFonts w:ascii="Times New Roman" w:eastAsia="ZapfDingbats" w:hAnsi="Times New Roman" w:cs="Times New Roman"/>
          <w:sz w:val="24"/>
          <w:szCs w:val="24"/>
        </w:rPr>
      </w:pPr>
      <w:r w:rsidRPr="00A7616B">
        <w:rPr>
          <w:rFonts w:ascii="Times New Roman" w:eastAsia="ZapfDingbats" w:hAnsi="Times New Roman" w:cs="Times New Roman"/>
          <w:sz w:val="24"/>
          <w:szCs w:val="24"/>
        </w:rPr>
        <w:t>6.   What are the challenges for screening for abuse?</w:t>
      </w:r>
    </w:p>
    <w:p w14:paraId="689676C8" w14:textId="77777777" w:rsidR="009B1227" w:rsidRPr="00A7616B" w:rsidRDefault="009B1227" w:rsidP="009B1227">
      <w:pPr>
        <w:autoSpaceDE w:val="0"/>
        <w:autoSpaceDN w:val="0"/>
        <w:adjustRightInd w:val="0"/>
        <w:spacing w:after="0" w:line="360" w:lineRule="auto"/>
        <w:contextualSpacing/>
        <w:jc w:val="both"/>
        <w:rPr>
          <w:rFonts w:ascii="Times New Roman" w:eastAsia="ZapfDingbats" w:hAnsi="Times New Roman" w:cs="Times New Roman"/>
          <w:sz w:val="24"/>
          <w:szCs w:val="24"/>
        </w:rPr>
      </w:pPr>
      <w:r w:rsidRPr="00A7616B">
        <w:rPr>
          <w:rFonts w:ascii="Times New Roman" w:eastAsia="ZapfDingbats" w:hAnsi="Times New Roman" w:cs="Times New Roman"/>
          <w:sz w:val="24"/>
          <w:szCs w:val="24"/>
        </w:rPr>
        <w:t>7.  Were you trained to screen for abuse?</w:t>
      </w:r>
      <w:r w:rsidRPr="00A7616B">
        <w:rPr>
          <w:rFonts w:ascii="Calibri" w:eastAsia="Times New Roman" w:hAnsi="Calibri" w:cs="Times New Roman"/>
        </w:rPr>
        <w:t xml:space="preserve"> </w:t>
      </w:r>
      <w:r w:rsidRPr="00A7616B">
        <w:rPr>
          <w:rFonts w:ascii="Times New Roman" w:eastAsia="ZapfDingbats" w:hAnsi="Times New Roman" w:cs="Times New Roman"/>
          <w:sz w:val="24"/>
          <w:szCs w:val="24"/>
        </w:rPr>
        <w:t>How do you recognize that they are abused?</w:t>
      </w:r>
    </w:p>
    <w:p w14:paraId="6F57C59F" w14:textId="77777777" w:rsidR="009B1227" w:rsidRPr="00A7616B" w:rsidRDefault="009B1227" w:rsidP="009B1227">
      <w:pPr>
        <w:autoSpaceDE w:val="0"/>
        <w:autoSpaceDN w:val="0"/>
        <w:adjustRightInd w:val="0"/>
        <w:spacing w:after="0" w:line="360" w:lineRule="auto"/>
        <w:contextualSpacing/>
        <w:jc w:val="both"/>
        <w:rPr>
          <w:rFonts w:ascii="Times New Roman" w:eastAsia="ZapfDingbats" w:hAnsi="Times New Roman" w:cs="Times New Roman"/>
          <w:sz w:val="24"/>
          <w:szCs w:val="24"/>
        </w:rPr>
      </w:pPr>
      <w:r w:rsidRPr="00A7616B">
        <w:rPr>
          <w:rFonts w:ascii="Times New Roman" w:eastAsia="ZapfDingbats" w:hAnsi="Times New Roman" w:cs="Times New Roman"/>
          <w:sz w:val="24"/>
          <w:szCs w:val="24"/>
        </w:rPr>
        <w:t xml:space="preserve">8. What types of abuse do you detect?   </w:t>
      </w:r>
    </w:p>
    <w:p w14:paraId="15456557" w14:textId="77777777" w:rsidR="009B1227" w:rsidRPr="00A7616B" w:rsidRDefault="009B1227" w:rsidP="009B1227">
      <w:pPr>
        <w:autoSpaceDE w:val="0"/>
        <w:autoSpaceDN w:val="0"/>
        <w:adjustRightInd w:val="0"/>
        <w:spacing w:after="0" w:line="360" w:lineRule="auto"/>
        <w:contextualSpacing/>
        <w:jc w:val="both"/>
        <w:rPr>
          <w:rFonts w:ascii="Times New Roman" w:eastAsia="ZapfDingbats" w:hAnsi="Times New Roman" w:cs="Times New Roman"/>
          <w:sz w:val="24"/>
          <w:szCs w:val="24"/>
        </w:rPr>
      </w:pPr>
      <w:r w:rsidRPr="00A7616B">
        <w:rPr>
          <w:rFonts w:ascii="Times New Roman" w:eastAsia="ZapfDingbats" w:hAnsi="Times New Roman" w:cs="Times New Roman"/>
          <w:sz w:val="24"/>
          <w:szCs w:val="24"/>
        </w:rPr>
        <w:t>9.  Do women disclose, without being asked, the abuse they experienced?</w:t>
      </w:r>
    </w:p>
    <w:p w14:paraId="224D88C2" w14:textId="77777777" w:rsidR="009B1227" w:rsidRPr="00A7616B" w:rsidRDefault="009B1227" w:rsidP="009B1227">
      <w:pPr>
        <w:autoSpaceDE w:val="0"/>
        <w:autoSpaceDN w:val="0"/>
        <w:adjustRightInd w:val="0"/>
        <w:spacing w:after="0" w:line="360" w:lineRule="auto"/>
        <w:contextualSpacing/>
        <w:jc w:val="both"/>
        <w:rPr>
          <w:rFonts w:ascii="Times New Roman" w:eastAsia="ZapfDingbats" w:hAnsi="Times New Roman" w:cs="Times New Roman"/>
          <w:sz w:val="24"/>
          <w:szCs w:val="24"/>
        </w:rPr>
      </w:pPr>
      <w:r w:rsidRPr="00A7616B">
        <w:rPr>
          <w:rFonts w:ascii="Times New Roman" w:eastAsia="ZapfDingbats" w:hAnsi="Times New Roman" w:cs="Times New Roman"/>
          <w:sz w:val="24"/>
          <w:szCs w:val="24"/>
        </w:rPr>
        <w:t>10. What form of education would you need regarding violence against women?</w:t>
      </w:r>
      <w:r w:rsidRPr="00A7616B">
        <w:rPr>
          <w:rFonts w:ascii="Calibri" w:eastAsia="Times New Roman" w:hAnsi="Calibri" w:cs="Times New Roman"/>
        </w:rPr>
        <w:t xml:space="preserve"> </w:t>
      </w:r>
      <w:r w:rsidRPr="00A7616B">
        <w:rPr>
          <w:rFonts w:ascii="Times New Roman" w:eastAsia="ZapfDingbats" w:hAnsi="Times New Roman" w:cs="Times New Roman"/>
          <w:sz w:val="24"/>
          <w:szCs w:val="24"/>
        </w:rPr>
        <w:t xml:space="preserve">How do you handle them? Do you detect them on your own or women report them to you? </w:t>
      </w:r>
    </w:p>
    <w:p w14:paraId="13843F44" w14:textId="77777777" w:rsidR="009B1227" w:rsidRPr="00A7616B" w:rsidRDefault="009B1227" w:rsidP="009B1227">
      <w:pPr>
        <w:autoSpaceDE w:val="0"/>
        <w:autoSpaceDN w:val="0"/>
        <w:adjustRightInd w:val="0"/>
        <w:spacing w:after="0" w:line="360" w:lineRule="auto"/>
        <w:contextualSpacing/>
        <w:jc w:val="both"/>
        <w:rPr>
          <w:rFonts w:ascii="Times New Roman" w:eastAsia="Calibri" w:hAnsi="Times New Roman" w:cs="Times New Roman"/>
          <w:sz w:val="24"/>
          <w:szCs w:val="24"/>
        </w:rPr>
      </w:pPr>
      <w:r w:rsidRPr="00A7616B">
        <w:rPr>
          <w:rFonts w:ascii="Times New Roman" w:eastAsia="Calibri" w:hAnsi="Times New Roman" w:cs="Times New Roman"/>
          <w:sz w:val="24"/>
          <w:szCs w:val="24"/>
        </w:rPr>
        <w:t>11. What is the procedure for obtaining an official report from the medical examiner?</w:t>
      </w:r>
    </w:p>
    <w:p w14:paraId="537BBD70" w14:textId="77777777" w:rsidR="009B1227" w:rsidRPr="00A7616B" w:rsidRDefault="009B1227" w:rsidP="009B1227">
      <w:pPr>
        <w:autoSpaceDE w:val="0"/>
        <w:autoSpaceDN w:val="0"/>
        <w:adjustRightInd w:val="0"/>
        <w:spacing w:after="0" w:line="360" w:lineRule="auto"/>
        <w:jc w:val="both"/>
        <w:rPr>
          <w:rFonts w:ascii="Times New Roman" w:eastAsia="Calibri" w:hAnsi="Times New Roman" w:cs="Times New Roman"/>
          <w:sz w:val="24"/>
          <w:szCs w:val="24"/>
        </w:rPr>
      </w:pPr>
      <w:r w:rsidRPr="00A7616B">
        <w:rPr>
          <w:rFonts w:ascii="Times New Roman" w:eastAsia="Calibri" w:hAnsi="Times New Roman" w:cs="Times New Roman"/>
          <w:sz w:val="24"/>
          <w:szCs w:val="24"/>
        </w:rPr>
        <w:t>12.How many people with this type of problem does your institution serve per month? Do you have a way of keeping records on cases? Is there a form and procedure for recording them? Can you explain it to me?</w:t>
      </w:r>
    </w:p>
    <w:p w14:paraId="4D1F5232" w14:textId="77777777" w:rsidR="009B1227" w:rsidRPr="00A7616B" w:rsidRDefault="009B1227" w:rsidP="009B1227">
      <w:pPr>
        <w:autoSpaceDE w:val="0"/>
        <w:autoSpaceDN w:val="0"/>
        <w:adjustRightInd w:val="0"/>
        <w:spacing w:after="0" w:line="360" w:lineRule="auto"/>
        <w:ind w:left="720"/>
        <w:contextualSpacing/>
        <w:jc w:val="both"/>
        <w:rPr>
          <w:rFonts w:ascii="Times New Roman" w:eastAsia="Calibri" w:hAnsi="Times New Roman" w:cs="Times New Roman"/>
          <w:sz w:val="24"/>
          <w:szCs w:val="24"/>
        </w:rPr>
      </w:pPr>
      <w:r w:rsidRPr="00A7616B">
        <w:rPr>
          <w:rFonts w:ascii="Times New Roman" w:eastAsia="Calibri" w:hAnsi="Times New Roman" w:cs="Times New Roman"/>
          <w:sz w:val="24"/>
          <w:szCs w:val="24"/>
        </w:rPr>
        <w:t>(Request a copy of the record form, referral slips, and any other documents that may exist.)</w:t>
      </w:r>
    </w:p>
    <w:p w14:paraId="45A12034" w14:textId="77777777" w:rsidR="009B1227" w:rsidRPr="00A7616B" w:rsidRDefault="009B1227" w:rsidP="009B1227">
      <w:pPr>
        <w:autoSpaceDE w:val="0"/>
        <w:autoSpaceDN w:val="0"/>
        <w:adjustRightInd w:val="0"/>
        <w:spacing w:after="0" w:line="360" w:lineRule="auto"/>
        <w:contextualSpacing/>
        <w:jc w:val="both"/>
        <w:rPr>
          <w:rFonts w:ascii="Times New Roman" w:eastAsia="Calibri" w:hAnsi="Times New Roman" w:cs="Times New Roman"/>
          <w:sz w:val="24"/>
          <w:szCs w:val="24"/>
        </w:rPr>
      </w:pPr>
      <w:r w:rsidRPr="00A7616B">
        <w:rPr>
          <w:rFonts w:ascii="Times New Roman" w:eastAsia="Calibri" w:hAnsi="Times New Roman" w:cs="Times New Roman"/>
          <w:sz w:val="24"/>
          <w:szCs w:val="24"/>
        </w:rPr>
        <w:t>13. Do you or your staff provide follow-up care to women who have been victims of family violence? Are there mechanisms for referring them to other institutions? Do you think the record-keeping system is adequate to identify women affected by family violence, refer them to the appropriate services, and provide timely follow-up services?</w:t>
      </w:r>
    </w:p>
    <w:p w14:paraId="515D5523" w14:textId="77777777" w:rsidR="009B1227" w:rsidRPr="00A7616B" w:rsidRDefault="009B1227" w:rsidP="009B1227">
      <w:pPr>
        <w:autoSpaceDE w:val="0"/>
        <w:autoSpaceDN w:val="0"/>
        <w:adjustRightInd w:val="0"/>
        <w:spacing w:after="0" w:line="360" w:lineRule="auto"/>
        <w:ind w:left="360"/>
        <w:jc w:val="both"/>
        <w:rPr>
          <w:rFonts w:ascii="Calibri" w:eastAsia="Calibri" w:hAnsi="Calibri" w:cs="Times New Roman"/>
          <w:b/>
          <w:bCs/>
          <w:szCs w:val="24"/>
        </w:rPr>
      </w:pPr>
      <w:r w:rsidRPr="00A7616B">
        <w:rPr>
          <w:rFonts w:ascii="Calibri" w:eastAsia="Calibri" w:hAnsi="Calibri" w:cs="Times New Roman"/>
          <w:b/>
          <w:bCs/>
          <w:szCs w:val="24"/>
        </w:rPr>
        <w:t>Experience with women who are affected by Intimate Partner Violence</w:t>
      </w:r>
    </w:p>
    <w:p w14:paraId="04980F49" w14:textId="77777777" w:rsidR="009B1227" w:rsidRPr="00A7616B" w:rsidRDefault="009B1227" w:rsidP="009B1227">
      <w:pPr>
        <w:autoSpaceDE w:val="0"/>
        <w:autoSpaceDN w:val="0"/>
        <w:adjustRightInd w:val="0"/>
        <w:spacing w:after="0" w:line="360" w:lineRule="auto"/>
        <w:contextualSpacing/>
        <w:jc w:val="both"/>
        <w:rPr>
          <w:rFonts w:ascii="Times New Roman" w:eastAsia="Calibri" w:hAnsi="Times New Roman" w:cs="Times New Roman"/>
          <w:sz w:val="24"/>
          <w:szCs w:val="24"/>
        </w:rPr>
      </w:pPr>
      <w:r w:rsidRPr="00A7616B">
        <w:rPr>
          <w:rFonts w:ascii="Times New Roman" w:eastAsia="Calibri" w:hAnsi="Times New Roman" w:cs="Times New Roman"/>
          <w:sz w:val="24"/>
          <w:szCs w:val="24"/>
        </w:rPr>
        <w:t xml:space="preserve">14. Have you ever come into contact with cases of family violence among your </w:t>
      </w:r>
      <w:proofErr w:type="spellStart"/>
      <w:proofErr w:type="gramStart"/>
      <w:r w:rsidRPr="00A7616B">
        <w:rPr>
          <w:rFonts w:ascii="Times New Roman" w:eastAsia="Calibri" w:hAnsi="Times New Roman" w:cs="Times New Roman"/>
          <w:sz w:val="24"/>
          <w:szCs w:val="24"/>
        </w:rPr>
        <w:t>clients?Can</w:t>
      </w:r>
      <w:proofErr w:type="spellEnd"/>
      <w:proofErr w:type="gramEnd"/>
      <w:r w:rsidRPr="00A7616B">
        <w:rPr>
          <w:rFonts w:ascii="Times New Roman" w:eastAsia="Calibri" w:hAnsi="Times New Roman" w:cs="Times New Roman"/>
          <w:sz w:val="24"/>
          <w:szCs w:val="24"/>
        </w:rPr>
        <w:t xml:space="preserve"> you tell me how these experiences originated, what you did, and what the client did?</w:t>
      </w:r>
    </w:p>
    <w:p w14:paraId="588F28C1" w14:textId="77777777" w:rsidR="009B1227" w:rsidRPr="00A7616B" w:rsidRDefault="009B1227" w:rsidP="009B1227">
      <w:pPr>
        <w:autoSpaceDE w:val="0"/>
        <w:autoSpaceDN w:val="0"/>
        <w:adjustRightInd w:val="0"/>
        <w:spacing w:after="0" w:line="360" w:lineRule="auto"/>
        <w:contextualSpacing/>
        <w:jc w:val="both"/>
        <w:rPr>
          <w:rFonts w:ascii="Times New Roman" w:eastAsia="Calibri" w:hAnsi="Times New Roman" w:cs="Times New Roman"/>
          <w:sz w:val="24"/>
          <w:szCs w:val="24"/>
        </w:rPr>
      </w:pPr>
      <w:r w:rsidRPr="00A7616B">
        <w:rPr>
          <w:rFonts w:ascii="Times New Roman" w:eastAsia="Calibri" w:hAnsi="Times New Roman" w:cs="Times New Roman"/>
          <w:b/>
          <w:bCs/>
          <w:sz w:val="24"/>
          <w:szCs w:val="24"/>
        </w:rPr>
        <w:t xml:space="preserve">15. </w:t>
      </w:r>
      <w:r w:rsidRPr="00A7616B">
        <w:rPr>
          <w:rFonts w:ascii="Times New Roman" w:eastAsia="Calibri" w:hAnsi="Times New Roman" w:cs="Times New Roman"/>
          <w:sz w:val="24"/>
          <w:szCs w:val="24"/>
        </w:rPr>
        <w:t xml:space="preserve">Do you know of other organizations or persons in this community that work on family violence issues? Who are they? What is your relationship with them? Is there coordination with other institutions to address the needs of abused women? </w:t>
      </w:r>
    </w:p>
    <w:p w14:paraId="071B47AA" w14:textId="77777777" w:rsidR="009B1227" w:rsidRPr="00A7616B" w:rsidRDefault="009B1227" w:rsidP="009B1227">
      <w:pPr>
        <w:pStyle w:val="ListParagraph"/>
        <w:numPr>
          <w:ilvl w:val="0"/>
          <w:numId w:val="6"/>
        </w:numPr>
        <w:autoSpaceDE w:val="0"/>
        <w:autoSpaceDN w:val="0"/>
        <w:adjustRightInd w:val="0"/>
        <w:spacing w:after="0" w:line="360" w:lineRule="auto"/>
        <w:jc w:val="both"/>
        <w:rPr>
          <w:rFonts w:ascii="Times New Roman" w:eastAsia="Calibri" w:hAnsi="Times New Roman" w:cs="Times New Roman"/>
          <w:sz w:val="24"/>
          <w:szCs w:val="24"/>
        </w:rPr>
      </w:pPr>
      <w:r w:rsidRPr="00A7616B">
        <w:rPr>
          <w:rFonts w:ascii="Times New Roman" w:eastAsia="Calibri" w:hAnsi="Times New Roman" w:cs="Times New Roman"/>
          <w:sz w:val="24"/>
          <w:szCs w:val="24"/>
        </w:rPr>
        <w:t>What changes in legislation, policy, or staffing would facilitate your work?</w:t>
      </w:r>
    </w:p>
    <w:p w14:paraId="3C98E62D" w14:textId="77777777" w:rsidR="009B1227" w:rsidRPr="00A7616B" w:rsidRDefault="009B1227" w:rsidP="009B1227">
      <w:pPr>
        <w:pStyle w:val="ListParagraph"/>
        <w:numPr>
          <w:ilvl w:val="0"/>
          <w:numId w:val="6"/>
        </w:numPr>
        <w:spacing w:after="200" w:line="360" w:lineRule="auto"/>
        <w:jc w:val="both"/>
        <w:rPr>
          <w:rFonts w:ascii="Times New Roman" w:eastAsia="Calibri" w:hAnsi="Times New Roman" w:cs="Times New Roman"/>
          <w:sz w:val="24"/>
          <w:szCs w:val="24"/>
        </w:rPr>
      </w:pPr>
      <w:r w:rsidRPr="00A7616B">
        <w:rPr>
          <w:rFonts w:ascii="Times New Roman" w:eastAsia="Calibri" w:hAnsi="Times New Roman" w:cs="Times New Roman"/>
          <w:sz w:val="24"/>
          <w:szCs w:val="24"/>
        </w:rPr>
        <w:lastRenderedPageBreak/>
        <w:t xml:space="preserve">What changes in the </w:t>
      </w:r>
      <w:proofErr w:type="spellStart"/>
      <w:r w:rsidRPr="00A7616B">
        <w:rPr>
          <w:rFonts w:ascii="Times New Roman" w:eastAsia="Calibri" w:hAnsi="Times New Roman" w:cs="Times New Roman"/>
          <w:sz w:val="24"/>
          <w:szCs w:val="24"/>
        </w:rPr>
        <w:t>behaviours</w:t>
      </w:r>
      <w:proofErr w:type="spellEnd"/>
      <w:r w:rsidRPr="00A7616B">
        <w:rPr>
          <w:rFonts w:ascii="Times New Roman" w:eastAsia="Calibri" w:hAnsi="Times New Roman" w:cs="Times New Roman"/>
          <w:sz w:val="24"/>
          <w:szCs w:val="24"/>
        </w:rPr>
        <w:t xml:space="preserve"> or attitudes of the person with whom you work would facilitate your work?</w:t>
      </w:r>
    </w:p>
    <w:p w14:paraId="50C326A3" w14:textId="77777777" w:rsidR="009B1227" w:rsidRPr="00A7616B" w:rsidRDefault="009B1227" w:rsidP="009B1227">
      <w:pPr>
        <w:numPr>
          <w:ilvl w:val="0"/>
          <w:numId w:val="6"/>
        </w:numPr>
        <w:spacing w:after="200" w:line="360" w:lineRule="auto"/>
        <w:contextualSpacing/>
        <w:jc w:val="both"/>
        <w:rPr>
          <w:rFonts w:ascii="Times New Roman" w:eastAsia="Calibri" w:hAnsi="Times New Roman" w:cs="Times New Roman"/>
          <w:sz w:val="24"/>
          <w:szCs w:val="24"/>
        </w:rPr>
      </w:pPr>
      <w:r w:rsidRPr="00A7616B">
        <w:rPr>
          <w:rFonts w:ascii="Times New Roman" w:eastAsia="Calibri" w:hAnsi="Times New Roman" w:cs="Times New Roman"/>
          <w:sz w:val="24"/>
          <w:szCs w:val="24"/>
        </w:rPr>
        <w:t xml:space="preserve">Do you think the partner violence can interfere with </w:t>
      </w:r>
      <w:r>
        <w:rPr>
          <w:rFonts w:ascii="Times New Roman" w:eastAsia="Calibri" w:hAnsi="Times New Roman" w:cs="Times New Roman"/>
          <w:sz w:val="24"/>
          <w:szCs w:val="24"/>
        </w:rPr>
        <w:t xml:space="preserve">the </w:t>
      </w:r>
      <w:r w:rsidRPr="00A7616B">
        <w:rPr>
          <w:rFonts w:ascii="Times New Roman" w:eastAsia="Calibri" w:hAnsi="Times New Roman" w:cs="Times New Roman"/>
          <w:sz w:val="24"/>
          <w:szCs w:val="24"/>
        </w:rPr>
        <w:t>treatment and care of ART drugs?</w:t>
      </w:r>
    </w:p>
    <w:p w14:paraId="69AE1055" w14:textId="77777777" w:rsidR="009B1227" w:rsidRPr="00A7616B" w:rsidRDefault="009B1227" w:rsidP="009B1227">
      <w:pPr>
        <w:spacing w:line="360" w:lineRule="auto"/>
        <w:ind w:left="720"/>
        <w:contextualSpacing/>
        <w:jc w:val="both"/>
        <w:rPr>
          <w:rFonts w:ascii="Times New Roman" w:eastAsia="Calibri" w:hAnsi="Times New Roman" w:cs="Times New Roman"/>
          <w:sz w:val="24"/>
          <w:szCs w:val="24"/>
        </w:rPr>
      </w:pPr>
      <w:r w:rsidRPr="00A7616B">
        <w:rPr>
          <w:rFonts w:ascii="Times New Roman" w:eastAsia="Calibri" w:hAnsi="Times New Roman" w:cs="Times New Roman"/>
          <w:sz w:val="24"/>
          <w:szCs w:val="24"/>
        </w:rPr>
        <w:t xml:space="preserve"> How?</w:t>
      </w:r>
    </w:p>
    <w:p w14:paraId="55B573E8" w14:textId="77777777" w:rsidR="009B1227" w:rsidRPr="00A7616B" w:rsidRDefault="009B1227" w:rsidP="009B1227">
      <w:pPr>
        <w:numPr>
          <w:ilvl w:val="0"/>
          <w:numId w:val="6"/>
        </w:numPr>
        <w:spacing w:after="200" w:line="360" w:lineRule="auto"/>
        <w:contextualSpacing/>
        <w:jc w:val="both"/>
        <w:rPr>
          <w:rFonts w:ascii="Times New Roman" w:eastAsia="Calibri" w:hAnsi="Times New Roman" w:cs="Times New Roman"/>
          <w:sz w:val="24"/>
          <w:szCs w:val="24"/>
        </w:rPr>
      </w:pPr>
      <w:r w:rsidRPr="00A7616B">
        <w:rPr>
          <w:rFonts w:ascii="Times New Roman" w:eastAsia="Calibri" w:hAnsi="Times New Roman" w:cs="Times New Roman"/>
          <w:sz w:val="24"/>
          <w:szCs w:val="24"/>
        </w:rPr>
        <w:t>Do you encourage women to disclose their HIV test results to their partners? Do they</w:t>
      </w:r>
    </w:p>
    <w:p w14:paraId="2D2C5BC1" w14:textId="77777777" w:rsidR="009B1227" w:rsidRPr="00A7616B" w:rsidRDefault="009B1227" w:rsidP="009B1227">
      <w:pPr>
        <w:spacing w:line="360" w:lineRule="auto"/>
        <w:ind w:left="720"/>
        <w:contextualSpacing/>
        <w:jc w:val="both"/>
        <w:rPr>
          <w:rFonts w:ascii="Times New Roman" w:eastAsia="Calibri" w:hAnsi="Times New Roman" w:cs="Times New Roman"/>
          <w:sz w:val="24"/>
          <w:szCs w:val="24"/>
        </w:rPr>
      </w:pPr>
      <w:r w:rsidRPr="00A7616B">
        <w:rPr>
          <w:rFonts w:ascii="Times New Roman" w:eastAsia="Calibri" w:hAnsi="Times New Roman" w:cs="Times New Roman"/>
          <w:sz w:val="24"/>
          <w:szCs w:val="24"/>
        </w:rPr>
        <w:t xml:space="preserve">disclose? After how long? With what results? Do you think their partners know their results? (do you think they know their partner’s results? </w:t>
      </w:r>
    </w:p>
    <w:p w14:paraId="19C8D81A" w14:textId="77777777" w:rsidR="009B1227" w:rsidRPr="00A7616B" w:rsidRDefault="009B1227" w:rsidP="009B1227">
      <w:pPr>
        <w:numPr>
          <w:ilvl w:val="0"/>
          <w:numId w:val="6"/>
        </w:numPr>
        <w:spacing w:after="200" w:line="360" w:lineRule="auto"/>
        <w:contextualSpacing/>
        <w:jc w:val="both"/>
        <w:rPr>
          <w:rFonts w:ascii="Times New Roman" w:eastAsia="Calibri" w:hAnsi="Times New Roman" w:cs="Times New Roman"/>
          <w:sz w:val="24"/>
          <w:szCs w:val="24"/>
        </w:rPr>
      </w:pPr>
      <w:r w:rsidRPr="00A7616B">
        <w:rPr>
          <w:rFonts w:ascii="Times New Roman" w:eastAsia="Calibri" w:hAnsi="Times New Roman" w:cs="Times New Roman"/>
          <w:sz w:val="24"/>
          <w:szCs w:val="24"/>
        </w:rPr>
        <w:t xml:space="preserve">How do you think a husband/partner might react after women tell him her status (that you are HIV positive)?   </w:t>
      </w:r>
    </w:p>
    <w:p w14:paraId="491720E1" w14:textId="77777777" w:rsidR="009B1227" w:rsidRPr="00A7616B" w:rsidRDefault="009B1227" w:rsidP="009B1227">
      <w:pPr>
        <w:spacing w:after="200" w:line="276" w:lineRule="auto"/>
        <w:rPr>
          <w:rFonts w:ascii="Calibri" w:eastAsia="Calibri" w:hAnsi="Calibri" w:cs="Times New Roman"/>
          <w:lang w:val="en-GB"/>
        </w:rPr>
      </w:pPr>
      <w:r w:rsidRPr="00A7616B">
        <w:rPr>
          <w:rFonts w:ascii="Times New Roman" w:eastAsia="Calibri" w:hAnsi="Times New Roman" w:cs="Times New Roman"/>
          <w:sz w:val="24"/>
          <w:szCs w:val="24"/>
        </w:rPr>
        <w:t>Thank you!</w:t>
      </w:r>
    </w:p>
    <w:p w14:paraId="175543DD" w14:textId="77777777" w:rsidR="009B1227" w:rsidRDefault="009B1227" w:rsidP="009B1227"/>
    <w:tbl>
      <w:tblPr>
        <w:tblStyle w:val="TableGrid14"/>
        <w:tblpPr w:leftFromText="180" w:rightFromText="180" w:vertAnchor="page" w:horzAnchor="margin" w:tblpXSpec="center" w:tblpY="1336"/>
        <w:tblW w:w="10173" w:type="dxa"/>
        <w:tblLayout w:type="fixed"/>
        <w:tblLook w:val="04A0" w:firstRow="1" w:lastRow="0" w:firstColumn="1" w:lastColumn="0" w:noHBand="0" w:noVBand="1"/>
      </w:tblPr>
      <w:tblGrid>
        <w:gridCol w:w="2943"/>
        <w:gridCol w:w="2467"/>
        <w:gridCol w:w="4763"/>
      </w:tblGrid>
      <w:tr w:rsidR="009B1227" w:rsidRPr="00936A4A" w14:paraId="32B8D9E1" w14:textId="77777777" w:rsidTr="00C02EB9">
        <w:tc>
          <w:tcPr>
            <w:tcW w:w="10173" w:type="dxa"/>
            <w:gridSpan w:val="3"/>
            <w:tcBorders>
              <w:top w:val="nil"/>
              <w:left w:val="nil"/>
              <w:right w:val="nil"/>
            </w:tcBorders>
          </w:tcPr>
          <w:p w14:paraId="51D53FA3" w14:textId="2FB0CDB6" w:rsidR="009B1227" w:rsidRPr="00936A4A" w:rsidRDefault="009B1227" w:rsidP="00C02EB9">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Supporting File </w:t>
            </w:r>
            <w:r w:rsidR="000F0EAB">
              <w:rPr>
                <w:rFonts w:ascii="Times New Roman" w:eastAsia="Calibri" w:hAnsi="Times New Roman" w:cs="Times New Roman"/>
                <w:b/>
                <w:sz w:val="24"/>
                <w:szCs w:val="24"/>
              </w:rPr>
              <w:t>_Section</w:t>
            </w:r>
            <w:r>
              <w:rPr>
                <w:rFonts w:ascii="Times New Roman" w:eastAsia="Calibri" w:hAnsi="Times New Roman" w:cs="Times New Roman"/>
                <w:b/>
                <w:sz w:val="24"/>
                <w:szCs w:val="24"/>
              </w:rPr>
              <w:t xml:space="preserve">2. </w:t>
            </w:r>
            <w:r w:rsidRPr="00936A4A">
              <w:rPr>
                <w:rFonts w:ascii="Times New Roman" w:eastAsia="Calibri" w:hAnsi="Times New Roman" w:cs="Times New Roman"/>
                <w:b/>
                <w:sz w:val="24"/>
                <w:szCs w:val="24"/>
              </w:rPr>
              <w:t xml:space="preserve">Themes, categories </w:t>
            </w:r>
            <w:r w:rsidRPr="00936A4A">
              <w:rPr>
                <w:rFonts w:ascii="Times New Roman" w:eastAsia="Calibri" w:hAnsi="Times New Roman" w:cs="Times New Roman"/>
                <w:b/>
                <w:noProof/>
                <w:sz w:val="24"/>
                <w:szCs w:val="24"/>
              </w:rPr>
              <w:t>and</w:t>
            </w:r>
            <w:r w:rsidRPr="00936A4A">
              <w:rPr>
                <w:rFonts w:ascii="Times New Roman" w:eastAsia="Calibri" w:hAnsi="Times New Roman" w:cs="Times New Roman"/>
                <w:b/>
                <w:sz w:val="24"/>
                <w:szCs w:val="24"/>
              </w:rPr>
              <w:t xml:space="preserve"> codes emerging from the study, </w:t>
            </w:r>
            <w:r w:rsidRPr="00936A4A">
              <w:rPr>
                <w:rFonts w:ascii="Times New Roman" w:eastAsia="Calibri" w:hAnsi="Times New Roman" w:cs="Times New Roman"/>
                <w:b/>
                <w:noProof/>
                <w:sz w:val="24"/>
                <w:szCs w:val="24"/>
              </w:rPr>
              <w:t>November–December</w:t>
            </w:r>
            <w:r w:rsidRPr="00936A4A">
              <w:rPr>
                <w:rFonts w:ascii="Times New Roman" w:eastAsia="Calibri" w:hAnsi="Times New Roman" w:cs="Times New Roman"/>
                <w:b/>
                <w:sz w:val="24"/>
                <w:szCs w:val="24"/>
              </w:rPr>
              <w:t xml:space="preserve"> 2018</w:t>
            </w:r>
          </w:p>
          <w:p w14:paraId="7CF734FD" w14:textId="77777777" w:rsidR="009B1227" w:rsidRPr="00936A4A" w:rsidRDefault="009B1227" w:rsidP="00C02EB9">
            <w:pPr>
              <w:spacing w:after="200" w:line="360" w:lineRule="auto"/>
              <w:jc w:val="both"/>
              <w:rPr>
                <w:rFonts w:ascii="Times New Roman" w:eastAsia="Calibri" w:hAnsi="Times New Roman" w:cs="Times New Roman"/>
                <w:b/>
                <w:sz w:val="24"/>
                <w:szCs w:val="24"/>
              </w:rPr>
            </w:pPr>
          </w:p>
        </w:tc>
      </w:tr>
      <w:tr w:rsidR="009B1227" w:rsidRPr="00936A4A" w14:paraId="7EEC140B" w14:textId="77777777" w:rsidTr="00C02EB9">
        <w:tc>
          <w:tcPr>
            <w:tcW w:w="2943" w:type="dxa"/>
          </w:tcPr>
          <w:p w14:paraId="788B4BE6" w14:textId="77777777" w:rsidR="009B1227" w:rsidRPr="00936A4A" w:rsidRDefault="009B1227" w:rsidP="00C02EB9">
            <w:pPr>
              <w:spacing w:line="360" w:lineRule="auto"/>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Emergent themes </w:t>
            </w:r>
          </w:p>
        </w:tc>
        <w:tc>
          <w:tcPr>
            <w:tcW w:w="2467" w:type="dxa"/>
          </w:tcPr>
          <w:p w14:paraId="12EBBB7B" w14:textId="77777777" w:rsidR="009B1227" w:rsidRPr="00936A4A" w:rsidRDefault="009B1227" w:rsidP="00C02EB9">
            <w:pPr>
              <w:spacing w:line="360" w:lineRule="auto"/>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Sub-themes/Categories /Meaning </w:t>
            </w:r>
          </w:p>
        </w:tc>
        <w:tc>
          <w:tcPr>
            <w:tcW w:w="4763" w:type="dxa"/>
          </w:tcPr>
          <w:p w14:paraId="78841A26" w14:textId="77777777" w:rsidR="009B1227" w:rsidRPr="00936A4A" w:rsidRDefault="009B1227" w:rsidP="00C02EB9">
            <w:pPr>
              <w:spacing w:line="360" w:lineRule="auto"/>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Statements/Codes </w:t>
            </w:r>
          </w:p>
        </w:tc>
      </w:tr>
      <w:tr w:rsidR="009B1227" w:rsidRPr="00936A4A" w14:paraId="7C56A704" w14:textId="77777777" w:rsidTr="00C02EB9">
        <w:trPr>
          <w:trHeight w:val="2741"/>
        </w:trPr>
        <w:tc>
          <w:tcPr>
            <w:tcW w:w="2943" w:type="dxa"/>
          </w:tcPr>
          <w:p w14:paraId="41C9EE18" w14:textId="77777777" w:rsidR="009B1227" w:rsidRPr="00936A4A" w:rsidRDefault="009B1227" w:rsidP="00C02EB9">
            <w:pPr>
              <w:spacing w:line="360" w:lineRule="auto"/>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1. Types of IPV observed by the HCWs in victims of IPV on their first visit to a health facility</w:t>
            </w:r>
          </w:p>
        </w:tc>
        <w:tc>
          <w:tcPr>
            <w:tcW w:w="2467" w:type="dxa"/>
          </w:tcPr>
          <w:p w14:paraId="7ABFF18C"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Physical assault </w:t>
            </w:r>
          </w:p>
          <w:p w14:paraId="30A2781A" w14:textId="77777777" w:rsidR="009B1227" w:rsidRPr="00936A4A" w:rsidRDefault="009B1227" w:rsidP="00C02EB9">
            <w:pPr>
              <w:spacing w:line="360" w:lineRule="auto"/>
              <w:ind w:left="720"/>
              <w:jc w:val="both"/>
              <w:rPr>
                <w:rFonts w:ascii="Times New Roman" w:eastAsia="Calibri" w:hAnsi="Times New Roman" w:cs="Times New Roman"/>
                <w:sz w:val="24"/>
                <w:szCs w:val="24"/>
              </w:rPr>
            </w:pPr>
          </w:p>
          <w:p w14:paraId="63E65B2E" w14:textId="77777777" w:rsidR="009B1227" w:rsidRPr="00936A4A" w:rsidRDefault="009B1227" w:rsidP="00C02EB9">
            <w:pPr>
              <w:spacing w:line="360" w:lineRule="auto"/>
              <w:ind w:left="720"/>
              <w:jc w:val="both"/>
              <w:rPr>
                <w:rFonts w:ascii="Times New Roman" w:eastAsia="Calibri" w:hAnsi="Times New Roman" w:cs="Times New Roman"/>
                <w:sz w:val="24"/>
                <w:szCs w:val="24"/>
              </w:rPr>
            </w:pPr>
          </w:p>
          <w:p w14:paraId="1744D678" w14:textId="77777777" w:rsidR="009B1227" w:rsidRPr="00936A4A" w:rsidRDefault="009B1227" w:rsidP="00C02EB9">
            <w:pPr>
              <w:spacing w:line="360" w:lineRule="auto"/>
              <w:ind w:left="720"/>
              <w:jc w:val="both"/>
              <w:rPr>
                <w:rFonts w:ascii="Times New Roman" w:eastAsia="Calibri" w:hAnsi="Times New Roman" w:cs="Times New Roman"/>
                <w:sz w:val="24"/>
                <w:szCs w:val="24"/>
              </w:rPr>
            </w:pPr>
          </w:p>
          <w:p w14:paraId="46E47C81" w14:textId="77777777" w:rsidR="009B1227" w:rsidRPr="00936A4A" w:rsidRDefault="009B1227" w:rsidP="00C02EB9">
            <w:pPr>
              <w:spacing w:line="360" w:lineRule="auto"/>
              <w:ind w:left="720"/>
              <w:jc w:val="both"/>
              <w:rPr>
                <w:rFonts w:ascii="Times New Roman" w:eastAsia="Calibri" w:hAnsi="Times New Roman" w:cs="Times New Roman"/>
                <w:sz w:val="24"/>
                <w:szCs w:val="24"/>
              </w:rPr>
            </w:pPr>
          </w:p>
          <w:p w14:paraId="46894292" w14:textId="77777777" w:rsidR="009B1227" w:rsidRPr="00936A4A" w:rsidRDefault="009B1227" w:rsidP="00C02EB9">
            <w:pPr>
              <w:spacing w:line="360" w:lineRule="auto"/>
              <w:ind w:left="720"/>
              <w:jc w:val="both"/>
              <w:rPr>
                <w:rFonts w:ascii="Times New Roman" w:eastAsia="Calibri" w:hAnsi="Times New Roman" w:cs="Times New Roman"/>
                <w:sz w:val="24"/>
                <w:szCs w:val="24"/>
              </w:rPr>
            </w:pPr>
          </w:p>
          <w:p w14:paraId="1ACBAF7C" w14:textId="77777777" w:rsidR="009B1227" w:rsidRPr="00936A4A" w:rsidRDefault="009B1227" w:rsidP="00C02EB9">
            <w:pPr>
              <w:spacing w:line="360" w:lineRule="auto"/>
              <w:ind w:left="720"/>
              <w:jc w:val="both"/>
              <w:rPr>
                <w:rFonts w:ascii="Times New Roman" w:eastAsia="Calibri" w:hAnsi="Times New Roman" w:cs="Times New Roman"/>
                <w:sz w:val="24"/>
                <w:szCs w:val="24"/>
              </w:rPr>
            </w:pPr>
          </w:p>
          <w:p w14:paraId="1317F6BA" w14:textId="77777777" w:rsidR="009B1227" w:rsidRPr="00936A4A" w:rsidRDefault="009B1227" w:rsidP="00C02EB9">
            <w:pPr>
              <w:spacing w:line="360" w:lineRule="auto"/>
              <w:ind w:left="720"/>
              <w:jc w:val="both"/>
              <w:rPr>
                <w:rFonts w:ascii="Times New Roman" w:eastAsia="Calibri" w:hAnsi="Times New Roman" w:cs="Times New Roman"/>
                <w:sz w:val="24"/>
                <w:szCs w:val="24"/>
              </w:rPr>
            </w:pPr>
          </w:p>
          <w:p w14:paraId="1960E669" w14:textId="77777777" w:rsidR="009B1227" w:rsidRPr="00936A4A" w:rsidRDefault="009B1227" w:rsidP="00C02EB9">
            <w:pPr>
              <w:spacing w:line="360" w:lineRule="auto"/>
              <w:ind w:left="720"/>
              <w:jc w:val="both"/>
              <w:rPr>
                <w:rFonts w:ascii="Times New Roman" w:eastAsia="Calibri" w:hAnsi="Times New Roman" w:cs="Times New Roman"/>
                <w:sz w:val="24"/>
                <w:szCs w:val="24"/>
              </w:rPr>
            </w:pPr>
          </w:p>
          <w:p w14:paraId="3573FD65" w14:textId="77777777" w:rsidR="009B1227" w:rsidRPr="00936A4A" w:rsidRDefault="009B1227" w:rsidP="00C02EB9">
            <w:pPr>
              <w:spacing w:line="360" w:lineRule="auto"/>
              <w:ind w:left="720"/>
              <w:jc w:val="both"/>
              <w:rPr>
                <w:rFonts w:ascii="Times New Roman" w:eastAsia="Calibri" w:hAnsi="Times New Roman" w:cs="Times New Roman"/>
                <w:sz w:val="24"/>
                <w:szCs w:val="24"/>
              </w:rPr>
            </w:pPr>
          </w:p>
          <w:p w14:paraId="3DCCEED2" w14:textId="77777777" w:rsidR="009B1227" w:rsidRPr="00936A4A" w:rsidRDefault="009B1227" w:rsidP="00C02EB9">
            <w:pPr>
              <w:spacing w:line="360" w:lineRule="auto"/>
              <w:ind w:left="720"/>
              <w:jc w:val="both"/>
              <w:rPr>
                <w:rFonts w:ascii="Times New Roman" w:eastAsia="Calibri" w:hAnsi="Times New Roman" w:cs="Times New Roman"/>
                <w:sz w:val="24"/>
                <w:szCs w:val="24"/>
              </w:rPr>
            </w:pPr>
          </w:p>
          <w:p w14:paraId="79F2D40A" w14:textId="77777777" w:rsidR="009B1227" w:rsidRPr="00936A4A" w:rsidRDefault="009B1227" w:rsidP="00C02EB9">
            <w:pPr>
              <w:spacing w:line="360" w:lineRule="auto"/>
              <w:ind w:left="720"/>
              <w:jc w:val="both"/>
              <w:rPr>
                <w:rFonts w:ascii="Times New Roman" w:eastAsia="Calibri" w:hAnsi="Times New Roman" w:cs="Times New Roman"/>
                <w:sz w:val="24"/>
                <w:szCs w:val="24"/>
              </w:rPr>
            </w:pPr>
          </w:p>
          <w:p w14:paraId="73BD7718" w14:textId="77777777" w:rsidR="009B1227" w:rsidRPr="00936A4A" w:rsidRDefault="009B1227" w:rsidP="00C02EB9">
            <w:pPr>
              <w:spacing w:line="360" w:lineRule="auto"/>
              <w:ind w:left="720"/>
              <w:jc w:val="both"/>
              <w:rPr>
                <w:rFonts w:ascii="Times New Roman" w:eastAsia="Calibri" w:hAnsi="Times New Roman" w:cs="Times New Roman"/>
                <w:sz w:val="24"/>
                <w:szCs w:val="24"/>
              </w:rPr>
            </w:pPr>
          </w:p>
          <w:p w14:paraId="468ED079" w14:textId="77777777" w:rsidR="009B1227" w:rsidRPr="00936A4A" w:rsidRDefault="009B1227" w:rsidP="00C02EB9">
            <w:pPr>
              <w:spacing w:line="360" w:lineRule="auto"/>
              <w:ind w:left="720"/>
              <w:jc w:val="both"/>
              <w:rPr>
                <w:rFonts w:ascii="Times New Roman" w:eastAsia="Calibri" w:hAnsi="Times New Roman" w:cs="Times New Roman"/>
                <w:sz w:val="24"/>
                <w:szCs w:val="24"/>
              </w:rPr>
            </w:pPr>
          </w:p>
          <w:p w14:paraId="6FE09C6D" w14:textId="77777777" w:rsidR="009B1227" w:rsidRPr="00936A4A" w:rsidRDefault="009B1227" w:rsidP="00C02EB9">
            <w:pPr>
              <w:spacing w:line="360" w:lineRule="auto"/>
              <w:ind w:left="720"/>
              <w:jc w:val="both"/>
              <w:rPr>
                <w:rFonts w:ascii="Times New Roman" w:eastAsia="Calibri" w:hAnsi="Times New Roman" w:cs="Times New Roman"/>
                <w:sz w:val="24"/>
                <w:szCs w:val="24"/>
              </w:rPr>
            </w:pPr>
          </w:p>
          <w:p w14:paraId="16DE0613" w14:textId="77777777" w:rsidR="009B1227" w:rsidRPr="00936A4A" w:rsidRDefault="009B1227" w:rsidP="00C02EB9">
            <w:pPr>
              <w:spacing w:line="360" w:lineRule="auto"/>
              <w:ind w:left="720"/>
              <w:jc w:val="both"/>
              <w:rPr>
                <w:rFonts w:ascii="Times New Roman" w:eastAsia="Calibri" w:hAnsi="Times New Roman" w:cs="Times New Roman"/>
                <w:sz w:val="24"/>
                <w:szCs w:val="24"/>
              </w:rPr>
            </w:pPr>
          </w:p>
          <w:p w14:paraId="5E9BBFC5" w14:textId="77777777" w:rsidR="009B1227" w:rsidRPr="00936A4A" w:rsidRDefault="009B1227" w:rsidP="00C02EB9">
            <w:pPr>
              <w:spacing w:line="360" w:lineRule="auto"/>
              <w:jc w:val="both"/>
              <w:rPr>
                <w:rFonts w:ascii="Times New Roman" w:eastAsia="Calibri" w:hAnsi="Times New Roman" w:cs="Times New Roman"/>
                <w:sz w:val="24"/>
                <w:szCs w:val="24"/>
              </w:rPr>
            </w:pPr>
          </w:p>
          <w:p w14:paraId="1818E39A"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Sexual assault  </w:t>
            </w:r>
          </w:p>
          <w:p w14:paraId="0DE0482A" w14:textId="77777777" w:rsidR="009B1227" w:rsidRPr="00936A4A" w:rsidRDefault="009B1227" w:rsidP="00C02EB9">
            <w:pPr>
              <w:spacing w:line="360" w:lineRule="auto"/>
              <w:ind w:left="720"/>
              <w:jc w:val="both"/>
              <w:rPr>
                <w:rFonts w:ascii="Times New Roman" w:eastAsia="Calibri" w:hAnsi="Times New Roman" w:cs="Times New Roman"/>
                <w:sz w:val="24"/>
                <w:szCs w:val="24"/>
              </w:rPr>
            </w:pPr>
          </w:p>
          <w:p w14:paraId="703D3617" w14:textId="77777777" w:rsidR="009B1227" w:rsidRPr="00936A4A" w:rsidRDefault="009B1227" w:rsidP="00C02EB9">
            <w:pPr>
              <w:spacing w:line="360" w:lineRule="auto"/>
              <w:ind w:left="720"/>
              <w:jc w:val="both"/>
              <w:rPr>
                <w:rFonts w:ascii="Times New Roman" w:eastAsia="Calibri" w:hAnsi="Times New Roman" w:cs="Times New Roman"/>
                <w:sz w:val="24"/>
                <w:szCs w:val="24"/>
              </w:rPr>
            </w:pPr>
          </w:p>
          <w:p w14:paraId="77511174" w14:textId="77777777" w:rsidR="009B1227" w:rsidRPr="00936A4A" w:rsidRDefault="009B1227" w:rsidP="00C02EB9">
            <w:pPr>
              <w:spacing w:line="360" w:lineRule="auto"/>
              <w:jc w:val="both"/>
              <w:rPr>
                <w:rFonts w:ascii="Times New Roman" w:eastAsia="Calibri" w:hAnsi="Times New Roman" w:cs="Times New Roman"/>
                <w:sz w:val="24"/>
                <w:szCs w:val="24"/>
              </w:rPr>
            </w:pPr>
          </w:p>
          <w:p w14:paraId="7C178E24" w14:textId="77777777" w:rsidR="009B1227" w:rsidRPr="00936A4A" w:rsidRDefault="009B1227" w:rsidP="00C02EB9">
            <w:pPr>
              <w:spacing w:line="360" w:lineRule="auto"/>
              <w:jc w:val="both"/>
              <w:rPr>
                <w:rFonts w:ascii="Times New Roman" w:eastAsia="Calibri" w:hAnsi="Times New Roman" w:cs="Times New Roman"/>
                <w:sz w:val="24"/>
                <w:szCs w:val="24"/>
              </w:rPr>
            </w:pPr>
          </w:p>
          <w:p w14:paraId="2EB4F6C9"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Psychological/</w:t>
            </w:r>
          </w:p>
          <w:p w14:paraId="6F6C52A9" w14:textId="77777777" w:rsidR="009B1227" w:rsidRPr="00936A4A" w:rsidRDefault="009B1227" w:rsidP="00C02EB9">
            <w:pPr>
              <w:spacing w:line="360" w:lineRule="auto"/>
              <w:ind w:left="72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emotional   assault </w:t>
            </w:r>
          </w:p>
          <w:p w14:paraId="29AC0ED6"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p>
        </w:tc>
        <w:tc>
          <w:tcPr>
            <w:tcW w:w="4763" w:type="dxa"/>
          </w:tcPr>
          <w:p w14:paraId="48C201E1"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Some presented at the hospital with a broken arm</w:t>
            </w:r>
          </w:p>
          <w:p w14:paraId="55CF0248"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Some victims presented at the hospital </w:t>
            </w:r>
            <w:proofErr w:type="gramStart"/>
            <w:r w:rsidRPr="00936A4A">
              <w:rPr>
                <w:rFonts w:ascii="Times New Roman" w:eastAsia="Calibri" w:hAnsi="Times New Roman" w:cs="Times New Roman"/>
                <w:sz w:val="24"/>
                <w:szCs w:val="24"/>
              </w:rPr>
              <w:t>with  visible</w:t>
            </w:r>
            <w:proofErr w:type="gramEnd"/>
            <w:r w:rsidRPr="00936A4A">
              <w:rPr>
                <w:rFonts w:ascii="Times New Roman" w:eastAsia="Calibri" w:hAnsi="Times New Roman" w:cs="Times New Roman"/>
                <w:sz w:val="24"/>
                <w:szCs w:val="24"/>
              </w:rPr>
              <w:t xml:space="preserve"> swelling bodies </w:t>
            </w:r>
          </w:p>
          <w:p w14:paraId="0197736E"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Some presented with body injuries</w:t>
            </w:r>
          </w:p>
          <w:p w14:paraId="2A33EC53"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HCWs observed the signs of a stab wound on a woman with a knife in the body </w:t>
            </w:r>
          </w:p>
          <w:p w14:paraId="24FDE9D2"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Some victims presented with bruises</w:t>
            </w:r>
          </w:p>
          <w:p w14:paraId="3BFFEF13"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Some reported </w:t>
            </w:r>
            <w:r w:rsidRPr="00936A4A">
              <w:rPr>
                <w:rFonts w:ascii="Times New Roman" w:eastAsia="ZapfDingbats" w:hAnsi="Times New Roman" w:cs="Times New Roman"/>
                <w:sz w:val="24"/>
                <w:szCs w:val="24"/>
              </w:rPr>
              <w:t>head injuries,</w:t>
            </w:r>
          </w:p>
          <w:p w14:paraId="64837C90"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Some victims arrived with bleeding, or were unconsciousness because of physical assault/trauma </w:t>
            </w:r>
          </w:p>
          <w:p w14:paraId="234E7B94"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The HCWs observed/heard reports from their clients of the death of children during a fight between partners</w:t>
            </w:r>
          </w:p>
          <w:p w14:paraId="14E79963"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Some reported that their hair follicles were removed during a fight  </w:t>
            </w:r>
          </w:p>
          <w:p w14:paraId="13F41C6C" w14:textId="77777777" w:rsidR="009B1227" w:rsidRPr="00936A4A" w:rsidRDefault="009B1227" w:rsidP="00C02EB9">
            <w:pPr>
              <w:spacing w:line="360" w:lineRule="auto"/>
              <w:jc w:val="both"/>
              <w:rPr>
                <w:rFonts w:ascii="Times New Roman" w:eastAsia="Calibri" w:hAnsi="Times New Roman" w:cs="Times New Roman"/>
                <w:sz w:val="24"/>
                <w:szCs w:val="24"/>
              </w:rPr>
            </w:pPr>
          </w:p>
          <w:p w14:paraId="16F30A38"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The intimate partners raped some victims</w:t>
            </w:r>
          </w:p>
          <w:p w14:paraId="04DBB58D"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Women reported that their partner forced them to have unwanted sex</w:t>
            </w:r>
          </w:p>
          <w:p w14:paraId="7BD0A654" w14:textId="77777777" w:rsidR="009B1227" w:rsidRPr="00936A4A" w:rsidRDefault="009B1227" w:rsidP="00C02EB9">
            <w:pPr>
              <w:spacing w:line="360" w:lineRule="auto"/>
              <w:jc w:val="both"/>
              <w:rPr>
                <w:rFonts w:ascii="Times New Roman" w:eastAsia="Calibri" w:hAnsi="Times New Roman" w:cs="Times New Roman"/>
                <w:sz w:val="24"/>
                <w:szCs w:val="24"/>
              </w:rPr>
            </w:pPr>
          </w:p>
          <w:p w14:paraId="0E89E8FE"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Some victims were crying </w:t>
            </w:r>
          </w:p>
          <w:p w14:paraId="5BBC1125"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Others did not respond to any questions asked by the health providers</w:t>
            </w:r>
          </w:p>
          <w:p w14:paraId="58EA8D1C"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Some reported fear and family conflict </w:t>
            </w:r>
          </w:p>
          <w:p w14:paraId="39344EC1"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HCWs identified anxiety due to the social challenge the victims were encountering </w:t>
            </w:r>
          </w:p>
          <w:p w14:paraId="26BE04F4"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lastRenderedPageBreak/>
              <w:t>Some reported a stigma or violent pressure from their partners</w:t>
            </w:r>
          </w:p>
          <w:p w14:paraId="62D0B904" w14:textId="77777777" w:rsidR="009B1227" w:rsidRPr="00936A4A" w:rsidRDefault="009B1227" w:rsidP="00C02EB9">
            <w:pPr>
              <w:spacing w:line="360" w:lineRule="auto"/>
              <w:jc w:val="both"/>
              <w:rPr>
                <w:rFonts w:ascii="Times New Roman" w:eastAsia="Calibri" w:hAnsi="Times New Roman" w:cs="Times New Roman"/>
                <w:sz w:val="24"/>
                <w:szCs w:val="24"/>
              </w:rPr>
            </w:pPr>
          </w:p>
        </w:tc>
      </w:tr>
      <w:tr w:rsidR="009B1227" w:rsidRPr="00936A4A" w14:paraId="6EEBF981" w14:textId="77777777" w:rsidTr="00C02EB9">
        <w:tc>
          <w:tcPr>
            <w:tcW w:w="2943" w:type="dxa"/>
          </w:tcPr>
          <w:p w14:paraId="2352391E" w14:textId="33B14B3C" w:rsidR="009B1227" w:rsidRPr="00936A4A" w:rsidRDefault="009B1227" w:rsidP="00C02EB9">
            <w:pPr>
              <w:spacing w:line="360" w:lineRule="auto"/>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lastRenderedPageBreak/>
              <w:t xml:space="preserve">2. </w:t>
            </w:r>
            <w:r w:rsidR="00611F34">
              <w:t xml:space="preserve"> </w:t>
            </w:r>
            <w:r w:rsidR="00611F34">
              <w:rPr>
                <w:rFonts w:ascii="Times New Roman" w:eastAsia="Calibri" w:hAnsi="Times New Roman" w:cs="Times New Roman"/>
                <w:sz w:val="24"/>
                <w:szCs w:val="24"/>
              </w:rPr>
              <w:t>P</w:t>
            </w:r>
            <w:r w:rsidR="00611F34" w:rsidRPr="00611F34">
              <w:rPr>
                <w:rFonts w:ascii="Times New Roman" w:eastAsia="Calibri" w:hAnsi="Times New Roman" w:cs="Times New Roman"/>
                <w:sz w:val="24"/>
                <w:szCs w:val="24"/>
              </w:rPr>
              <w:t>rovider related barriers</w:t>
            </w:r>
          </w:p>
        </w:tc>
        <w:tc>
          <w:tcPr>
            <w:tcW w:w="2467" w:type="dxa"/>
          </w:tcPr>
          <w:p w14:paraId="246606B2"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Lack of in-service training </w:t>
            </w:r>
          </w:p>
          <w:p w14:paraId="3541FD8C" w14:textId="339FFA64" w:rsidR="009B1227" w:rsidRPr="00936A4A" w:rsidRDefault="009B1227" w:rsidP="00611F34">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Difficulty in providing a </w:t>
            </w:r>
            <w:r w:rsidRPr="00936A4A">
              <w:rPr>
                <w:rFonts w:ascii="Times New Roman" w:eastAsia="Calibri" w:hAnsi="Times New Roman" w:cs="Times New Roman"/>
                <w:noProof/>
                <w:sz w:val="24"/>
                <w:szCs w:val="24"/>
              </w:rPr>
              <w:t>medico-legal</w:t>
            </w:r>
            <w:r w:rsidRPr="00936A4A">
              <w:rPr>
                <w:rFonts w:ascii="Times New Roman" w:eastAsia="Calibri" w:hAnsi="Times New Roman" w:cs="Times New Roman"/>
                <w:sz w:val="24"/>
                <w:szCs w:val="24"/>
              </w:rPr>
              <w:t xml:space="preserve"> report </w:t>
            </w:r>
          </w:p>
          <w:p w14:paraId="3FA8B54F" w14:textId="5EF4BB32" w:rsidR="009B1227" w:rsidRPr="00936A4A" w:rsidRDefault="009B1227" w:rsidP="00C02EB9">
            <w:pPr>
              <w:spacing w:line="360" w:lineRule="auto"/>
              <w:ind w:left="360"/>
              <w:jc w:val="both"/>
              <w:rPr>
                <w:rFonts w:ascii="Times New Roman" w:eastAsia="Calibri" w:hAnsi="Times New Roman" w:cs="Times New Roman"/>
                <w:sz w:val="24"/>
                <w:szCs w:val="24"/>
              </w:rPr>
            </w:pPr>
          </w:p>
        </w:tc>
        <w:tc>
          <w:tcPr>
            <w:tcW w:w="4763" w:type="dxa"/>
          </w:tcPr>
          <w:p w14:paraId="2E1D51AA" w14:textId="6DBE4F2B" w:rsidR="009B1227" w:rsidRPr="00A83E05" w:rsidRDefault="009B1227" w:rsidP="00A83E05">
            <w:pPr>
              <w:spacing w:line="360" w:lineRule="auto"/>
              <w:jc w:val="both"/>
              <w:rPr>
                <w:rFonts w:ascii="Nyala" w:eastAsia="Calibri" w:hAnsi="Nyala" w:cs="Times New Roman"/>
                <w:sz w:val="24"/>
                <w:szCs w:val="24"/>
                <w:lang w:val="am-ET"/>
              </w:rPr>
            </w:pPr>
            <w:r w:rsidRPr="00936A4A">
              <w:rPr>
                <w:rFonts w:ascii="Times New Roman" w:eastAsia="Calibri" w:hAnsi="Times New Roman" w:cs="Times New Roman"/>
                <w:sz w:val="24"/>
                <w:szCs w:val="24"/>
                <w:lang w:val="am-ET"/>
              </w:rPr>
              <w:t>No training is given on GBV to HCWs;</w:t>
            </w:r>
            <w:r w:rsidRPr="00936A4A">
              <w:rPr>
                <w:rFonts w:ascii="Times New Roman" w:eastAsia="Calibri" w:hAnsi="Times New Roman" w:cs="Times New Roman"/>
                <w:sz w:val="24"/>
                <w:szCs w:val="24"/>
                <w:lang w:val="en-ZA"/>
              </w:rPr>
              <w:t xml:space="preserve"> </w:t>
            </w:r>
            <w:r w:rsidRPr="00936A4A">
              <w:rPr>
                <w:rFonts w:ascii="Times New Roman" w:eastAsia="Calibri" w:hAnsi="Times New Roman" w:cs="Times New Roman"/>
                <w:sz w:val="24"/>
                <w:szCs w:val="24"/>
                <w:lang w:val="am-ET"/>
              </w:rPr>
              <w:t>challenges  of follow-up;</w:t>
            </w:r>
            <w:r w:rsidRPr="00936A4A">
              <w:rPr>
                <w:rFonts w:ascii="Times New Roman" w:eastAsia="Calibri" w:hAnsi="Times New Roman" w:cs="Times New Roman"/>
                <w:sz w:val="24"/>
                <w:szCs w:val="24"/>
                <w:lang w:val="en-ZA"/>
              </w:rPr>
              <w:t xml:space="preserve"> </w:t>
            </w:r>
            <w:r w:rsidRPr="00936A4A">
              <w:rPr>
                <w:rFonts w:ascii="Times New Roman" w:eastAsia="Calibri" w:hAnsi="Times New Roman" w:cs="Times New Roman"/>
                <w:sz w:val="24"/>
                <w:szCs w:val="24"/>
                <w:lang w:val="am-ET"/>
              </w:rPr>
              <w:t xml:space="preserve">no separate </w:t>
            </w:r>
            <w:r w:rsidRPr="00936A4A">
              <w:rPr>
                <w:rFonts w:ascii="Times New Roman" w:eastAsia="Calibri" w:hAnsi="Times New Roman" w:cs="Times New Roman"/>
                <w:noProof/>
                <w:sz w:val="24"/>
                <w:szCs w:val="24"/>
                <w:lang w:val="am-ET"/>
              </w:rPr>
              <w:t>record-keeping</w:t>
            </w:r>
            <w:r w:rsidRPr="00936A4A">
              <w:rPr>
                <w:rFonts w:ascii="Times New Roman" w:eastAsia="Calibri" w:hAnsi="Times New Roman" w:cs="Times New Roman"/>
                <w:sz w:val="24"/>
                <w:szCs w:val="24"/>
                <w:lang w:val="am-ET"/>
              </w:rPr>
              <w:t xml:space="preserve"> for IPV;</w:t>
            </w:r>
            <w:r w:rsidRPr="00936A4A">
              <w:rPr>
                <w:rFonts w:ascii="Times New Roman" w:eastAsia="Calibri" w:hAnsi="Times New Roman" w:cs="Times New Roman"/>
                <w:sz w:val="24"/>
                <w:szCs w:val="24"/>
                <w:lang w:val="en-ZA"/>
              </w:rPr>
              <w:t xml:space="preserve"> </w:t>
            </w:r>
            <w:r w:rsidRPr="00936A4A">
              <w:rPr>
                <w:rFonts w:ascii="Times New Roman" w:eastAsia="Calibri" w:hAnsi="Times New Roman" w:cs="Times New Roman"/>
                <w:sz w:val="24"/>
                <w:szCs w:val="24"/>
                <w:lang w:val="am-ET"/>
              </w:rPr>
              <w:t xml:space="preserve"> no routine assessment of violence; a </w:t>
            </w:r>
            <w:r w:rsidRPr="00936A4A">
              <w:rPr>
                <w:rFonts w:ascii="Times New Roman" w:eastAsia="Calibri" w:hAnsi="Times New Roman" w:cs="Times New Roman"/>
                <w:noProof/>
                <w:sz w:val="24"/>
                <w:szCs w:val="24"/>
                <w:lang w:val="am-ET"/>
              </w:rPr>
              <w:t>gap</w:t>
            </w:r>
            <w:r w:rsidRPr="00936A4A">
              <w:rPr>
                <w:rFonts w:ascii="Times New Roman" w:eastAsia="Calibri" w:hAnsi="Times New Roman" w:cs="Times New Roman"/>
                <w:sz w:val="24"/>
                <w:szCs w:val="24"/>
                <w:lang w:val="am-ET"/>
              </w:rPr>
              <w:t xml:space="preserve"> in providing a </w:t>
            </w:r>
            <w:r w:rsidRPr="00936A4A">
              <w:rPr>
                <w:rFonts w:ascii="Times New Roman" w:eastAsia="Calibri" w:hAnsi="Times New Roman" w:cs="Times New Roman"/>
                <w:noProof/>
                <w:sz w:val="24"/>
                <w:szCs w:val="24"/>
                <w:lang w:val="am-ET"/>
              </w:rPr>
              <w:t xml:space="preserve">medico-legal </w:t>
            </w:r>
            <w:r w:rsidRPr="00936A4A">
              <w:rPr>
                <w:rFonts w:ascii="Times New Roman" w:eastAsia="Calibri" w:hAnsi="Times New Roman" w:cs="Times New Roman"/>
                <w:sz w:val="24"/>
                <w:szCs w:val="24"/>
                <w:lang w:val="am-ET"/>
              </w:rPr>
              <w:t>report on time;</w:t>
            </w:r>
            <w:r w:rsidRPr="00936A4A">
              <w:rPr>
                <w:rFonts w:ascii="Times New Roman" w:eastAsia="Calibri" w:hAnsi="Times New Roman" w:cs="Times New Roman"/>
                <w:sz w:val="24"/>
                <w:szCs w:val="24"/>
                <w:lang w:val="en-ZA"/>
              </w:rPr>
              <w:t xml:space="preserve"> </w:t>
            </w:r>
            <w:r w:rsidRPr="00936A4A">
              <w:rPr>
                <w:rFonts w:ascii="Times New Roman" w:eastAsia="Calibri" w:hAnsi="Times New Roman" w:cs="Times New Roman"/>
                <w:sz w:val="24"/>
                <w:szCs w:val="24"/>
                <w:lang w:val="am-ET"/>
              </w:rPr>
              <w:t>mistreatment of clients; HCWs provided counsel</w:t>
            </w:r>
            <w:r w:rsidRPr="00936A4A">
              <w:rPr>
                <w:rFonts w:ascii="Times New Roman" w:eastAsia="Calibri" w:hAnsi="Times New Roman" w:cs="Times New Roman"/>
                <w:noProof/>
                <w:sz w:val="24"/>
                <w:szCs w:val="24"/>
                <w:lang w:val="am-ET"/>
              </w:rPr>
              <w:t>ling</w:t>
            </w:r>
            <w:r w:rsidRPr="00936A4A">
              <w:rPr>
                <w:rFonts w:ascii="Times New Roman" w:eastAsia="Calibri" w:hAnsi="Times New Roman" w:cs="Times New Roman"/>
                <w:sz w:val="24"/>
                <w:szCs w:val="24"/>
                <w:lang w:val="am-ET"/>
              </w:rPr>
              <w:t xml:space="preserve">  </w:t>
            </w:r>
          </w:p>
          <w:p w14:paraId="35D2B163" w14:textId="77777777" w:rsidR="009B1227" w:rsidRPr="00936A4A" w:rsidRDefault="009B1227" w:rsidP="00C02EB9">
            <w:pPr>
              <w:spacing w:line="360" w:lineRule="auto"/>
              <w:jc w:val="both"/>
              <w:rPr>
                <w:rFonts w:ascii="Times New Roman" w:eastAsia="Calibri" w:hAnsi="Times New Roman" w:cs="Times New Roman"/>
                <w:sz w:val="24"/>
                <w:szCs w:val="24"/>
                <w:lang w:val="am-ET"/>
              </w:rPr>
            </w:pPr>
            <w:r w:rsidRPr="00936A4A">
              <w:rPr>
                <w:rFonts w:ascii="Times New Roman" w:eastAsia="Calibri" w:hAnsi="Times New Roman" w:cs="Times New Roman"/>
                <w:sz w:val="24"/>
                <w:szCs w:val="24"/>
                <w:lang w:val="am-ET"/>
              </w:rPr>
              <w:t xml:space="preserve">HCWs have to consult senior staff </w:t>
            </w:r>
          </w:p>
        </w:tc>
      </w:tr>
      <w:tr w:rsidR="009B1227" w:rsidRPr="00936A4A" w14:paraId="16E2BFDD" w14:textId="77777777" w:rsidTr="00C02EB9">
        <w:tc>
          <w:tcPr>
            <w:tcW w:w="2943" w:type="dxa"/>
          </w:tcPr>
          <w:p w14:paraId="6DCFC232" w14:textId="125C82F7" w:rsidR="009B1227" w:rsidRPr="00936A4A" w:rsidRDefault="009B1227" w:rsidP="00C02EB9">
            <w:pPr>
              <w:spacing w:line="360" w:lineRule="auto"/>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3. </w:t>
            </w:r>
            <w:r w:rsidR="00A83E05">
              <w:t xml:space="preserve"> </w:t>
            </w:r>
            <w:r w:rsidR="00A83E05">
              <w:rPr>
                <w:rFonts w:ascii="Times New Roman" w:eastAsia="Calibri" w:hAnsi="Times New Roman" w:cs="Times New Roman"/>
                <w:sz w:val="24"/>
                <w:szCs w:val="24"/>
              </w:rPr>
              <w:t>H</w:t>
            </w:r>
            <w:r w:rsidR="00A83E05" w:rsidRPr="00A83E05">
              <w:rPr>
                <w:rFonts w:ascii="Times New Roman" w:eastAsia="Calibri" w:hAnsi="Times New Roman" w:cs="Times New Roman"/>
                <w:sz w:val="24"/>
                <w:szCs w:val="24"/>
              </w:rPr>
              <w:t>ealth care system barriers</w:t>
            </w:r>
          </w:p>
        </w:tc>
        <w:tc>
          <w:tcPr>
            <w:tcW w:w="2467" w:type="dxa"/>
          </w:tcPr>
          <w:p w14:paraId="5659ED93"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Poor </w:t>
            </w:r>
            <w:r w:rsidRPr="00936A4A">
              <w:rPr>
                <w:rFonts w:ascii="Times New Roman" w:eastAsia="Calibri" w:hAnsi="Times New Roman" w:cs="Times New Roman"/>
                <w:noProof/>
                <w:sz w:val="24"/>
                <w:szCs w:val="24"/>
              </w:rPr>
              <w:t>record-keeping</w:t>
            </w:r>
            <w:r w:rsidRPr="00936A4A">
              <w:rPr>
                <w:rFonts w:ascii="Times New Roman" w:eastAsia="Calibri" w:hAnsi="Times New Roman" w:cs="Times New Roman"/>
                <w:sz w:val="24"/>
                <w:szCs w:val="24"/>
              </w:rPr>
              <w:t xml:space="preserve"> </w:t>
            </w:r>
          </w:p>
          <w:p w14:paraId="52FC1284"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Lack of psychological counselling services</w:t>
            </w:r>
          </w:p>
          <w:p w14:paraId="2B5F444C"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Lack of referral </w:t>
            </w:r>
            <w:r w:rsidRPr="00936A4A">
              <w:rPr>
                <w:rFonts w:ascii="Times New Roman" w:eastAsia="Calibri" w:hAnsi="Times New Roman" w:cs="Times New Roman"/>
                <w:noProof/>
                <w:sz w:val="24"/>
                <w:szCs w:val="24"/>
              </w:rPr>
              <w:t>system</w:t>
            </w:r>
            <w:r w:rsidRPr="00936A4A">
              <w:rPr>
                <w:rFonts w:ascii="Times New Roman" w:eastAsia="Calibri" w:hAnsi="Times New Roman" w:cs="Times New Roman"/>
                <w:sz w:val="24"/>
                <w:szCs w:val="24"/>
              </w:rPr>
              <w:t xml:space="preserve">  </w:t>
            </w:r>
          </w:p>
          <w:p w14:paraId="00CBD222"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Shortage of medical equipment </w:t>
            </w:r>
          </w:p>
          <w:p w14:paraId="26491082"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Inadequate guidelines for management of IPV victims; No follow-up</w:t>
            </w:r>
          </w:p>
          <w:p w14:paraId="5C0B20DF" w14:textId="77777777" w:rsidR="009B1227" w:rsidRPr="00936A4A" w:rsidRDefault="009B1227" w:rsidP="00C02EB9">
            <w:pPr>
              <w:spacing w:line="360" w:lineRule="auto"/>
              <w:ind w:left="720"/>
              <w:jc w:val="both"/>
              <w:rPr>
                <w:rFonts w:ascii="Times New Roman" w:eastAsia="Calibri" w:hAnsi="Times New Roman" w:cs="Times New Roman"/>
                <w:sz w:val="24"/>
                <w:szCs w:val="24"/>
              </w:rPr>
            </w:pPr>
          </w:p>
        </w:tc>
        <w:tc>
          <w:tcPr>
            <w:tcW w:w="4763" w:type="dxa"/>
          </w:tcPr>
          <w:p w14:paraId="31F8E198" w14:textId="77777777" w:rsidR="009B1227" w:rsidRPr="00936A4A" w:rsidRDefault="009B1227" w:rsidP="00C02EB9">
            <w:pPr>
              <w:spacing w:line="360" w:lineRule="auto"/>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No adequate </w:t>
            </w:r>
            <w:r w:rsidRPr="00936A4A">
              <w:rPr>
                <w:rFonts w:ascii="Times New Roman" w:eastAsia="Calibri" w:hAnsi="Times New Roman" w:cs="Times New Roman"/>
                <w:noProof/>
                <w:sz w:val="24"/>
                <w:szCs w:val="24"/>
              </w:rPr>
              <w:t>record-keeping</w:t>
            </w:r>
            <w:r w:rsidRPr="00936A4A">
              <w:rPr>
                <w:rFonts w:ascii="Times New Roman" w:eastAsia="Calibri" w:hAnsi="Times New Roman" w:cs="Times New Roman"/>
                <w:sz w:val="24"/>
                <w:szCs w:val="24"/>
              </w:rPr>
              <w:t xml:space="preserve"> system;</w:t>
            </w:r>
          </w:p>
          <w:p w14:paraId="33F34675" w14:textId="77777777" w:rsidR="009B1227" w:rsidRPr="00936A4A" w:rsidRDefault="009B1227" w:rsidP="00C02EB9">
            <w:pPr>
              <w:spacing w:line="360" w:lineRule="auto"/>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no coordination with an </w:t>
            </w:r>
            <w:r w:rsidRPr="00936A4A">
              <w:rPr>
                <w:rFonts w:ascii="Times New Roman" w:eastAsia="Calibri" w:hAnsi="Times New Roman" w:cs="Times New Roman"/>
                <w:noProof/>
                <w:sz w:val="24"/>
                <w:szCs w:val="24"/>
              </w:rPr>
              <w:t>external</w:t>
            </w:r>
            <w:r w:rsidRPr="00936A4A">
              <w:rPr>
                <w:rFonts w:ascii="Times New Roman" w:eastAsia="Calibri" w:hAnsi="Times New Roman" w:cs="Times New Roman"/>
                <w:sz w:val="24"/>
                <w:szCs w:val="24"/>
              </w:rPr>
              <w:t xml:space="preserve"> organization; no training facility; no referral </w:t>
            </w:r>
            <w:r w:rsidRPr="00936A4A">
              <w:rPr>
                <w:rFonts w:ascii="Times New Roman" w:eastAsia="Calibri" w:hAnsi="Times New Roman" w:cs="Times New Roman"/>
                <w:noProof/>
                <w:sz w:val="24"/>
                <w:szCs w:val="24"/>
              </w:rPr>
              <w:t>system;</w:t>
            </w:r>
            <w:r w:rsidRPr="00936A4A">
              <w:rPr>
                <w:rFonts w:ascii="Times New Roman" w:eastAsia="Calibri" w:hAnsi="Times New Roman" w:cs="Times New Roman"/>
                <w:sz w:val="24"/>
                <w:szCs w:val="24"/>
              </w:rPr>
              <w:t xml:space="preserve"> lack of medico</w:t>
            </w:r>
            <w:r w:rsidRPr="00936A4A">
              <w:rPr>
                <w:rFonts w:ascii="Times New Roman" w:eastAsia="Calibri" w:hAnsi="Times New Roman" w:cs="Times New Roman"/>
                <w:noProof/>
                <w:sz w:val="24"/>
                <w:szCs w:val="24"/>
              </w:rPr>
              <w:t>-legal</w:t>
            </w:r>
            <w:r w:rsidRPr="00936A4A">
              <w:rPr>
                <w:rFonts w:ascii="Times New Roman" w:eastAsia="Calibri" w:hAnsi="Times New Roman" w:cs="Times New Roman"/>
                <w:sz w:val="24"/>
                <w:szCs w:val="24"/>
              </w:rPr>
              <w:t xml:space="preserve"> equipment like ultrasound and x-ray; no separate registration </w:t>
            </w:r>
          </w:p>
        </w:tc>
      </w:tr>
      <w:tr w:rsidR="009B1227" w:rsidRPr="00936A4A" w14:paraId="49269EBB" w14:textId="77777777" w:rsidTr="00C02EB9">
        <w:trPr>
          <w:trHeight w:val="2287"/>
        </w:trPr>
        <w:tc>
          <w:tcPr>
            <w:tcW w:w="2943" w:type="dxa"/>
          </w:tcPr>
          <w:p w14:paraId="13E72E18" w14:textId="0012FF9B" w:rsidR="009B1227" w:rsidRPr="00936A4A" w:rsidRDefault="009B1227" w:rsidP="00C02EB9">
            <w:pPr>
              <w:spacing w:line="360" w:lineRule="auto"/>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lastRenderedPageBreak/>
              <w:t>4.</w:t>
            </w:r>
            <w:r w:rsidR="00A83E05">
              <w:t xml:space="preserve"> </w:t>
            </w:r>
            <w:r w:rsidR="00A83E05">
              <w:rPr>
                <w:rFonts w:ascii="Times New Roman" w:eastAsia="Calibri" w:hAnsi="Times New Roman" w:cs="Times New Roman"/>
                <w:sz w:val="24"/>
                <w:szCs w:val="24"/>
              </w:rPr>
              <w:t>P</w:t>
            </w:r>
            <w:r w:rsidR="00A83E05" w:rsidRPr="00A83E05">
              <w:rPr>
                <w:rFonts w:ascii="Times New Roman" w:eastAsia="Calibri" w:hAnsi="Times New Roman" w:cs="Times New Roman"/>
                <w:sz w:val="24"/>
                <w:szCs w:val="24"/>
              </w:rPr>
              <w:t>atient-level barriers</w:t>
            </w:r>
          </w:p>
        </w:tc>
        <w:tc>
          <w:tcPr>
            <w:tcW w:w="2467" w:type="dxa"/>
          </w:tcPr>
          <w:p w14:paraId="26E01A06"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Disclosure of HIV results   </w:t>
            </w:r>
          </w:p>
          <w:p w14:paraId="7E5320B5"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Inequality of power between women and men</w:t>
            </w:r>
          </w:p>
          <w:p w14:paraId="561AB95D"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Women’s </w:t>
            </w:r>
            <w:r w:rsidRPr="00936A4A">
              <w:rPr>
                <w:rFonts w:ascii="Times New Roman" w:eastAsia="Calibri" w:hAnsi="Times New Roman" w:cs="Times New Roman"/>
                <w:noProof/>
                <w:sz w:val="24"/>
                <w:szCs w:val="24"/>
              </w:rPr>
              <w:t>mindset</w:t>
            </w:r>
            <w:r w:rsidRPr="00936A4A">
              <w:rPr>
                <w:rFonts w:ascii="Times New Roman" w:eastAsia="Calibri" w:hAnsi="Times New Roman" w:cs="Times New Roman"/>
                <w:sz w:val="24"/>
                <w:szCs w:val="24"/>
              </w:rPr>
              <w:t xml:space="preserve"> that a man has the </w:t>
            </w:r>
            <w:r w:rsidRPr="00936A4A">
              <w:rPr>
                <w:rFonts w:ascii="Times New Roman" w:eastAsia="Calibri" w:hAnsi="Times New Roman" w:cs="Times New Roman"/>
                <w:noProof/>
                <w:sz w:val="24"/>
                <w:szCs w:val="24"/>
              </w:rPr>
              <w:t>natural</w:t>
            </w:r>
            <w:r w:rsidRPr="00936A4A">
              <w:rPr>
                <w:rFonts w:ascii="Times New Roman" w:eastAsia="Calibri" w:hAnsi="Times New Roman" w:cs="Times New Roman"/>
                <w:sz w:val="24"/>
                <w:szCs w:val="24"/>
              </w:rPr>
              <w:t xml:space="preserve"> right to abuse women</w:t>
            </w:r>
          </w:p>
        </w:tc>
        <w:tc>
          <w:tcPr>
            <w:tcW w:w="4763" w:type="dxa"/>
          </w:tcPr>
          <w:p w14:paraId="5A45F721" w14:textId="77777777" w:rsidR="009B1227" w:rsidRPr="00936A4A" w:rsidRDefault="009B1227" w:rsidP="00C02EB9">
            <w:pPr>
              <w:spacing w:line="360" w:lineRule="auto"/>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Male dominance; male partners’ alcohol consumption leads to IPV; family conflict; discordant result of HIV; disagreement among couples; hiding disclosure of HIV test result (women and men); multiple sexual partners; inequality between women and men; women’s acceptance of their husbands abuse; financial withdrawal; extramarital sex; no decision making power</w:t>
            </w:r>
          </w:p>
        </w:tc>
      </w:tr>
      <w:tr w:rsidR="009B1227" w:rsidRPr="00936A4A" w14:paraId="587EC955" w14:textId="77777777" w:rsidTr="00C02EB9">
        <w:tc>
          <w:tcPr>
            <w:tcW w:w="2943" w:type="dxa"/>
          </w:tcPr>
          <w:p w14:paraId="69A43B6E" w14:textId="2E286699" w:rsidR="009B1227" w:rsidRPr="00936A4A" w:rsidRDefault="009B1227" w:rsidP="00C02EB9">
            <w:pPr>
              <w:spacing w:line="360" w:lineRule="auto"/>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5.</w:t>
            </w:r>
            <w:r w:rsidR="00A83E05">
              <w:rPr>
                <w:rFonts w:ascii="Times New Roman" w:eastAsia="Calibri" w:hAnsi="Times New Roman" w:cs="Times New Roman"/>
                <w:sz w:val="24"/>
                <w:szCs w:val="24"/>
              </w:rPr>
              <w:t>P</w:t>
            </w:r>
            <w:r w:rsidR="00A83E05" w:rsidRPr="00A83E05">
              <w:rPr>
                <w:rFonts w:ascii="Times New Roman" w:eastAsia="Calibri" w:hAnsi="Times New Roman" w:cs="Times New Roman"/>
                <w:sz w:val="24"/>
                <w:szCs w:val="24"/>
              </w:rPr>
              <w:t>roviders’s</w:t>
            </w:r>
            <w:r w:rsidR="00A83E05">
              <w:rPr>
                <w:rFonts w:ascii="Times New Roman" w:eastAsia="Calibri" w:hAnsi="Times New Roman" w:cs="Times New Roman"/>
                <w:sz w:val="24"/>
                <w:szCs w:val="24"/>
              </w:rPr>
              <w:t xml:space="preserve"> </w:t>
            </w:r>
            <w:r w:rsidR="00A83E05" w:rsidRPr="00A83E05">
              <w:rPr>
                <w:rFonts w:ascii="Times New Roman" w:eastAsia="Calibri" w:hAnsi="Times New Roman" w:cs="Times New Roman"/>
                <w:sz w:val="24"/>
                <w:szCs w:val="24"/>
              </w:rPr>
              <w:t>recommendations</w:t>
            </w:r>
            <w:r w:rsidR="00A83E05">
              <w:rPr>
                <w:rFonts w:ascii="Times New Roman" w:eastAsia="Calibri" w:hAnsi="Times New Roman" w:cs="Times New Roman"/>
                <w:sz w:val="24"/>
                <w:szCs w:val="24"/>
              </w:rPr>
              <w:t xml:space="preserve"> </w:t>
            </w:r>
            <w:r w:rsidR="00A83E05" w:rsidRPr="00A83E05">
              <w:rPr>
                <w:rFonts w:ascii="Times New Roman" w:eastAsia="Calibri" w:hAnsi="Times New Roman" w:cs="Times New Roman"/>
                <w:sz w:val="24"/>
                <w:szCs w:val="24"/>
              </w:rPr>
              <w:t>for improvements</w:t>
            </w:r>
          </w:p>
        </w:tc>
        <w:tc>
          <w:tcPr>
            <w:tcW w:w="2467" w:type="dxa"/>
          </w:tcPr>
          <w:p w14:paraId="5C88E072"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Legal, community and religious interventions </w:t>
            </w:r>
          </w:p>
          <w:p w14:paraId="0A176E6D"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Male involvement in the programs of violence prevention</w:t>
            </w:r>
          </w:p>
          <w:p w14:paraId="3FF40C7C"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Collaboration with other stakeholders</w:t>
            </w:r>
          </w:p>
          <w:p w14:paraId="108FD66E"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Compassionate care </w:t>
            </w:r>
          </w:p>
          <w:p w14:paraId="7921E438" w14:textId="77777777" w:rsidR="009B1227" w:rsidRPr="00936A4A" w:rsidRDefault="009B1227" w:rsidP="00C02EB9">
            <w:pPr>
              <w:spacing w:line="360" w:lineRule="auto"/>
              <w:ind w:left="360"/>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Inclusion of IPV specific policy frameworks in the national legislation    </w:t>
            </w:r>
          </w:p>
        </w:tc>
        <w:tc>
          <w:tcPr>
            <w:tcW w:w="4763" w:type="dxa"/>
          </w:tcPr>
          <w:p w14:paraId="243D2345" w14:textId="77777777" w:rsidR="009B1227" w:rsidRPr="00936A4A" w:rsidRDefault="009B1227" w:rsidP="00C02EB9">
            <w:pPr>
              <w:spacing w:line="360" w:lineRule="auto"/>
              <w:jc w:val="both"/>
              <w:rPr>
                <w:rFonts w:ascii="Times New Roman" w:eastAsia="Calibri" w:hAnsi="Times New Roman" w:cs="Times New Roman"/>
                <w:sz w:val="24"/>
                <w:szCs w:val="24"/>
              </w:rPr>
            </w:pPr>
            <w:r w:rsidRPr="00936A4A">
              <w:rPr>
                <w:rFonts w:ascii="Times New Roman" w:eastAsia="Calibri" w:hAnsi="Times New Roman" w:cs="Times New Roman"/>
                <w:sz w:val="24"/>
                <w:szCs w:val="24"/>
              </w:rPr>
              <w:t xml:space="preserve">Establishing  a separate  registration book for IPV; empowerment of women;  routine assessment of IPV; education of women and men; minimizing the economic gap of women; </w:t>
            </w:r>
            <w:r w:rsidRPr="00936A4A">
              <w:rPr>
                <w:rFonts w:ascii="Times New Roman" w:eastAsia="Calibri" w:hAnsi="Times New Roman" w:cs="Times New Roman"/>
                <w:noProof/>
                <w:sz w:val="24"/>
                <w:szCs w:val="24"/>
              </w:rPr>
              <w:t>counseling</w:t>
            </w:r>
            <w:r w:rsidRPr="00936A4A">
              <w:rPr>
                <w:rFonts w:ascii="Times New Roman" w:eastAsia="Calibri" w:hAnsi="Times New Roman" w:cs="Times New Roman"/>
                <w:sz w:val="24"/>
                <w:szCs w:val="24"/>
              </w:rPr>
              <w:t xml:space="preserve"> on </w:t>
            </w:r>
            <w:r w:rsidRPr="00936A4A">
              <w:rPr>
                <w:rFonts w:ascii="Times New Roman" w:eastAsia="Calibri" w:hAnsi="Times New Roman" w:cs="Times New Roman"/>
                <w:noProof/>
                <w:sz w:val="24"/>
                <w:szCs w:val="24"/>
              </w:rPr>
              <w:t>IPV;</w:t>
            </w:r>
            <w:r w:rsidRPr="00936A4A">
              <w:rPr>
                <w:rFonts w:ascii="Times New Roman" w:eastAsia="Calibri" w:hAnsi="Times New Roman" w:cs="Times New Roman"/>
                <w:sz w:val="24"/>
                <w:szCs w:val="24"/>
              </w:rPr>
              <w:t xml:space="preserve"> decentralizing the program; involving other partners/collaboration need; training of </w:t>
            </w:r>
            <w:r w:rsidRPr="00936A4A">
              <w:rPr>
                <w:rFonts w:ascii="Times New Roman" w:eastAsia="Calibri" w:hAnsi="Times New Roman" w:cs="Times New Roman"/>
                <w:noProof/>
                <w:sz w:val="24"/>
                <w:szCs w:val="24"/>
              </w:rPr>
              <w:t>staff;</w:t>
            </w:r>
            <w:r w:rsidRPr="00936A4A">
              <w:rPr>
                <w:rFonts w:ascii="Times New Roman" w:eastAsia="Calibri" w:hAnsi="Times New Roman" w:cs="Times New Roman"/>
                <w:sz w:val="24"/>
                <w:szCs w:val="24"/>
              </w:rPr>
              <w:t xml:space="preserve"> commitment of the healthcare workers; internalizing the IPV problem; men should assist  in routine home activities; HCP guide women to legal services; HCP guide women to elders and church services;  awareness creation; mainstreaming GBV  in schools and other institutions; referral system should be available; discussion with others; establishing particular unit for IPV; advise of agreements; community-</w:t>
            </w:r>
            <w:r w:rsidRPr="00936A4A">
              <w:rPr>
                <w:rFonts w:ascii="Times New Roman" w:eastAsia="Calibri" w:hAnsi="Times New Roman" w:cs="Times New Roman"/>
                <w:noProof/>
                <w:sz w:val="24"/>
                <w:szCs w:val="24"/>
              </w:rPr>
              <w:t>based</w:t>
            </w:r>
            <w:r w:rsidRPr="00936A4A">
              <w:rPr>
                <w:rFonts w:ascii="Times New Roman" w:eastAsia="Calibri" w:hAnsi="Times New Roman" w:cs="Times New Roman"/>
                <w:sz w:val="24"/>
                <w:szCs w:val="24"/>
              </w:rPr>
              <w:t xml:space="preserve"> intervention; follow-up care; focal person needed for IPV; respect and humanity; clubs  needed on  reproductive health; home-to-home visits via Health Extension Workers (HEWs); capacity building of staff </w:t>
            </w:r>
          </w:p>
        </w:tc>
      </w:tr>
    </w:tbl>
    <w:p w14:paraId="12FEB5B9" w14:textId="4727DFA1" w:rsidR="00407BAE" w:rsidRDefault="009B1227" w:rsidP="009B1227">
      <w:pPr>
        <w:spacing w:after="200" w:line="360" w:lineRule="auto"/>
        <w:jc w:val="both"/>
        <w:rPr>
          <w:rFonts w:ascii="Times New Roman" w:eastAsia="Calibri" w:hAnsi="Times New Roman" w:cs="Times New Roman"/>
          <w:sz w:val="24"/>
          <w:szCs w:val="24"/>
          <w:lang w:val="en-GB"/>
        </w:rPr>
      </w:pPr>
      <w:r w:rsidRPr="00936A4A">
        <w:rPr>
          <w:rFonts w:ascii="Times New Roman" w:eastAsia="Calibri" w:hAnsi="Times New Roman" w:cs="Times New Roman"/>
          <w:b/>
          <w:bCs/>
          <w:sz w:val="24"/>
          <w:szCs w:val="24"/>
          <w:lang w:val="en-GB"/>
        </w:rPr>
        <w:t>NB:</w:t>
      </w:r>
      <w:r w:rsidRPr="00936A4A">
        <w:rPr>
          <w:rFonts w:ascii="Times New Roman" w:eastAsia="Calibri" w:hAnsi="Times New Roman" w:cs="Times New Roman"/>
          <w:sz w:val="24"/>
          <w:szCs w:val="24"/>
          <w:lang w:val="en-GB"/>
        </w:rPr>
        <w:t xml:space="preserve"> HCWs = Healthcare workers; GBV = Gender-based violence</w:t>
      </w:r>
    </w:p>
    <w:p w14:paraId="4B2DD1FA" w14:textId="77777777" w:rsidR="00B25EAE" w:rsidRDefault="00B25EAE" w:rsidP="009B1227">
      <w:pPr>
        <w:spacing w:after="200" w:line="360" w:lineRule="auto"/>
        <w:jc w:val="both"/>
        <w:rPr>
          <w:rFonts w:ascii="Times New Roman" w:eastAsia="Calibri" w:hAnsi="Times New Roman" w:cs="Times New Roman"/>
          <w:sz w:val="24"/>
          <w:szCs w:val="24"/>
          <w:lang w:val="en-GB"/>
        </w:rPr>
      </w:pPr>
    </w:p>
    <w:p w14:paraId="3DDE162B" w14:textId="77777777" w:rsidR="00B25EAE" w:rsidRDefault="00B25EAE" w:rsidP="009B1227">
      <w:pPr>
        <w:spacing w:after="200" w:line="360" w:lineRule="auto"/>
        <w:jc w:val="both"/>
        <w:rPr>
          <w:rFonts w:ascii="Times New Roman" w:eastAsia="Calibri" w:hAnsi="Times New Roman" w:cs="Times New Roman"/>
          <w:sz w:val="24"/>
          <w:szCs w:val="24"/>
          <w:lang w:val="en-GB"/>
        </w:rPr>
      </w:pPr>
    </w:p>
    <w:p w14:paraId="226B3829" w14:textId="3E015B2A" w:rsidR="00407BAE" w:rsidRDefault="00B25EAE" w:rsidP="00B25EAE">
      <w:pPr>
        <w:spacing w:after="20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 xml:space="preserve">Supporting </w:t>
      </w:r>
      <w:proofErr w:type="spellStart"/>
      <w:r>
        <w:rPr>
          <w:rFonts w:ascii="Times New Roman" w:eastAsia="Calibri" w:hAnsi="Times New Roman" w:cs="Times New Roman"/>
          <w:sz w:val="24"/>
          <w:szCs w:val="24"/>
          <w:lang w:val="en-GB"/>
        </w:rPr>
        <w:t>file</w:t>
      </w:r>
      <w:r w:rsidR="000F0EAB">
        <w:rPr>
          <w:rFonts w:ascii="Times New Roman" w:eastAsia="Calibri" w:hAnsi="Times New Roman" w:cs="Times New Roman"/>
          <w:sz w:val="24"/>
          <w:szCs w:val="24"/>
          <w:lang w:val="en-GB"/>
        </w:rPr>
        <w:t>_Section</w:t>
      </w:r>
      <w:proofErr w:type="spellEnd"/>
      <w:r>
        <w:rPr>
          <w:rFonts w:ascii="Times New Roman" w:eastAsia="Calibri" w:hAnsi="Times New Roman" w:cs="Times New Roman"/>
          <w:sz w:val="24"/>
          <w:szCs w:val="24"/>
          <w:lang w:val="en-GB"/>
        </w:rPr>
        <w:t xml:space="preserve"> 3: COREQ guidelines</w:t>
      </w:r>
    </w:p>
    <w:p w14:paraId="2BDD5B88" w14:textId="7E92EFED" w:rsidR="0011457E" w:rsidRDefault="00407BAE" w:rsidP="009B1227">
      <w:pPr>
        <w:spacing w:after="200" w:line="360" w:lineRule="auto"/>
        <w:jc w:val="both"/>
      </w:pPr>
      <w:r>
        <w:rPr>
          <w:noProof/>
        </w:rPr>
        <w:drawing>
          <wp:inline distT="0" distB="0" distL="0" distR="0" wp14:anchorId="23478DC2" wp14:editId="55283172">
            <wp:extent cx="6131560" cy="795337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31560" cy="7953375"/>
                    </a:xfrm>
                    <a:prstGeom prst="rect">
                      <a:avLst/>
                    </a:prstGeom>
                  </pic:spPr>
                </pic:pic>
              </a:graphicData>
            </a:graphic>
          </wp:inline>
        </w:drawing>
      </w:r>
    </w:p>
    <w:p w14:paraId="660B50B4" w14:textId="77777777" w:rsidR="0011457E" w:rsidRDefault="0011457E">
      <w:r>
        <w:br w:type="page"/>
      </w:r>
    </w:p>
    <w:p w14:paraId="7BB8E0BF" w14:textId="7704A7AA" w:rsidR="009B1227" w:rsidRDefault="0011457E" w:rsidP="009B1227">
      <w:pPr>
        <w:spacing w:after="200" w:line="360" w:lineRule="auto"/>
        <w:jc w:val="both"/>
      </w:pPr>
      <w:r>
        <w:rPr>
          <w:noProof/>
        </w:rPr>
        <w:lastRenderedPageBreak/>
        <w:drawing>
          <wp:inline distT="0" distB="0" distL="0" distR="0" wp14:anchorId="08A12BC8" wp14:editId="7E925822">
            <wp:extent cx="5731510" cy="667702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6677025"/>
                    </a:xfrm>
                    <a:prstGeom prst="rect">
                      <a:avLst/>
                    </a:prstGeom>
                  </pic:spPr>
                </pic:pic>
              </a:graphicData>
            </a:graphic>
          </wp:inline>
        </w:drawing>
      </w:r>
    </w:p>
    <w:p w14:paraId="51195009" w14:textId="77777777" w:rsidR="008C551A" w:rsidRPr="009B1227" w:rsidRDefault="008C551A">
      <w:pPr>
        <w:rPr>
          <w:rFonts w:ascii="Times New Roman" w:hAnsi="Times New Roman" w:cs="Times New Roman"/>
          <w:sz w:val="24"/>
          <w:szCs w:val="24"/>
        </w:rPr>
      </w:pPr>
    </w:p>
    <w:sectPr w:rsidR="008C551A" w:rsidRPr="009B122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8104F" w14:textId="77777777" w:rsidR="00124CEC" w:rsidRDefault="00124CEC">
      <w:pPr>
        <w:spacing w:after="0" w:line="240" w:lineRule="auto"/>
      </w:pPr>
      <w:r>
        <w:separator/>
      </w:r>
    </w:p>
  </w:endnote>
  <w:endnote w:type="continuationSeparator" w:id="0">
    <w:p w14:paraId="12054B64" w14:textId="77777777" w:rsidR="00124CEC" w:rsidRDefault="00124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Dingbats">
    <w:altName w:val="MS Gothic"/>
    <w:panose1 w:val="00000000000000000000"/>
    <w:charset w:val="80"/>
    <w:family w:val="auto"/>
    <w:notTrueType/>
    <w:pitch w:val="default"/>
    <w:sig w:usb0="00000000" w:usb1="08070000" w:usb2="00000010" w:usb3="00000000" w:csb0="00020000" w:csb1="00000000"/>
  </w:font>
  <w:font w:name="Nyala">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0540512"/>
      <w:docPartObj>
        <w:docPartGallery w:val="Page Numbers (Bottom of Page)"/>
        <w:docPartUnique/>
      </w:docPartObj>
    </w:sdtPr>
    <w:sdtEndPr>
      <w:rPr>
        <w:noProof/>
      </w:rPr>
    </w:sdtEndPr>
    <w:sdtContent>
      <w:p w14:paraId="3D192CE2" w14:textId="77777777" w:rsidR="00AF4715" w:rsidRDefault="00B25EA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9DBAB67" w14:textId="77777777" w:rsidR="00AF4715" w:rsidRDefault="00124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16EC1" w14:textId="77777777" w:rsidR="00124CEC" w:rsidRDefault="00124CEC">
      <w:pPr>
        <w:spacing w:after="0" w:line="240" w:lineRule="auto"/>
      </w:pPr>
      <w:r>
        <w:separator/>
      </w:r>
    </w:p>
  </w:footnote>
  <w:footnote w:type="continuationSeparator" w:id="0">
    <w:p w14:paraId="6E72E167" w14:textId="77777777" w:rsidR="00124CEC" w:rsidRDefault="00124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770CAA"/>
    <w:multiLevelType w:val="hybridMultilevel"/>
    <w:tmpl w:val="128E2122"/>
    <w:lvl w:ilvl="0" w:tplc="7026D8C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8D5776F"/>
    <w:multiLevelType w:val="hybridMultilevel"/>
    <w:tmpl w:val="29086DE2"/>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9A12D7"/>
    <w:multiLevelType w:val="multilevel"/>
    <w:tmpl w:val="E0F6BFCE"/>
    <w:lvl w:ilvl="0">
      <w:start w:val="1"/>
      <w:numFmt w:val="decimal"/>
      <w:lvlText w:val="%1."/>
      <w:lvlJc w:val="left"/>
      <w:pPr>
        <w:tabs>
          <w:tab w:val="num" w:pos="720"/>
        </w:tabs>
        <w:ind w:left="720" w:hanging="720"/>
      </w:pPr>
    </w:lvl>
    <w:lvl w:ilvl="1">
      <w:start w:val="1"/>
      <w:numFmt w:val="decimal"/>
      <w:pStyle w:val="Style5"/>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2054B75"/>
    <w:multiLevelType w:val="hybridMultilevel"/>
    <w:tmpl w:val="C80C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D00E1F"/>
    <w:multiLevelType w:val="hybridMultilevel"/>
    <w:tmpl w:val="6BFE4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E54D1C"/>
    <w:multiLevelType w:val="hybridMultilevel"/>
    <w:tmpl w:val="13FE7FE0"/>
    <w:lvl w:ilvl="0" w:tplc="04090013">
      <w:start w:val="1"/>
      <w:numFmt w:val="upperRoman"/>
      <w:lvlText w:val="%1."/>
      <w:lvlJc w:val="right"/>
      <w:pPr>
        <w:ind w:left="720" w:hanging="360"/>
      </w:pPr>
    </w:lvl>
    <w:lvl w:ilvl="1" w:tplc="164E307C">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27"/>
    <w:rsid w:val="000F0EAB"/>
    <w:rsid w:val="0011457E"/>
    <w:rsid w:val="00124CEC"/>
    <w:rsid w:val="003277A0"/>
    <w:rsid w:val="003D75D6"/>
    <w:rsid w:val="00407BAE"/>
    <w:rsid w:val="00593C46"/>
    <w:rsid w:val="00611F34"/>
    <w:rsid w:val="006A6638"/>
    <w:rsid w:val="00711946"/>
    <w:rsid w:val="008C551A"/>
    <w:rsid w:val="009B1227"/>
    <w:rsid w:val="00A83E05"/>
    <w:rsid w:val="00B25EAE"/>
    <w:rsid w:val="00B52F39"/>
    <w:rsid w:val="00D115A3"/>
    <w:rsid w:val="00FE6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5080"/>
  <w15:chartTrackingRefBased/>
  <w15:docId w15:val="{320C0A9E-C030-483F-AC42-6687AE32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ListParagraph"/>
    <w:link w:val="Style5Char"/>
    <w:qFormat/>
    <w:rsid w:val="00593C46"/>
    <w:pPr>
      <w:numPr>
        <w:ilvl w:val="1"/>
        <w:numId w:val="2"/>
      </w:numPr>
      <w:spacing w:line="360" w:lineRule="auto"/>
      <w:ind w:hanging="360"/>
      <w:jc w:val="both"/>
    </w:pPr>
    <w:rPr>
      <w:rFonts w:ascii="Times New Roman" w:hAnsi="Times New Roman"/>
      <w:color w:val="0070C0"/>
      <w:sz w:val="28"/>
      <w:szCs w:val="18"/>
    </w:rPr>
  </w:style>
  <w:style w:type="character" w:customStyle="1" w:styleId="Style5Char">
    <w:name w:val="Style5 Char"/>
    <w:basedOn w:val="DefaultParagraphFont"/>
    <w:link w:val="Style5"/>
    <w:rsid w:val="00593C46"/>
    <w:rPr>
      <w:rFonts w:ascii="Times New Roman" w:hAnsi="Times New Roman"/>
      <w:color w:val="0070C0"/>
      <w:sz w:val="28"/>
      <w:szCs w:val="18"/>
    </w:rPr>
  </w:style>
  <w:style w:type="paragraph" w:styleId="ListParagraph">
    <w:name w:val="List Paragraph"/>
    <w:basedOn w:val="Normal"/>
    <w:uiPriority w:val="34"/>
    <w:qFormat/>
    <w:rsid w:val="00593C46"/>
    <w:pPr>
      <w:ind w:left="720"/>
      <w:contextualSpacing/>
    </w:pPr>
  </w:style>
  <w:style w:type="paragraph" w:styleId="Footer">
    <w:name w:val="footer"/>
    <w:basedOn w:val="Normal"/>
    <w:link w:val="FooterChar"/>
    <w:uiPriority w:val="99"/>
    <w:semiHidden/>
    <w:unhideWhenUsed/>
    <w:rsid w:val="009B12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1227"/>
  </w:style>
  <w:style w:type="table" w:customStyle="1" w:styleId="TableGrid14">
    <w:name w:val="Table Grid14"/>
    <w:basedOn w:val="TableNormal"/>
    <w:next w:val="TableGrid"/>
    <w:uiPriority w:val="59"/>
    <w:rsid w:val="009B122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B1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wenyap@ukzn.ac.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gwenyap@ukzn.ac.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1859</Words>
  <Characters>10597</Characters>
  <Application>Microsoft Office Word</Application>
  <DocSecurity>0</DocSecurity>
  <Lines>88</Lines>
  <Paragraphs>24</Paragraphs>
  <ScaleCrop>false</ScaleCrop>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Mengistu</dc:creator>
  <cp:keywords/>
  <dc:description/>
  <cp:lastModifiedBy>Pratt, Lucas</cp:lastModifiedBy>
  <cp:revision>2</cp:revision>
  <dcterms:created xsi:type="dcterms:W3CDTF">2020-09-21T23:32:00Z</dcterms:created>
  <dcterms:modified xsi:type="dcterms:W3CDTF">2020-09-21T23:32:00Z</dcterms:modified>
</cp:coreProperties>
</file>