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79F19" w14:textId="586DF67A" w:rsidR="00B83D99" w:rsidRDefault="00B83D99" w:rsidP="005C11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Times New Roman" w:hAnsi="Times New Roman"/>
          <w:b/>
          <w:sz w:val="24"/>
        </w:rPr>
      </w:pPr>
      <w:r>
        <w:rPr>
          <w:rFonts w:ascii="Times New Roman" w:hAnsi="Times New Roman"/>
          <w:b/>
          <w:sz w:val="24"/>
        </w:rPr>
        <w:t>Supplemental Material</w:t>
      </w:r>
    </w:p>
    <w:p w14:paraId="0D95919F" w14:textId="77777777" w:rsidR="00B83D99" w:rsidRDefault="00B83D99" w:rsidP="005C11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Times New Roman" w:hAnsi="Times New Roman"/>
          <w:b/>
          <w:sz w:val="24"/>
        </w:rPr>
      </w:pPr>
    </w:p>
    <w:p w14:paraId="2F488F60" w14:textId="77777777" w:rsidR="00D92349" w:rsidRDefault="00D92349">
      <w:pPr>
        <w:spacing w:after="160" w:line="259" w:lineRule="auto"/>
        <w:rPr>
          <w:rFonts w:ascii="Times New Roman" w:hAnsi="Times New Roman"/>
          <w:b/>
          <w:sz w:val="24"/>
        </w:rPr>
      </w:pPr>
      <w:r>
        <w:rPr>
          <w:rFonts w:ascii="Times New Roman" w:hAnsi="Times New Roman"/>
          <w:b/>
          <w:sz w:val="24"/>
        </w:rPr>
        <w:t>Supplement 1: Search Strategy</w:t>
      </w:r>
    </w:p>
    <w:p w14:paraId="0470F048" w14:textId="77777777" w:rsidR="000921C0" w:rsidRDefault="00D92349">
      <w:pPr>
        <w:spacing w:after="160" w:line="259" w:lineRule="auto"/>
        <w:rPr>
          <w:rFonts w:ascii="Times New Roman" w:hAnsi="Times New Roman"/>
          <w:b/>
          <w:sz w:val="24"/>
        </w:rPr>
      </w:pPr>
      <w:r>
        <w:rPr>
          <w:rFonts w:ascii="Times New Roman" w:hAnsi="Times New Roman"/>
          <w:b/>
          <w:sz w:val="24"/>
        </w:rPr>
        <w:t xml:space="preserve">Supplement 2: </w:t>
      </w:r>
      <w:r w:rsidRPr="009C1AE0">
        <w:rPr>
          <w:rFonts w:ascii="Times New Roman" w:hAnsi="Times New Roman"/>
          <w:b/>
          <w:sz w:val="24"/>
        </w:rPr>
        <w:t>List of Data Extraction Elements</w:t>
      </w:r>
      <w:r>
        <w:rPr>
          <w:rFonts w:ascii="Times New Roman" w:hAnsi="Times New Roman"/>
          <w:b/>
          <w:sz w:val="24"/>
        </w:rPr>
        <w:t xml:space="preserve"> </w:t>
      </w:r>
    </w:p>
    <w:p w14:paraId="5CBC40D3" w14:textId="77777777" w:rsidR="00F422C2" w:rsidRDefault="000921C0">
      <w:pPr>
        <w:spacing w:after="160" w:line="259" w:lineRule="auto"/>
        <w:rPr>
          <w:rFonts w:ascii="Times New Roman" w:hAnsi="Times New Roman"/>
          <w:b/>
          <w:sz w:val="24"/>
        </w:rPr>
      </w:pPr>
      <w:r>
        <w:rPr>
          <w:rFonts w:ascii="Times New Roman" w:hAnsi="Times New Roman"/>
          <w:b/>
          <w:sz w:val="24"/>
        </w:rPr>
        <w:t>Supplement 3: NIH Study Quality Assessments</w:t>
      </w:r>
    </w:p>
    <w:p w14:paraId="3D0FBC9D" w14:textId="77777777" w:rsidR="00F422C2" w:rsidRDefault="00F422C2" w:rsidP="00F422C2">
      <w:pPr>
        <w:spacing w:after="160" w:line="259" w:lineRule="auto"/>
        <w:rPr>
          <w:rFonts w:ascii="Times New Roman" w:hAnsi="Times New Roman"/>
          <w:b/>
          <w:sz w:val="24"/>
        </w:rPr>
      </w:pPr>
      <w:proofErr w:type="spellStart"/>
      <w:proofErr w:type="gramStart"/>
      <w:r>
        <w:rPr>
          <w:rFonts w:ascii="Times New Roman" w:hAnsi="Times New Roman"/>
          <w:b/>
          <w:sz w:val="24"/>
        </w:rPr>
        <w:t>eTable</w:t>
      </w:r>
      <w:proofErr w:type="spellEnd"/>
      <w:proofErr w:type="gramEnd"/>
      <w:r>
        <w:rPr>
          <w:rFonts w:ascii="Times New Roman" w:hAnsi="Times New Roman"/>
          <w:b/>
          <w:sz w:val="24"/>
        </w:rPr>
        <w:t xml:space="preserve"> 1: </w:t>
      </w:r>
      <w:r w:rsidRPr="006C685B">
        <w:rPr>
          <w:rFonts w:ascii="Times New Roman" w:hAnsi="Times New Roman"/>
          <w:b/>
          <w:sz w:val="24"/>
        </w:rPr>
        <w:t>Any Pneumonia – Risk Differences</w:t>
      </w:r>
    </w:p>
    <w:p w14:paraId="1FC3A456" w14:textId="77777777" w:rsidR="00F422C2" w:rsidRDefault="00F422C2" w:rsidP="00F422C2">
      <w:pPr>
        <w:spacing w:after="160" w:line="259" w:lineRule="auto"/>
        <w:rPr>
          <w:rFonts w:ascii="Times New Roman" w:hAnsi="Times New Roman"/>
          <w:b/>
          <w:sz w:val="24"/>
        </w:rPr>
      </w:pPr>
      <w:proofErr w:type="spellStart"/>
      <w:proofErr w:type="gramStart"/>
      <w:r>
        <w:rPr>
          <w:rFonts w:ascii="Times New Roman" w:hAnsi="Times New Roman"/>
          <w:b/>
          <w:sz w:val="24"/>
        </w:rPr>
        <w:t>eTable</w:t>
      </w:r>
      <w:proofErr w:type="spellEnd"/>
      <w:proofErr w:type="gramEnd"/>
      <w:r>
        <w:rPr>
          <w:rFonts w:ascii="Times New Roman" w:hAnsi="Times New Roman"/>
          <w:b/>
          <w:sz w:val="24"/>
        </w:rPr>
        <w:t xml:space="preserve"> 2: </w:t>
      </w:r>
      <w:r w:rsidRPr="006C685B">
        <w:rPr>
          <w:rFonts w:ascii="Times New Roman" w:hAnsi="Times New Roman"/>
          <w:b/>
          <w:sz w:val="24"/>
        </w:rPr>
        <w:t>Serious Pneumonia – Risk Differences</w:t>
      </w:r>
    </w:p>
    <w:p w14:paraId="2F842DCB" w14:textId="77777777" w:rsidR="00F422C2" w:rsidRDefault="00F422C2" w:rsidP="00F422C2">
      <w:pPr>
        <w:spacing w:after="160" w:line="259" w:lineRule="auto"/>
        <w:rPr>
          <w:rFonts w:ascii="Times New Roman" w:hAnsi="Times New Roman"/>
          <w:b/>
          <w:sz w:val="24"/>
        </w:rPr>
      </w:pPr>
      <w:proofErr w:type="spellStart"/>
      <w:proofErr w:type="gramStart"/>
      <w:r>
        <w:rPr>
          <w:rFonts w:ascii="Times New Roman" w:hAnsi="Times New Roman"/>
          <w:b/>
          <w:sz w:val="24"/>
        </w:rPr>
        <w:t>eTable</w:t>
      </w:r>
      <w:proofErr w:type="spellEnd"/>
      <w:proofErr w:type="gramEnd"/>
      <w:r>
        <w:rPr>
          <w:rFonts w:ascii="Times New Roman" w:hAnsi="Times New Roman"/>
          <w:b/>
          <w:sz w:val="24"/>
        </w:rPr>
        <w:t xml:space="preserve"> 3: </w:t>
      </w:r>
      <w:r w:rsidRPr="006C685B">
        <w:rPr>
          <w:rFonts w:ascii="Times New Roman" w:hAnsi="Times New Roman"/>
          <w:b/>
          <w:sz w:val="24"/>
        </w:rPr>
        <w:t xml:space="preserve">Any Pneumonia – </w:t>
      </w:r>
      <w:r>
        <w:rPr>
          <w:rFonts w:ascii="Times New Roman" w:hAnsi="Times New Roman"/>
          <w:b/>
          <w:sz w:val="24"/>
        </w:rPr>
        <w:t>Random-</w:t>
      </w:r>
      <w:r w:rsidRPr="006C685B">
        <w:rPr>
          <w:rFonts w:ascii="Times New Roman" w:hAnsi="Times New Roman"/>
          <w:b/>
          <w:sz w:val="24"/>
        </w:rPr>
        <w:t>Effects Model</w:t>
      </w:r>
    </w:p>
    <w:p w14:paraId="7CDD8136" w14:textId="77777777" w:rsidR="00F422C2" w:rsidRDefault="00F422C2" w:rsidP="00F422C2">
      <w:pPr>
        <w:spacing w:after="160" w:line="259" w:lineRule="auto"/>
        <w:rPr>
          <w:rFonts w:ascii="Times New Roman" w:hAnsi="Times New Roman"/>
          <w:b/>
          <w:sz w:val="24"/>
        </w:rPr>
      </w:pPr>
      <w:proofErr w:type="spellStart"/>
      <w:proofErr w:type="gramStart"/>
      <w:r>
        <w:rPr>
          <w:rFonts w:ascii="Times New Roman" w:hAnsi="Times New Roman"/>
          <w:b/>
          <w:sz w:val="24"/>
        </w:rPr>
        <w:t>eTable</w:t>
      </w:r>
      <w:proofErr w:type="spellEnd"/>
      <w:proofErr w:type="gramEnd"/>
      <w:r>
        <w:rPr>
          <w:rFonts w:ascii="Times New Roman" w:hAnsi="Times New Roman"/>
          <w:b/>
          <w:sz w:val="24"/>
        </w:rPr>
        <w:t xml:space="preserve"> 4: Serious Pneumonia – Random-</w:t>
      </w:r>
      <w:r w:rsidRPr="006C685B">
        <w:rPr>
          <w:rFonts w:ascii="Times New Roman" w:hAnsi="Times New Roman"/>
          <w:b/>
          <w:sz w:val="24"/>
        </w:rPr>
        <w:t>Effects Model</w:t>
      </w:r>
    </w:p>
    <w:p w14:paraId="226B8F33" w14:textId="071F7445" w:rsidR="00D92349" w:rsidRDefault="00D92349">
      <w:pPr>
        <w:spacing w:after="160" w:line="259" w:lineRule="auto"/>
        <w:rPr>
          <w:rFonts w:ascii="Times New Roman" w:hAnsi="Times New Roman"/>
          <w:b/>
          <w:sz w:val="24"/>
        </w:rPr>
      </w:pPr>
      <w:r>
        <w:rPr>
          <w:rFonts w:ascii="Times New Roman" w:hAnsi="Times New Roman"/>
          <w:b/>
          <w:sz w:val="24"/>
        </w:rPr>
        <w:br w:type="page"/>
      </w:r>
    </w:p>
    <w:p w14:paraId="693AD9C6" w14:textId="025C1716" w:rsidR="00777B04" w:rsidRDefault="00777B04" w:rsidP="00777B04">
      <w:pPr>
        <w:autoSpaceDE w:val="0"/>
        <w:autoSpaceDN w:val="0"/>
        <w:adjustRightInd w:val="0"/>
        <w:rPr>
          <w:rFonts w:ascii="Times New Roman" w:hAnsi="Times New Roman"/>
          <w:b/>
          <w:sz w:val="24"/>
        </w:rPr>
      </w:pPr>
      <w:r w:rsidRPr="009C1AE0">
        <w:rPr>
          <w:rFonts w:ascii="Times New Roman" w:hAnsi="Times New Roman"/>
          <w:b/>
          <w:sz w:val="24"/>
        </w:rPr>
        <w:lastRenderedPageBreak/>
        <w:t>SUPPLEMENT 1.  Search Strategy</w:t>
      </w:r>
    </w:p>
    <w:p w14:paraId="21EE602A" w14:textId="77777777" w:rsidR="00D417FB" w:rsidRPr="00D417FB" w:rsidRDefault="00D417FB" w:rsidP="00777B04">
      <w:pPr>
        <w:autoSpaceDE w:val="0"/>
        <w:autoSpaceDN w:val="0"/>
        <w:adjustRightInd w:val="0"/>
        <w:rPr>
          <w:rFonts w:ascii="Times New Roman" w:hAnsi="Times New Roman"/>
          <w:b/>
          <w:sz w:val="24"/>
        </w:rPr>
      </w:pPr>
    </w:p>
    <w:p w14:paraId="11C17FA3" w14:textId="77777777" w:rsidR="00777B04" w:rsidRPr="009C1AE0" w:rsidRDefault="00777B04" w:rsidP="00777B04">
      <w:pPr>
        <w:rPr>
          <w:rFonts w:ascii="Times New Roman" w:hAnsi="Times New Roman"/>
          <w:sz w:val="24"/>
          <w:lang w:val="sv-SE"/>
        </w:rPr>
      </w:pPr>
      <w:r w:rsidRPr="009C1AE0">
        <w:rPr>
          <w:rFonts w:ascii="Times New Roman" w:hAnsi="Times New Roman"/>
          <w:b/>
          <w:bCs/>
          <w:color w:val="000000" w:themeColor="text1"/>
          <w:sz w:val="24"/>
          <w:lang w:val="sv-SE"/>
        </w:rPr>
        <w:t>PubMed Search Strategy</w:t>
      </w:r>
    </w:p>
    <w:p w14:paraId="474A499C" w14:textId="6FFAED75" w:rsidR="00777B04" w:rsidRPr="009C1AE0" w:rsidRDefault="000F1630" w:rsidP="00777B04">
      <w:pPr>
        <w:rPr>
          <w:rFonts w:ascii="Times New Roman" w:hAnsi="Times New Roman"/>
          <w:b/>
          <w:sz w:val="24"/>
          <w:lang w:val="sv-SE"/>
        </w:rPr>
      </w:pPr>
      <w:r>
        <w:rPr>
          <w:rFonts w:ascii="Times New Roman" w:hAnsi="Times New Roman"/>
          <w:b/>
          <w:sz w:val="24"/>
          <w:lang w:val="sv-SE"/>
        </w:rPr>
        <w:t>Patient/</w:t>
      </w:r>
      <w:r w:rsidR="00777B04" w:rsidRPr="009C1AE0">
        <w:rPr>
          <w:rFonts w:ascii="Times New Roman" w:hAnsi="Times New Roman"/>
          <w:b/>
          <w:sz w:val="24"/>
          <w:lang w:val="sv-SE"/>
        </w:rPr>
        <w:t>Disease Type</w:t>
      </w:r>
    </w:p>
    <w:p w14:paraId="07F6C4C2" w14:textId="77777777" w:rsidR="00777B04" w:rsidRPr="009C1AE0" w:rsidRDefault="00777B04" w:rsidP="00777B04">
      <w:pPr>
        <w:rPr>
          <w:rFonts w:ascii="Times New Roman" w:hAnsi="Times New Roman"/>
          <w:sz w:val="24"/>
          <w:lang w:val="sv-SE"/>
        </w:rPr>
      </w:pPr>
      <w:r w:rsidRPr="009C1AE0">
        <w:rPr>
          <w:rFonts w:ascii="Times New Roman" w:hAnsi="Times New Roman"/>
          <w:sz w:val="24"/>
          <w:lang w:val="sv-SE"/>
        </w:rPr>
        <w:t>"chronic obstructive lung disease"[All Fields] OR "Pulmonary Disease, Chronic Obstructive"[Mesh] OR "Bronchitis, Chronic"[Mesh] OR "chronic airflow obstruction"[All Fields] OR "chronic airway obstruction"[All Fields] OR "chronic obstructive bronchitis"[All Fields] OR "chronic obstructive bronchopulmonary disease"[All Fields] OR "chronic obstructive lung disease"[All Fields]  OR ”emphysema”[All Fields]</w:t>
      </w:r>
    </w:p>
    <w:p w14:paraId="20E70D36" w14:textId="77777777" w:rsidR="00777B04" w:rsidRPr="009C1AE0" w:rsidRDefault="00777B04" w:rsidP="00777B04">
      <w:pPr>
        <w:rPr>
          <w:rFonts w:ascii="Times New Roman" w:hAnsi="Times New Roman"/>
          <w:sz w:val="24"/>
          <w:lang w:val="sv-SE"/>
        </w:rPr>
      </w:pPr>
      <w:r w:rsidRPr="009C1AE0">
        <w:rPr>
          <w:rFonts w:ascii="Times New Roman" w:hAnsi="Times New Roman"/>
          <w:sz w:val="24"/>
          <w:lang w:val="sv-SE"/>
        </w:rPr>
        <w:t xml:space="preserve">OR </w:t>
      </w:r>
    </w:p>
    <w:p w14:paraId="5AF29613" w14:textId="77777777" w:rsidR="00777B04" w:rsidRPr="009C1AE0" w:rsidRDefault="00777B04" w:rsidP="00777B04">
      <w:pPr>
        <w:rPr>
          <w:rFonts w:ascii="Times New Roman" w:hAnsi="Times New Roman"/>
          <w:sz w:val="24"/>
          <w:lang w:val="sv-SE"/>
        </w:rPr>
      </w:pPr>
      <w:r w:rsidRPr="009C1AE0">
        <w:rPr>
          <w:rFonts w:ascii="Times New Roman" w:hAnsi="Times New Roman"/>
          <w:sz w:val="24"/>
          <w:lang w:val="sv-SE"/>
        </w:rPr>
        <w:t>(chronic AND obstructive AND ("lung diseases"[MeSH Terms] OR ("lung" AND "diseases") OR "lung diseases" OR ("lung" AND "disorder") OR "lung disorder")) OR "chronic obstructive pulmonary disease" OR "chronic obstructive pulmonary disorder" OR "chronic obstructive respiratory disease" OR "COPD" OR (("lung"[MeSH Terms] OR "lung") AND chronic AND obstructive AND ("disease"[MeSH Terms] OR "disease")) OR "lung disease, chronic obstructive" OR "lung diseases, obstructive" OR "obstructive lung disease" OR (("lung diseases, obstructive"[MeSH Terms] OR ("lung" AND "diseases" AND "obstructive") OR "obstructive lung diseases" OR ("obstructive" AND "lung" AND "disease") OR "obstructive lung disease") AND chronic) OR "obstructive pulmonary disease" OR "obstructive respiratory disease" OR "obstructive respiratory tract disease" OR "pulmonary disease, chronic obstructive" OR (("lung diseases"[MeSH Terms] OR ("lung" AND "diseases") OR "lung diseases" OR ("pulmonary" AND "disorder") OR "pulmonary disorder") AND chronic AND obstructive)</w:t>
      </w:r>
    </w:p>
    <w:p w14:paraId="27743F5B" w14:textId="77777777" w:rsidR="00777B04" w:rsidRPr="009C1AE0" w:rsidRDefault="00777B04" w:rsidP="00777B04">
      <w:pPr>
        <w:rPr>
          <w:rFonts w:ascii="Times New Roman" w:hAnsi="Times New Roman"/>
          <w:sz w:val="24"/>
          <w:lang w:val="sv-SE"/>
        </w:rPr>
      </w:pPr>
      <w:r w:rsidRPr="009C1AE0">
        <w:rPr>
          <w:rFonts w:ascii="Times New Roman" w:hAnsi="Times New Roman"/>
          <w:sz w:val="24"/>
          <w:lang w:val="sv-SE"/>
        </w:rPr>
        <w:t>AND</w:t>
      </w:r>
    </w:p>
    <w:p w14:paraId="31AF417A" w14:textId="77777777" w:rsidR="00777B04" w:rsidRPr="009C1AE0" w:rsidRDefault="00777B04" w:rsidP="00777B04">
      <w:pPr>
        <w:rPr>
          <w:rFonts w:ascii="Times New Roman" w:hAnsi="Times New Roman"/>
          <w:sz w:val="24"/>
          <w:lang w:val="sv-SE"/>
        </w:rPr>
      </w:pPr>
      <w:r w:rsidRPr="009C1AE0">
        <w:rPr>
          <w:rFonts w:ascii="Times New Roman" w:hAnsi="Times New Roman"/>
          <w:b/>
          <w:sz w:val="24"/>
          <w:lang w:val="sv-SE"/>
        </w:rPr>
        <w:lastRenderedPageBreak/>
        <w:t>Exposure</w:t>
      </w:r>
      <w:r w:rsidRPr="009C1AE0">
        <w:rPr>
          <w:rFonts w:ascii="Times New Roman" w:hAnsi="Times New Roman"/>
          <w:sz w:val="24"/>
          <w:lang w:val="sv-SE"/>
        </w:rPr>
        <w:tab/>
      </w:r>
    </w:p>
    <w:p w14:paraId="2B6FC0BC" w14:textId="77777777" w:rsidR="00777B04" w:rsidRPr="009C1AE0" w:rsidRDefault="00777B04" w:rsidP="00777B04">
      <w:pPr>
        <w:rPr>
          <w:rFonts w:ascii="Times New Roman" w:hAnsi="Times New Roman"/>
          <w:sz w:val="24"/>
          <w:lang w:val="sv-SE"/>
        </w:rPr>
      </w:pPr>
      <w:r w:rsidRPr="009C1AE0">
        <w:rPr>
          <w:rFonts w:ascii="Times New Roman" w:hAnsi="Times New Roman"/>
          <w:sz w:val="24"/>
          <w:lang w:val="sv-SE"/>
        </w:rPr>
        <w:t xml:space="preserve">(("fluticasone"[MeSH Terms] OR "fluticasone" OR ("fluticasone" AND "propionate") OR "fluticasone propionate") AND plus AND ("salmeterol xinafoate"[MeSH Terms] OR ("salmeterol" AND "xinafoate") OR "salmeterol xinafoate")) OR "advair" OR (("fluticasone-salmeterol drug combination"[MeSH Terms] OR ("fluticasone-salmeterol" AND "drug" AND "combination") OR "fluticasone-salmeterol drug combination" OR "advair") AND discus) OR "advair diskus" OR "advair diskus 100/50" OR (("fluticasone-salmeterol drug combination"[MeSH Terms] OR ("fluticasone-salmeterol" AND "drug" AND "combination") OR "fluticasone-salmeterol drug combination" OR ("advair" AND "diskus") OR "advair diskus") AND 250/50) OR (("fluticasone-salmeterol drug combination"[MeSH Terms] OR ("fluticasone-salmeterol" AND "drug" AND "combination") OR "fluticasone-salmeterol drug combination" OR ("advair" AND "diskus") OR "advair diskus") AND 500/50) OR "advair hfa" OR spiromax OR (airduo AND respiclick) OR spiromax OR "atmadisc" OR (("fluticasone"[MeSH Terms] OR "fluticasone" OR ("fluticasone" AND "propionate") OR "fluticasone propionate") AND plus AND ("salmeterol xinafoate"[MeSH Terms] OR ("salmeterol" AND "xinafoate") OR "salmeterol xinafoate")) OR ("fluticasone-salmeterol drug combination"[MeSH Terms] OR ("fluticasone-salmeterol" AND "drug" AND "combination") OR "fluticasone-salmeterol drug combination" OR ("fluticasone" AND "propionate" AND "salmeterol" AND "xinafoate" AND "drug" AND "combination")) OR (("salmeterol xinafoate"[MeSH Terms] OR ("salmeterol" AND "xinafoate") OR "salmeterol xinafoate") AND plus AND ("fluticasone"[MeSH Terms] OR "fluticasone" OR ("fluticasone" AND "propionate") OR "fluticasone propionate")) OR "seretide" OR "seretide accuhaler" OR "seretide diskus" OR "seretide evohaler" OR "viani" OR inhub OR "fluticasone propionate" OR respiclick OR diskus OR diskus OR diskus OR inalador OR (cci AND 18781) </w:t>
      </w:r>
      <w:r w:rsidRPr="009C1AE0">
        <w:rPr>
          <w:rFonts w:ascii="Times New Roman" w:hAnsi="Times New Roman"/>
          <w:sz w:val="24"/>
          <w:lang w:val="sv-SE"/>
        </w:rPr>
        <w:lastRenderedPageBreak/>
        <w:t xml:space="preserve">OR "eustidil" OR (("fluticasone"[MeSH Terms] OR "fluticasone" OR "flixonase") AND ari) OR diskus OR inalador OR nebules OR "flixotide" OR (("fluticasone"[MeSH Terms] OR "fluticasone" OR "flixotide") AND accuhaler) OR (("fluticasone"[MeSH Terms] OR "fluticasone" OR "flixotide") AND disk) OR (("fluticasone"[MeSH Terms] OR "fluticasone" OR "flixotide") AND disks) OR (("fluticasone"[MeSH Terms] OR "fluticasone" OR "flixotide") AND diskus) OR (("fluticasone"[MeSH Terms] OR "fluticasone" OR "flixotide") AND diskus AND junior) OR (("fluticasone"[MeSH Terms] OR "fluticasone" OR "flixotide") AND dysk) OR "flixotide evohaler" OR (("fluticasone"[MeSH Terms] OR "fluticasone" OR "flixotide") AND forte) OR (("fluticasone"[MeSH Terms] OR "fluticasone" OR "flixotide") AND ("nebulizers and vaporizers"[MeSH Terms] OR ("nebulizers" AND "vaporizers") OR "nebulizers and vaporizers" OR "inhaler")) OR (("fluticasone"[MeSH Terms] OR "fluticasone" OR "flixotide") AND junior) OR "flixotide nebules" OR (("fluticasone"[MeSH Terms] OR "fluticasone" OR "flixotide") AND standard) OR ("nebulizers and vaporizers"[MeSH Terms] OR ("nebulizers" AND "vaporizers") OR "nebulizers and vaporizers" OR "inhaler") OR "flonase" OR "flovent" OR (("fluticasone"[MeSH Terms] OR "fluticasone" OR "flovent") AND diskus) OR (("fluticasone"[MeSH Terms] OR "fluticasone" OR "flovent") AND diskus AND 100) OR (("fluticasone"[MeSH Terms] OR "fluticasone" OR "flovent") AND diskus AND 250) OR (("fluticasone"[MeSH Terms] OR "fluticasone" OR "flovent") AND diskus AND 50) OR "flovent hfa" OR (("fluticasone"[MeSH Terms] OR "fluticasone" OR "flovent") AND rotadisk) OR "flunase" OR accuhaler OR "fluticasone 17 propionate" OR "fluticasone propionate" OR "flutide" OR (flutide AND diskus) OR (flutide AND evohaler) OR "flutivate" OR (("Gondwana Res"[Journal] OR "Gastroenterol Rep (Oxf)"[Journal] OR "gr") AND 18781) OR accuhaler OR axahaler OR "sonera" OR accuhaler OR "fluticasone furoate" OR "arnuity" OR (arnuity AND </w:t>
      </w:r>
      <w:r w:rsidRPr="009C1AE0">
        <w:rPr>
          <w:rFonts w:ascii="Times New Roman" w:hAnsi="Times New Roman"/>
          <w:sz w:val="24"/>
          <w:lang w:val="sv-SE"/>
        </w:rPr>
        <w:lastRenderedPageBreak/>
        <w:t>ellipta) OR (("fluticasone"[MeSH Terms] OR "fluticasone") AND 17 AND furoate) OR "fluticasone furoate" OR (("fluticasone furoate"[Supplementary Concept] OR "fluticasone furoate") AND gsk) OR "gw685698" OR "gw685698x" OR "gw685698" OR "gw685698x" OR (("fluticasone furoate"[Supplementary Concept] OR "fluticasone furoate") AND plus AND ("vilanterol"[Supplementary Concept] OR "vilanterol")) OR "breo" OR "breo ellipta" OR (("fluticasone furoate"[Supplementary Concept] OR "fluticasone furoate") AND plus AND ("vilanterol"[Supplementary Concept] OR "vilanterol")) OR (("fluticasone furoate"[Supplementary Concept] OR "fluticasone furoate") AND plus AND ("vilanterol"[Supplementary Concept] OR "vilanterol") AND trifenatate) OR "relvar" OR (relvar AND ellipta) OR (revinty AND ellipta) OR (("vilanterol"[Supplementary Concept] OR "vilanterol") AND plus AND ("fluticasone furoate"[Supplementary Concept] OR "fluticasone furoate")) OR (("vilanterol"[Supplementary Concept] OR "vilanterol") AND trifenatate AND plus AND ("fluticasone furoate"[Supplementary Concept] OR "fluticasone furoate"))</w:t>
      </w:r>
    </w:p>
    <w:p w14:paraId="7941B6D9" w14:textId="77777777" w:rsidR="00777B04" w:rsidRPr="009C1AE0" w:rsidRDefault="00777B04" w:rsidP="00777B04">
      <w:pPr>
        <w:rPr>
          <w:rFonts w:ascii="Times New Roman" w:hAnsi="Times New Roman"/>
          <w:sz w:val="24"/>
          <w:lang w:val="sv-SE"/>
        </w:rPr>
      </w:pPr>
      <w:r w:rsidRPr="009C1AE0">
        <w:rPr>
          <w:rFonts w:ascii="Times New Roman" w:hAnsi="Times New Roman"/>
          <w:sz w:val="24"/>
          <w:lang w:val="sv-SE"/>
        </w:rPr>
        <w:t>OR</w:t>
      </w:r>
    </w:p>
    <w:p w14:paraId="691098C4" w14:textId="77777777" w:rsidR="00777B04" w:rsidRPr="009C1AE0" w:rsidRDefault="00777B04" w:rsidP="00777B04">
      <w:pPr>
        <w:rPr>
          <w:rFonts w:ascii="Times New Roman" w:hAnsi="Times New Roman"/>
          <w:sz w:val="24"/>
          <w:lang w:val="sv-SE"/>
        </w:rPr>
      </w:pPr>
      <w:r w:rsidRPr="009C1AE0">
        <w:rPr>
          <w:rFonts w:ascii="Times New Roman" w:hAnsi="Times New Roman"/>
          <w:sz w:val="24"/>
          <w:lang w:val="sv-SE"/>
        </w:rPr>
        <w:t>("fluticasone furoate-vilanterol trifenatate"[Supplementary Concept] OR "fluticasone furoate"[Supplementary Concept] OR "fluticasone-formoterol"[Supplementary Concept] OR "fluticasone propionate-17-carboxylic acid"[Supplementary Concept] OR "Fluticasone-Salmeterol Drug Combination"[Mesh] OR "Fluticasone"[Mesh]) OR "FLUTICASONE"[All Fields]</w:t>
      </w:r>
    </w:p>
    <w:p w14:paraId="3CC193CF" w14:textId="77777777" w:rsidR="00777B04" w:rsidRPr="009C1AE0" w:rsidRDefault="00777B04" w:rsidP="00777B04">
      <w:pPr>
        <w:rPr>
          <w:rFonts w:ascii="Times New Roman" w:hAnsi="Times New Roman"/>
          <w:sz w:val="24"/>
          <w:lang w:val="sv-SE"/>
        </w:rPr>
      </w:pPr>
      <w:r w:rsidRPr="009C1AE0">
        <w:rPr>
          <w:rFonts w:ascii="Times New Roman" w:hAnsi="Times New Roman"/>
          <w:sz w:val="24"/>
          <w:lang w:val="sv-SE"/>
        </w:rPr>
        <w:t>OR</w:t>
      </w:r>
    </w:p>
    <w:p w14:paraId="695048A9" w14:textId="77777777" w:rsidR="00777B04" w:rsidRPr="009C1AE0" w:rsidRDefault="00777B04" w:rsidP="00777B04">
      <w:pPr>
        <w:rPr>
          <w:rFonts w:ascii="Times New Roman" w:hAnsi="Times New Roman"/>
          <w:sz w:val="24"/>
          <w:lang w:val="sv-SE"/>
        </w:rPr>
      </w:pPr>
      <w:r w:rsidRPr="009C1AE0">
        <w:rPr>
          <w:rFonts w:ascii="Times New Roman" w:hAnsi="Times New Roman"/>
          <w:sz w:val="24"/>
          <w:lang w:val="sv-SE"/>
        </w:rPr>
        <w:t xml:space="preserve">"budesonide" OR "aerox" OR "b cort" OR "bidien" OR "budecort" OR (budecort AND novolizer) OR (budecort AND nt) OR "budefat" OR "budelin" OR "budelin novolizer" OR "budenofalk" OR "budenoside" OR "budes" OR "budeson" OR (budeson AND 3) OR </w:t>
      </w:r>
      <w:r w:rsidRPr="009C1AE0">
        <w:rPr>
          <w:rFonts w:ascii="Times New Roman" w:hAnsi="Times New Roman"/>
          <w:sz w:val="24"/>
          <w:lang w:val="sv-SE"/>
        </w:rPr>
        <w:lastRenderedPageBreak/>
        <w:t>"budesonide" OR (("budesonide"[MeSH Terms] OR "budesonide") AND easyhaler) OR "budiair" OR respules OR "budo-san" OR "budon" OR "budosan" OR "cortiment" OR (cortiment AND mmx) OR "eltair" OR "entocort" OR "entocort ec" OR "giona easyhaler" OR (("Med Aromat Plants (Los Angel)"[Journal] OR "map") AND 0010) OR "miflonide" OR "novopulmon" OR "numark" OR "preferid" OR "pulmicort" OR "pulmicort-flexhaler" OR "pulmicort-respules" OR "pulmicort-turbuhaler" OR "s 1320" OR "s1320" OR "spirocort" OR (spirocort AND turbuhaler) OR "uceris"</w:t>
      </w:r>
    </w:p>
    <w:p w14:paraId="48005AC7" w14:textId="77777777" w:rsidR="00777B04" w:rsidRPr="009C1AE0" w:rsidRDefault="00777B04" w:rsidP="00777B04">
      <w:pPr>
        <w:rPr>
          <w:rFonts w:ascii="Times New Roman" w:hAnsi="Times New Roman"/>
          <w:sz w:val="24"/>
          <w:lang w:val="sv-SE"/>
        </w:rPr>
      </w:pPr>
      <w:r w:rsidRPr="009C1AE0">
        <w:rPr>
          <w:rFonts w:ascii="Times New Roman" w:hAnsi="Times New Roman"/>
          <w:sz w:val="24"/>
          <w:lang w:val="sv-SE"/>
        </w:rPr>
        <w:t>OR</w:t>
      </w:r>
    </w:p>
    <w:p w14:paraId="50A766E6" w14:textId="77777777" w:rsidR="00777B04" w:rsidRPr="009C1AE0" w:rsidRDefault="00777B04" w:rsidP="00777B04">
      <w:pPr>
        <w:rPr>
          <w:rFonts w:ascii="Times New Roman" w:hAnsi="Times New Roman"/>
          <w:sz w:val="24"/>
          <w:lang w:val="sv-SE"/>
        </w:rPr>
      </w:pPr>
      <w:r w:rsidRPr="009C1AE0">
        <w:rPr>
          <w:rFonts w:ascii="Times New Roman" w:hAnsi="Times New Roman"/>
          <w:sz w:val="24"/>
          <w:lang w:val="sv-SE"/>
        </w:rPr>
        <w:t>("budesonide") OR ("Budesonide, Formoterol Fumarate Drug Combination"[Mesh] OR "Budesonide"[Mesh])</w:t>
      </w:r>
    </w:p>
    <w:p w14:paraId="412360E4" w14:textId="77777777" w:rsidR="00777B04" w:rsidRPr="009C1AE0" w:rsidRDefault="00777B04" w:rsidP="00777B04">
      <w:pPr>
        <w:rPr>
          <w:rFonts w:ascii="Times New Roman" w:hAnsi="Times New Roman"/>
          <w:sz w:val="24"/>
          <w:lang w:val="sv-SE"/>
        </w:rPr>
      </w:pPr>
      <w:r w:rsidRPr="009C1AE0">
        <w:rPr>
          <w:rFonts w:ascii="Times New Roman" w:hAnsi="Times New Roman"/>
          <w:sz w:val="24"/>
          <w:lang w:val="sv-SE"/>
        </w:rPr>
        <w:t>OR</w:t>
      </w:r>
    </w:p>
    <w:p w14:paraId="0548F4C8" w14:textId="77777777" w:rsidR="00777B04" w:rsidRPr="009C1AE0" w:rsidRDefault="00777B04" w:rsidP="00777B04">
      <w:pPr>
        <w:rPr>
          <w:rFonts w:ascii="Times New Roman" w:hAnsi="Times New Roman"/>
          <w:sz w:val="24"/>
          <w:lang w:val="sv-SE"/>
        </w:rPr>
      </w:pPr>
      <w:r w:rsidRPr="009C1AE0">
        <w:rPr>
          <w:rFonts w:ascii="Times New Roman" w:hAnsi="Times New Roman"/>
          <w:sz w:val="24"/>
          <w:lang w:val="sv-SE"/>
        </w:rPr>
        <w:t>“budesonide-plus-formoterol” OR “assieme” OR “assieme-mite” OR “assiememite” OR “biresp-spiromax” OR “budesonide-plus-formoterol” OR “budesonide-plus-formoterol fumarate” OR “budesonide-plus-formoterol-fumarate-dihydrate” OR “budesonide, formoterol-fumarate-drug-combination” OR “budesonide-formoterol” OR “budesonide/formoterol” OR “bufar” OR “bufar easyhaler” OR “bufoler” OR “bufoler-easyhaler” OR “bufomix” OR “bufomix-easyhaler” OR “duoresp-spiromax” OR “duori” OR “duori-easyhaler” OR “fobuler” OR “formoterol-fumarate dihydrate-plus-budesonide” OR “formoterol fumarate-plus-budesonide” OR “formoterol-plus-budesonide” OR “formoterol-budesonide” OR “formoterol/budesonide” OR “gardette” OR “gardette-forte” OR “gardette-mite” OR “orbufox” OR “orbufox-easyhaler” OR “orest” OR “orest-easyhaler” OR “pulentia” OR “pulmalio” OR “pulmelia” OR “pulmoton” OR “rilast” OR “rilast-forte” OR “rilast-forte-turbuhaler” OR “rilast-turbuhaler” OR “symbicort” OR “symbiocort-forte-turbohaler” OR “symbiocort-forte-turbuhaler” OR “symbiocort-mite-</w:t>
      </w:r>
      <w:r w:rsidRPr="009C1AE0">
        <w:rPr>
          <w:rFonts w:ascii="Times New Roman" w:hAnsi="Times New Roman"/>
          <w:sz w:val="24"/>
          <w:lang w:val="sv-SE"/>
        </w:rPr>
        <w:lastRenderedPageBreak/>
        <w:t>turbohaler” OR “symbiocort-mite turbuhaler” OR “symbiocort-rapihaler” OR “symbiocort-turbohaler” OR “symbiocort-turbuhaler” OR “symbiocortmite” OR “vyaler-spiromax” OR “vylaer-spiromax”</w:t>
      </w:r>
    </w:p>
    <w:p w14:paraId="5AE349FD" w14:textId="77777777" w:rsidR="00777B04" w:rsidRPr="009C1AE0" w:rsidRDefault="00777B04" w:rsidP="00777B04">
      <w:pPr>
        <w:rPr>
          <w:rFonts w:ascii="Times New Roman" w:hAnsi="Times New Roman"/>
          <w:sz w:val="24"/>
          <w:lang w:val="sv-SE"/>
        </w:rPr>
      </w:pPr>
      <w:r w:rsidRPr="009C1AE0">
        <w:rPr>
          <w:rFonts w:ascii="Times New Roman" w:hAnsi="Times New Roman"/>
          <w:sz w:val="24"/>
          <w:lang w:val="sv-SE"/>
        </w:rPr>
        <w:t>AND</w:t>
      </w:r>
    </w:p>
    <w:p w14:paraId="5C9A44A0" w14:textId="77777777" w:rsidR="00777B04" w:rsidRPr="009C1AE0" w:rsidRDefault="00777B04" w:rsidP="00777B04">
      <w:pPr>
        <w:rPr>
          <w:rFonts w:ascii="Times New Roman" w:hAnsi="Times New Roman"/>
          <w:sz w:val="24"/>
          <w:lang w:val="sv-SE"/>
        </w:rPr>
      </w:pPr>
      <w:r w:rsidRPr="009C1AE0">
        <w:rPr>
          <w:rFonts w:ascii="Times New Roman" w:hAnsi="Times New Roman"/>
          <w:b/>
          <w:sz w:val="24"/>
          <w:lang w:val="sv-SE"/>
        </w:rPr>
        <w:t>Outcome</w:t>
      </w:r>
      <w:r w:rsidRPr="009C1AE0">
        <w:rPr>
          <w:rFonts w:ascii="Times New Roman" w:hAnsi="Times New Roman"/>
          <w:sz w:val="24"/>
          <w:lang w:val="sv-SE"/>
        </w:rPr>
        <w:tab/>
      </w:r>
    </w:p>
    <w:p w14:paraId="2547A689" w14:textId="77777777" w:rsidR="00777B04" w:rsidRPr="009C1AE0" w:rsidRDefault="00777B04" w:rsidP="00777B04">
      <w:pPr>
        <w:rPr>
          <w:rFonts w:ascii="Times New Roman" w:hAnsi="Times New Roman"/>
          <w:sz w:val="24"/>
          <w:lang w:val="sv-SE"/>
        </w:rPr>
      </w:pPr>
      <w:r w:rsidRPr="009C1AE0">
        <w:rPr>
          <w:rFonts w:ascii="Times New Roman" w:hAnsi="Times New Roman"/>
          <w:sz w:val="24"/>
          <w:lang w:val="sv-SE"/>
        </w:rPr>
        <w:t xml:space="preserve">("pneumonia"[Mesh] OR "pneumonia"[All Fields]) OR ”Respiratory-Tract-Infections” OR ”acute-respiratory-infection” OR ”lower-respiratory-infection” OR ”lower-respiratory-tract-infection” OR (pneumon* OR bronchopneumon* OR pleuropneumon*) OR ”Bronchitis” OR (bronchit* OR bronchiolit*) </w:t>
      </w:r>
    </w:p>
    <w:p w14:paraId="48CCABA3" w14:textId="77777777" w:rsidR="00777B04" w:rsidRPr="009C1AE0" w:rsidRDefault="00777B04" w:rsidP="00777B04">
      <w:pPr>
        <w:rPr>
          <w:rFonts w:ascii="Times New Roman" w:hAnsi="Times New Roman"/>
          <w:sz w:val="24"/>
          <w:lang w:val="sv-SE"/>
        </w:rPr>
      </w:pPr>
      <w:r w:rsidRPr="009C1AE0">
        <w:rPr>
          <w:rFonts w:ascii="Times New Roman" w:hAnsi="Times New Roman"/>
          <w:sz w:val="24"/>
          <w:lang w:val="sv-SE"/>
        </w:rPr>
        <w:t>AND</w:t>
      </w:r>
    </w:p>
    <w:p w14:paraId="6EE16C32" w14:textId="710C5159" w:rsidR="00777B04" w:rsidRPr="009C1AE0" w:rsidRDefault="000F1630" w:rsidP="00777B04">
      <w:pPr>
        <w:rPr>
          <w:rFonts w:ascii="Times New Roman" w:hAnsi="Times New Roman"/>
          <w:sz w:val="24"/>
          <w:lang w:val="sv-SE"/>
        </w:rPr>
      </w:pPr>
      <w:r>
        <w:rPr>
          <w:rFonts w:ascii="Times New Roman" w:hAnsi="Times New Roman"/>
          <w:b/>
          <w:sz w:val="24"/>
          <w:lang w:val="sv-SE"/>
        </w:rPr>
        <w:t>Publication Type/</w:t>
      </w:r>
      <w:r w:rsidR="00777B04" w:rsidRPr="009C1AE0">
        <w:rPr>
          <w:rFonts w:ascii="Times New Roman" w:hAnsi="Times New Roman"/>
          <w:b/>
          <w:sz w:val="24"/>
          <w:lang w:val="sv-SE"/>
        </w:rPr>
        <w:t>Study Type</w:t>
      </w:r>
      <w:r w:rsidR="00777B04" w:rsidRPr="009C1AE0">
        <w:rPr>
          <w:rFonts w:ascii="Times New Roman" w:hAnsi="Times New Roman"/>
          <w:sz w:val="24"/>
          <w:lang w:val="sv-SE"/>
        </w:rPr>
        <w:t xml:space="preserve"> </w:t>
      </w:r>
    </w:p>
    <w:p w14:paraId="5900AE27" w14:textId="77777777" w:rsidR="00777B04" w:rsidRPr="009C1AE0" w:rsidRDefault="00777B04" w:rsidP="00777B04">
      <w:pPr>
        <w:rPr>
          <w:rFonts w:ascii="Times New Roman" w:hAnsi="Times New Roman"/>
          <w:sz w:val="24"/>
          <w:lang w:val="sv-SE"/>
        </w:rPr>
      </w:pPr>
      <w:r w:rsidRPr="009C1AE0">
        <w:rPr>
          <w:rFonts w:ascii="Times New Roman" w:hAnsi="Times New Roman"/>
          <w:sz w:val="24"/>
          <w:lang w:val="sv-SE"/>
        </w:rPr>
        <w:t xml:space="preserve">Filters: Clinical Trial; Observational Study; Randomized Controlled Trial; Pragmatic Clinical Trial; Clinical Trial, Phase IV; Clinical Trial, Phase III; Clinical Study; Multicenter Study; </w:t>
      </w:r>
      <w:r w:rsidRPr="009C1AE0">
        <w:rPr>
          <w:rFonts w:ascii="Times New Roman" w:hAnsi="Times New Roman"/>
          <w:sz w:val="24"/>
          <w:u w:val="single"/>
          <w:lang w:val="sv-SE"/>
        </w:rPr>
        <w:t xml:space="preserve"> NOT</w:t>
      </w:r>
      <w:r w:rsidRPr="009C1AE0">
        <w:rPr>
          <w:rFonts w:ascii="Times New Roman" w:hAnsi="Times New Roman"/>
          <w:sz w:val="24"/>
          <w:lang w:val="sv-SE"/>
        </w:rPr>
        <w:t xml:space="preserve"> Clinical Trial, Phase II; </w:t>
      </w:r>
      <w:r w:rsidRPr="009C1AE0">
        <w:rPr>
          <w:rFonts w:ascii="Times New Roman" w:hAnsi="Times New Roman"/>
          <w:sz w:val="24"/>
          <w:u w:val="single"/>
          <w:lang w:val="sv-SE"/>
        </w:rPr>
        <w:t>NOT</w:t>
      </w:r>
      <w:r w:rsidRPr="009C1AE0">
        <w:rPr>
          <w:rFonts w:ascii="Times New Roman" w:hAnsi="Times New Roman"/>
          <w:sz w:val="24"/>
          <w:lang w:val="sv-SE"/>
        </w:rPr>
        <w:t xml:space="preserve"> Clinical Trial, Phase I</w:t>
      </w:r>
    </w:p>
    <w:p w14:paraId="0A25EEE7" w14:textId="77777777" w:rsidR="00777B04" w:rsidRPr="009C1AE0" w:rsidRDefault="00777B04" w:rsidP="00777B04">
      <w:pPr>
        <w:rPr>
          <w:rFonts w:ascii="Times New Roman" w:hAnsi="Times New Roman"/>
          <w:sz w:val="24"/>
          <w:lang w:val="sv-SE"/>
        </w:rPr>
      </w:pPr>
    </w:p>
    <w:p w14:paraId="6C4ADA7F" w14:textId="77777777" w:rsidR="00777B04" w:rsidRPr="009C1AE0" w:rsidRDefault="00777B04" w:rsidP="00777B04">
      <w:pPr>
        <w:rPr>
          <w:rFonts w:ascii="Times New Roman" w:hAnsi="Times New Roman"/>
          <w:b/>
          <w:bCs/>
          <w:color w:val="000000" w:themeColor="text1"/>
          <w:sz w:val="24"/>
          <w:lang w:val="sv-SE"/>
        </w:rPr>
      </w:pPr>
    </w:p>
    <w:p w14:paraId="0EAD3E63" w14:textId="77777777" w:rsidR="00777B04" w:rsidRPr="009C1AE0" w:rsidRDefault="00777B04" w:rsidP="00777B04">
      <w:pPr>
        <w:rPr>
          <w:rFonts w:ascii="Times New Roman" w:hAnsi="Times New Roman"/>
          <w:b/>
          <w:bCs/>
          <w:color w:val="000000" w:themeColor="text1"/>
          <w:sz w:val="24"/>
          <w:lang w:val="sv-SE"/>
        </w:rPr>
      </w:pPr>
      <w:r w:rsidRPr="009C1AE0">
        <w:rPr>
          <w:rFonts w:ascii="Times New Roman" w:hAnsi="Times New Roman"/>
          <w:b/>
          <w:bCs/>
          <w:color w:val="000000" w:themeColor="text1"/>
          <w:sz w:val="24"/>
          <w:lang w:val="sv-SE"/>
        </w:rPr>
        <w:t>EMBASE Search Strategy</w:t>
      </w:r>
    </w:p>
    <w:p w14:paraId="273F265F" w14:textId="194B2B80" w:rsidR="00777B04" w:rsidRPr="009C1AE0" w:rsidRDefault="000F1630" w:rsidP="00777B04">
      <w:pPr>
        <w:rPr>
          <w:rFonts w:ascii="Times New Roman" w:hAnsi="Times New Roman"/>
          <w:b/>
          <w:sz w:val="24"/>
          <w:lang w:val="sv-SE"/>
        </w:rPr>
      </w:pPr>
      <w:r>
        <w:rPr>
          <w:rFonts w:ascii="Times New Roman" w:hAnsi="Times New Roman"/>
          <w:b/>
          <w:sz w:val="24"/>
          <w:lang w:val="sv-SE"/>
        </w:rPr>
        <w:t>Patient/</w:t>
      </w:r>
      <w:r w:rsidR="00777B04" w:rsidRPr="009C1AE0">
        <w:rPr>
          <w:rFonts w:ascii="Times New Roman" w:hAnsi="Times New Roman"/>
          <w:b/>
          <w:sz w:val="24"/>
          <w:lang w:val="sv-SE"/>
        </w:rPr>
        <w:t>Disease Type</w:t>
      </w:r>
    </w:p>
    <w:p w14:paraId="3CAFCC26" w14:textId="77777777" w:rsidR="00777B04" w:rsidRPr="009C1AE0" w:rsidRDefault="00777B04" w:rsidP="00777B04">
      <w:pPr>
        <w:rPr>
          <w:rFonts w:ascii="Times New Roman" w:hAnsi="Times New Roman"/>
          <w:sz w:val="24"/>
          <w:lang w:val="sv-SE"/>
        </w:rPr>
      </w:pPr>
      <w:r w:rsidRPr="009C1AE0">
        <w:rPr>
          <w:rFonts w:ascii="Times New Roman" w:hAnsi="Times New Roman"/>
          <w:sz w:val="24"/>
          <w:lang w:val="sv-SE"/>
        </w:rPr>
        <w:t xml:space="preserve">'chronic obstructive lung disease'/exp OR 'chronic airflow obstruction' OR 'chronic airway obstruction' OR 'chronic obstructive bronchitis' OR 'chronic obstructive bronchopulmonary disease' OR 'chronic obstructive lung disease' OR 'chronic obstructive lung disorder' OR 'chronic obstructive pulmonary disease' OR 'chronic obstructive pulmonary disorder' OR 'chronic obstructive respiratory disease' OR 'copd' OR 'lung chronic obstructive disease' OR 'lung disease, </w:t>
      </w:r>
      <w:r w:rsidRPr="009C1AE0">
        <w:rPr>
          <w:rFonts w:ascii="Times New Roman" w:hAnsi="Times New Roman"/>
          <w:sz w:val="24"/>
          <w:lang w:val="sv-SE"/>
        </w:rPr>
        <w:lastRenderedPageBreak/>
        <w:t>chronic obstructive' OR 'lung diseases, obstructive' OR 'obstructive lung disease' OR 'obstructive lung disease, chronic' OR 'obstructive pulmonary disease' OR 'obstructive respiratory disease' OR 'obstructive respiratory tract disease' OR 'pulmonary disease, chronic obstructive' OR 'pulmonary disorder, chronic obstructive' OR 'emphysema'</w:t>
      </w:r>
    </w:p>
    <w:p w14:paraId="3F37AC24" w14:textId="77777777" w:rsidR="00777B04" w:rsidRPr="009C1AE0" w:rsidRDefault="00777B04" w:rsidP="00777B04">
      <w:pPr>
        <w:rPr>
          <w:rFonts w:ascii="Times New Roman" w:hAnsi="Times New Roman"/>
          <w:sz w:val="24"/>
          <w:lang w:val="sv-SE"/>
        </w:rPr>
      </w:pPr>
      <w:r w:rsidRPr="009C1AE0">
        <w:rPr>
          <w:rFonts w:ascii="Times New Roman" w:hAnsi="Times New Roman"/>
          <w:sz w:val="24"/>
          <w:lang w:val="sv-SE"/>
        </w:rPr>
        <w:t>AND</w:t>
      </w:r>
    </w:p>
    <w:p w14:paraId="55D3AEDA" w14:textId="77777777" w:rsidR="00777B04" w:rsidRPr="009C1AE0" w:rsidRDefault="00777B04" w:rsidP="00777B04">
      <w:pPr>
        <w:rPr>
          <w:rFonts w:ascii="Times New Roman" w:hAnsi="Times New Roman"/>
          <w:sz w:val="24"/>
          <w:lang w:val="sv-SE"/>
        </w:rPr>
      </w:pPr>
      <w:r w:rsidRPr="009C1AE0">
        <w:rPr>
          <w:rFonts w:ascii="Times New Roman" w:hAnsi="Times New Roman"/>
          <w:b/>
          <w:sz w:val="24"/>
          <w:lang w:val="sv-SE"/>
        </w:rPr>
        <w:t>Exposure</w:t>
      </w:r>
      <w:r w:rsidRPr="009C1AE0">
        <w:rPr>
          <w:rFonts w:ascii="Times New Roman" w:hAnsi="Times New Roman"/>
          <w:sz w:val="24"/>
          <w:lang w:val="sv-SE"/>
        </w:rPr>
        <w:t xml:space="preserve">  </w:t>
      </w:r>
    </w:p>
    <w:p w14:paraId="34E7CFDE" w14:textId="77777777" w:rsidR="00777B04" w:rsidRPr="009C1AE0" w:rsidRDefault="00777B04" w:rsidP="00777B04">
      <w:pPr>
        <w:rPr>
          <w:rFonts w:ascii="Times New Roman" w:hAnsi="Times New Roman"/>
          <w:sz w:val="24"/>
          <w:lang w:val="sv-SE"/>
        </w:rPr>
      </w:pPr>
      <w:r w:rsidRPr="009C1AE0">
        <w:rPr>
          <w:rFonts w:ascii="Times New Roman" w:hAnsi="Times New Roman"/>
          <w:sz w:val="24"/>
          <w:lang w:val="sv-SE"/>
        </w:rPr>
        <w:t xml:space="preserve">('fluticasone propionate plus salmeterol xinafoate'/exp OR 'advair' OR 'advair discus' OR 'advair diskus' OR 'advair diskus 100/50' OR 'advair diskus 250/50' OR 'advair diskus 500/50' OR 'advair hfa' OR 'aerivio' OR 'aerivio spiromax' OR 'airduo respiclick' OR 'airexar' OR 'airexar spiromax' OR 'atmadisc' OR 'fluticasone propionate plus salmeterol xinafoate' OR 'fluticasone propionate, salmeterol xinafoate drug combination' OR 'salmeterol xinafoate plus fluticasone propionate' OR 'seretide' OR 'seretide accuhaler' OR 'seretide diskus' OR 'seretide evohaler' OR 'serflu' OR 'viani' OR 'wixela inhub' OR 'fluticasone propionate'/exp OR 'aerosona' OR 'armonair respiclick' OR 'arquist' OR 'asmatil' OR 'asmatil diskus' OR 'asmo-lavi' OR 'asmo-lavi diskus' OR 'atemur' OR 'atemur mite' OR 'axotide' OR 'brisovent' OR 'brisovent diskus' OR 'brisovent inalador' OR 'casoflune' OR 'cci 18781' OR 'cci18781' OR 'cortifil' OR 'eustidil (fluticasone propionate)' OR 'fanipos' OR 'flixonase ari' OR 'flixotaide' OR 'flixotaide diskus' OR 'flixotaide inalador' OR 'flixotaide nebules' OR 'flixotide' OR 'flixotide accuhaler' OR 'flixotide disk' OR 'flixotide disks' OR 'flixotide diskus' OR 'flixotide diskus junior' OR 'flixotide dysk' OR 'flixotide evohaler' OR 'flixotide forte' OR 'flixotide inhaler' OR 'flixotide junior' OR 'flixotide nebules' OR 'flixotide standard' OR 'flixovate' OR 'floebb inhaler' OR 'flonase' OR 'flovent' OR 'flovent diskus' OR 'flovent diskus 100' OR 'flovent diskus 250' OR 'flovent diskus 50' OR 'flovent hfa' OR 'flovent rotadisk' OR 'flugenix' OR 'flunase' OR 'flunutrac' OR 'flusonal accuhaler' OR </w:t>
      </w:r>
      <w:r w:rsidRPr="009C1AE0">
        <w:rPr>
          <w:rFonts w:ascii="Times New Roman" w:hAnsi="Times New Roman"/>
          <w:sz w:val="24"/>
          <w:lang w:val="sv-SE"/>
        </w:rPr>
        <w:lastRenderedPageBreak/>
        <w:t>'fluspiral' OR 'flutaide' OR 'flutica-teva' OR 'fluticasone 17 propionate' OR 'fluticasone propionate' OR 'fluticrem' OR 'flutide' OR 'flutide diskus' OR 'flutide evohaler' OR 'flutinase' OR 'flutirin' OR 'flutivate' OR 'fluxonal' OR 'gr 18781' OR 'gr18781' OR 'inalacor' OR 'inalacor accuhaler' OR 'pavetod' OR 'prutica' OR 'reviflut' OR 'reviflut axahaler' OR 'sonera' OR 'trialona' OR 'trialona accuhaler' OR 'truflo' OR 'ubizol' OR 'xhance' OR 'zoflut' OR 'flusonal' OR 'fluticasone furoate'/exp OR 'arnuity' OR 'arnuity ellipta' OR 'fluticasone 17 furoate' OR 'fluticasone furoate' OR 'fluticasone furoate gsk' OR 'gsk 685698' OR 'gsk685698' OR 'gw 685698' OR 'gw 685698x' OR 'gw685698' OR 'gw685698x' OR 'fluticasone furoate plus vilanterol'/exp OR 'breo' OR 'breo ellipta' OR 'fluticasone furoate plus triphenylacetic acid 4 [2 [ [6 [2 [ (2, 6 dichlorobenzyl) oxy] ethoxy] hexyl] amino] 1 hydroxyethyl] 2 (hydroxymethyl) phenol ester' OR 'fluticasone furoate plus vilanterol' OR 'fluticasone furoate plus vilanterol trifenatate' OR 'relovair' OR 'relvar' OR 'relvar ellipta' OR 'revinty ellipta' OR 'vilanterol plus fluticasone furoate' OR 'vilanterol trifenatate plus fluticasone furoate')</w:t>
      </w:r>
    </w:p>
    <w:p w14:paraId="3C1E35FD" w14:textId="77777777" w:rsidR="00777B04" w:rsidRPr="009C1AE0" w:rsidRDefault="00777B04" w:rsidP="00777B04">
      <w:pPr>
        <w:rPr>
          <w:rFonts w:ascii="Times New Roman" w:hAnsi="Times New Roman"/>
          <w:sz w:val="24"/>
          <w:lang w:val="sv-SE"/>
        </w:rPr>
      </w:pPr>
      <w:r w:rsidRPr="009C1AE0">
        <w:rPr>
          <w:rFonts w:ascii="Times New Roman" w:hAnsi="Times New Roman"/>
          <w:sz w:val="24"/>
          <w:lang w:val="sv-SE"/>
        </w:rPr>
        <w:t>OR</w:t>
      </w:r>
    </w:p>
    <w:p w14:paraId="6E0A098B" w14:textId="77777777" w:rsidR="00777B04" w:rsidRPr="009C1AE0" w:rsidRDefault="00777B04" w:rsidP="00777B04">
      <w:pPr>
        <w:rPr>
          <w:rFonts w:ascii="Times New Roman" w:hAnsi="Times New Roman"/>
          <w:sz w:val="24"/>
          <w:lang w:val="sv-SE"/>
        </w:rPr>
      </w:pPr>
      <w:r w:rsidRPr="009C1AE0">
        <w:rPr>
          <w:rFonts w:ascii="Times New Roman" w:hAnsi="Times New Roman"/>
          <w:sz w:val="24"/>
          <w:lang w:val="sv-SE"/>
        </w:rPr>
        <w:t xml:space="preserve">‘budesonide’/exp OR ‘acorspray’ OR ‘aerox’ OR ‘b cort’ OR ‘bidien’ OR ‘budecol’ OR ‘budecort’ OR ‘budecort novolizer’ OR ‘budecort nt’ OR ‘budefat’ OR ‘budeflam’ OR ‘budelin’ OR ‘budelin novolizer’ OR ‘budeno’ OR ‘budenofalk’ OR ‘budenoside’ OR ‘budes’ OR ‘budeson’ OR ‘budeson 3’ OR ‘budesonide’ OR ‘budesonide easyhaler’ OR ‘budiair’ OR ‘budicort respules’ OR ‘budo-san’ OR ‘budon’ OR ‘budosan’ OR ‘bunase’ OR ‘buparid’ OR ‘butacort’ OR ‘clebudan’ OR ‘coramen’ OR ‘cortiment’ OR ‘cortiment mmx’ OR ‘cortimentmmx’ OR ‘cycortide’ OR ‘desonix’ OR ‘dexbudesonide’ OR ‘duasma’ OR ‘eltair’ OR ‘entocir’ OR ‘entocort’ OR ‘entocort ec’ OR ‘esonide’ OR ‘giona easyhaler’ OR ‘inflammide’ OR ‘jorveza’ OR ‘larbex’ OR ‘map 0010’ OR ‘map0010’ OR ‘miflo’ OR ‘miflonid’ OR </w:t>
      </w:r>
      <w:r w:rsidRPr="009C1AE0">
        <w:rPr>
          <w:rFonts w:ascii="Times New Roman" w:hAnsi="Times New Roman"/>
          <w:sz w:val="24"/>
          <w:lang w:val="sv-SE"/>
        </w:rPr>
        <w:lastRenderedPageBreak/>
        <w:t>‘miflonide’ OR ‘miflonide breezhaler’ OR ‘miflonide inhaler’ OR ‘miflonil’ OR ‘mikicort’ OR ‘nebbud’ OR ‘neo-rinactive’ OR ‘novopulmon’ OR ‘novopulmon novolizer’ OR ‘numark’ OR ‘olfex’ OR ‘preferid’ OR ‘pulmaxan’ OR ‘pulmicon susp for nebuliser’ OR ‘pulmicon susp for nebulizer’ OR ‘pulmicort’ OR ‘pulmicort flexhaler’ OR ‘pulmicort respules’ OR ‘pulmicort turbuhaler’ OR ‘pulmoliseflam’ OR ‘pulmotide’ OR ‘respicort’ OR ‘ribujet’ OR ‘ribuspir’ OR ‘ribuvent’ OR ‘s 1320’ OR ‘s1320’ OR ‘spirocort’ OR ‘spirocort turbuhaler’ OR ‘uceris’</w:t>
      </w:r>
    </w:p>
    <w:p w14:paraId="121D0326" w14:textId="77777777" w:rsidR="00777B04" w:rsidRPr="009C1AE0" w:rsidRDefault="00777B04" w:rsidP="00777B04">
      <w:pPr>
        <w:rPr>
          <w:rFonts w:ascii="Times New Roman" w:hAnsi="Times New Roman"/>
          <w:sz w:val="24"/>
          <w:lang w:val="sv-SE"/>
        </w:rPr>
      </w:pPr>
      <w:r w:rsidRPr="009C1AE0">
        <w:rPr>
          <w:rFonts w:ascii="Times New Roman" w:hAnsi="Times New Roman"/>
          <w:sz w:val="24"/>
          <w:lang w:val="sv-SE"/>
        </w:rPr>
        <w:t>OR</w:t>
      </w:r>
    </w:p>
    <w:p w14:paraId="7E0E80C6" w14:textId="77777777" w:rsidR="00777B04" w:rsidRPr="009C1AE0" w:rsidRDefault="00777B04" w:rsidP="00777B04">
      <w:pPr>
        <w:rPr>
          <w:rFonts w:ascii="Times New Roman" w:hAnsi="Times New Roman"/>
          <w:sz w:val="24"/>
          <w:lang w:val="sv-SE"/>
        </w:rPr>
      </w:pPr>
      <w:r w:rsidRPr="009C1AE0">
        <w:rPr>
          <w:rFonts w:ascii="Times New Roman" w:hAnsi="Times New Roman"/>
          <w:sz w:val="24"/>
          <w:lang w:val="sv-SE"/>
        </w:rPr>
        <w:t>'budesonide plus formoterol'/exp OR 'assieme' OR 'assieme mite' OR 'assiememite' OR 'biresp spiromax' OR 'budesonide plus formoterol' OR 'budesonide plus formoterol fumarate' OR 'budesonide plus formoterol fumarate dihydrate' OR 'budesonide, formoterol fumarate drug combination' OR 'budesonide-formoterol' OR 'budesonide/formoterol' OR 'bufar' OR 'bufar easyhaler' OR 'bufoler' OR 'bufoler easyhaler' OR 'bufomix' OR 'bufomix easyhaler' OR 'duoresp spiromax' OR 'duori' OR 'duori easyhaler' OR 'fobuler' OR 'formoterol fumarate dihydrate plus budesonide' OR 'formoterol fumarate plus budesonide' OR 'formoterol plus budesonide' OR 'formoterol-budesonide' OR 'formoterol/budesonide' OR 'gardette' OR 'gardette forte' OR 'gardette mite' OR 'orbufox' OR 'orbufox easyhaler' OR 'orest' OR 'orest easyhaler' OR 'pulentia' OR 'pulmalio' OR 'pulmelia' OR 'pulmoton' OR 'rilast' OR 'rilast forte' OR 'rilast forte turbuhaler' OR 'rilast turbuhaler' OR 'symbicort' OR 'symbiocort forte turbohaler' OR 'symbiocort forte turbuhaler' OR 'symbiocort mite turbohaler' OR 'symbiocort mite turbuhaler' OR 'symbiocort rapihaler' OR 'symbiocort turbohaler' OR 'symbiocort turbuhaler' OR 'symbiocortmite' OR 'vyaler spiromax' OR 'vylaer spiromax'</w:t>
      </w:r>
    </w:p>
    <w:p w14:paraId="0D6F2012" w14:textId="77777777" w:rsidR="00777B04" w:rsidRPr="009C1AE0" w:rsidRDefault="00777B04" w:rsidP="00777B04">
      <w:pPr>
        <w:rPr>
          <w:rFonts w:ascii="Times New Roman" w:hAnsi="Times New Roman"/>
          <w:sz w:val="24"/>
          <w:lang w:val="sv-SE"/>
        </w:rPr>
      </w:pPr>
      <w:r w:rsidRPr="009C1AE0">
        <w:rPr>
          <w:rFonts w:ascii="Times New Roman" w:hAnsi="Times New Roman"/>
          <w:sz w:val="24"/>
          <w:lang w:val="sv-SE"/>
        </w:rPr>
        <w:t>AND</w:t>
      </w:r>
    </w:p>
    <w:p w14:paraId="7B2E1AFE" w14:textId="77777777" w:rsidR="00777B04" w:rsidRPr="009C1AE0" w:rsidRDefault="00777B04" w:rsidP="00777B04">
      <w:pPr>
        <w:rPr>
          <w:rFonts w:ascii="Times New Roman" w:hAnsi="Times New Roman"/>
          <w:b/>
          <w:sz w:val="24"/>
          <w:lang w:val="sv-SE"/>
        </w:rPr>
      </w:pPr>
      <w:r w:rsidRPr="009C1AE0">
        <w:rPr>
          <w:rFonts w:ascii="Times New Roman" w:hAnsi="Times New Roman"/>
          <w:b/>
          <w:sz w:val="24"/>
          <w:lang w:val="sv-SE"/>
        </w:rPr>
        <w:t>Outcome</w:t>
      </w:r>
    </w:p>
    <w:p w14:paraId="32CE74EA" w14:textId="77777777" w:rsidR="00777B04" w:rsidRPr="009C1AE0" w:rsidRDefault="00777B04" w:rsidP="00777B04">
      <w:pPr>
        <w:rPr>
          <w:rFonts w:ascii="Times New Roman" w:hAnsi="Times New Roman"/>
          <w:sz w:val="24"/>
          <w:lang w:val="sv-SE"/>
        </w:rPr>
      </w:pPr>
      <w:r w:rsidRPr="009C1AE0">
        <w:rPr>
          <w:rFonts w:ascii="Times New Roman" w:hAnsi="Times New Roman"/>
          <w:sz w:val="24"/>
          <w:lang w:val="sv-SE"/>
        </w:rPr>
        <w:lastRenderedPageBreak/>
        <w:t>'pneumonia'/exp OR 'acute diffuse pneumonia' OR 'atrophic reticular pneumonia' OR 'enzootic pneumonia' OR 'peripneumonia' OR 'pleurisy, pneumonia' OR 'pleuritic pneumonia' OR 'pleuritis, pneumonia' OR 'pleuropneumonia' OR 'pleuropneumonitis' OR 'pneumonia' OR 'pneumonia pleuritica' OR 'pneumonia superficialis' OR 'pneumonic lung' OR 'pneumonic pleurisy' OR 'pneumonic pleuritis' OR 'pneumonitis' OR 'pulmonal inflammation' OR 'pulmonary inflammation' OR 'pulmonic inflammation' OR 'stable pneumonia' OR 'superficial pneumonia'</w:t>
      </w:r>
    </w:p>
    <w:p w14:paraId="35680B8D" w14:textId="77777777" w:rsidR="00777B04" w:rsidRPr="009C1AE0" w:rsidRDefault="00777B04" w:rsidP="00777B04">
      <w:pPr>
        <w:rPr>
          <w:rFonts w:ascii="Times New Roman" w:hAnsi="Times New Roman"/>
          <w:sz w:val="24"/>
          <w:lang w:val="sv-SE"/>
        </w:rPr>
      </w:pPr>
      <w:r w:rsidRPr="009C1AE0">
        <w:rPr>
          <w:rFonts w:ascii="Times New Roman" w:hAnsi="Times New Roman"/>
          <w:sz w:val="24"/>
          <w:lang w:val="sv-SE"/>
        </w:rPr>
        <w:t xml:space="preserve">OR </w:t>
      </w:r>
    </w:p>
    <w:p w14:paraId="738FF231" w14:textId="77777777" w:rsidR="00777B04" w:rsidRPr="009C1AE0" w:rsidRDefault="00777B04" w:rsidP="00777B04">
      <w:pPr>
        <w:rPr>
          <w:rFonts w:ascii="Times New Roman" w:hAnsi="Times New Roman"/>
          <w:sz w:val="24"/>
          <w:lang w:val="sv-SE"/>
        </w:rPr>
      </w:pPr>
      <w:r w:rsidRPr="009C1AE0">
        <w:rPr>
          <w:rFonts w:ascii="Times New Roman" w:hAnsi="Times New Roman"/>
          <w:sz w:val="24"/>
          <w:lang w:val="sv-SE"/>
        </w:rPr>
        <w:t>[exp Respiratory Tract Infections/OR (acute respiratory infection*.tw.) OR (lower respiratory infection*.tw.) OR (lower respiratory tract infection*.tw.) OR exp Pneumonia/OR (pneumon* OR bronchopneumon* OR pleuropneumon*).tw. OR exp Bronchitis/OR (bronchit* OR bronchiolit*).tw].</w:t>
      </w:r>
    </w:p>
    <w:p w14:paraId="744B3710" w14:textId="77777777" w:rsidR="00777B04" w:rsidRPr="009C1AE0" w:rsidRDefault="00777B04" w:rsidP="00777B04">
      <w:pPr>
        <w:rPr>
          <w:rFonts w:ascii="Times New Roman" w:hAnsi="Times New Roman"/>
          <w:sz w:val="24"/>
          <w:lang w:val="sv-SE"/>
        </w:rPr>
      </w:pPr>
      <w:r w:rsidRPr="009C1AE0">
        <w:rPr>
          <w:rFonts w:ascii="Times New Roman" w:hAnsi="Times New Roman"/>
          <w:sz w:val="24"/>
          <w:lang w:val="sv-SE"/>
        </w:rPr>
        <w:t>AND</w:t>
      </w:r>
    </w:p>
    <w:p w14:paraId="048C44FF" w14:textId="5D441365" w:rsidR="00777B04" w:rsidRPr="009C1AE0" w:rsidRDefault="000F1630" w:rsidP="00777B04">
      <w:pPr>
        <w:rPr>
          <w:rFonts w:ascii="Times New Roman" w:hAnsi="Times New Roman"/>
          <w:b/>
          <w:sz w:val="24"/>
          <w:lang w:val="sv-SE"/>
        </w:rPr>
      </w:pPr>
      <w:r>
        <w:rPr>
          <w:rFonts w:ascii="Times New Roman" w:hAnsi="Times New Roman"/>
          <w:b/>
          <w:sz w:val="24"/>
          <w:lang w:val="sv-SE"/>
        </w:rPr>
        <w:t>Publication Type/</w:t>
      </w:r>
      <w:r w:rsidR="00777B04" w:rsidRPr="009C1AE0">
        <w:rPr>
          <w:rFonts w:ascii="Times New Roman" w:hAnsi="Times New Roman"/>
          <w:b/>
          <w:sz w:val="24"/>
          <w:lang w:val="sv-SE"/>
        </w:rPr>
        <w:t>Study Type</w:t>
      </w:r>
      <w:r w:rsidR="00777B04" w:rsidRPr="009C1AE0">
        <w:rPr>
          <w:rFonts w:ascii="Times New Roman" w:hAnsi="Times New Roman"/>
          <w:b/>
          <w:sz w:val="24"/>
          <w:lang w:val="sv-SE"/>
        </w:rPr>
        <w:tab/>
      </w:r>
    </w:p>
    <w:p w14:paraId="143F9892" w14:textId="77777777" w:rsidR="00777B04" w:rsidRPr="009C1AE0" w:rsidRDefault="00777B04" w:rsidP="00777B04">
      <w:pPr>
        <w:rPr>
          <w:rFonts w:ascii="Times New Roman" w:hAnsi="Times New Roman"/>
          <w:sz w:val="24"/>
          <w:lang w:val="sv-SE"/>
        </w:rPr>
      </w:pPr>
      <w:r w:rsidRPr="009C1AE0">
        <w:rPr>
          <w:rFonts w:ascii="Times New Roman" w:hAnsi="Times New Roman"/>
          <w:sz w:val="24"/>
          <w:lang w:val="sv-SE"/>
        </w:rPr>
        <w:t>'clinical trial'/exp OR 'clinical drug trial' OR 'clinical trial' OR 'major clinical trial' OR 'trial, clinical' OR 'observational study'/exp OR 'cohort analysis'/exp OR 'analysis, cohort' OR 'cohort analysis' OR 'cohort studies' OR 'cohort study' OR 'case control study'/exp OR 'case control study' OR 'case-control studies' OR 'case-control study' OR 'control study, case' OR 'matched case control' OR 'matched case control studies' OR 'matched case control study' OR 'outcomes research'/exp OR 'retrospective study'/exp OR 'ex post facto design' OR 'retrospective design' OR 'retrospective panel studies' OR 'retrospective panel study' OR 'retrospective studies' OR 'retrospective study' OR 'study, retrospective'</w:t>
      </w:r>
    </w:p>
    <w:p w14:paraId="66CCD9C6" w14:textId="77777777" w:rsidR="00777B04" w:rsidRPr="009C1AE0" w:rsidRDefault="00777B04" w:rsidP="00777B04">
      <w:pPr>
        <w:autoSpaceDE w:val="0"/>
        <w:autoSpaceDN w:val="0"/>
        <w:adjustRightInd w:val="0"/>
        <w:ind w:hanging="9"/>
        <w:rPr>
          <w:rFonts w:ascii="Times New Roman" w:hAnsi="Times New Roman"/>
          <w:sz w:val="24"/>
        </w:rPr>
      </w:pPr>
    </w:p>
    <w:p w14:paraId="5BCB7EBC" w14:textId="77777777" w:rsidR="00777B04" w:rsidRPr="009C1AE0" w:rsidRDefault="00777B04" w:rsidP="00777B04">
      <w:pPr>
        <w:spacing w:after="200" w:line="276" w:lineRule="auto"/>
        <w:rPr>
          <w:rFonts w:ascii="Times New Roman" w:hAnsi="Times New Roman"/>
          <w:sz w:val="24"/>
        </w:rPr>
      </w:pPr>
      <w:r w:rsidRPr="009C1AE0">
        <w:rPr>
          <w:rFonts w:ascii="Times New Roman" w:hAnsi="Times New Roman"/>
          <w:sz w:val="24"/>
        </w:rPr>
        <w:br w:type="page"/>
      </w:r>
    </w:p>
    <w:p w14:paraId="6083CE11" w14:textId="5DF91B6B" w:rsidR="00777B04" w:rsidRPr="000921C0" w:rsidRDefault="00D92349" w:rsidP="000921C0">
      <w:pPr>
        <w:autoSpaceDE w:val="0"/>
        <w:autoSpaceDN w:val="0"/>
        <w:adjustRightInd w:val="0"/>
        <w:ind w:hanging="9"/>
        <w:rPr>
          <w:rFonts w:ascii="Times New Roman" w:hAnsi="Times New Roman"/>
          <w:b/>
          <w:sz w:val="24"/>
        </w:rPr>
      </w:pPr>
      <w:r>
        <w:rPr>
          <w:rFonts w:ascii="Times New Roman" w:hAnsi="Times New Roman"/>
          <w:b/>
          <w:sz w:val="24"/>
        </w:rPr>
        <w:lastRenderedPageBreak/>
        <w:t xml:space="preserve">SUPPLEMENT 2. </w:t>
      </w:r>
      <w:r w:rsidR="00777B04" w:rsidRPr="009C1AE0">
        <w:rPr>
          <w:rFonts w:ascii="Times New Roman" w:hAnsi="Times New Roman"/>
          <w:b/>
          <w:sz w:val="24"/>
        </w:rPr>
        <w:t>List of Data Extraction Elements</w:t>
      </w:r>
    </w:p>
    <w:p w14:paraId="3B854AC7" w14:textId="77777777" w:rsidR="00777B04" w:rsidRPr="009C1AE0" w:rsidRDefault="00777B04" w:rsidP="00777B04">
      <w:pPr>
        <w:autoSpaceDE w:val="0"/>
        <w:autoSpaceDN w:val="0"/>
        <w:adjustRightInd w:val="0"/>
        <w:ind w:hanging="9"/>
        <w:rPr>
          <w:rFonts w:ascii="Times New Roman" w:hAnsi="Times New Roman"/>
          <w:sz w:val="24"/>
        </w:rPr>
      </w:pPr>
      <w:r w:rsidRPr="009C1AE0">
        <w:rPr>
          <w:rFonts w:ascii="Times New Roman" w:hAnsi="Times New Roman"/>
          <w:sz w:val="24"/>
        </w:rPr>
        <w:t>Study author</w:t>
      </w:r>
    </w:p>
    <w:p w14:paraId="03927DA7" w14:textId="77777777" w:rsidR="00777B04" w:rsidRPr="009C1AE0" w:rsidRDefault="00777B04" w:rsidP="00777B04">
      <w:pPr>
        <w:autoSpaceDE w:val="0"/>
        <w:autoSpaceDN w:val="0"/>
        <w:adjustRightInd w:val="0"/>
        <w:ind w:hanging="9"/>
        <w:rPr>
          <w:rFonts w:ascii="Times New Roman" w:hAnsi="Times New Roman"/>
          <w:sz w:val="24"/>
        </w:rPr>
      </w:pPr>
      <w:r w:rsidRPr="009C1AE0">
        <w:rPr>
          <w:rFonts w:ascii="Times New Roman" w:hAnsi="Times New Roman"/>
          <w:sz w:val="24"/>
        </w:rPr>
        <w:t>Publication year (sorted)</w:t>
      </w:r>
    </w:p>
    <w:p w14:paraId="25EB1C7A" w14:textId="77777777" w:rsidR="00777B04" w:rsidRPr="009C1AE0" w:rsidRDefault="00777B04" w:rsidP="00777B04">
      <w:pPr>
        <w:autoSpaceDE w:val="0"/>
        <w:autoSpaceDN w:val="0"/>
        <w:adjustRightInd w:val="0"/>
        <w:ind w:hanging="9"/>
        <w:rPr>
          <w:rFonts w:ascii="Times New Roman" w:hAnsi="Times New Roman"/>
          <w:sz w:val="24"/>
        </w:rPr>
      </w:pPr>
      <w:r w:rsidRPr="009C1AE0">
        <w:rPr>
          <w:rFonts w:ascii="Times New Roman" w:hAnsi="Times New Roman"/>
          <w:sz w:val="24"/>
        </w:rPr>
        <w:t>Study design (grouped)</w:t>
      </w:r>
    </w:p>
    <w:p w14:paraId="47B03FA0" w14:textId="77777777" w:rsidR="00777B04" w:rsidRPr="009C1AE0" w:rsidRDefault="00777B04" w:rsidP="00777B04">
      <w:pPr>
        <w:autoSpaceDE w:val="0"/>
        <w:autoSpaceDN w:val="0"/>
        <w:adjustRightInd w:val="0"/>
        <w:ind w:hanging="9"/>
        <w:rPr>
          <w:rFonts w:ascii="Times New Roman" w:hAnsi="Times New Roman"/>
          <w:sz w:val="24"/>
        </w:rPr>
      </w:pPr>
      <w:r w:rsidRPr="009C1AE0">
        <w:rPr>
          <w:rFonts w:ascii="Times New Roman" w:hAnsi="Times New Roman"/>
          <w:sz w:val="24"/>
        </w:rPr>
        <w:t>Study period</w:t>
      </w:r>
    </w:p>
    <w:p w14:paraId="4F85A5A8" w14:textId="77777777" w:rsidR="00777B04" w:rsidRPr="009C1AE0" w:rsidRDefault="00777B04" w:rsidP="00777B04">
      <w:pPr>
        <w:autoSpaceDE w:val="0"/>
        <w:autoSpaceDN w:val="0"/>
        <w:adjustRightInd w:val="0"/>
        <w:ind w:hanging="9"/>
        <w:rPr>
          <w:rFonts w:ascii="Times New Roman" w:hAnsi="Times New Roman"/>
          <w:sz w:val="24"/>
        </w:rPr>
      </w:pPr>
      <w:r w:rsidRPr="009C1AE0">
        <w:rPr>
          <w:rFonts w:ascii="Times New Roman" w:hAnsi="Times New Roman"/>
          <w:sz w:val="24"/>
        </w:rPr>
        <w:t>Study duration (weeks)</w:t>
      </w:r>
    </w:p>
    <w:p w14:paraId="5530F147" w14:textId="5EBE523F" w:rsidR="00777B04" w:rsidRPr="009C1AE0" w:rsidRDefault="000F1630" w:rsidP="00777B04">
      <w:pPr>
        <w:autoSpaceDE w:val="0"/>
        <w:autoSpaceDN w:val="0"/>
        <w:adjustRightInd w:val="0"/>
        <w:ind w:hanging="9"/>
        <w:rPr>
          <w:rFonts w:ascii="Times New Roman" w:hAnsi="Times New Roman"/>
          <w:sz w:val="24"/>
        </w:rPr>
      </w:pPr>
      <w:r>
        <w:rPr>
          <w:rFonts w:ascii="Times New Roman" w:hAnsi="Times New Roman"/>
          <w:sz w:val="24"/>
        </w:rPr>
        <w:t>Setting (Inpatient/</w:t>
      </w:r>
      <w:r w:rsidR="00777B04" w:rsidRPr="009C1AE0">
        <w:rPr>
          <w:rFonts w:ascii="Times New Roman" w:hAnsi="Times New Roman"/>
          <w:sz w:val="24"/>
        </w:rPr>
        <w:t>Outpatient</w:t>
      </w:r>
      <w:r>
        <w:rPr>
          <w:rFonts w:ascii="Times New Roman" w:hAnsi="Times New Roman"/>
          <w:sz w:val="24"/>
        </w:rPr>
        <w:t>/</w:t>
      </w:r>
      <w:r w:rsidR="00777B04" w:rsidRPr="009C1AE0">
        <w:rPr>
          <w:rFonts w:ascii="Times New Roman" w:hAnsi="Times New Roman"/>
          <w:sz w:val="24"/>
        </w:rPr>
        <w:t>both)</w:t>
      </w:r>
    </w:p>
    <w:p w14:paraId="51A50310" w14:textId="77777777" w:rsidR="00777B04" w:rsidRPr="009C1AE0" w:rsidRDefault="00777B04" w:rsidP="00777B04">
      <w:pPr>
        <w:autoSpaceDE w:val="0"/>
        <w:autoSpaceDN w:val="0"/>
        <w:adjustRightInd w:val="0"/>
        <w:ind w:hanging="9"/>
        <w:rPr>
          <w:rFonts w:ascii="Times New Roman" w:hAnsi="Times New Roman"/>
          <w:sz w:val="24"/>
        </w:rPr>
      </w:pPr>
      <w:r w:rsidRPr="009C1AE0">
        <w:rPr>
          <w:rFonts w:ascii="Times New Roman" w:hAnsi="Times New Roman"/>
          <w:sz w:val="24"/>
        </w:rPr>
        <w:t>Country, Database</w:t>
      </w:r>
    </w:p>
    <w:p w14:paraId="42736796" w14:textId="77777777" w:rsidR="00777B04" w:rsidRPr="009C1AE0" w:rsidRDefault="00777B04" w:rsidP="00777B04">
      <w:pPr>
        <w:autoSpaceDE w:val="0"/>
        <w:autoSpaceDN w:val="0"/>
        <w:adjustRightInd w:val="0"/>
        <w:ind w:hanging="9"/>
        <w:rPr>
          <w:rFonts w:ascii="Times New Roman" w:hAnsi="Times New Roman"/>
          <w:sz w:val="24"/>
        </w:rPr>
      </w:pPr>
      <w:r w:rsidRPr="009C1AE0">
        <w:rPr>
          <w:rFonts w:ascii="Times New Roman" w:hAnsi="Times New Roman"/>
          <w:sz w:val="24"/>
        </w:rPr>
        <w:t>Budesonide dose, frequency, duration</w:t>
      </w:r>
    </w:p>
    <w:p w14:paraId="6059B91C" w14:textId="77777777" w:rsidR="00777B04" w:rsidRPr="009C1AE0" w:rsidRDefault="00777B04" w:rsidP="00777B04">
      <w:pPr>
        <w:autoSpaceDE w:val="0"/>
        <w:autoSpaceDN w:val="0"/>
        <w:adjustRightInd w:val="0"/>
        <w:ind w:hanging="9"/>
        <w:rPr>
          <w:rFonts w:ascii="Times New Roman" w:hAnsi="Times New Roman"/>
          <w:sz w:val="24"/>
        </w:rPr>
      </w:pPr>
      <w:r w:rsidRPr="009C1AE0">
        <w:rPr>
          <w:rFonts w:ascii="Times New Roman" w:hAnsi="Times New Roman"/>
          <w:sz w:val="24"/>
        </w:rPr>
        <w:t>Budesonide Single/Combination</w:t>
      </w:r>
    </w:p>
    <w:p w14:paraId="6D1F5C48" w14:textId="77777777" w:rsidR="00777B04" w:rsidRPr="009C1AE0" w:rsidRDefault="00777B04" w:rsidP="00777B04">
      <w:pPr>
        <w:autoSpaceDE w:val="0"/>
        <w:autoSpaceDN w:val="0"/>
        <w:adjustRightInd w:val="0"/>
        <w:ind w:hanging="9"/>
        <w:rPr>
          <w:rFonts w:ascii="Times New Roman" w:hAnsi="Times New Roman"/>
          <w:sz w:val="24"/>
        </w:rPr>
      </w:pPr>
      <w:r w:rsidRPr="009C1AE0">
        <w:rPr>
          <w:rFonts w:ascii="Times New Roman" w:hAnsi="Times New Roman"/>
          <w:sz w:val="24"/>
        </w:rPr>
        <w:t>Fluticasone dose, frequency, duration</w:t>
      </w:r>
    </w:p>
    <w:p w14:paraId="672432AF" w14:textId="77777777" w:rsidR="00777B04" w:rsidRPr="009C1AE0" w:rsidRDefault="00777B04" w:rsidP="00777B04">
      <w:pPr>
        <w:autoSpaceDE w:val="0"/>
        <w:autoSpaceDN w:val="0"/>
        <w:adjustRightInd w:val="0"/>
        <w:ind w:hanging="9"/>
        <w:rPr>
          <w:rFonts w:ascii="Times New Roman" w:hAnsi="Times New Roman"/>
          <w:sz w:val="24"/>
        </w:rPr>
      </w:pPr>
      <w:r w:rsidRPr="009C1AE0">
        <w:rPr>
          <w:rFonts w:ascii="Times New Roman" w:hAnsi="Times New Roman"/>
          <w:sz w:val="24"/>
        </w:rPr>
        <w:t>Fluticasone Single/Combination</w:t>
      </w:r>
    </w:p>
    <w:p w14:paraId="72B95F94" w14:textId="77777777" w:rsidR="00777B04" w:rsidRPr="009C1AE0" w:rsidRDefault="00777B04" w:rsidP="00777B04">
      <w:pPr>
        <w:autoSpaceDE w:val="0"/>
        <w:autoSpaceDN w:val="0"/>
        <w:adjustRightInd w:val="0"/>
        <w:ind w:hanging="9"/>
        <w:rPr>
          <w:rFonts w:ascii="Times New Roman" w:hAnsi="Times New Roman"/>
          <w:sz w:val="24"/>
        </w:rPr>
      </w:pPr>
      <w:r w:rsidRPr="009C1AE0">
        <w:rPr>
          <w:rFonts w:ascii="Times New Roman" w:hAnsi="Times New Roman"/>
          <w:sz w:val="24"/>
        </w:rPr>
        <w:t>Inclusion criteria</w:t>
      </w:r>
    </w:p>
    <w:p w14:paraId="4C94A235" w14:textId="77777777" w:rsidR="00777B04" w:rsidRPr="009C1AE0" w:rsidRDefault="00777B04" w:rsidP="00777B04">
      <w:pPr>
        <w:autoSpaceDE w:val="0"/>
        <w:autoSpaceDN w:val="0"/>
        <w:adjustRightInd w:val="0"/>
        <w:ind w:hanging="9"/>
        <w:rPr>
          <w:rFonts w:ascii="Times New Roman" w:hAnsi="Times New Roman"/>
          <w:sz w:val="24"/>
        </w:rPr>
      </w:pPr>
      <w:r w:rsidRPr="009C1AE0">
        <w:rPr>
          <w:rFonts w:ascii="Times New Roman" w:hAnsi="Times New Roman"/>
          <w:sz w:val="24"/>
        </w:rPr>
        <w:t>Exclusion criteria</w:t>
      </w:r>
    </w:p>
    <w:p w14:paraId="7D1FA564" w14:textId="77777777" w:rsidR="00777B04" w:rsidRPr="009C1AE0" w:rsidRDefault="00777B04" w:rsidP="00777B04">
      <w:pPr>
        <w:autoSpaceDE w:val="0"/>
        <w:autoSpaceDN w:val="0"/>
        <w:adjustRightInd w:val="0"/>
        <w:ind w:hanging="9"/>
        <w:rPr>
          <w:rFonts w:ascii="Times New Roman" w:hAnsi="Times New Roman"/>
          <w:sz w:val="24"/>
        </w:rPr>
      </w:pPr>
      <w:r w:rsidRPr="009C1AE0">
        <w:rPr>
          <w:rFonts w:ascii="Times New Roman" w:hAnsi="Times New Roman"/>
          <w:sz w:val="24"/>
        </w:rPr>
        <w:t>Number enrolled</w:t>
      </w:r>
    </w:p>
    <w:p w14:paraId="4218DAE0" w14:textId="77777777" w:rsidR="00777B04" w:rsidRPr="009C1AE0" w:rsidRDefault="00777B04" w:rsidP="00777B04">
      <w:pPr>
        <w:autoSpaceDE w:val="0"/>
        <w:autoSpaceDN w:val="0"/>
        <w:adjustRightInd w:val="0"/>
        <w:ind w:hanging="9"/>
        <w:rPr>
          <w:rFonts w:ascii="Times New Roman" w:hAnsi="Times New Roman"/>
          <w:sz w:val="24"/>
        </w:rPr>
      </w:pPr>
      <w:r w:rsidRPr="009C1AE0">
        <w:rPr>
          <w:rFonts w:ascii="Times New Roman" w:hAnsi="Times New Roman"/>
          <w:sz w:val="24"/>
        </w:rPr>
        <w:t>Number evaluable</w:t>
      </w:r>
    </w:p>
    <w:p w14:paraId="4E918C6E" w14:textId="77777777" w:rsidR="00777B04" w:rsidRPr="009C1AE0" w:rsidRDefault="00777B04" w:rsidP="00777B04">
      <w:pPr>
        <w:autoSpaceDE w:val="0"/>
        <w:autoSpaceDN w:val="0"/>
        <w:adjustRightInd w:val="0"/>
        <w:ind w:hanging="9"/>
        <w:rPr>
          <w:rFonts w:ascii="Times New Roman" w:hAnsi="Times New Roman"/>
          <w:sz w:val="24"/>
        </w:rPr>
      </w:pPr>
      <w:r w:rsidRPr="009C1AE0">
        <w:rPr>
          <w:rFonts w:ascii="Times New Roman" w:hAnsi="Times New Roman"/>
          <w:sz w:val="24"/>
        </w:rPr>
        <w:t>COPD Severity (GOLD or other)</w:t>
      </w:r>
    </w:p>
    <w:p w14:paraId="40C5359F" w14:textId="77777777" w:rsidR="00777B04" w:rsidRPr="009C1AE0" w:rsidRDefault="00777B04" w:rsidP="00777B04">
      <w:pPr>
        <w:autoSpaceDE w:val="0"/>
        <w:autoSpaceDN w:val="0"/>
        <w:adjustRightInd w:val="0"/>
        <w:ind w:hanging="9"/>
        <w:rPr>
          <w:rFonts w:ascii="Times New Roman" w:hAnsi="Times New Roman"/>
          <w:sz w:val="24"/>
        </w:rPr>
      </w:pPr>
      <w:r w:rsidRPr="009C1AE0">
        <w:rPr>
          <w:rFonts w:ascii="Times New Roman" w:hAnsi="Times New Roman"/>
          <w:sz w:val="24"/>
        </w:rPr>
        <w:t>Pneumonia diagnosis</w:t>
      </w:r>
    </w:p>
    <w:p w14:paraId="68A6F08C" w14:textId="77777777" w:rsidR="00777B04" w:rsidRPr="009C1AE0" w:rsidRDefault="00777B04" w:rsidP="00777B04">
      <w:pPr>
        <w:autoSpaceDE w:val="0"/>
        <w:autoSpaceDN w:val="0"/>
        <w:adjustRightInd w:val="0"/>
        <w:ind w:hanging="9"/>
        <w:rPr>
          <w:rFonts w:ascii="Times New Roman" w:hAnsi="Times New Roman"/>
          <w:sz w:val="24"/>
        </w:rPr>
      </w:pPr>
      <w:r w:rsidRPr="009C1AE0">
        <w:rPr>
          <w:rFonts w:ascii="Times New Roman" w:hAnsi="Times New Roman"/>
          <w:sz w:val="24"/>
        </w:rPr>
        <w:t>Pneumonia severity</w:t>
      </w:r>
    </w:p>
    <w:p w14:paraId="67671841" w14:textId="77777777" w:rsidR="00777B04" w:rsidRPr="009C1AE0" w:rsidRDefault="00777B04" w:rsidP="00777B04">
      <w:pPr>
        <w:autoSpaceDE w:val="0"/>
        <w:autoSpaceDN w:val="0"/>
        <w:adjustRightInd w:val="0"/>
        <w:ind w:hanging="9"/>
        <w:rPr>
          <w:rFonts w:ascii="Times New Roman" w:hAnsi="Times New Roman"/>
          <w:sz w:val="24"/>
        </w:rPr>
      </w:pPr>
      <w:r w:rsidRPr="009C1AE0">
        <w:rPr>
          <w:rFonts w:ascii="Times New Roman" w:hAnsi="Times New Roman"/>
          <w:sz w:val="24"/>
        </w:rPr>
        <w:t>Age</w:t>
      </w:r>
    </w:p>
    <w:p w14:paraId="791A56F1" w14:textId="77777777" w:rsidR="00777B04" w:rsidRPr="009C1AE0" w:rsidRDefault="00777B04" w:rsidP="00777B04">
      <w:pPr>
        <w:autoSpaceDE w:val="0"/>
        <w:autoSpaceDN w:val="0"/>
        <w:adjustRightInd w:val="0"/>
        <w:ind w:hanging="9"/>
        <w:rPr>
          <w:rFonts w:ascii="Times New Roman" w:hAnsi="Times New Roman"/>
          <w:sz w:val="24"/>
        </w:rPr>
      </w:pPr>
      <w:r w:rsidRPr="009C1AE0">
        <w:rPr>
          <w:rFonts w:ascii="Times New Roman" w:hAnsi="Times New Roman"/>
          <w:sz w:val="24"/>
        </w:rPr>
        <w:t>Gender - % Male</w:t>
      </w:r>
    </w:p>
    <w:p w14:paraId="028659E2" w14:textId="77777777" w:rsidR="00777B04" w:rsidRPr="009C1AE0" w:rsidRDefault="00777B04" w:rsidP="00777B04">
      <w:pPr>
        <w:autoSpaceDE w:val="0"/>
        <w:autoSpaceDN w:val="0"/>
        <w:adjustRightInd w:val="0"/>
        <w:ind w:hanging="9"/>
        <w:rPr>
          <w:rFonts w:ascii="Times New Roman" w:hAnsi="Times New Roman"/>
          <w:sz w:val="24"/>
        </w:rPr>
      </w:pPr>
      <w:r w:rsidRPr="009C1AE0">
        <w:rPr>
          <w:rFonts w:ascii="Times New Roman" w:hAnsi="Times New Roman"/>
          <w:sz w:val="24"/>
        </w:rPr>
        <w:t>Other demographics</w:t>
      </w:r>
    </w:p>
    <w:p w14:paraId="7732F02A" w14:textId="77777777" w:rsidR="00777B04" w:rsidRPr="009C1AE0" w:rsidRDefault="00777B04" w:rsidP="00777B04">
      <w:pPr>
        <w:autoSpaceDE w:val="0"/>
        <w:autoSpaceDN w:val="0"/>
        <w:adjustRightInd w:val="0"/>
        <w:ind w:hanging="9"/>
        <w:rPr>
          <w:rFonts w:ascii="Times New Roman" w:hAnsi="Times New Roman"/>
          <w:sz w:val="24"/>
        </w:rPr>
      </w:pPr>
      <w:r w:rsidRPr="009C1AE0">
        <w:rPr>
          <w:rFonts w:ascii="Times New Roman" w:hAnsi="Times New Roman"/>
          <w:sz w:val="24"/>
        </w:rPr>
        <w:t>Budesonide adjusted rate (95CI)</w:t>
      </w:r>
    </w:p>
    <w:p w14:paraId="78347CE2" w14:textId="77777777" w:rsidR="00777B04" w:rsidRPr="009C1AE0" w:rsidRDefault="00777B04" w:rsidP="00777B04">
      <w:pPr>
        <w:autoSpaceDE w:val="0"/>
        <w:autoSpaceDN w:val="0"/>
        <w:adjustRightInd w:val="0"/>
        <w:ind w:hanging="9"/>
        <w:rPr>
          <w:rFonts w:ascii="Times New Roman" w:hAnsi="Times New Roman"/>
          <w:sz w:val="24"/>
        </w:rPr>
      </w:pPr>
      <w:r w:rsidRPr="009C1AE0">
        <w:rPr>
          <w:rFonts w:ascii="Times New Roman" w:hAnsi="Times New Roman"/>
          <w:sz w:val="24"/>
        </w:rPr>
        <w:lastRenderedPageBreak/>
        <w:t>Budesonide unadjusted rate (95CI)</w:t>
      </w:r>
    </w:p>
    <w:p w14:paraId="10A7E42A" w14:textId="77777777" w:rsidR="00777B04" w:rsidRPr="009C1AE0" w:rsidRDefault="00777B04" w:rsidP="00777B04">
      <w:pPr>
        <w:autoSpaceDE w:val="0"/>
        <w:autoSpaceDN w:val="0"/>
        <w:adjustRightInd w:val="0"/>
        <w:ind w:hanging="9"/>
        <w:rPr>
          <w:rFonts w:ascii="Times New Roman" w:hAnsi="Times New Roman"/>
          <w:sz w:val="24"/>
        </w:rPr>
      </w:pPr>
      <w:r w:rsidRPr="009C1AE0">
        <w:rPr>
          <w:rFonts w:ascii="Times New Roman" w:hAnsi="Times New Roman"/>
          <w:sz w:val="24"/>
        </w:rPr>
        <w:t>Budesonide n/N events</w:t>
      </w:r>
    </w:p>
    <w:p w14:paraId="13E8CEB1" w14:textId="77777777" w:rsidR="00777B04" w:rsidRPr="009C1AE0" w:rsidRDefault="00777B04" w:rsidP="00777B04">
      <w:pPr>
        <w:autoSpaceDE w:val="0"/>
        <w:autoSpaceDN w:val="0"/>
        <w:adjustRightInd w:val="0"/>
        <w:ind w:hanging="9"/>
        <w:rPr>
          <w:rFonts w:ascii="Times New Roman" w:hAnsi="Times New Roman"/>
          <w:sz w:val="24"/>
        </w:rPr>
      </w:pPr>
      <w:r w:rsidRPr="009C1AE0">
        <w:rPr>
          <w:rFonts w:ascii="Times New Roman" w:hAnsi="Times New Roman"/>
          <w:sz w:val="24"/>
        </w:rPr>
        <w:t>Fluticasone adjusted rate (95CI)</w:t>
      </w:r>
    </w:p>
    <w:p w14:paraId="654E0EF3" w14:textId="77777777" w:rsidR="00777B04" w:rsidRPr="009C1AE0" w:rsidRDefault="00777B04" w:rsidP="00777B04">
      <w:pPr>
        <w:autoSpaceDE w:val="0"/>
        <w:autoSpaceDN w:val="0"/>
        <w:adjustRightInd w:val="0"/>
        <w:ind w:hanging="9"/>
        <w:rPr>
          <w:rFonts w:ascii="Times New Roman" w:hAnsi="Times New Roman"/>
          <w:sz w:val="24"/>
        </w:rPr>
      </w:pPr>
      <w:r w:rsidRPr="009C1AE0">
        <w:rPr>
          <w:rFonts w:ascii="Times New Roman" w:hAnsi="Times New Roman"/>
          <w:sz w:val="24"/>
        </w:rPr>
        <w:t>Fluticasone unadjusted rate (95CI)</w:t>
      </w:r>
    </w:p>
    <w:p w14:paraId="7EA07862" w14:textId="77777777" w:rsidR="00777B04" w:rsidRPr="009C1AE0" w:rsidRDefault="00777B04" w:rsidP="00777B04">
      <w:pPr>
        <w:autoSpaceDE w:val="0"/>
        <w:autoSpaceDN w:val="0"/>
        <w:adjustRightInd w:val="0"/>
        <w:ind w:hanging="9"/>
        <w:rPr>
          <w:rFonts w:ascii="Times New Roman" w:hAnsi="Times New Roman"/>
          <w:sz w:val="24"/>
        </w:rPr>
      </w:pPr>
      <w:r w:rsidRPr="009C1AE0">
        <w:rPr>
          <w:rFonts w:ascii="Times New Roman" w:hAnsi="Times New Roman"/>
          <w:sz w:val="24"/>
        </w:rPr>
        <w:t>Fluticasone n/N events</w:t>
      </w:r>
    </w:p>
    <w:p w14:paraId="6D374E52" w14:textId="18ABBC9F" w:rsidR="00777B04" w:rsidRPr="009C1AE0" w:rsidRDefault="000F1630" w:rsidP="00777B04">
      <w:pPr>
        <w:autoSpaceDE w:val="0"/>
        <w:autoSpaceDN w:val="0"/>
        <w:adjustRightInd w:val="0"/>
        <w:ind w:hanging="9"/>
        <w:rPr>
          <w:rFonts w:ascii="Times New Roman" w:hAnsi="Times New Roman"/>
          <w:sz w:val="24"/>
        </w:rPr>
      </w:pPr>
      <w:r>
        <w:rPr>
          <w:rFonts w:ascii="Times New Roman" w:hAnsi="Times New Roman"/>
          <w:sz w:val="24"/>
        </w:rPr>
        <w:t>Hazard/</w:t>
      </w:r>
      <w:r w:rsidR="00777B04" w:rsidRPr="009C1AE0">
        <w:rPr>
          <w:rFonts w:ascii="Times New Roman" w:hAnsi="Times New Roman"/>
          <w:sz w:val="24"/>
        </w:rPr>
        <w:t>Odds Ratios (95CI)</w:t>
      </w:r>
    </w:p>
    <w:p w14:paraId="7DC49067" w14:textId="77777777" w:rsidR="00777B04" w:rsidRPr="009C1AE0" w:rsidRDefault="00777B04" w:rsidP="00777B04">
      <w:pPr>
        <w:autoSpaceDE w:val="0"/>
        <w:autoSpaceDN w:val="0"/>
        <w:adjustRightInd w:val="0"/>
        <w:ind w:hanging="9"/>
        <w:rPr>
          <w:rFonts w:ascii="Times New Roman" w:hAnsi="Times New Roman"/>
          <w:sz w:val="24"/>
        </w:rPr>
      </w:pPr>
      <w:r w:rsidRPr="009C1AE0">
        <w:rPr>
          <w:rFonts w:ascii="Times New Roman" w:hAnsi="Times New Roman"/>
          <w:sz w:val="24"/>
        </w:rPr>
        <w:t>Ratio p-value</w:t>
      </w:r>
    </w:p>
    <w:p w14:paraId="78E4BFEB" w14:textId="77777777" w:rsidR="00777B04" w:rsidRPr="009C1AE0" w:rsidRDefault="00777B04" w:rsidP="00777B04">
      <w:pPr>
        <w:autoSpaceDE w:val="0"/>
        <w:autoSpaceDN w:val="0"/>
        <w:adjustRightInd w:val="0"/>
        <w:ind w:hanging="9"/>
        <w:rPr>
          <w:rFonts w:ascii="Times New Roman" w:hAnsi="Times New Roman"/>
          <w:sz w:val="24"/>
        </w:rPr>
      </w:pPr>
      <w:proofErr w:type="spellStart"/>
      <w:r w:rsidRPr="009C1AE0">
        <w:rPr>
          <w:rFonts w:ascii="Times New Roman" w:hAnsi="Times New Roman"/>
          <w:sz w:val="24"/>
        </w:rPr>
        <w:t>Covariables</w:t>
      </w:r>
      <w:proofErr w:type="spellEnd"/>
    </w:p>
    <w:p w14:paraId="7AA387FD" w14:textId="77777777" w:rsidR="00777B04" w:rsidRPr="009C1AE0" w:rsidRDefault="00777B04" w:rsidP="00777B04">
      <w:pPr>
        <w:autoSpaceDE w:val="0"/>
        <w:autoSpaceDN w:val="0"/>
        <w:adjustRightInd w:val="0"/>
        <w:ind w:hanging="9"/>
        <w:rPr>
          <w:rFonts w:ascii="Times New Roman" w:hAnsi="Times New Roman"/>
          <w:sz w:val="24"/>
        </w:rPr>
      </w:pPr>
      <w:r w:rsidRPr="009C1AE0">
        <w:rPr>
          <w:rFonts w:ascii="Times New Roman" w:hAnsi="Times New Roman"/>
          <w:sz w:val="24"/>
        </w:rPr>
        <w:t>Source of funding</w:t>
      </w:r>
    </w:p>
    <w:p w14:paraId="152FD917" w14:textId="77777777" w:rsidR="006D07D7" w:rsidRDefault="00777B04" w:rsidP="000921C0">
      <w:pPr>
        <w:autoSpaceDE w:val="0"/>
        <w:autoSpaceDN w:val="0"/>
        <w:adjustRightInd w:val="0"/>
        <w:ind w:hanging="9"/>
        <w:rPr>
          <w:rFonts w:ascii="Times New Roman" w:hAnsi="Times New Roman"/>
          <w:sz w:val="24"/>
        </w:rPr>
        <w:sectPr w:rsidR="006D07D7" w:rsidSect="006D07D7">
          <w:footerReference w:type="default" r:id="rId6"/>
          <w:pgSz w:w="12240" w:h="15840"/>
          <w:pgMar w:top="1440" w:right="1440" w:bottom="1440" w:left="1440" w:header="720" w:footer="720" w:gutter="0"/>
          <w:cols w:space="720"/>
          <w:docGrid w:linePitch="360"/>
        </w:sectPr>
      </w:pPr>
      <w:r w:rsidRPr="009C1AE0">
        <w:rPr>
          <w:rFonts w:ascii="Times New Roman" w:hAnsi="Times New Roman"/>
          <w:sz w:val="24"/>
        </w:rPr>
        <w:t>Limitations noted (author, review team, other recs)</w:t>
      </w:r>
    </w:p>
    <w:p w14:paraId="0241D7A5" w14:textId="6DE151AD" w:rsidR="006D07D7" w:rsidRDefault="006D07D7" w:rsidP="006D07D7">
      <w:pPr>
        <w:autoSpaceDE w:val="0"/>
        <w:autoSpaceDN w:val="0"/>
        <w:adjustRightInd w:val="0"/>
        <w:ind w:hanging="9"/>
        <w:rPr>
          <w:rFonts w:ascii="Times New Roman" w:hAnsi="Times New Roman"/>
          <w:sz w:val="24"/>
        </w:rPr>
      </w:pPr>
      <w:r>
        <w:rPr>
          <w:rFonts w:ascii="Times New Roman" w:hAnsi="Times New Roman"/>
          <w:b/>
          <w:sz w:val="24"/>
        </w:rPr>
        <w:lastRenderedPageBreak/>
        <w:t>Supplement 3: NIH Study Quality Assessments</w:t>
      </w:r>
    </w:p>
    <w:tbl>
      <w:tblPr>
        <w:tblStyle w:val="TableGrid"/>
        <w:tblW w:w="12955" w:type="dxa"/>
        <w:tblLook w:val="04A0" w:firstRow="1" w:lastRow="0" w:firstColumn="1" w:lastColumn="0" w:noHBand="0" w:noVBand="1"/>
      </w:tblPr>
      <w:tblGrid>
        <w:gridCol w:w="7285"/>
        <w:gridCol w:w="5670"/>
      </w:tblGrid>
      <w:tr w:rsidR="00813A16" w:rsidRPr="007859D4" w14:paraId="41083782" w14:textId="77777777" w:rsidTr="00813A16">
        <w:tc>
          <w:tcPr>
            <w:tcW w:w="7285" w:type="dxa"/>
          </w:tcPr>
          <w:p w14:paraId="218DFC90" w14:textId="77777777" w:rsidR="00813A16" w:rsidRPr="00E47998" w:rsidRDefault="00813A16" w:rsidP="00121275">
            <w:pPr>
              <w:spacing w:line="240" w:lineRule="auto"/>
              <w:rPr>
                <w:rFonts w:ascii="Times New Roman" w:hAnsi="Times New Roman" w:cs="Times New Roman"/>
                <w:bCs/>
                <w:color w:val="000000"/>
                <w:szCs w:val="20"/>
              </w:rPr>
            </w:pPr>
          </w:p>
        </w:tc>
        <w:tc>
          <w:tcPr>
            <w:tcW w:w="5670" w:type="dxa"/>
          </w:tcPr>
          <w:p w14:paraId="5F1EF0C9" w14:textId="77777777" w:rsidR="00813A16" w:rsidRPr="00E47998" w:rsidRDefault="00813A16" w:rsidP="00121275">
            <w:pPr>
              <w:tabs>
                <w:tab w:val="left" w:pos="2160"/>
                <w:tab w:val="left" w:pos="4410"/>
              </w:tabs>
              <w:spacing w:line="240" w:lineRule="auto"/>
              <w:rPr>
                <w:rFonts w:ascii="Times New Roman" w:hAnsi="Times New Roman" w:cs="Times New Roman"/>
                <w:b/>
                <w:szCs w:val="20"/>
              </w:rPr>
            </w:pPr>
            <w:r>
              <w:rPr>
                <w:rFonts w:ascii="Times New Roman" w:hAnsi="Times New Roman" w:cs="Times New Roman"/>
                <w:b/>
                <w:szCs w:val="20"/>
              </w:rPr>
              <w:t>Randomized controlled trials</w:t>
            </w:r>
          </w:p>
        </w:tc>
      </w:tr>
      <w:tr w:rsidR="00813A16" w:rsidRPr="007859D4" w14:paraId="74805C8E" w14:textId="77777777" w:rsidTr="00813A16">
        <w:tc>
          <w:tcPr>
            <w:tcW w:w="7285" w:type="dxa"/>
          </w:tcPr>
          <w:p w14:paraId="73464858" w14:textId="77777777" w:rsidR="00813A16" w:rsidRPr="00E47998" w:rsidRDefault="00813A16" w:rsidP="00121275">
            <w:pPr>
              <w:tabs>
                <w:tab w:val="left" w:pos="2160"/>
                <w:tab w:val="left" w:pos="4410"/>
              </w:tabs>
              <w:spacing w:line="240" w:lineRule="auto"/>
              <w:rPr>
                <w:rFonts w:ascii="Times New Roman" w:hAnsi="Times New Roman"/>
                <w:b/>
                <w:szCs w:val="20"/>
              </w:rPr>
            </w:pPr>
          </w:p>
        </w:tc>
        <w:tc>
          <w:tcPr>
            <w:tcW w:w="5670" w:type="dxa"/>
          </w:tcPr>
          <w:p w14:paraId="6A525B2A" w14:textId="77777777" w:rsidR="00813A16" w:rsidRPr="00E47998" w:rsidRDefault="00813A16" w:rsidP="00121275">
            <w:pPr>
              <w:spacing w:line="240" w:lineRule="auto"/>
              <w:rPr>
                <w:rFonts w:ascii="Times New Roman" w:hAnsi="Times New Roman"/>
                <w:color w:val="000000"/>
                <w:szCs w:val="20"/>
              </w:rPr>
            </w:pPr>
            <w:r w:rsidRPr="00E47998">
              <w:rPr>
                <w:rFonts w:ascii="Times New Roman" w:hAnsi="Times New Roman" w:cs="Times New Roman"/>
                <w:color w:val="000000"/>
                <w:szCs w:val="20"/>
              </w:rPr>
              <w:t>Lipson, Barnacle 2017</w:t>
            </w:r>
            <w:r w:rsidRPr="00AC39BA">
              <w:rPr>
                <w:rFonts w:ascii="Times New Roman" w:hAnsi="Times New Roman" w:cs="Times New Roman"/>
                <w:color w:val="000000"/>
                <w:szCs w:val="20"/>
                <w:highlight w:val="yellow"/>
                <w:vertAlign w:val="superscript"/>
              </w:rPr>
              <w:t>14</w:t>
            </w:r>
          </w:p>
        </w:tc>
      </w:tr>
      <w:tr w:rsidR="00813A16" w:rsidRPr="007859D4" w14:paraId="56FBB566" w14:textId="77777777" w:rsidTr="00813A16">
        <w:tc>
          <w:tcPr>
            <w:tcW w:w="7285" w:type="dxa"/>
          </w:tcPr>
          <w:p w14:paraId="7B6BAEEA" w14:textId="77777777" w:rsidR="00813A16" w:rsidRPr="00E47998" w:rsidRDefault="00813A16" w:rsidP="00121275">
            <w:pPr>
              <w:tabs>
                <w:tab w:val="left" w:pos="2160"/>
                <w:tab w:val="left" w:pos="4410"/>
              </w:tabs>
              <w:spacing w:line="240" w:lineRule="auto"/>
              <w:rPr>
                <w:rFonts w:ascii="Times New Roman" w:hAnsi="Times New Roman" w:cs="Times New Roman"/>
                <w:szCs w:val="20"/>
              </w:rPr>
            </w:pPr>
            <w:r w:rsidRPr="00E47998">
              <w:rPr>
                <w:rFonts w:ascii="Times New Roman" w:hAnsi="Times New Roman" w:cs="Times New Roman"/>
                <w:szCs w:val="20"/>
              </w:rPr>
              <w:t>Key research question/aim</w:t>
            </w:r>
          </w:p>
        </w:tc>
        <w:tc>
          <w:tcPr>
            <w:tcW w:w="5670" w:type="dxa"/>
          </w:tcPr>
          <w:p w14:paraId="6D22469C" w14:textId="77777777" w:rsidR="00813A16" w:rsidRPr="00E47998" w:rsidRDefault="00813A16" w:rsidP="00121275">
            <w:pPr>
              <w:spacing w:line="240" w:lineRule="auto"/>
              <w:rPr>
                <w:rFonts w:ascii="Times New Roman" w:hAnsi="Times New Roman" w:cs="Times New Roman"/>
                <w:color w:val="000000"/>
                <w:szCs w:val="20"/>
              </w:rPr>
            </w:pPr>
            <w:r w:rsidRPr="00E47998">
              <w:rPr>
                <w:rFonts w:ascii="Times New Roman" w:hAnsi="Times New Roman" w:cs="Times New Roman"/>
                <w:color w:val="000000"/>
                <w:szCs w:val="20"/>
              </w:rPr>
              <w:t>"randomized controlled trials demonstrating a sustained benefit in terms of lung function and patient-reported outcome measures compared with ICS/LABA alone"</w:t>
            </w:r>
          </w:p>
        </w:tc>
      </w:tr>
      <w:tr w:rsidR="00813A16" w:rsidRPr="007859D4" w14:paraId="52432AED" w14:textId="77777777" w:rsidTr="00813A16">
        <w:tc>
          <w:tcPr>
            <w:tcW w:w="7285" w:type="dxa"/>
          </w:tcPr>
          <w:p w14:paraId="116AE519" w14:textId="77777777" w:rsidR="00813A16" w:rsidRPr="00E47998" w:rsidRDefault="00813A16" w:rsidP="00121275">
            <w:pPr>
              <w:spacing w:line="240" w:lineRule="auto"/>
              <w:rPr>
                <w:rFonts w:ascii="Times New Roman" w:hAnsi="Times New Roman" w:cs="Times New Roman"/>
                <w:bCs/>
                <w:color w:val="000000"/>
                <w:szCs w:val="20"/>
              </w:rPr>
            </w:pPr>
            <w:r w:rsidRPr="00E47998">
              <w:rPr>
                <w:rFonts w:ascii="Times New Roman" w:hAnsi="Times New Roman" w:cs="Times New Roman"/>
                <w:bCs/>
                <w:color w:val="000000"/>
                <w:szCs w:val="20"/>
              </w:rPr>
              <w:t>1. Was the study described as randomized, a randomized trial, a randomized clinical trial, or an RCT?</w:t>
            </w:r>
          </w:p>
        </w:tc>
        <w:tc>
          <w:tcPr>
            <w:tcW w:w="5670" w:type="dxa"/>
          </w:tcPr>
          <w:p w14:paraId="4CE397CB" w14:textId="77777777" w:rsidR="00813A16" w:rsidRPr="00E47998" w:rsidRDefault="00813A16" w:rsidP="00121275">
            <w:pPr>
              <w:tabs>
                <w:tab w:val="left" w:pos="2160"/>
                <w:tab w:val="left" w:pos="4410"/>
              </w:tabs>
              <w:spacing w:line="240" w:lineRule="auto"/>
              <w:rPr>
                <w:rFonts w:ascii="Times New Roman" w:hAnsi="Times New Roman" w:cs="Times New Roman"/>
                <w:szCs w:val="20"/>
              </w:rPr>
            </w:pPr>
            <w:r w:rsidRPr="00E47998">
              <w:rPr>
                <w:rFonts w:ascii="Times New Roman" w:hAnsi="Times New Roman" w:cs="Times New Roman"/>
                <w:szCs w:val="20"/>
              </w:rPr>
              <w:t>Yes</w:t>
            </w:r>
          </w:p>
        </w:tc>
      </w:tr>
      <w:tr w:rsidR="00813A16" w:rsidRPr="007859D4" w14:paraId="0DB74A97" w14:textId="77777777" w:rsidTr="00813A16">
        <w:tc>
          <w:tcPr>
            <w:tcW w:w="7285" w:type="dxa"/>
          </w:tcPr>
          <w:p w14:paraId="75D29A50" w14:textId="77777777" w:rsidR="00813A16" w:rsidRPr="00E47998" w:rsidRDefault="00813A16" w:rsidP="00121275">
            <w:pPr>
              <w:spacing w:line="240" w:lineRule="auto"/>
              <w:rPr>
                <w:rFonts w:ascii="Times New Roman" w:hAnsi="Times New Roman" w:cs="Times New Roman"/>
                <w:bCs/>
                <w:color w:val="000000"/>
                <w:szCs w:val="20"/>
              </w:rPr>
            </w:pPr>
            <w:r w:rsidRPr="00E47998">
              <w:rPr>
                <w:rFonts w:ascii="Times New Roman" w:hAnsi="Times New Roman" w:cs="Times New Roman"/>
                <w:bCs/>
                <w:color w:val="000000"/>
                <w:szCs w:val="20"/>
              </w:rPr>
              <w:t>2. Was the method of randomization adequate (i.e., use of randomly generated assignment)?</w:t>
            </w:r>
          </w:p>
        </w:tc>
        <w:tc>
          <w:tcPr>
            <w:tcW w:w="5670" w:type="dxa"/>
          </w:tcPr>
          <w:p w14:paraId="2B76F58F" w14:textId="77777777" w:rsidR="00813A16" w:rsidRPr="00E47998" w:rsidRDefault="00813A16" w:rsidP="00121275">
            <w:pPr>
              <w:tabs>
                <w:tab w:val="left" w:pos="2160"/>
                <w:tab w:val="left" w:pos="4410"/>
              </w:tabs>
              <w:spacing w:line="240" w:lineRule="auto"/>
              <w:rPr>
                <w:rFonts w:ascii="Times New Roman" w:hAnsi="Times New Roman" w:cs="Times New Roman"/>
                <w:szCs w:val="20"/>
              </w:rPr>
            </w:pPr>
            <w:r w:rsidRPr="00E47998">
              <w:rPr>
                <w:rFonts w:ascii="Times New Roman" w:hAnsi="Times New Roman" w:cs="Times New Roman"/>
                <w:szCs w:val="20"/>
              </w:rPr>
              <w:t>Yes</w:t>
            </w:r>
          </w:p>
        </w:tc>
      </w:tr>
      <w:tr w:rsidR="00813A16" w:rsidRPr="007859D4" w14:paraId="1144FC6A" w14:textId="77777777" w:rsidTr="00813A16">
        <w:tc>
          <w:tcPr>
            <w:tcW w:w="7285" w:type="dxa"/>
          </w:tcPr>
          <w:p w14:paraId="4BB53BF3" w14:textId="77777777" w:rsidR="00813A16" w:rsidRPr="00E47998" w:rsidRDefault="00813A16" w:rsidP="00121275">
            <w:pPr>
              <w:spacing w:line="240" w:lineRule="auto"/>
              <w:rPr>
                <w:rFonts w:ascii="Times New Roman" w:hAnsi="Times New Roman" w:cs="Times New Roman"/>
                <w:bCs/>
                <w:color w:val="000000"/>
                <w:szCs w:val="20"/>
              </w:rPr>
            </w:pPr>
            <w:r w:rsidRPr="00E47998">
              <w:rPr>
                <w:rFonts w:ascii="Times New Roman" w:hAnsi="Times New Roman" w:cs="Times New Roman"/>
                <w:bCs/>
                <w:color w:val="000000"/>
                <w:szCs w:val="20"/>
              </w:rPr>
              <w:t>3. Was the treatment allocation concealed (so that assignments could not be predicted)?</w:t>
            </w:r>
          </w:p>
        </w:tc>
        <w:tc>
          <w:tcPr>
            <w:tcW w:w="5670" w:type="dxa"/>
          </w:tcPr>
          <w:p w14:paraId="02C9C2DB" w14:textId="77777777" w:rsidR="00813A16" w:rsidRPr="00E47998" w:rsidRDefault="00813A16" w:rsidP="00121275">
            <w:pPr>
              <w:spacing w:line="240" w:lineRule="auto"/>
              <w:rPr>
                <w:rFonts w:ascii="Times New Roman" w:hAnsi="Times New Roman" w:cs="Times New Roman"/>
                <w:color w:val="000000"/>
                <w:szCs w:val="20"/>
              </w:rPr>
            </w:pPr>
            <w:r w:rsidRPr="00E47998">
              <w:rPr>
                <w:rFonts w:ascii="Times New Roman" w:hAnsi="Times New Roman" w:cs="Times New Roman"/>
                <w:color w:val="000000"/>
                <w:szCs w:val="20"/>
              </w:rPr>
              <w:t>Undeterminable / Not applicable / Not reported, Likely to be reported in a methods publication</w:t>
            </w:r>
          </w:p>
        </w:tc>
      </w:tr>
      <w:tr w:rsidR="00813A16" w:rsidRPr="007859D4" w14:paraId="4433BFFA" w14:textId="77777777" w:rsidTr="00813A16">
        <w:tc>
          <w:tcPr>
            <w:tcW w:w="7285" w:type="dxa"/>
          </w:tcPr>
          <w:p w14:paraId="1E943279" w14:textId="77777777" w:rsidR="00813A16" w:rsidRPr="00E47998" w:rsidRDefault="00813A16" w:rsidP="00121275">
            <w:pPr>
              <w:spacing w:line="240" w:lineRule="auto"/>
              <w:rPr>
                <w:rFonts w:ascii="Times New Roman" w:hAnsi="Times New Roman" w:cs="Times New Roman"/>
                <w:bCs/>
                <w:color w:val="000000"/>
                <w:szCs w:val="20"/>
              </w:rPr>
            </w:pPr>
            <w:r w:rsidRPr="00E47998">
              <w:rPr>
                <w:rFonts w:ascii="Times New Roman" w:hAnsi="Times New Roman" w:cs="Times New Roman"/>
                <w:bCs/>
                <w:color w:val="000000"/>
                <w:szCs w:val="20"/>
              </w:rPr>
              <w:t>4. Were study participants and providers blinded to treatment group assignment?</w:t>
            </w:r>
          </w:p>
        </w:tc>
        <w:tc>
          <w:tcPr>
            <w:tcW w:w="5670" w:type="dxa"/>
          </w:tcPr>
          <w:p w14:paraId="36610CC5" w14:textId="77777777" w:rsidR="00813A16" w:rsidRPr="00E47998" w:rsidRDefault="00813A16" w:rsidP="00121275">
            <w:pPr>
              <w:spacing w:line="240" w:lineRule="auto"/>
              <w:rPr>
                <w:rFonts w:ascii="Times New Roman" w:hAnsi="Times New Roman" w:cs="Times New Roman"/>
                <w:color w:val="000000"/>
                <w:szCs w:val="20"/>
              </w:rPr>
            </w:pPr>
            <w:r w:rsidRPr="00E47998">
              <w:rPr>
                <w:rFonts w:ascii="Times New Roman" w:hAnsi="Times New Roman" w:cs="Times New Roman"/>
                <w:color w:val="000000"/>
                <w:szCs w:val="20"/>
              </w:rPr>
              <w:t>Yes</w:t>
            </w:r>
          </w:p>
        </w:tc>
      </w:tr>
      <w:tr w:rsidR="00813A16" w:rsidRPr="007859D4" w14:paraId="35804100" w14:textId="77777777" w:rsidTr="00813A16">
        <w:tc>
          <w:tcPr>
            <w:tcW w:w="7285" w:type="dxa"/>
          </w:tcPr>
          <w:p w14:paraId="1058AE91" w14:textId="77777777" w:rsidR="00813A16" w:rsidRPr="00E47998" w:rsidRDefault="00813A16" w:rsidP="00121275">
            <w:pPr>
              <w:spacing w:line="240" w:lineRule="auto"/>
              <w:rPr>
                <w:rFonts w:ascii="Times New Roman" w:hAnsi="Times New Roman" w:cs="Times New Roman"/>
                <w:bCs/>
                <w:color w:val="000000"/>
                <w:szCs w:val="20"/>
              </w:rPr>
            </w:pPr>
            <w:r w:rsidRPr="00E47998">
              <w:rPr>
                <w:rFonts w:ascii="Times New Roman" w:hAnsi="Times New Roman" w:cs="Times New Roman"/>
                <w:bCs/>
                <w:color w:val="000000"/>
                <w:szCs w:val="20"/>
              </w:rPr>
              <w:t>5. Were the people assessing the outcomes blinded to the participants' group assignments?</w:t>
            </w:r>
          </w:p>
        </w:tc>
        <w:tc>
          <w:tcPr>
            <w:tcW w:w="5670" w:type="dxa"/>
          </w:tcPr>
          <w:p w14:paraId="352DB4DD" w14:textId="77777777" w:rsidR="00813A16" w:rsidRPr="00E47998" w:rsidRDefault="00813A16" w:rsidP="00121275">
            <w:pPr>
              <w:spacing w:line="240" w:lineRule="auto"/>
              <w:rPr>
                <w:rFonts w:ascii="Times New Roman" w:hAnsi="Times New Roman" w:cs="Times New Roman"/>
                <w:color w:val="000000"/>
                <w:szCs w:val="20"/>
              </w:rPr>
            </w:pPr>
            <w:r>
              <w:rPr>
                <w:rFonts w:ascii="Times New Roman" w:hAnsi="Times New Roman" w:cs="Times New Roman"/>
                <w:color w:val="000000"/>
                <w:szCs w:val="20"/>
              </w:rPr>
              <w:t>Undeterminable/Not applicable/</w:t>
            </w:r>
            <w:r w:rsidRPr="00E47998">
              <w:rPr>
                <w:rFonts w:ascii="Times New Roman" w:hAnsi="Times New Roman" w:cs="Times New Roman"/>
                <w:color w:val="000000"/>
                <w:szCs w:val="20"/>
              </w:rPr>
              <w:t>Not reported</w:t>
            </w:r>
          </w:p>
        </w:tc>
      </w:tr>
      <w:tr w:rsidR="00813A16" w:rsidRPr="007859D4" w14:paraId="6E1E9ED2" w14:textId="77777777" w:rsidTr="00813A16">
        <w:tc>
          <w:tcPr>
            <w:tcW w:w="7285" w:type="dxa"/>
          </w:tcPr>
          <w:p w14:paraId="144A781E" w14:textId="77777777" w:rsidR="00813A16" w:rsidRPr="00E47998" w:rsidRDefault="00813A16" w:rsidP="00121275">
            <w:pPr>
              <w:spacing w:line="240" w:lineRule="auto"/>
              <w:rPr>
                <w:rFonts w:ascii="Times New Roman" w:hAnsi="Times New Roman" w:cs="Times New Roman"/>
                <w:bCs/>
                <w:color w:val="000000"/>
                <w:szCs w:val="20"/>
              </w:rPr>
            </w:pPr>
            <w:r w:rsidRPr="00E47998">
              <w:rPr>
                <w:rFonts w:ascii="Times New Roman" w:hAnsi="Times New Roman" w:cs="Times New Roman"/>
                <w:bCs/>
                <w:color w:val="000000"/>
                <w:szCs w:val="20"/>
              </w:rPr>
              <w:t>6. Were the groups similar at baseline on important characteristics that could affect outcomes (e.g., demographics, risk factors, co-morbid conditions)?</w:t>
            </w:r>
          </w:p>
        </w:tc>
        <w:tc>
          <w:tcPr>
            <w:tcW w:w="5670" w:type="dxa"/>
          </w:tcPr>
          <w:p w14:paraId="07EEC595" w14:textId="77777777" w:rsidR="00813A16" w:rsidRPr="00E47998" w:rsidRDefault="00813A16" w:rsidP="00121275">
            <w:pPr>
              <w:tabs>
                <w:tab w:val="left" w:pos="2160"/>
                <w:tab w:val="left" w:pos="4410"/>
              </w:tabs>
              <w:spacing w:line="240" w:lineRule="auto"/>
              <w:rPr>
                <w:rFonts w:ascii="Times New Roman" w:hAnsi="Times New Roman" w:cs="Times New Roman"/>
                <w:szCs w:val="20"/>
              </w:rPr>
            </w:pPr>
            <w:r w:rsidRPr="00E47998">
              <w:rPr>
                <w:rFonts w:ascii="Times New Roman" w:hAnsi="Times New Roman" w:cs="Times New Roman"/>
                <w:szCs w:val="20"/>
              </w:rPr>
              <w:t>Yes</w:t>
            </w:r>
          </w:p>
        </w:tc>
      </w:tr>
      <w:tr w:rsidR="00813A16" w:rsidRPr="007859D4" w14:paraId="01812F55" w14:textId="77777777" w:rsidTr="00813A16">
        <w:tc>
          <w:tcPr>
            <w:tcW w:w="7285" w:type="dxa"/>
          </w:tcPr>
          <w:p w14:paraId="27BFD940" w14:textId="77777777" w:rsidR="00813A16" w:rsidRPr="00E47998" w:rsidRDefault="00813A16" w:rsidP="00121275">
            <w:pPr>
              <w:spacing w:line="240" w:lineRule="auto"/>
              <w:rPr>
                <w:rFonts w:ascii="Times New Roman" w:hAnsi="Times New Roman" w:cs="Times New Roman"/>
                <w:bCs/>
                <w:color w:val="000000"/>
                <w:szCs w:val="20"/>
              </w:rPr>
            </w:pPr>
            <w:r w:rsidRPr="00E47998">
              <w:rPr>
                <w:rFonts w:ascii="Times New Roman" w:hAnsi="Times New Roman" w:cs="Times New Roman"/>
                <w:bCs/>
                <w:color w:val="000000"/>
                <w:szCs w:val="20"/>
              </w:rPr>
              <w:t>7. Was the overall drop-out rate from the study at endpoint 20% or lower of the number allocated to treatment?</w:t>
            </w:r>
          </w:p>
        </w:tc>
        <w:tc>
          <w:tcPr>
            <w:tcW w:w="5670" w:type="dxa"/>
          </w:tcPr>
          <w:p w14:paraId="05FE2294" w14:textId="77777777" w:rsidR="00813A16" w:rsidRPr="00E47998" w:rsidRDefault="00813A16" w:rsidP="00121275">
            <w:pPr>
              <w:tabs>
                <w:tab w:val="left" w:pos="2160"/>
                <w:tab w:val="left" w:pos="4410"/>
              </w:tabs>
              <w:spacing w:line="240" w:lineRule="auto"/>
              <w:rPr>
                <w:rFonts w:ascii="Times New Roman" w:hAnsi="Times New Roman" w:cs="Times New Roman"/>
                <w:szCs w:val="20"/>
              </w:rPr>
            </w:pPr>
            <w:r w:rsidRPr="00E47998">
              <w:rPr>
                <w:rFonts w:ascii="Times New Roman" w:hAnsi="Times New Roman" w:cs="Times New Roman"/>
                <w:szCs w:val="20"/>
              </w:rPr>
              <w:t>Yes</w:t>
            </w:r>
          </w:p>
        </w:tc>
      </w:tr>
      <w:tr w:rsidR="00813A16" w:rsidRPr="007859D4" w14:paraId="03B00F0A" w14:textId="77777777" w:rsidTr="00813A16">
        <w:tc>
          <w:tcPr>
            <w:tcW w:w="7285" w:type="dxa"/>
          </w:tcPr>
          <w:p w14:paraId="54017FC2" w14:textId="77777777" w:rsidR="00813A16" w:rsidRPr="00E47998" w:rsidRDefault="00813A16" w:rsidP="00121275">
            <w:pPr>
              <w:spacing w:line="240" w:lineRule="auto"/>
              <w:rPr>
                <w:rFonts w:ascii="Times New Roman" w:hAnsi="Times New Roman" w:cs="Times New Roman"/>
                <w:bCs/>
                <w:color w:val="000000"/>
                <w:szCs w:val="20"/>
              </w:rPr>
            </w:pPr>
            <w:r w:rsidRPr="00E47998">
              <w:rPr>
                <w:rFonts w:ascii="Times New Roman" w:hAnsi="Times New Roman" w:cs="Times New Roman"/>
                <w:bCs/>
                <w:color w:val="000000"/>
                <w:szCs w:val="20"/>
              </w:rPr>
              <w:t>8. Was the differential drop-out rate (between treatment groups) at endpoint 15 percentage points or lower?</w:t>
            </w:r>
          </w:p>
        </w:tc>
        <w:tc>
          <w:tcPr>
            <w:tcW w:w="5670" w:type="dxa"/>
          </w:tcPr>
          <w:p w14:paraId="588F11F0" w14:textId="77777777" w:rsidR="00813A16" w:rsidRPr="00E47998" w:rsidRDefault="00813A16" w:rsidP="00121275">
            <w:pPr>
              <w:tabs>
                <w:tab w:val="left" w:pos="2160"/>
                <w:tab w:val="left" w:pos="4410"/>
              </w:tabs>
              <w:spacing w:line="240" w:lineRule="auto"/>
              <w:rPr>
                <w:rFonts w:ascii="Times New Roman" w:hAnsi="Times New Roman" w:cs="Times New Roman"/>
                <w:szCs w:val="20"/>
              </w:rPr>
            </w:pPr>
            <w:r w:rsidRPr="00E47998">
              <w:rPr>
                <w:rFonts w:ascii="Times New Roman" w:hAnsi="Times New Roman" w:cs="Times New Roman"/>
                <w:szCs w:val="20"/>
              </w:rPr>
              <w:t>Yes</w:t>
            </w:r>
          </w:p>
        </w:tc>
      </w:tr>
      <w:tr w:rsidR="00813A16" w:rsidRPr="007859D4" w14:paraId="0782C7C5" w14:textId="77777777" w:rsidTr="00813A16">
        <w:tc>
          <w:tcPr>
            <w:tcW w:w="7285" w:type="dxa"/>
          </w:tcPr>
          <w:p w14:paraId="143DA6DC" w14:textId="77777777" w:rsidR="00813A16" w:rsidRPr="00E47998" w:rsidRDefault="00813A16" w:rsidP="00121275">
            <w:pPr>
              <w:spacing w:line="240" w:lineRule="auto"/>
              <w:rPr>
                <w:rFonts w:ascii="Times New Roman" w:hAnsi="Times New Roman" w:cs="Times New Roman"/>
                <w:bCs/>
                <w:color w:val="000000"/>
                <w:szCs w:val="20"/>
              </w:rPr>
            </w:pPr>
            <w:r w:rsidRPr="00E47998">
              <w:rPr>
                <w:rFonts w:ascii="Times New Roman" w:hAnsi="Times New Roman" w:cs="Times New Roman"/>
                <w:bCs/>
                <w:color w:val="000000"/>
                <w:szCs w:val="20"/>
              </w:rPr>
              <w:t>9. Was there high adherence to the intervention protocols for each treatment group?</w:t>
            </w:r>
          </w:p>
        </w:tc>
        <w:tc>
          <w:tcPr>
            <w:tcW w:w="5670" w:type="dxa"/>
          </w:tcPr>
          <w:p w14:paraId="1C37108E" w14:textId="77777777" w:rsidR="00813A16" w:rsidRPr="00E47998" w:rsidRDefault="00813A16" w:rsidP="00121275">
            <w:pPr>
              <w:spacing w:line="240" w:lineRule="auto"/>
              <w:rPr>
                <w:rFonts w:ascii="Times New Roman" w:hAnsi="Times New Roman" w:cs="Times New Roman"/>
                <w:color w:val="000000"/>
                <w:szCs w:val="20"/>
              </w:rPr>
            </w:pPr>
            <w:r>
              <w:rPr>
                <w:rFonts w:ascii="Times New Roman" w:hAnsi="Times New Roman" w:cs="Times New Roman"/>
                <w:color w:val="000000"/>
                <w:szCs w:val="20"/>
              </w:rPr>
              <w:t>Undeterminable/Not applicable/</w:t>
            </w:r>
            <w:r w:rsidRPr="00E47998">
              <w:rPr>
                <w:rFonts w:ascii="Times New Roman" w:hAnsi="Times New Roman" w:cs="Times New Roman"/>
                <w:color w:val="000000"/>
                <w:szCs w:val="20"/>
              </w:rPr>
              <w:t>Not reported</w:t>
            </w:r>
          </w:p>
        </w:tc>
      </w:tr>
      <w:tr w:rsidR="00813A16" w:rsidRPr="007859D4" w14:paraId="3771E9FE" w14:textId="77777777" w:rsidTr="00813A16">
        <w:tc>
          <w:tcPr>
            <w:tcW w:w="7285" w:type="dxa"/>
          </w:tcPr>
          <w:p w14:paraId="3F367C2D" w14:textId="77777777" w:rsidR="00813A16" w:rsidRPr="00E47998" w:rsidRDefault="00813A16" w:rsidP="00121275">
            <w:pPr>
              <w:spacing w:line="240" w:lineRule="auto"/>
              <w:rPr>
                <w:rFonts w:ascii="Times New Roman" w:hAnsi="Times New Roman" w:cs="Times New Roman"/>
                <w:bCs/>
                <w:color w:val="000000"/>
                <w:szCs w:val="20"/>
              </w:rPr>
            </w:pPr>
            <w:r w:rsidRPr="00E47998">
              <w:rPr>
                <w:rFonts w:ascii="Times New Roman" w:hAnsi="Times New Roman" w:cs="Times New Roman"/>
                <w:bCs/>
                <w:color w:val="000000"/>
                <w:szCs w:val="20"/>
              </w:rPr>
              <w:t>10. Were other interventions avoided or similar in the groups (e.g., similar background treatments)?</w:t>
            </w:r>
          </w:p>
        </w:tc>
        <w:tc>
          <w:tcPr>
            <w:tcW w:w="5670" w:type="dxa"/>
          </w:tcPr>
          <w:p w14:paraId="28469940" w14:textId="77777777" w:rsidR="00813A16" w:rsidRPr="00E47998" w:rsidRDefault="00813A16" w:rsidP="00121275">
            <w:pPr>
              <w:tabs>
                <w:tab w:val="left" w:pos="2160"/>
                <w:tab w:val="left" w:pos="4410"/>
              </w:tabs>
              <w:spacing w:line="240" w:lineRule="auto"/>
              <w:rPr>
                <w:rFonts w:ascii="Times New Roman" w:hAnsi="Times New Roman" w:cs="Times New Roman"/>
                <w:szCs w:val="20"/>
              </w:rPr>
            </w:pPr>
            <w:r w:rsidRPr="00E47998">
              <w:rPr>
                <w:rFonts w:ascii="Times New Roman" w:hAnsi="Times New Roman" w:cs="Times New Roman"/>
                <w:szCs w:val="20"/>
              </w:rPr>
              <w:t>Yes</w:t>
            </w:r>
          </w:p>
        </w:tc>
      </w:tr>
      <w:tr w:rsidR="00813A16" w:rsidRPr="007859D4" w14:paraId="4454D603" w14:textId="77777777" w:rsidTr="00813A16">
        <w:tc>
          <w:tcPr>
            <w:tcW w:w="7285" w:type="dxa"/>
          </w:tcPr>
          <w:p w14:paraId="282A8287" w14:textId="77777777" w:rsidR="00813A16" w:rsidRPr="00E47998" w:rsidRDefault="00813A16" w:rsidP="00121275">
            <w:pPr>
              <w:spacing w:line="240" w:lineRule="auto"/>
              <w:rPr>
                <w:rFonts w:ascii="Times New Roman" w:hAnsi="Times New Roman" w:cs="Times New Roman"/>
                <w:bCs/>
                <w:color w:val="000000"/>
                <w:szCs w:val="20"/>
              </w:rPr>
            </w:pPr>
            <w:r w:rsidRPr="00E47998">
              <w:rPr>
                <w:rFonts w:ascii="Times New Roman" w:hAnsi="Times New Roman" w:cs="Times New Roman"/>
                <w:bCs/>
                <w:color w:val="000000"/>
                <w:szCs w:val="20"/>
              </w:rPr>
              <w:t>11. Were outcomes assessed using valid and reliable measures, implemented consistently across all study participants?</w:t>
            </w:r>
          </w:p>
        </w:tc>
        <w:tc>
          <w:tcPr>
            <w:tcW w:w="5670" w:type="dxa"/>
          </w:tcPr>
          <w:p w14:paraId="01DE32F0" w14:textId="77777777" w:rsidR="00813A16" w:rsidRPr="00E47998" w:rsidRDefault="00813A16" w:rsidP="00121275">
            <w:pPr>
              <w:tabs>
                <w:tab w:val="left" w:pos="2160"/>
                <w:tab w:val="left" w:pos="4410"/>
              </w:tabs>
              <w:spacing w:line="240" w:lineRule="auto"/>
              <w:rPr>
                <w:rFonts w:ascii="Times New Roman" w:hAnsi="Times New Roman" w:cs="Times New Roman"/>
                <w:szCs w:val="20"/>
              </w:rPr>
            </w:pPr>
            <w:r w:rsidRPr="00E47998">
              <w:rPr>
                <w:rFonts w:ascii="Times New Roman" w:hAnsi="Times New Roman" w:cs="Times New Roman"/>
                <w:szCs w:val="20"/>
              </w:rPr>
              <w:t>Yes</w:t>
            </w:r>
          </w:p>
        </w:tc>
      </w:tr>
      <w:tr w:rsidR="00813A16" w:rsidRPr="007859D4" w14:paraId="70E84EDD" w14:textId="77777777" w:rsidTr="00813A16">
        <w:tc>
          <w:tcPr>
            <w:tcW w:w="7285" w:type="dxa"/>
          </w:tcPr>
          <w:p w14:paraId="05A30D1C" w14:textId="77777777" w:rsidR="00813A16" w:rsidRPr="00E47998" w:rsidRDefault="00813A16" w:rsidP="00121275">
            <w:pPr>
              <w:spacing w:line="240" w:lineRule="auto"/>
              <w:rPr>
                <w:rFonts w:ascii="Times New Roman" w:hAnsi="Times New Roman" w:cs="Times New Roman"/>
                <w:bCs/>
                <w:color w:val="000000"/>
                <w:szCs w:val="20"/>
              </w:rPr>
            </w:pPr>
            <w:r w:rsidRPr="00E47998">
              <w:rPr>
                <w:rFonts w:ascii="Times New Roman" w:hAnsi="Times New Roman" w:cs="Times New Roman"/>
                <w:bCs/>
                <w:color w:val="000000"/>
                <w:szCs w:val="20"/>
              </w:rPr>
              <w:t>12. Did the authors report that the sample size was sufficiently large to be able to detect a difference in the main outcome between groups with at least 80% power?</w:t>
            </w:r>
          </w:p>
        </w:tc>
        <w:tc>
          <w:tcPr>
            <w:tcW w:w="5670" w:type="dxa"/>
          </w:tcPr>
          <w:p w14:paraId="5B3A9162" w14:textId="77777777" w:rsidR="00813A16" w:rsidRPr="00E47998" w:rsidRDefault="00813A16" w:rsidP="00121275">
            <w:pPr>
              <w:spacing w:line="240" w:lineRule="auto"/>
              <w:rPr>
                <w:rFonts w:ascii="Times New Roman" w:hAnsi="Times New Roman" w:cs="Times New Roman"/>
                <w:color w:val="000000"/>
                <w:szCs w:val="20"/>
              </w:rPr>
            </w:pPr>
            <w:r w:rsidRPr="00E47998">
              <w:rPr>
                <w:rFonts w:ascii="Times New Roman" w:hAnsi="Times New Roman" w:cs="Times New Roman"/>
                <w:color w:val="000000"/>
                <w:szCs w:val="20"/>
              </w:rPr>
              <w:t>Yes, Pneumonia was a secondary outcome; power was not reported</w:t>
            </w:r>
          </w:p>
        </w:tc>
      </w:tr>
      <w:tr w:rsidR="00813A16" w:rsidRPr="007859D4" w14:paraId="538FB5E8" w14:textId="77777777" w:rsidTr="00813A16">
        <w:tc>
          <w:tcPr>
            <w:tcW w:w="7285" w:type="dxa"/>
          </w:tcPr>
          <w:p w14:paraId="1B267491" w14:textId="77777777" w:rsidR="00813A16" w:rsidRPr="00E47998" w:rsidRDefault="00813A16" w:rsidP="00121275">
            <w:pPr>
              <w:spacing w:line="240" w:lineRule="auto"/>
              <w:rPr>
                <w:rFonts w:ascii="Times New Roman" w:hAnsi="Times New Roman" w:cs="Times New Roman"/>
                <w:bCs/>
                <w:color w:val="000000"/>
                <w:szCs w:val="20"/>
              </w:rPr>
            </w:pPr>
            <w:r w:rsidRPr="00E47998">
              <w:rPr>
                <w:rFonts w:ascii="Times New Roman" w:hAnsi="Times New Roman" w:cs="Times New Roman"/>
                <w:bCs/>
                <w:color w:val="000000"/>
                <w:szCs w:val="20"/>
              </w:rPr>
              <w:t xml:space="preserve">13. Were outcomes reported or subgroups analyzed </w:t>
            </w:r>
            <w:proofErr w:type="spellStart"/>
            <w:r w:rsidRPr="00E47998">
              <w:rPr>
                <w:rFonts w:ascii="Times New Roman" w:hAnsi="Times New Roman" w:cs="Times New Roman"/>
                <w:bCs/>
                <w:color w:val="000000"/>
                <w:szCs w:val="20"/>
              </w:rPr>
              <w:t>prespecified</w:t>
            </w:r>
            <w:proofErr w:type="spellEnd"/>
            <w:r w:rsidRPr="00E47998">
              <w:rPr>
                <w:rFonts w:ascii="Times New Roman" w:hAnsi="Times New Roman" w:cs="Times New Roman"/>
                <w:bCs/>
                <w:color w:val="000000"/>
                <w:szCs w:val="20"/>
              </w:rPr>
              <w:t xml:space="preserve"> (i.e., identified before analyses were conducted)?</w:t>
            </w:r>
          </w:p>
        </w:tc>
        <w:tc>
          <w:tcPr>
            <w:tcW w:w="5670" w:type="dxa"/>
          </w:tcPr>
          <w:p w14:paraId="2D5290F4" w14:textId="77777777" w:rsidR="00813A16" w:rsidRPr="00E47998" w:rsidRDefault="00813A16" w:rsidP="00121275">
            <w:pPr>
              <w:spacing w:line="240" w:lineRule="auto"/>
              <w:rPr>
                <w:rFonts w:ascii="Times New Roman" w:hAnsi="Times New Roman" w:cs="Times New Roman"/>
                <w:color w:val="000000"/>
                <w:szCs w:val="20"/>
              </w:rPr>
            </w:pPr>
            <w:r w:rsidRPr="00E47998">
              <w:rPr>
                <w:rFonts w:ascii="Times New Roman" w:hAnsi="Times New Roman" w:cs="Times New Roman"/>
                <w:color w:val="000000"/>
                <w:szCs w:val="20"/>
              </w:rPr>
              <w:t>Yes, Including pneumonia and lower respiratory tract infections</w:t>
            </w:r>
          </w:p>
        </w:tc>
      </w:tr>
      <w:tr w:rsidR="00813A16" w:rsidRPr="007859D4" w14:paraId="6FDDDBA2" w14:textId="77777777" w:rsidTr="00813A16">
        <w:tc>
          <w:tcPr>
            <w:tcW w:w="7285" w:type="dxa"/>
          </w:tcPr>
          <w:p w14:paraId="4B427A3E" w14:textId="77777777" w:rsidR="00813A16" w:rsidRPr="00E47998" w:rsidRDefault="00813A16" w:rsidP="00121275">
            <w:pPr>
              <w:spacing w:line="240" w:lineRule="auto"/>
              <w:rPr>
                <w:rFonts w:ascii="Times New Roman" w:hAnsi="Times New Roman" w:cs="Times New Roman"/>
                <w:bCs/>
                <w:color w:val="000000"/>
                <w:szCs w:val="20"/>
              </w:rPr>
            </w:pPr>
            <w:r w:rsidRPr="00E47998">
              <w:rPr>
                <w:rFonts w:ascii="Times New Roman" w:hAnsi="Times New Roman" w:cs="Times New Roman"/>
                <w:bCs/>
                <w:color w:val="000000"/>
                <w:szCs w:val="20"/>
              </w:rPr>
              <w:t>14. Were all randomized participants analyzed in the group to which they were originally assigned, i.e., did they use an intention-to-treat analysis?</w:t>
            </w:r>
          </w:p>
        </w:tc>
        <w:tc>
          <w:tcPr>
            <w:tcW w:w="5670" w:type="dxa"/>
          </w:tcPr>
          <w:p w14:paraId="50588B1E" w14:textId="77777777" w:rsidR="00813A16" w:rsidRPr="00E47998" w:rsidRDefault="00813A16" w:rsidP="00121275">
            <w:pPr>
              <w:tabs>
                <w:tab w:val="left" w:pos="2160"/>
                <w:tab w:val="left" w:pos="4410"/>
              </w:tabs>
              <w:spacing w:line="240" w:lineRule="auto"/>
              <w:rPr>
                <w:rFonts w:ascii="Times New Roman" w:hAnsi="Times New Roman" w:cs="Times New Roman"/>
                <w:szCs w:val="20"/>
              </w:rPr>
            </w:pPr>
            <w:r w:rsidRPr="00E47998">
              <w:rPr>
                <w:rFonts w:ascii="Times New Roman" w:hAnsi="Times New Roman" w:cs="Times New Roman"/>
                <w:szCs w:val="20"/>
              </w:rPr>
              <w:t>Yes</w:t>
            </w:r>
          </w:p>
        </w:tc>
      </w:tr>
      <w:tr w:rsidR="00813A16" w:rsidRPr="007859D4" w14:paraId="2E5B2494" w14:textId="77777777" w:rsidTr="00813A16">
        <w:tc>
          <w:tcPr>
            <w:tcW w:w="7285" w:type="dxa"/>
          </w:tcPr>
          <w:p w14:paraId="2D3FB89C" w14:textId="77777777" w:rsidR="00813A16" w:rsidRPr="00E47998" w:rsidRDefault="00813A16" w:rsidP="00121275">
            <w:pPr>
              <w:spacing w:line="240" w:lineRule="auto"/>
              <w:rPr>
                <w:rFonts w:ascii="Times New Roman" w:hAnsi="Times New Roman" w:cs="Times New Roman"/>
                <w:bCs/>
                <w:color w:val="000000"/>
                <w:szCs w:val="20"/>
              </w:rPr>
            </w:pPr>
            <w:r>
              <w:rPr>
                <w:rFonts w:ascii="Times New Roman" w:hAnsi="Times New Roman" w:cs="Times New Roman"/>
                <w:bCs/>
                <w:color w:val="000000"/>
                <w:szCs w:val="20"/>
              </w:rPr>
              <w:t>Quality r</w:t>
            </w:r>
            <w:r w:rsidRPr="00E47998">
              <w:rPr>
                <w:rFonts w:ascii="Times New Roman" w:hAnsi="Times New Roman" w:cs="Times New Roman"/>
                <w:bCs/>
                <w:color w:val="000000"/>
                <w:szCs w:val="20"/>
              </w:rPr>
              <w:t>ating</w:t>
            </w:r>
            <w:r>
              <w:rPr>
                <w:rFonts w:ascii="Times New Roman" w:hAnsi="Times New Roman" w:cs="Times New Roman"/>
                <w:bCs/>
                <w:color w:val="000000"/>
                <w:szCs w:val="20"/>
              </w:rPr>
              <w:t xml:space="preserve"> (good, fair, poor)</w:t>
            </w:r>
          </w:p>
        </w:tc>
        <w:tc>
          <w:tcPr>
            <w:tcW w:w="5670" w:type="dxa"/>
          </w:tcPr>
          <w:p w14:paraId="0099FBBD" w14:textId="77777777" w:rsidR="00813A16" w:rsidRPr="00E47998" w:rsidRDefault="00813A16" w:rsidP="00121275">
            <w:pPr>
              <w:tabs>
                <w:tab w:val="left" w:pos="2160"/>
                <w:tab w:val="left" w:pos="4410"/>
              </w:tabs>
              <w:spacing w:line="240" w:lineRule="auto"/>
              <w:rPr>
                <w:rFonts w:ascii="Times New Roman" w:hAnsi="Times New Roman" w:cs="Times New Roman"/>
                <w:szCs w:val="20"/>
              </w:rPr>
            </w:pPr>
            <w:r w:rsidRPr="00E47998">
              <w:rPr>
                <w:rFonts w:ascii="Times New Roman" w:hAnsi="Times New Roman" w:cs="Times New Roman"/>
                <w:szCs w:val="20"/>
              </w:rPr>
              <w:t>Good</w:t>
            </w:r>
          </w:p>
        </w:tc>
      </w:tr>
      <w:tr w:rsidR="00813A16" w:rsidRPr="007859D4" w14:paraId="18299CA9" w14:textId="77777777" w:rsidTr="00813A16">
        <w:tc>
          <w:tcPr>
            <w:tcW w:w="7285" w:type="dxa"/>
          </w:tcPr>
          <w:p w14:paraId="79970DF7" w14:textId="77777777" w:rsidR="00813A16" w:rsidRPr="00E47998" w:rsidRDefault="00813A16" w:rsidP="00121275">
            <w:pPr>
              <w:spacing w:line="240" w:lineRule="auto"/>
              <w:rPr>
                <w:rFonts w:ascii="Times New Roman" w:hAnsi="Times New Roman" w:cs="Times New Roman"/>
                <w:bCs/>
                <w:color w:val="000000"/>
                <w:szCs w:val="20"/>
              </w:rPr>
            </w:pPr>
            <w:r w:rsidRPr="00E47998">
              <w:rPr>
                <w:rFonts w:ascii="Times New Roman" w:hAnsi="Times New Roman" w:cs="Times New Roman"/>
                <w:bCs/>
                <w:color w:val="000000"/>
                <w:szCs w:val="20"/>
              </w:rPr>
              <w:t>Comments</w:t>
            </w:r>
          </w:p>
        </w:tc>
        <w:tc>
          <w:tcPr>
            <w:tcW w:w="5670" w:type="dxa"/>
          </w:tcPr>
          <w:p w14:paraId="32FFBE05" w14:textId="77777777" w:rsidR="00813A16" w:rsidRPr="00E47998" w:rsidRDefault="00813A16" w:rsidP="00121275">
            <w:pPr>
              <w:spacing w:line="240" w:lineRule="auto"/>
              <w:rPr>
                <w:rFonts w:ascii="Times New Roman" w:hAnsi="Times New Roman" w:cs="Times New Roman"/>
                <w:color w:val="000000"/>
                <w:szCs w:val="20"/>
              </w:rPr>
            </w:pPr>
            <w:r w:rsidRPr="00E47998">
              <w:rPr>
                <w:rFonts w:ascii="Times New Roman" w:hAnsi="Times New Roman" w:cs="Times New Roman"/>
                <w:color w:val="000000"/>
                <w:szCs w:val="20"/>
              </w:rPr>
              <w:t>Pneumonia reported in study is different than that r</w:t>
            </w:r>
            <w:r>
              <w:rPr>
                <w:rFonts w:ascii="Times New Roman" w:hAnsi="Times New Roman" w:cs="Times New Roman"/>
                <w:color w:val="000000"/>
                <w:szCs w:val="20"/>
              </w:rPr>
              <w:t xml:space="preserve">eported at ClinicalTrials.gov. </w:t>
            </w:r>
            <w:r w:rsidRPr="00E47998">
              <w:rPr>
                <w:rFonts w:ascii="Times New Roman" w:hAnsi="Times New Roman" w:cs="Times New Roman"/>
                <w:color w:val="000000"/>
                <w:szCs w:val="20"/>
              </w:rPr>
              <w:t xml:space="preserve">Direct statistical comparisons not reported for rate of pneumonia between budesonide </w:t>
            </w:r>
            <w:proofErr w:type="gramStart"/>
            <w:r w:rsidRPr="00E47998">
              <w:rPr>
                <w:rFonts w:ascii="Times New Roman" w:hAnsi="Times New Roman" w:cs="Times New Roman"/>
                <w:color w:val="000000"/>
                <w:szCs w:val="20"/>
              </w:rPr>
              <w:t>doublet</w:t>
            </w:r>
            <w:proofErr w:type="gramEnd"/>
            <w:r w:rsidRPr="00E47998">
              <w:rPr>
                <w:rFonts w:ascii="Times New Roman" w:hAnsi="Times New Roman" w:cs="Times New Roman"/>
                <w:color w:val="000000"/>
                <w:szCs w:val="20"/>
              </w:rPr>
              <w:t xml:space="preserve"> versus fluticasone triplet.</w:t>
            </w:r>
          </w:p>
        </w:tc>
      </w:tr>
    </w:tbl>
    <w:p w14:paraId="6E6AF5EB" w14:textId="4EB64F2B" w:rsidR="00E47998" w:rsidRDefault="00E47998">
      <w:pPr>
        <w:spacing w:after="160" w:line="259" w:lineRule="auto"/>
        <w:rPr>
          <w:rFonts w:ascii="Times New Roman" w:hAnsi="Times New Roman"/>
          <w:b/>
          <w:sz w:val="24"/>
        </w:rPr>
      </w:pPr>
    </w:p>
    <w:tbl>
      <w:tblPr>
        <w:tblStyle w:val="TableGrid"/>
        <w:tblW w:w="0" w:type="auto"/>
        <w:tblLook w:val="04A0" w:firstRow="1" w:lastRow="0" w:firstColumn="1" w:lastColumn="0" w:noHBand="0" w:noVBand="1"/>
      </w:tblPr>
      <w:tblGrid>
        <w:gridCol w:w="2945"/>
        <w:gridCol w:w="2060"/>
        <w:gridCol w:w="2187"/>
        <w:gridCol w:w="1860"/>
        <w:gridCol w:w="2038"/>
        <w:gridCol w:w="1860"/>
      </w:tblGrid>
      <w:tr w:rsidR="00FD393C" w:rsidRPr="008B1258" w14:paraId="146A96A8" w14:textId="77777777" w:rsidTr="00C94390">
        <w:tc>
          <w:tcPr>
            <w:tcW w:w="4782" w:type="dxa"/>
          </w:tcPr>
          <w:p w14:paraId="779C1E6E" w14:textId="77777777" w:rsidR="00FD393C" w:rsidRPr="008B1258" w:rsidRDefault="00FD393C" w:rsidP="00C94390">
            <w:pPr>
              <w:spacing w:line="240" w:lineRule="auto"/>
              <w:jc w:val="center"/>
              <w:rPr>
                <w:rFonts w:ascii="Times New Roman" w:hAnsi="Times New Roman" w:cs="Times New Roman"/>
                <w:bCs/>
                <w:color w:val="000000"/>
                <w:szCs w:val="20"/>
              </w:rPr>
            </w:pPr>
          </w:p>
        </w:tc>
        <w:tc>
          <w:tcPr>
            <w:tcW w:w="8168" w:type="dxa"/>
            <w:gridSpan w:val="5"/>
          </w:tcPr>
          <w:p w14:paraId="186922D9" w14:textId="2C0FDCF3" w:rsidR="00FD393C" w:rsidRPr="008B1258" w:rsidRDefault="00FD393C" w:rsidP="00C94390">
            <w:pPr>
              <w:spacing w:line="240" w:lineRule="auto"/>
              <w:jc w:val="center"/>
              <w:rPr>
                <w:rFonts w:ascii="Times New Roman" w:hAnsi="Times New Roman" w:cs="Times New Roman"/>
                <w:b/>
                <w:bCs/>
                <w:color w:val="000000"/>
                <w:szCs w:val="20"/>
              </w:rPr>
            </w:pPr>
            <w:r w:rsidRPr="008B1258">
              <w:rPr>
                <w:rFonts w:ascii="Times New Roman" w:hAnsi="Times New Roman" w:cs="Times New Roman"/>
                <w:b/>
                <w:bCs/>
                <w:color w:val="000000"/>
                <w:szCs w:val="20"/>
              </w:rPr>
              <w:t>Cohort studies</w:t>
            </w:r>
          </w:p>
        </w:tc>
      </w:tr>
      <w:tr w:rsidR="00C94390" w:rsidRPr="008B1258" w14:paraId="1ADA0AEC" w14:textId="77777777" w:rsidTr="00C94390">
        <w:tc>
          <w:tcPr>
            <w:tcW w:w="4782" w:type="dxa"/>
          </w:tcPr>
          <w:p w14:paraId="6274DC61" w14:textId="3A813E09" w:rsidR="00FD393C" w:rsidRPr="008B1258" w:rsidRDefault="00FD393C" w:rsidP="00C94390">
            <w:pPr>
              <w:spacing w:line="240" w:lineRule="auto"/>
              <w:rPr>
                <w:rFonts w:ascii="Times New Roman" w:hAnsi="Times New Roman" w:cs="Times New Roman"/>
                <w:color w:val="000000"/>
                <w:szCs w:val="20"/>
              </w:rPr>
            </w:pPr>
          </w:p>
        </w:tc>
        <w:tc>
          <w:tcPr>
            <w:tcW w:w="1995" w:type="dxa"/>
          </w:tcPr>
          <w:p w14:paraId="58226ADE" w14:textId="2B88BE4B" w:rsidR="00FD393C" w:rsidRPr="008B1258" w:rsidRDefault="00FD393C" w:rsidP="00C94390">
            <w:pPr>
              <w:spacing w:line="240" w:lineRule="auto"/>
              <w:rPr>
                <w:rFonts w:ascii="Times New Roman" w:hAnsi="Times New Roman" w:cs="Times New Roman"/>
                <w:color w:val="000000"/>
                <w:szCs w:val="20"/>
              </w:rPr>
            </w:pPr>
            <w:r w:rsidRPr="008B1258">
              <w:rPr>
                <w:rFonts w:ascii="Times New Roman" w:hAnsi="Times New Roman" w:cs="Times New Roman"/>
                <w:color w:val="000000"/>
                <w:szCs w:val="20"/>
              </w:rPr>
              <w:t>Kern 2015</w:t>
            </w:r>
            <w:r w:rsidR="00AC39BA" w:rsidRPr="00AC39BA">
              <w:rPr>
                <w:rFonts w:ascii="Times New Roman" w:hAnsi="Times New Roman" w:cs="Times New Roman"/>
                <w:color w:val="000000"/>
                <w:szCs w:val="20"/>
                <w:highlight w:val="yellow"/>
                <w:vertAlign w:val="superscript"/>
              </w:rPr>
              <w:t>19</w:t>
            </w:r>
          </w:p>
        </w:tc>
        <w:tc>
          <w:tcPr>
            <w:tcW w:w="1684" w:type="dxa"/>
          </w:tcPr>
          <w:p w14:paraId="3B6ABD8F" w14:textId="439CAB7A" w:rsidR="00FD393C" w:rsidRPr="008B1258" w:rsidRDefault="00FD393C" w:rsidP="00C94390">
            <w:pPr>
              <w:spacing w:line="240" w:lineRule="auto"/>
              <w:rPr>
                <w:rFonts w:ascii="Times New Roman" w:hAnsi="Times New Roman" w:cs="Times New Roman"/>
                <w:color w:val="000000"/>
                <w:szCs w:val="20"/>
              </w:rPr>
            </w:pPr>
            <w:r w:rsidRPr="008B1258">
              <w:rPr>
                <w:rFonts w:ascii="Times New Roman" w:hAnsi="Times New Roman" w:cs="Times New Roman"/>
                <w:color w:val="000000"/>
                <w:szCs w:val="20"/>
              </w:rPr>
              <w:t>Janson, Larsson (PATHOS) 2013</w:t>
            </w:r>
            <w:r w:rsidR="00AC39BA" w:rsidRPr="00AC39BA">
              <w:rPr>
                <w:rFonts w:ascii="Times New Roman" w:hAnsi="Times New Roman" w:cs="Times New Roman"/>
                <w:color w:val="000000"/>
                <w:szCs w:val="20"/>
                <w:highlight w:val="yellow"/>
                <w:vertAlign w:val="superscript"/>
              </w:rPr>
              <w:t>17</w:t>
            </w:r>
          </w:p>
        </w:tc>
        <w:tc>
          <w:tcPr>
            <w:tcW w:w="1416" w:type="dxa"/>
          </w:tcPr>
          <w:p w14:paraId="08F6FAE8" w14:textId="75784337" w:rsidR="00FD393C" w:rsidRPr="008B1258" w:rsidRDefault="00FD393C" w:rsidP="00C94390">
            <w:pPr>
              <w:spacing w:line="240" w:lineRule="auto"/>
              <w:rPr>
                <w:rFonts w:ascii="Times New Roman" w:hAnsi="Times New Roman" w:cs="Times New Roman"/>
                <w:color w:val="000000"/>
                <w:szCs w:val="20"/>
              </w:rPr>
            </w:pPr>
            <w:r w:rsidRPr="008B1258">
              <w:rPr>
                <w:rFonts w:ascii="Times New Roman" w:hAnsi="Times New Roman" w:cs="Times New Roman"/>
                <w:color w:val="000000"/>
                <w:szCs w:val="20"/>
              </w:rPr>
              <w:t xml:space="preserve">Roberts, </w:t>
            </w:r>
            <w:proofErr w:type="spellStart"/>
            <w:r w:rsidRPr="008B1258">
              <w:rPr>
                <w:rFonts w:ascii="Times New Roman" w:hAnsi="Times New Roman" w:cs="Times New Roman"/>
                <w:color w:val="000000"/>
                <w:szCs w:val="20"/>
              </w:rPr>
              <w:t>Mapel</w:t>
            </w:r>
            <w:proofErr w:type="spellEnd"/>
            <w:r w:rsidRPr="008B1258">
              <w:rPr>
                <w:rFonts w:ascii="Times New Roman" w:hAnsi="Times New Roman" w:cs="Times New Roman"/>
                <w:color w:val="000000"/>
                <w:szCs w:val="20"/>
              </w:rPr>
              <w:t xml:space="preserve"> 2011</w:t>
            </w:r>
            <w:r w:rsidR="00AC39BA" w:rsidRPr="00AC39BA">
              <w:rPr>
                <w:rFonts w:ascii="Times New Roman" w:hAnsi="Times New Roman" w:cs="Times New Roman"/>
                <w:color w:val="000000"/>
                <w:szCs w:val="20"/>
                <w:highlight w:val="yellow"/>
                <w:vertAlign w:val="superscript"/>
              </w:rPr>
              <w:t>18</w:t>
            </w:r>
          </w:p>
        </w:tc>
        <w:tc>
          <w:tcPr>
            <w:tcW w:w="1579" w:type="dxa"/>
          </w:tcPr>
          <w:p w14:paraId="06045599" w14:textId="5C47126E" w:rsidR="00FD393C" w:rsidRPr="008B1258" w:rsidRDefault="00FD393C" w:rsidP="00C94390">
            <w:pPr>
              <w:spacing w:line="240" w:lineRule="auto"/>
              <w:rPr>
                <w:rFonts w:ascii="Times New Roman" w:hAnsi="Times New Roman" w:cs="Times New Roman"/>
                <w:color w:val="000000"/>
                <w:szCs w:val="20"/>
              </w:rPr>
            </w:pPr>
            <w:r w:rsidRPr="008B1258">
              <w:rPr>
                <w:rFonts w:ascii="Times New Roman" w:hAnsi="Times New Roman" w:cs="Times New Roman"/>
                <w:color w:val="000000"/>
                <w:szCs w:val="20"/>
              </w:rPr>
              <w:t>Yang, Lai 2017</w:t>
            </w:r>
            <w:r w:rsidR="00AC39BA" w:rsidRPr="00AC39BA">
              <w:rPr>
                <w:rFonts w:ascii="Times New Roman" w:hAnsi="Times New Roman" w:cs="Times New Roman"/>
                <w:color w:val="000000"/>
                <w:szCs w:val="20"/>
                <w:vertAlign w:val="superscript"/>
              </w:rPr>
              <w:t>1</w:t>
            </w:r>
            <w:r w:rsidR="00AC39BA" w:rsidRPr="00AC39BA">
              <w:rPr>
                <w:rFonts w:ascii="Times New Roman" w:hAnsi="Times New Roman" w:cs="Times New Roman"/>
                <w:color w:val="000000"/>
                <w:szCs w:val="20"/>
                <w:highlight w:val="yellow"/>
                <w:vertAlign w:val="superscript"/>
              </w:rPr>
              <w:t>6</w:t>
            </w:r>
          </w:p>
        </w:tc>
        <w:tc>
          <w:tcPr>
            <w:tcW w:w="1494" w:type="dxa"/>
          </w:tcPr>
          <w:p w14:paraId="6F5494B6" w14:textId="37102F8F" w:rsidR="00FD393C" w:rsidRPr="008B1258" w:rsidRDefault="00FD393C" w:rsidP="00C94390">
            <w:pPr>
              <w:spacing w:line="240" w:lineRule="auto"/>
              <w:rPr>
                <w:rFonts w:ascii="Times New Roman" w:hAnsi="Times New Roman" w:cs="Times New Roman"/>
                <w:color w:val="000000"/>
                <w:szCs w:val="20"/>
              </w:rPr>
            </w:pPr>
            <w:r w:rsidRPr="008B1258">
              <w:rPr>
                <w:rFonts w:ascii="Times New Roman" w:hAnsi="Times New Roman" w:cs="Times New Roman"/>
                <w:color w:val="000000"/>
                <w:szCs w:val="20"/>
              </w:rPr>
              <w:t>Hirano, Fujita 2018</w:t>
            </w:r>
            <w:r w:rsidR="00AC39BA" w:rsidRPr="00AC39BA">
              <w:rPr>
                <w:rFonts w:ascii="Times New Roman" w:hAnsi="Times New Roman" w:cs="Times New Roman"/>
                <w:color w:val="000000"/>
                <w:szCs w:val="20"/>
                <w:highlight w:val="yellow"/>
                <w:vertAlign w:val="superscript"/>
              </w:rPr>
              <w:t>20</w:t>
            </w:r>
          </w:p>
        </w:tc>
      </w:tr>
      <w:tr w:rsidR="00C94390" w:rsidRPr="008B1258" w14:paraId="4926EE65" w14:textId="77777777" w:rsidTr="00C94390">
        <w:tc>
          <w:tcPr>
            <w:tcW w:w="4782" w:type="dxa"/>
          </w:tcPr>
          <w:p w14:paraId="4139F1E3" w14:textId="0B35C40D" w:rsidR="00FD393C" w:rsidRPr="008B1258" w:rsidRDefault="006D07D7"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color w:val="000000"/>
                <w:szCs w:val="20"/>
              </w:rPr>
              <w:t>Key research question/aim</w:t>
            </w:r>
          </w:p>
        </w:tc>
        <w:tc>
          <w:tcPr>
            <w:tcW w:w="1995" w:type="dxa"/>
          </w:tcPr>
          <w:p w14:paraId="39E1BC80" w14:textId="709573CA" w:rsidR="00FD393C" w:rsidRPr="008B1258" w:rsidRDefault="00C94390" w:rsidP="00C94390">
            <w:pPr>
              <w:spacing w:line="240" w:lineRule="auto"/>
              <w:rPr>
                <w:rFonts w:ascii="Times New Roman" w:hAnsi="Times New Roman" w:cs="Times New Roman"/>
                <w:szCs w:val="20"/>
              </w:rPr>
            </w:pPr>
            <w:r w:rsidRPr="008B1258">
              <w:rPr>
                <w:rFonts w:ascii="Times New Roman" w:hAnsi="Times New Roman" w:cs="Times New Roman"/>
                <w:szCs w:val="20"/>
              </w:rPr>
              <w:t>[Note secondary objective] "This study also compared pneumonia rates for patients initiating either BFC or FSC as pneumonia is an important safety endpoint among patients receiving ICS/LABA combination therapy"</w:t>
            </w:r>
          </w:p>
        </w:tc>
        <w:tc>
          <w:tcPr>
            <w:tcW w:w="1684" w:type="dxa"/>
          </w:tcPr>
          <w:p w14:paraId="24096041" w14:textId="494DAC76" w:rsidR="00FD393C" w:rsidRPr="008B1258" w:rsidRDefault="00C94390" w:rsidP="00C94390">
            <w:pPr>
              <w:spacing w:line="240" w:lineRule="auto"/>
              <w:rPr>
                <w:rFonts w:ascii="Times New Roman" w:hAnsi="Times New Roman" w:cs="Times New Roman"/>
                <w:color w:val="000000"/>
                <w:szCs w:val="20"/>
              </w:rPr>
            </w:pPr>
            <w:r w:rsidRPr="008B1258">
              <w:rPr>
                <w:rFonts w:ascii="Times New Roman" w:hAnsi="Times New Roman" w:cs="Times New Roman"/>
                <w:color w:val="000000"/>
                <w:szCs w:val="20"/>
              </w:rPr>
              <w:t>"we investigated the incidence of pneumonia and events related to pneumonia, including mortality, in a population with COPD treated with fixed combinations of</w:t>
            </w:r>
            <w:r w:rsidRPr="008B1258">
              <w:rPr>
                <w:rFonts w:ascii="Times New Roman" w:hAnsi="Times New Roman" w:cs="Times New Roman"/>
                <w:color w:val="000000"/>
                <w:szCs w:val="20"/>
              </w:rPr>
              <w:br/>
              <w:t>inhale</w:t>
            </w:r>
            <w:r w:rsidR="008B1258">
              <w:rPr>
                <w:rFonts w:ascii="Times New Roman" w:hAnsi="Times New Roman" w:cs="Times New Roman"/>
                <w:color w:val="000000"/>
                <w:szCs w:val="20"/>
              </w:rPr>
              <w:t>d corticosteroid/long acting β2-</w:t>
            </w:r>
            <w:r w:rsidRPr="008B1258">
              <w:rPr>
                <w:rFonts w:ascii="Times New Roman" w:hAnsi="Times New Roman" w:cs="Times New Roman"/>
                <w:color w:val="000000"/>
                <w:szCs w:val="20"/>
              </w:rPr>
              <w:t>agonist (fluticasone/salmeterol or budesonide/formoterol)"</w:t>
            </w:r>
          </w:p>
        </w:tc>
        <w:tc>
          <w:tcPr>
            <w:tcW w:w="1416" w:type="dxa"/>
          </w:tcPr>
          <w:p w14:paraId="16BE6AB8" w14:textId="755A3DC7" w:rsidR="00FD393C" w:rsidRPr="008B1258" w:rsidRDefault="00C94390" w:rsidP="00C94390">
            <w:pPr>
              <w:spacing w:line="240" w:lineRule="auto"/>
              <w:rPr>
                <w:rFonts w:ascii="Times New Roman" w:hAnsi="Times New Roman" w:cs="Times New Roman"/>
                <w:color w:val="000000"/>
                <w:szCs w:val="20"/>
              </w:rPr>
            </w:pPr>
            <w:r w:rsidRPr="008B1258">
              <w:rPr>
                <w:rFonts w:ascii="Times New Roman" w:hAnsi="Times New Roman" w:cs="Times New Roman"/>
                <w:color w:val="000000"/>
                <w:szCs w:val="20"/>
              </w:rPr>
              <w:t>"This analysis assesses differences in outcomes, including exacerbations and associated healthcare service use, adherence to prescribed treatment regimen, healthcare costs, the use of rescue inhalers, and pneumonia events"</w:t>
            </w:r>
          </w:p>
        </w:tc>
        <w:tc>
          <w:tcPr>
            <w:tcW w:w="1579" w:type="dxa"/>
          </w:tcPr>
          <w:p w14:paraId="2210C4CD" w14:textId="2BD9AEE6" w:rsidR="00FD393C" w:rsidRPr="008B1258" w:rsidRDefault="00C94390" w:rsidP="00C94390">
            <w:pPr>
              <w:spacing w:line="240" w:lineRule="auto"/>
              <w:rPr>
                <w:rFonts w:ascii="Times New Roman" w:hAnsi="Times New Roman" w:cs="Times New Roman"/>
                <w:color w:val="000000"/>
                <w:szCs w:val="20"/>
              </w:rPr>
            </w:pPr>
            <w:r w:rsidRPr="008B1258">
              <w:rPr>
                <w:rFonts w:ascii="Times New Roman" w:hAnsi="Times New Roman" w:cs="Times New Roman"/>
                <w:color w:val="000000"/>
                <w:szCs w:val="20"/>
              </w:rPr>
              <w:t>"we compared the effects of budesonide/formoterol and fluticasone/salmeterol on the occurrence of severe exacerbation and pneumonia"</w:t>
            </w:r>
          </w:p>
        </w:tc>
        <w:tc>
          <w:tcPr>
            <w:tcW w:w="1494" w:type="dxa"/>
          </w:tcPr>
          <w:p w14:paraId="785AA989" w14:textId="49914033" w:rsidR="00FD393C" w:rsidRPr="008B1258" w:rsidRDefault="00C94390" w:rsidP="00C94390">
            <w:pPr>
              <w:spacing w:line="240" w:lineRule="auto"/>
              <w:rPr>
                <w:rFonts w:ascii="Times New Roman" w:hAnsi="Times New Roman" w:cs="Times New Roman"/>
                <w:color w:val="000000"/>
                <w:szCs w:val="20"/>
              </w:rPr>
            </w:pPr>
            <w:r w:rsidRPr="008B1258">
              <w:rPr>
                <w:rFonts w:ascii="Times New Roman" w:hAnsi="Times New Roman" w:cs="Times New Roman"/>
                <w:color w:val="000000"/>
                <w:szCs w:val="20"/>
              </w:rPr>
              <w:t>"To clarify the relationship between ICS use and pneumonia in Japanese patients with COPD, we retrospectively analyzed the incidence of pneumonia in patients with COPD at our hospital."</w:t>
            </w:r>
          </w:p>
        </w:tc>
      </w:tr>
      <w:tr w:rsidR="00C94390" w:rsidRPr="008B1258" w14:paraId="3476E5CB" w14:textId="77777777" w:rsidTr="00C94390">
        <w:tc>
          <w:tcPr>
            <w:tcW w:w="4782" w:type="dxa"/>
          </w:tcPr>
          <w:p w14:paraId="3EE2A576" w14:textId="3ADBA76A" w:rsidR="00FD393C" w:rsidRPr="008B1258" w:rsidRDefault="006D07D7" w:rsidP="006D07D7">
            <w:pPr>
              <w:spacing w:line="240" w:lineRule="auto"/>
              <w:rPr>
                <w:rFonts w:ascii="Times New Roman" w:hAnsi="Times New Roman" w:cs="Times New Roman"/>
                <w:bCs/>
                <w:color w:val="000000"/>
                <w:szCs w:val="20"/>
              </w:rPr>
            </w:pPr>
            <w:r w:rsidRPr="008B1258">
              <w:rPr>
                <w:rFonts w:ascii="Times New Roman" w:hAnsi="Times New Roman" w:cs="Times New Roman"/>
                <w:bCs/>
                <w:color w:val="000000"/>
                <w:szCs w:val="20"/>
              </w:rPr>
              <w:t>1. Was the research question or objective in this paper clearly stated?</w:t>
            </w:r>
          </w:p>
        </w:tc>
        <w:tc>
          <w:tcPr>
            <w:tcW w:w="1995" w:type="dxa"/>
          </w:tcPr>
          <w:p w14:paraId="75947BD2" w14:textId="59381CCD" w:rsidR="00FD393C" w:rsidRPr="008B1258" w:rsidRDefault="00C94390"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Yes</w:t>
            </w:r>
          </w:p>
        </w:tc>
        <w:tc>
          <w:tcPr>
            <w:tcW w:w="1684" w:type="dxa"/>
          </w:tcPr>
          <w:p w14:paraId="5C5F0D0A" w14:textId="3DF7B16F" w:rsidR="00FD393C" w:rsidRPr="008B1258" w:rsidRDefault="00C94390"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Yes</w:t>
            </w:r>
          </w:p>
        </w:tc>
        <w:tc>
          <w:tcPr>
            <w:tcW w:w="1416" w:type="dxa"/>
          </w:tcPr>
          <w:p w14:paraId="45842C3F" w14:textId="38714B60" w:rsidR="00FD393C" w:rsidRPr="008B1258" w:rsidRDefault="00C94390"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Yes</w:t>
            </w:r>
          </w:p>
        </w:tc>
        <w:tc>
          <w:tcPr>
            <w:tcW w:w="1579" w:type="dxa"/>
          </w:tcPr>
          <w:p w14:paraId="7AA25123" w14:textId="5C97202E" w:rsidR="00FD393C" w:rsidRPr="008B1258" w:rsidRDefault="00C94390"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Yes</w:t>
            </w:r>
          </w:p>
        </w:tc>
        <w:tc>
          <w:tcPr>
            <w:tcW w:w="1494" w:type="dxa"/>
          </w:tcPr>
          <w:p w14:paraId="400FAD44" w14:textId="09F7A15A" w:rsidR="00FD393C" w:rsidRPr="008B1258" w:rsidRDefault="00C94390"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Yes</w:t>
            </w:r>
          </w:p>
        </w:tc>
      </w:tr>
      <w:tr w:rsidR="00C94390" w:rsidRPr="008B1258" w14:paraId="4BF5B574" w14:textId="77777777" w:rsidTr="00C94390">
        <w:tc>
          <w:tcPr>
            <w:tcW w:w="4782" w:type="dxa"/>
          </w:tcPr>
          <w:p w14:paraId="4CD1FF50" w14:textId="0CB6D9E5" w:rsidR="00FD393C" w:rsidRPr="008B1258" w:rsidRDefault="006D07D7" w:rsidP="006D07D7">
            <w:pPr>
              <w:spacing w:line="240" w:lineRule="auto"/>
              <w:rPr>
                <w:rFonts w:ascii="Times New Roman" w:hAnsi="Times New Roman" w:cs="Times New Roman"/>
                <w:bCs/>
                <w:color w:val="000000"/>
                <w:szCs w:val="20"/>
              </w:rPr>
            </w:pPr>
            <w:r w:rsidRPr="008B1258">
              <w:rPr>
                <w:rFonts w:ascii="Times New Roman" w:hAnsi="Times New Roman" w:cs="Times New Roman"/>
                <w:bCs/>
                <w:color w:val="000000"/>
                <w:szCs w:val="20"/>
              </w:rPr>
              <w:t>2. Was the study population clearly specified and defined?</w:t>
            </w:r>
          </w:p>
        </w:tc>
        <w:tc>
          <w:tcPr>
            <w:tcW w:w="1995" w:type="dxa"/>
          </w:tcPr>
          <w:p w14:paraId="505A594A" w14:textId="7CB77E0E" w:rsidR="00FD393C" w:rsidRPr="008B1258" w:rsidRDefault="00C94390"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Yes</w:t>
            </w:r>
          </w:p>
        </w:tc>
        <w:tc>
          <w:tcPr>
            <w:tcW w:w="1684" w:type="dxa"/>
          </w:tcPr>
          <w:p w14:paraId="35203CBB" w14:textId="2D19323D" w:rsidR="00FD393C" w:rsidRPr="008B1258" w:rsidRDefault="00C94390"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Yes</w:t>
            </w:r>
          </w:p>
        </w:tc>
        <w:tc>
          <w:tcPr>
            <w:tcW w:w="1416" w:type="dxa"/>
          </w:tcPr>
          <w:p w14:paraId="30C6AB66" w14:textId="33881DB1" w:rsidR="00FD393C" w:rsidRPr="008B1258" w:rsidRDefault="00C94390"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Yes</w:t>
            </w:r>
          </w:p>
        </w:tc>
        <w:tc>
          <w:tcPr>
            <w:tcW w:w="1579" w:type="dxa"/>
          </w:tcPr>
          <w:p w14:paraId="50AA3D3F" w14:textId="5AD7A5BC" w:rsidR="00FD393C" w:rsidRPr="008B1258" w:rsidRDefault="00C94390"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Yes</w:t>
            </w:r>
          </w:p>
        </w:tc>
        <w:tc>
          <w:tcPr>
            <w:tcW w:w="1494" w:type="dxa"/>
          </w:tcPr>
          <w:p w14:paraId="2DFC87E2" w14:textId="1A09A92D" w:rsidR="00FD393C" w:rsidRPr="008B1258" w:rsidRDefault="00C94390"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Yes</w:t>
            </w:r>
          </w:p>
        </w:tc>
      </w:tr>
      <w:tr w:rsidR="00C94390" w:rsidRPr="008B1258" w14:paraId="0DD7A5DA" w14:textId="77777777" w:rsidTr="00C94390">
        <w:tc>
          <w:tcPr>
            <w:tcW w:w="4782" w:type="dxa"/>
          </w:tcPr>
          <w:p w14:paraId="3E933F4A" w14:textId="28C3B4B9" w:rsidR="00FD393C" w:rsidRPr="008B1258" w:rsidRDefault="006D07D7" w:rsidP="006D07D7">
            <w:pPr>
              <w:spacing w:line="240" w:lineRule="auto"/>
              <w:rPr>
                <w:rFonts w:ascii="Times New Roman" w:hAnsi="Times New Roman" w:cs="Times New Roman"/>
                <w:bCs/>
                <w:color w:val="000000"/>
                <w:szCs w:val="20"/>
              </w:rPr>
            </w:pPr>
            <w:r w:rsidRPr="008B1258">
              <w:rPr>
                <w:rFonts w:ascii="Times New Roman" w:hAnsi="Times New Roman" w:cs="Times New Roman"/>
                <w:bCs/>
                <w:color w:val="000000"/>
                <w:szCs w:val="20"/>
              </w:rPr>
              <w:t>3. Was the participation rate of eligible persons at least 50%?</w:t>
            </w:r>
          </w:p>
        </w:tc>
        <w:tc>
          <w:tcPr>
            <w:tcW w:w="1995" w:type="dxa"/>
          </w:tcPr>
          <w:p w14:paraId="2C3F0081" w14:textId="12A4DED2" w:rsidR="00FD393C" w:rsidRPr="008B1258" w:rsidRDefault="008B1258" w:rsidP="00C94390">
            <w:pPr>
              <w:spacing w:line="240" w:lineRule="auto"/>
              <w:rPr>
                <w:rFonts w:ascii="Times New Roman" w:hAnsi="Times New Roman" w:cs="Times New Roman"/>
                <w:color w:val="000000"/>
                <w:szCs w:val="20"/>
              </w:rPr>
            </w:pPr>
            <w:r>
              <w:rPr>
                <w:rFonts w:ascii="Times New Roman" w:hAnsi="Times New Roman" w:cs="Times New Roman"/>
                <w:color w:val="000000"/>
                <w:szCs w:val="20"/>
              </w:rPr>
              <w:t>Yes, d</w:t>
            </w:r>
            <w:r w:rsidR="00C94390" w:rsidRPr="008B1258">
              <w:rPr>
                <w:rFonts w:ascii="Times New Roman" w:hAnsi="Times New Roman" w:cs="Times New Roman"/>
                <w:color w:val="000000"/>
                <w:szCs w:val="20"/>
              </w:rPr>
              <w:t>atabase study of all patients meeting inclusion criteria</w:t>
            </w:r>
          </w:p>
        </w:tc>
        <w:tc>
          <w:tcPr>
            <w:tcW w:w="1684" w:type="dxa"/>
          </w:tcPr>
          <w:p w14:paraId="080314C8" w14:textId="32F9AD84" w:rsidR="00FD393C" w:rsidRPr="008B1258" w:rsidRDefault="00C94390"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Yes</w:t>
            </w:r>
          </w:p>
        </w:tc>
        <w:tc>
          <w:tcPr>
            <w:tcW w:w="1416" w:type="dxa"/>
          </w:tcPr>
          <w:p w14:paraId="7940EDCE" w14:textId="3AEFD7F4" w:rsidR="00FD393C" w:rsidRPr="008B1258" w:rsidRDefault="00C94390"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Undeterminable/Not applicable/Not reported</w:t>
            </w:r>
          </w:p>
        </w:tc>
        <w:tc>
          <w:tcPr>
            <w:tcW w:w="1579" w:type="dxa"/>
          </w:tcPr>
          <w:p w14:paraId="4AEFFE08" w14:textId="2ECDF9FB" w:rsidR="00FD393C" w:rsidRPr="008B1258" w:rsidRDefault="00C94390"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Yes</w:t>
            </w:r>
          </w:p>
        </w:tc>
        <w:tc>
          <w:tcPr>
            <w:tcW w:w="1494" w:type="dxa"/>
          </w:tcPr>
          <w:p w14:paraId="73F15F08" w14:textId="02DDDA78" w:rsidR="00FD393C" w:rsidRPr="008B1258" w:rsidRDefault="00C94390"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No</w:t>
            </w:r>
          </w:p>
        </w:tc>
      </w:tr>
      <w:tr w:rsidR="00C94390" w:rsidRPr="008B1258" w14:paraId="729C3546" w14:textId="77777777" w:rsidTr="00C94390">
        <w:tc>
          <w:tcPr>
            <w:tcW w:w="4782" w:type="dxa"/>
          </w:tcPr>
          <w:p w14:paraId="5635ED6D" w14:textId="09EE735A" w:rsidR="00FD393C" w:rsidRPr="008B1258" w:rsidRDefault="006D07D7" w:rsidP="006D07D7">
            <w:pPr>
              <w:spacing w:line="240" w:lineRule="auto"/>
              <w:rPr>
                <w:rFonts w:ascii="Times New Roman" w:hAnsi="Times New Roman" w:cs="Times New Roman"/>
                <w:bCs/>
                <w:color w:val="000000"/>
                <w:szCs w:val="20"/>
              </w:rPr>
            </w:pPr>
            <w:r w:rsidRPr="008B1258">
              <w:rPr>
                <w:rFonts w:ascii="Times New Roman" w:hAnsi="Times New Roman" w:cs="Times New Roman"/>
                <w:bCs/>
                <w:color w:val="000000"/>
                <w:szCs w:val="20"/>
              </w:rPr>
              <w:t xml:space="preserve">4. Were all the subjects selected or recruited from the same or similar populations (including the same time period)? Were inclusion and exclusion criteria for being in the study </w:t>
            </w:r>
            <w:proofErr w:type="spellStart"/>
            <w:r w:rsidRPr="008B1258">
              <w:rPr>
                <w:rFonts w:ascii="Times New Roman" w:hAnsi="Times New Roman" w:cs="Times New Roman"/>
                <w:bCs/>
                <w:color w:val="000000"/>
                <w:szCs w:val="20"/>
              </w:rPr>
              <w:t>prespecified</w:t>
            </w:r>
            <w:proofErr w:type="spellEnd"/>
            <w:r w:rsidRPr="008B1258">
              <w:rPr>
                <w:rFonts w:ascii="Times New Roman" w:hAnsi="Times New Roman" w:cs="Times New Roman"/>
                <w:bCs/>
                <w:color w:val="000000"/>
                <w:szCs w:val="20"/>
              </w:rPr>
              <w:t xml:space="preserve"> and applied uniformly to all participants?</w:t>
            </w:r>
          </w:p>
        </w:tc>
        <w:tc>
          <w:tcPr>
            <w:tcW w:w="1995" w:type="dxa"/>
          </w:tcPr>
          <w:p w14:paraId="25025E0F" w14:textId="08D89B46" w:rsidR="00FD393C" w:rsidRPr="008B1258" w:rsidRDefault="00C94390"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Yes</w:t>
            </w:r>
          </w:p>
        </w:tc>
        <w:tc>
          <w:tcPr>
            <w:tcW w:w="1684" w:type="dxa"/>
          </w:tcPr>
          <w:p w14:paraId="66DF3253" w14:textId="7AAAB512" w:rsidR="00FD393C" w:rsidRPr="008B1258" w:rsidRDefault="00C94390"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Yes</w:t>
            </w:r>
          </w:p>
        </w:tc>
        <w:tc>
          <w:tcPr>
            <w:tcW w:w="1416" w:type="dxa"/>
          </w:tcPr>
          <w:p w14:paraId="1B9A81EE" w14:textId="11FE5024" w:rsidR="00FD393C" w:rsidRPr="008B1258" w:rsidRDefault="00C94390"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Yes</w:t>
            </w:r>
          </w:p>
        </w:tc>
        <w:tc>
          <w:tcPr>
            <w:tcW w:w="1579" w:type="dxa"/>
          </w:tcPr>
          <w:p w14:paraId="117750E5" w14:textId="4FBBE8AA" w:rsidR="00FD393C" w:rsidRPr="008B1258" w:rsidRDefault="00C94390"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Yes</w:t>
            </w:r>
          </w:p>
        </w:tc>
        <w:tc>
          <w:tcPr>
            <w:tcW w:w="1494" w:type="dxa"/>
          </w:tcPr>
          <w:p w14:paraId="296714F8" w14:textId="5B2571D2" w:rsidR="00FD393C" w:rsidRPr="008B1258" w:rsidRDefault="00C94390"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Yes</w:t>
            </w:r>
          </w:p>
        </w:tc>
      </w:tr>
      <w:tr w:rsidR="00C94390" w:rsidRPr="008B1258" w14:paraId="7D717FC5" w14:textId="77777777" w:rsidTr="00C94390">
        <w:tc>
          <w:tcPr>
            <w:tcW w:w="4782" w:type="dxa"/>
          </w:tcPr>
          <w:p w14:paraId="1C412B07" w14:textId="64CFCBDA" w:rsidR="00FD393C" w:rsidRPr="008B1258" w:rsidRDefault="006D07D7" w:rsidP="006D07D7">
            <w:pPr>
              <w:spacing w:line="240" w:lineRule="auto"/>
              <w:rPr>
                <w:rFonts w:ascii="Times New Roman" w:hAnsi="Times New Roman" w:cs="Times New Roman"/>
                <w:bCs/>
                <w:color w:val="000000"/>
                <w:szCs w:val="20"/>
              </w:rPr>
            </w:pPr>
            <w:r w:rsidRPr="008B1258">
              <w:rPr>
                <w:rFonts w:ascii="Times New Roman" w:hAnsi="Times New Roman" w:cs="Times New Roman"/>
                <w:bCs/>
                <w:color w:val="000000"/>
                <w:szCs w:val="20"/>
              </w:rPr>
              <w:t>5. Was a sample size justification, power description, or variance and effect estimates provided?</w:t>
            </w:r>
          </w:p>
        </w:tc>
        <w:tc>
          <w:tcPr>
            <w:tcW w:w="1995" w:type="dxa"/>
          </w:tcPr>
          <w:p w14:paraId="6DB4ADB2" w14:textId="31BEFD19" w:rsidR="00FD393C" w:rsidRPr="008B1258" w:rsidRDefault="00C94390" w:rsidP="00C94390">
            <w:pPr>
              <w:spacing w:line="240" w:lineRule="auto"/>
              <w:rPr>
                <w:rFonts w:ascii="Times New Roman" w:hAnsi="Times New Roman" w:cs="Times New Roman"/>
                <w:szCs w:val="20"/>
              </w:rPr>
            </w:pPr>
            <w:r w:rsidRPr="008B1258">
              <w:rPr>
                <w:rFonts w:ascii="Times New Roman" w:hAnsi="Times New Roman" w:cs="Times New Roman"/>
                <w:szCs w:val="20"/>
              </w:rPr>
              <w:t>Undeterminable/Not applicable/Not reported, Sample size justified for effectiveness outcome, but Not reported for pneumonia</w:t>
            </w:r>
          </w:p>
        </w:tc>
        <w:tc>
          <w:tcPr>
            <w:tcW w:w="1684" w:type="dxa"/>
          </w:tcPr>
          <w:p w14:paraId="47787BD3" w14:textId="64551E70" w:rsidR="00FD393C" w:rsidRPr="008B1258" w:rsidRDefault="00C94390"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Undeterminable/Not applicable/Not reported</w:t>
            </w:r>
          </w:p>
        </w:tc>
        <w:tc>
          <w:tcPr>
            <w:tcW w:w="1416" w:type="dxa"/>
          </w:tcPr>
          <w:p w14:paraId="743338B9" w14:textId="5C726320" w:rsidR="00FD393C" w:rsidRPr="008B1258" w:rsidRDefault="00C94390"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No</w:t>
            </w:r>
          </w:p>
        </w:tc>
        <w:tc>
          <w:tcPr>
            <w:tcW w:w="1579" w:type="dxa"/>
          </w:tcPr>
          <w:p w14:paraId="6C1400B3" w14:textId="0A34E27E" w:rsidR="00FD393C" w:rsidRPr="008B1258" w:rsidRDefault="008B1258"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Undeterminable/Not applicable/Not reported</w:t>
            </w:r>
          </w:p>
        </w:tc>
        <w:tc>
          <w:tcPr>
            <w:tcW w:w="1494" w:type="dxa"/>
          </w:tcPr>
          <w:p w14:paraId="566BB7A8" w14:textId="29E1B58B" w:rsidR="00FD393C" w:rsidRPr="008B1258" w:rsidRDefault="008B1258"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Undeterminable/Not applicable/Not reported</w:t>
            </w:r>
          </w:p>
        </w:tc>
      </w:tr>
      <w:tr w:rsidR="00C94390" w:rsidRPr="008B1258" w14:paraId="6945916F" w14:textId="77777777" w:rsidTr="00C94390">
        <w:tc>
          <w:tcPr>
            <w:tcW w:w="4782" w:type="dxa"/>
          </w:tcPr>
          <w:p w14:paraId="5B8A0812" w14:textId="77D6642D" w:rsidR="00FD393C" w:rsidRPr="008B1258" w:rsidRDefault="006D07D7" w:rsidP="006D07D7">
            <w:pPr>
              <w:spacing w:line="240" w:lineRule="auto"/>
              <w:rPr>
                <w:rFonts w:ascii="Times New Roman" w:hAnsi="Times New Roman" w:cs="Times New Roman"/>
                <w:bCs/>
                <w:color w:val="000000"/>
                <w:szCs w:val="20"/>
              </w:rPr>
            </w:pPr>
            <w:r w:rsidRPr="008B1258">
              <w:rPr>
                <w:rFonts w:ascii="Times New Roman" w:hAnsi="Times New Roman" w:cs="Times New Roman"/>
                <w:bCs/>
                <w:color w:val="000000"/>
                <w:szCs w:val="20"/>
              </w:rPr>
              <w:lastRenderedPageBreak/>
              <w:t>6. For the analyses in this paper, were the exposure(s) of interest measured prior to the outcome(s) being measured?</w:t>
            </w:r>
          </w:p>
        </w:tc>
        <w:tc>
          <w:tcPr>
            <w:tcW w:w="1995" w:type="dxa"/>
          </w:tcPr>
          <w:p w14:paraId="063F9D4F" w14:textId="18D9B9B8" w:rsidR="00FD393C" w:rsidRPr="008B1258" w:rsidRDefault="00C94390"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Yes</w:t>
            </w:r>
          </w:p>
        </w:tc>
        <w:tc>
          <w:tcPr>
            <w:tcW w:w="1684" w:type="dxa"/>
          </w:tcPr>
          <w:p w14:paraId="5182932D" w14:textId="3A918019" w:rsidR="00FD393C" w:rsidRPr="008B1258" w:rsidRDefault="00C94390"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Yes</w:t>
            </w:r>
          </w:p>
        </w:tc>
        <w:tc>
          <w:tcPr>
            <w:tcW w:w="1416" w:type="dxa"/>
          </w:tcPr>
          <w:p w14:paraId="1954F706" w14:textId="42785110" w:rsidR="00FD393C" w:rsidRPr="008B1258" w:rsidRDefault="00C94390"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Yes</w:t>
            </w:r>
          </w:p>
        </w:tc>
        <w:tc>
          <w:tcPr>
            <w:tcW w:w="1579" w:type="dxa"/>
          </w:tcPr>
          <w:p w14:paraId="6B955434" w14:textId="7F49F8E1" w:rsidR="00FD393C" w:rsidRPr="008B1258" w:rsidRDefault="008B1258"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Yes</w:t>
            </w:r>
          </w:p>
        </w:tc>
        <w:tc>
          <w:tcPr>
            <w:tcW w:w="1494" w:type="dxa"/>
          </w:tcPr>
          <w:p w14:paraId="5ACC437A" w14:textId="10531258" w:rsidR="00FD393C" w:rsidRPr="008B1258" w:rsidRDefault="008B1258"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Yes</w:t>
            </w:r>
          </w:p>
        </w:tc>
      </w:tr>
      <w:tr w:rsidR="00C94390" w:rsidRPr="008B1258" w14:paraId="4A9D5F71" w14:textId="77777777" w:rsidTr="00C94390">
        <w:tc>
          <w:tcPr>
            <w:tcW w:w="4782" w:type="dxa"/>
          </w:tcPr>
          <w:p w14:paraId="01B4122B" w14:textId="44849A18" w:rsidR="00FD393C" w:rsidRPr="008B1258" w:rsidRDefault="006D07D7" w:rsidP="006D07D7">
            <w:pPr>
              <w:spacing w:line="240" w:lineRule="auto"/>
              <w:rPr>
                <w:rFonts w:ascii="Times New Roman" w:hAnsi="Times New Roman" w:cs="Times New Roman"/>
                <w:bCs/>
                <w:color w:val="000000"/>
                <w:szCs w:val="20"/>
              </w:rPr>
            </w:pPr>
            <w:r w:rsidRPr="008B1258">
              <w:rPr>
                <w:rFonts w:ascii="Times New Roman" w:hAnsi="Times New Roman" w:cs="Times New Roman"/>
                <w:bCs/>
                <w:color w:val="000000"/>
                <w:szCs w:val="20"/>
              </w:rPr>
              <w:t>7. Was the timeframe sufficient so that one could reasonably expect to see an association between exposure and outcome if it existed?</w:t>
            </w:r>
          </w:p>
        </w:tc>
        <w:tc>
          <w:tcPr>
            <w:tcW w:w="1995" w:type="dxa"/>
          </w:tcPr>
          <w:p w14:paraId="2CE941AB" w14:textId="2888EF58" w:rsidR="00FD393C" w:rsidRPr="008B1258" w:rsidRDefault="00C94390"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Yes, 52 weeks</w:t>
            </w:r>
          </w:p>
        </w:tc>
        <w:tc>
          <w:tcPr>
            <w:tcW w:w="1684" w:type="dxa"/>
          </w:tcPr>
          <w:p w14:paraId="0B88F7A5" w14:textId="1C269B5B" w:rsidR="00FD393C" w:rsidRPr="008B1258" w:rsidRDefault="00C94390"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Yes</w:t>
            </w:r>
          </w:p>
        </w:tc>
        <w:tc>
          <w:tcPr>
            <w:tcW w:w="1416" w:type="dxa"/>
          </w:tcPr>
          <w:p w14:paraId="20912319" w14:textId="5A485B35" w:rsidR="00FD393C" w:rsidRPr="008B1258" w:rsidRDefault="00C94390"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Yes</w:t>
            </w:r>
          </w:p>
        </w:tc>
        <w:tc>
          <w:tcPr>
            <w:tcW w:w="1579" w:type="dxa"/>
          </w:tcPr>
          <w:p w14:paraId="7AFC4BB9" w14:textId="5DF3753C" w:rsidR="00FD393C" w:rsidRPr="008B1258" w:rsidRDefault="008B1258"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Undeterminable/Not applicable/Not reported</w:t>
            </w:r>
          </w:p>
        </w:tc>
        <w:tc>
          <w:tcPr>
            <w:tcW w:w="1494" w:type="dxa"/>
          </w:tcPr>
          <w:p w14:paraId="3BF1E9A6" w14:textId="3D6603EA" w:rsidR="00FD393C" w:rsidRPr="008B1258" w:rsidRDefault="008B1258"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Yes</w:t>
            </w:r>
          </w:p>
        </w:tc>
      </w:tr>
      <w:tr w:rsidR="00C94390" w:rsidRPr="008B1258" w14:paraId="290E4359" w14:textId="77777777" w:rsidTr="00C94390">
        <w:tc>
          <w:tcPr>
            <w:tcW w:w="4782" w:type="dxa"/>
          </w:tcPr>
          <w:p w14:paraId="7D26AFA7" w14:textId="6244D7CA" w:rsidR="00FD393C" w:rsidRPr="008B1258" w:rsidRDefault="006D07D7" w:rsidP="006D07D7">
            <w:pPr>
              <w:spacing w:line="240" w:lineRule="auto"/>
              <w:rPr>
                <w:rFonts w:ascii="Times New Roman" w:hAnsi="Times New Roman" w:cs="Times New Roman"/>
                <w:bCs/>
                <w:color w:val="000000"/>
                <w:szCs w:val="20"/>
              </w:rPr>
            </w:pPr>
            <w:r w:rsidRPr="008B1258">
              <w:rPr>
                <w:rFonts w:ascii="Times New Roman" w:hAnsi="Times New Roman" w:cs="Times New Roman"/>
                <w:bCs/>
                <w:color w:val="000000"/>
                <w:szCs w:val="20"/>
              </w:rPr>
              <w:t>8. For exposures that can vary in amount or level, did the study examine different levels of the exposure as related to the outcome (e.g., categories of exposure, or exposure measured as continuous variable)?</w:t>
            </w:r>
          </w:p>
        </w:tc>
        <w:tc>
          <w:tcPr>
            <w:tcW w:w="1995" w:type="dxa"/>
          </w:tcPr>
          <w:p w14:paraId="12635F99" w14:textId="0BAEDCBD" w:rsidR="00FD393C" w:rsidRPr="008B1258" w:rsidRDefault="00C94390"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No</w:t>
            </w:r>
          </w:p>
        </w:tc>
        <w:tc>
          <w:tcPr>
            <w:tcW w:w="1684" w:type="dxa"/>
          </w:tcPr>
          <w:p w14:paraId="0957397E" w14:textId="37AEB86B" w:rsidR="00FD393C" w:rsidRPr="008B1258" w:rsidRDefault="00C94390"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Yes</w:t>
            </w:r>
          </w:p>
        </w:tc>
        <w:tc>
          <w:tcPr>
            <w:tcW w:w="1416" w:type="dxa"/>
          </w:tcPr>
          <w:p w14:paraId="72454022" w14:textId="3DD0D76D" w:rsidR="00FD393C" w:rsidRPr="008B1258" w:rsidRDefault="00C94390"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No</w:t>
            </w:r>
          </w:p>
        </w:tc>
        <w:tc>
          <w:tcPr>
            <w:tcW w:w="1579" w:type="dxa"/>
          </w:tcPr>
          <w:p w14:paraId="65BA3C61" w14:textId="5B1F3947" w:rsidR="00FD393C" w:rsidRPr="008B1258" w:rsidRDefault="008B1258"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No</w:t>
            </w:r>
          </w:p>
        </w:tc>
        <w:tc>
          <w:tcPr>
            <w:tcW w:w="1494" w:type="dxa"/>
          </w:tcPr>
          <w:p w14:paraId="34AB41F6" w14:textId="2176131F" w:rsidR="00FD393C" w:rsidRPr="008B1258" w:rsidRDefault="008B1258"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Yes</w:t>
            </w:r>
          </w:p>
        </w:tc>
      </w:tr>
      <w:tr w:rsidR="00C94390" w:rsidRPr="008B1258" w14:paraId="20F06EAC" w14:textId="77777777" w:rsidTr="00C94390">
        <w:tc>
          <w:tcPr>
            <w:tcW w:w="4782" w:type="dxa"/>
          </w:tcPr>
          <w:p w14:paraId="7D6CB4AC" w14:textId="43FBD533" w:rsidR="00FD393C" w:rsidRPr="008B1258" w:rsidRDefault="006D07D7" w:rsidP="006D07D7">
            <w:pPr>
              <w:spacing w:line="240" w:lineRule="auto"/>
              <w:rPr>
                <w:rFonts w:ascii="Times New Roman" w:hAnsi="Times New Roman" w:cs="Times New Roman"/>
                <w:bCs/>
                <w:color w:val="000000"/>
                <w:szCs w:val="20"/>
              </w:rPr>
            </w:pPr>
            <w:r w:rsidRPr="008B1258">
              <w:rPr>
                <w:rFonts w:ascii="Times New Roman" w:hAnsi="Times New Roman" w:cs="Times New Roman"/>
                <w:bCs/>
                <w:color w:val="000000"/>
                <w:szCs w:val="20"/>
              </w:rPr>
              <w:t>9. Were the exposure measures (independent variables) clearly defined, valid, reliable, and implemented consistently across all study participants?</w:t>
            </w:r>
          </w:p>
        </w:tc>
        <w:tc>
          <w:tcPr>
            <w:tcW w:w="1995" w:type="dxa"/>
          </w:tcPr>
          <w:p w14:paraId="233A8407" w14:textId="1E899AE6" w:rsidR="00FD393C" w:rsidRPr="008B1258" w:rsidRDefault="00C94390"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Yes</w:t>
            </w:r>
          </w:p>
        </w:tc>
        <w:tc>
          <w:tcPr>
            <w:tcW w:w="1684" w:type="dxa"/>
          </w:tcPr>
          <w:p w14:paraId="16E7BA17" w14:textId="3CF86DAF" w:rsidR="00FD393C" w:rsidRPr="008B1258" w:rsidRDefault="00C94390"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Yes</w:t>
            </w:r>
          </w:p>
        </w:tc>
        <w:tc>
          <w:tcPr>
            <w:tcW w:w="1416" w:type="dxa"/>
          </w:tcPr>
          <w:p w14:paraId="52DACB03" w14:textId="0918936B" w:rsidR="00FD393C" w:rsidRPr="008B1258" w:rsidRDefault="00C94390"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Yes</w:t>
            </w:r>
          </w:p>
        </w:tc>
        <w:tc>
          <w:tcPr>
            <w:tcW w:w="1579" w:type="dxa"/>
          </w:tcPr>
          <w:p w14:paraId="2EAB16F2" w14:textId="3C9FDB75" w:rsidR="00FD393C" w:rsidRPr="008B1258" w:rsidRDefault="008B1258"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Yes</w:t>
            </w:r>
          </w:p>
        </w:tc>
        <w:tc>
          <w:tcPr>
            <w:tcW w:w="1494" w:type="dxa"/>
          </w:tcPr>
          <w:p w14:paraId="749C081E" w14:textId="620688D9" w:rsidR="00FD393C" w:rsidRPr="008B1258" w:rsidRDefault="008B1258"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Yes</w:t>
            </w:r>
          </w:p>
        </w:tc>
      </w:tr>
      <w:tr w:rsidR="00C94390" w:rsidRPr="008B1258" w14:paraId="0EC40963" w14:textId="77777777" w:rsidTr="00C94390">
        <w:tc>
          <w:tcPr>
            <w:tcW w:w="4782" w:type="dxa"/>
          </w:tcPr>
          <w:p w14:paraId="41DE4819" w14:textId="2D133A2D" w:rsidR="00FD393C" w:rsidRPr="008B1258" w:rsidRDefault="006D07D7" w:rsidP="006D07D7">
            <w:pPr>
              <w:spacing w:line="240" w:lineRule="auto"/>
              <w:rPr>
                <w:rFonts w:ascii="Times New Roman" w:hAnsi="Times New Roman" w:cs="Times New Roman"/>
                <w:bCs/>
                <w:color w:val="000000"/>
                <w:szCs w:val="20"/>
              </w:rPr>
            </w:pPr>
            <w:r w:rsidRPr="008B1258">
              <w:rPr>
                <w:rFonts w:ascii="Times New Roman" w:hAnsi="Times New Roman" w:cs="Times New Roman"/>
                <w:bCs/>
                <w:color w:val="000000"/>
                <w:szCs w:val="20"/>
              </w:rPr>
              <w:t>10. Was the exposure(s) assessed more than once over time?</w:t>
            </w:r>
          </w:p>
        </w:tc>
        <w:tc>
          <w:tcPr>
            <w:tcW w:w="1995" w:type="dxa"/>
          </w:tcPr>
          <w:p w14:paraId="42D2750E" w14:textId="1FDB0928" w:rsidR="00FD393C" w:rsidRPr="008B1258" w:rsidRDefault="008B1258" w:rsidP="00C94390">
            <w:pPr>
              <w:spacing w:line="240" w:lineRule="auto"/>
              <w:rPr>
                <w:rFonts w:ascii="Times New Roman" w:hAnsi="Times New Roman" w:cs="Times New Roman"/>
                <w:szCs w:val="20"/>
              </w:rPr>
            </w:pPr>
            <w:r>
              <w:rPr>
                <w:rFonts w:ascii="Times New Roman" w:hAnsi="Times New Roman" w:cs="Times New Roman"/>
                <w:szCs w:val="20"/>
              </w:rPr>
              <w:t>Yes, b</w:t>
            </w:r>
            <w:r w:rsidR="00C94390" w:rsidRPr="008B1258">
              <w:rPr>
                <w:rFonts w:ascii="Times New Roman" w:hAnsi="Times New Roman" w:cs="Times New Roman"/>
                <w:szCs w:val="20"/>
              </w:rPr>
              <w:t xml:space="preserve">ut subjects did not necessarily have continuous exposure, which was not measured </w:t>
            </w:r>
          </w:p>
        </w:tc>
        <w:tc>
          <w:tcPr>
            <w:tcW w:w="1684" w:type="dxa"/>
          </w:tcPr>
          <w:p w14:paraId="1EE1793F" w14:textId="0EDC382E" w:rsidR="00FD393C" w:rsidRPr="008B1258" w:rsidRDefault="00C94390"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Undeterminable/Not applicable/Not reported</w:t>
            </w:r>
          </w:p>
        </w:tc>
        <w:tc>
          <w:tcPr>
            <w:tcW w:w="1416" w:type="dxa"/>
          </w:tcPr>
          <w:p w14:paraId="4AF53396" w14:textId="63A3005B" w:rsidR="00FD393C" w:rsidRPr="008B1258" w:rsidRDefault="00C94390"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No</w:t>
            </w:r>
          </w:p>
        </w:tc>
        <w:tc>
          <w:tcPr>
            <w:tcW w:w="1579" w:type="dxa"/>
          </w:tcPr>
          <w:p w14:paraId="3BC8E932" w14:textId="7954F830" w:rsidR="00FD393C" w:rsidRPr="008B1258" w:rsidRDefault="008B1258"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No</w:t>
            </w:r>
          </w:p>
        </w:tc>
        <w:tc>
          <w:tcPr>
            <w:tcW w:w="1494" w:type="dxa"/>
          </w:tcPr>
          <w:p w14:paraId="25A6E5A1" w14:textId="24BF70D8" w:rsidR="00FD393C" w:rsidRPr="008B1258" w:rsidRDefault="008B1258"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Yes</w:t>
            </w:r>
          </w:p>
        </w:tc>
      </w:tr>
      <w:tr w:rsidR="00C94390" w:rsidRPr="008B1258" w14:paraId="271B7D7B" w14:textId="77777777" w:rsidTr="00C94390">
        <w:tc>
          <w:tcPr>
            <w:tcW w:w="4782" w:type="dxa"/>
          </w:tcPr>
          <w:p w14:paraId="73EB7315" w14:textId="5A4FEFB0" w:rsidR="00FD393C" w:rsidRPr="008B1258" w:rsidRDefault="006D07D7" w:rsidP="006D07D7">
            <w:pPr>
              <w:spacing w:line="240" w:lineRule="auto"/>
              <w:rPr>
                <w:rFonts w:ascii="Times New Roman" w:hAnsi="Times New Roman" w:cs="Times New Roman"/>
                <w:bCs/>
                <w:color w:val="000000"/>
                <w:szCs w:val="20"/>
              </w:rPr>
            </w:pPr>
            <w:r w:rsidRPr="008B1258">
              <w:rPr>
                <w:rFonts w:ascii="Times New Roman" w:hAnsi="Times New Roman" w:cs="Times New Roman"/>
                <w:bCs/>
                <w:color w:val="000000"/>
                <w:szCs w:val="20"/>
              </w:rPr>
              <w:t>11. Were the outcome measures (dependent variables) clearly defined, valid, reliable, and implemented consistently across all study participants?</w:t>
            </w:r>
          </w:p>
        </w:tc>
        <w:tc>
          <w:tcPr>
            <w:tcW w:w="1995" w:type="dxa"/>
          </w:tcPr>
          <w:p w14:paraId="11A8E1C6" w14:textId="3C3A1349" w:rsidR="00FD393C" w:rsidRPr="008B1258" w:rsidRDefault="00C94390"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Yes</w:t>
            </w:r>
          </w:p>
        </w:tc>
        <w:tc>
          <w:tcPr>
            <w:tcW w:w="1684" w:type="dxa"/>
          </w:tcPr>
          <w:p w14:paraId="16EA355C" w14:textId="07A8B278" w:rsidR="00FD393C" w:rsidRPr="008B1258" w:rsidRDefault="00C94390"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Yes</w:t>
            </w:r>
          </w:p>
        </w:tc>
        <w:tc>
          <w:tcPr>
            <w:tcW w:w="1416" w:type="dxa"/>
          </w:tcPr>
          <w:p w14:paraId="320DC864" w14:textId="393BD5DE" w:rsidR="00FD393C" w:rsidRPr="008B1258" w:rsidRDefault="00C94390" w:rsidP="00C94390">
            <w:pPr>
              <w:spacing w:line="240" w:lineRule="auto"/>
              <w:rPr>
                <w:rFonts w:ascii="Times New Roman" w:hAnsi="Times New Roman" w:cs="Times New Roman"/>
                <w:szCs w:val="20"/>
              </w:rPr>
            </w:pPr>
            <w:r w:rsidRPr="008B1258">
              <w:rPr>
                <w:rFonts w:ascii="Times New Roman" w:hAnsi="Times New Roman" w:cs="Times New Roman"/>
                <w:szCs w:val="20"/>
              </w:rPr>
              <w:t xml:space="preserve">Undeterminable/Not applicable/Not reported; study used "pneumonia-related utilization"; services in hospitals, emergency </w:t>
            </w:r>
            <w:proofErr w:type="spellStart"/>
            <w:r w:rsidRPr="008B1258">
              <w:rPr>
                <w:rFonts w:ascii="Times New Roman" w:hAnsi="Times New Roman" w:cs="Times New Roman"/>
                <w:szCs w:val="20"/>
              </w:rPr>
              <w:t>dept</w:t>
            </w:r>
            <w:proofErr w:type="spellEnd"/>
            <w:r w:rsidRPr="008B1258">
              <w:rPr>
                <w:rFonts w:ascii="Times New Roman" w:hAnsi="Times New Roman" w:cs="Times New Roman"/>
                <w:szCs w:val="20"/>
              </w:rPr>
              <w:t>, office visits</w:t>
            </w:r>
          </w:p>
        </w:tc>
        <w:tc>
          <w:tcPr>
            <w:tcW w:w="1579" w:type="dxa"/>
          </w:tcPr>
          <w:p w14:paraId="55CD601F" w14:textId="18F95895" w:rsidR="00FD393C" w:rsidRPr="008B1258" w:rsidRDefault="008B1258"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Yes</w:t>
            </w:r>
          </w:p>
        </w:tc>
        <w:tc>
          <w:tcPr>
            <w:tcW w:w="1494" w:type="dxa"/>
          </w:tcPr>
          <w:p w14:paraId="42ED5D27" w14:textId="4EC5AEDC" w:rsidR="00FD393C" w:rsidRPr="008B1258" w:rsidRDefault="008B1258"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Yes</w:t>
            </w:r>
          </w:p>
        </w:tc>
      </w:tr>
      <w:tr w:rsidR="00C94390" w:rsidRPr="008B1258" w14:paraId="2F2A708A" w14:textId="77777777" w:rsidTr="00C94390">
        <w:tc>
          <w:tcPr>
            <w:tcW w:w="4782" w:type="dxa"/>
          </w:tcPr>
          <w:p w14:paraId="7735FC9D" w14:textId="254476D7" w:rsidR="00C94390" w:rsidRPr="008B1258" w:rsidRDefault="00C94390" w:rsidP="00C94390">
            <w:pPr>
              <w:spacing w:line="240" w:lineRule="auto"/>
              <w:rPr>
                <w:rFonts w:ascii="Times New Roman" w:hAnsi="Times New Roman" w:cs="Times New Roman"/>
                <w:bCs/>
                <w:color w:val="000000"/>
                <w:szCs w:val="20"/>
              </w:rPr>
            </w:pPr>
            <w:r w:rsidRPr="008B1258">
              <w:rPr>
                <w:rFonts w:ascii="Times New Roman" w:hAnsi="Times New Roman" w:cs="Times New Roman"/>
                <w:bCs/>
                <w:color w:val="000000"/>
                <w:szCs w:val="20"/>
              </w:rPr>
              <w:t>12. Were the outcome assessors blinded to the exposure status of participants?</w:t>
            </w:r>
          </w:p>
        </w:tc>
        <w:tc>
          <w:tcPr>
            <w:tcW w:w="1995" w:type="dxa"/>
          </w:tcPr>
          <w:p w14:paraId="64A9A921" w14:textId="03F947CE" w:rsidR="00C94390" w:rsidRPr="008B1258" w:rsidRDefault="00C94390"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Undeterminable/Not applicable/Not reported</w:t>
            </w:r>
          </w:p>
        </w:tc>
        <w:tc>
          <w:tcPr>
            <w:tcW w:w="1684" w:type="dxa"/>
          </w:tcPr>
          <w:p w14:paraId="5BCA41D6" w14:textId="56B2DC92" w:rsidR="00C94390" w:rsidRPr="008B1258" w:rsidRDefault="00C94390"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Undeterminable/Not applicable/Not reported</w:t>
            </w:r>
          </w:p>
        </w:tc>
        <w:tc>
          <w:tcPr>
            <w:tcW w:w="1416" w:type="dxa"/>
          </w:tcPr>
          <w:p w14:paraId="794C8954" w14:textId="26C4A4A2" w:rsidR="00C94390" w:rsidRPr="008B1258" w:rsidRDefault="00C94390"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Undeterminable/Not applicable/Not reported</w:t>
            </w:r>
          </w:p>
        </w:tc>
        <w:tc>
          <w:tcPr>
            <w:tcW w:w="1579" w:type="dxa"/>
          </w:tcPr>
          <w:p w14:paraId="083D4C83" w14:textId="10D2127B" w:rsidR="00C94390" w:rsidRPr="008B1258" w:rsidRDefault="008B1258"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Undeterminable/Not applicable/Not reported</w:t>
            </w:r>
          </w:p>
        </w:tc>
        <w:tc>
          <w:tcPr>
            <w:tcW w:w="1494" w:type="dxa"/>
          </w:tcPr>
          <w:p w14:paraId="32ACEDC5" w14:textId="661BA304" w:rsidR="00C94390" w:rsidRPr="008B1258" w:rsidRDefault="008B1258"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Undeterminable/Not applicable/Not reported</w:t>
            </w:r>
          </w:p>
        </w:tc>
      </w:tr>
      <w:tr w:rsidR="00C94390" w:rsidRPr="008B1258" w14:paraId="3B527A30" w14:textId="77777777" w:rsidTr="00C94390">
        <w:tc>
          <w:tcPr>
            <w:tcW w:w="4782" w:type="dxa"/>
          </w:tcPr>
          <w:p w14:paraId="591F1C26" w14:textId="4F4F73FC" w:rsidR="00C94390" w:rsidRPr="008B1258" w:rsidRDefault="00C94390" w:rsidP="00C94390">
            <w:pPr>
              <w:spacing w:line="240" w:lineRule="auto"/>
              <w:rPr>
                <w:rFonts w:ascii="Times New Roman" w:hAnsi="Times New Roman" w:cs="Times New Roman"/>
                <w:bCs/>
                <w:color w:val="000000"/>
                <w:szCs w:val="20"/>
              </w:rPr>
            </w:pPr>
            <w:r w:rsidRPr="008B1258">
              <w:rPr>
                <w:rFonts w:ascii="Times New Roman" w:hAnsi="Times New Roman" w:cs="Times New Roman"/>
                <w:bCs/>
                <w:color w:val="000000"/>
                <w:szCs w:val="20"/>
              </w:rPr>
              <w:t>13. Was loss to follow-up after baseline 20% or less?</w:t>
            </w:r>
          </w:p>
        </w:tc>
        <w:tc>
          <w:tcPr>
            <w:tcW w:w="1995" w:type="dxa"/>
          </w:tcPr>
          <w:p w14:paraId="0A2C2D09" w14:textId="10DB4C4A" w:rsidR="00C94390" w:rsidRPr="008B1258" w:rsidRDefault="00C94390"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Undeterminable/Not applicable/Not reported</w:t>
            </w:r>
          </w:p>
        </w:tc>
        <w:tc>
          <w:tcPr>
            <w:tcW w:w="1684" w:type="dxa"/>
          </w:tcPr>
          <w:p w14:paraId="5BC87002" w14:textId="60EC9B4A" w:rsidR="00C94390" w:rsidRPr="008B1258" w:rsidRDefault="00C94390"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Undeterminable/Not applicable/Not reported</w:t>
            </w:r>
          </w:p>
        </w:tc>
        <w:tc>
          <w:tcPr>
            <w:tcW w:w="1416" w:type="dxa"/>
          </w:tcPr>
          <w:p w14:paraId="337DF058" w14:textId="700E47D0" w:rsidR="00C94390" w:rsidRPr="008B1258" w:rsidRDefault="00C94390"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Undeterminable/Not applicable/Not reported</w:t>
            </w:r>
          </w:p>
        </w:tc>
        <w:tc>
          <w:tcPr>
            <w:tcW w:w="1579" w:type="dxa"/>
          </w:tcPr>
          <w:p w14:paraId="017A1DDD" w14:textId="4D49C258" w:rsidR="00C94390" w:rsidRPr="008B1258" w:rsidRDefault="008B1258"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Undeterminable/Not applicable/Not reported</w:t>
            </w:r>
          </w:p>
        </w:tc>
        <w:tc>
          <w:tcPr>
            <w:tcW w:w="1494" w:type="dxa"/>
          </w:tcPr>
          <w:p w14:paraId="44D85C1C" w14:textId="21B18768" w:rsidR="00C94390" w:rsidRPr="008B1258" w:rsidRDefault="008B1258"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Undeterminable/Not applicable/Not reported</w:t>
            </w:r>
          </w:p>
        </w:tc>
      </w:tr>
      <w:tr w:rsidR="00C94390" w:rsidRPr="008B1258" w14:paraId="6C69F1B3" w14:textId="77777777" w:rsidTr="00C94390">
        <w:tc>
          <w:tcPr>
            <w:tcW w:w="4782" w:type="dxa"/>
          </w:tcPr>
          <w:p w14:paraId="08017695" w14:textId="3CA642DB" w:rsidR="00C94390" w:rsidRPr="008B1258" w:rsidRDefault="00C94390" w:rsidP="00C94390">
            <w:pPr>
              <w:spacing w:line="240" w:lineRule="auto"/>
              <w:rPr>
                <w:rFonts w:ascii="Times New Roman" w:hAnsi="Times New Roman" w:cs="Times New Roman"/>
                <w:bCs/>
                <w:color w:val="000000"/>
                <w:szCs w:val="20"/>
              </w:rPr>
            </w:pPr>
            <w:r w:rsidRPr="008B1258">
              <w:rPr>
                <w:rFonts w:ascii="Times New Roman" w:hAnsi="Times New Roman" w:cs="Times New Roman"/>
                <w:bCs/>
                <w:color w:val="000000"/>
                <w:szCs w:val="20"/>
              </w:rPr>
              <w:lastRenderedPageBreak/>
              <w:t>14. Were key potential confounding variables measured and adjusted statistically for their impact on the relationship between exposure(s) and outcome(s)?</w:t>
            </w:r>
          </w:p>
        </w:tc>
        <w:tc>
          <w:tcPr>
            <w:tcW w:w="1995" w:type="dxa"/>
          </w:tcPr>
          <w:p w14:paraId="66264479" w14:textId="51D55148" w:rsidR="00C94390" w:rsidRPr="008B1258" w:rsidRDefault="00C94390"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Yes</w:t>
            </w:r>
          </w:p>
        </w:tc>
        <w:tc>
          <w:tcPr>
            <w:tcW w:w="1684" w:type="dxa"/>
          </w:tcPr>
          <w:p w14:paraId="651DC945" w14:textId="3DEF97EE" w:rsidR="00C94390" w:rsidRPr="008B1258" w:rsidRDefault="00C94390"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Yes</w:t>
            </w:r>
          </w:p>
        </w:tc>
        <w:tc>
          <w:tcPr>
            <w:tcW w:w="1416" w:type="dxa"/>
          </w:tcPr>
          <w:p w14:paraId="42BF4AD0" w14:textId="3569A0EF" w:rsidR="00C94390" w:rsidRPr="008B1258" w:rsidRDefault="00C94390"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Yes</w:t>
            </w:r>
          </w:p>
        </w:tc>
        <w:tc>
          <w:tcPr>
            <w:tcW w:w="1579" w:type="dxa"/>
          </w:tcPr>
          <w:p w14:paraId="3FA5D2DF" w14:textId="238A9061" w:rsidR="00C94390" w:rsidRPr="008B1258" w:rsidRDefault="008B1258"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Yes</w:t>
            </w:r>
          </w:p>
        </w:tc>
        <w:tc>
          <w:tcPr>
            <w:tcW w:w="1494" w:type="dxa"/>
          </w:tcPr>
          <w:p w14:paraId="7CC0DD55" w14:textId="77777777" w:rsidR="008B1258" w:rsidRPr="008B1258" w:rsidRDefault="008B1258" w:rsidP="008B1258">
            <w:pPr>
              <w:spacing w:line="240" w:lineRule="auto"/>
              <w:rPr>
                <w:rFonts w:ascii="Times New Roman" w:hAnsi="Times New Roman" w:cs="Times New Roman"/>
                <w:szCs w:val="20"/>
              </w:rPr>
            </w:pPr>
            <w:r w:rsidRPr="008B1258">
              <w:rPr>
                <w:rFonts w:ascii="Times New Roman" w:hAnsi="Times New Roman" w:cs="Times New Roman"/>
                <w:szCs w:val="20"/>
              </w:rPr>
              <w:t>No</w:t>
            </w:r>
            <w:r w:rsidRPr="008B1258">
              <w:rPr>
                <w:rFonts w:ascii="Times New Roman" w:hAnsi="Times New Roman" w:cs="Times New Roman"/>
                <w:szCs w:val="20"/>
              </w:rPr>
              <w:br/>
              <w:t>(Between ICS groups only crude comparisons were made)</w:t>
            </w:r>
          </w:p>
          <w:p w14:paraId="57978F86" w14:textId="77777777" w:rsidR="00C94390" w:rsidRPr="008B1258" w:rsidRDefault="00C94390" w:rsidP="00C94390">
            <w:pPr>
              <w:tabs>
                <w:tab w:val="left" w:pos="2160"/>
                <w:tab w:val="left" w:pos="4410"/>
              </w:tabs>
              <w:spacing w:line="240" w:lineRule="auto"/>
              <w:rPr>
                <w:rFonts w:ascii="Times New Roman" w:hAnsi="Times New Roman" w:cs="Times New Roman"/>
                <w:szCs w:val="20"/>
              </w:rPr>
            </w:pPr>
          </w:p>
        </w:tc>
      </w:tr>
      <w:tr w:rsidR="00C94390" w:rsidRPr="008B1258" w14:paraId="5642EE55" w14:textId="77777777" w:rsidTr="00C94390">
        <w:tc>
          <w:tcPr>
            <w:tcW w:w="4782" w:type="dxa"/>
          </w:tcPr>
          <w:p w14:paraId="0F4292F8" w14:textId="7F9C127E" w:rsidR="00C94390" w:rsidRPr="008B1258" w:rsidRDefault="00C94390" w:rsidP="00C94390">
            <w:pPr>
              <w:spacing w:line="240" w:lineRule="auto"/>
              <w:rPr>
                <w:rFonts w:ascii="Times New Roman" w:hAnsi="Times New Roman" w:cs="Times New Roman"/>
                <w:bCs/>
                <w:color w:val="000000"/>
                <w:szCs w:val="20"/>
              </w:rPr>
            </w:pPr>
            <w:r w:rsidRPr="008B1258">
              <w:rPr>
                <w:rFonts w:ascii="Times New Roman" w:hAnsi="Times New Roman" w:cs="Times New Roman"/>
                <w:bCs/>
                <w:color w:val="000000"/>
                <w:szCs w:val="20"/>
              </w:rPr>
              <w:t>Quality rating (good, fair, poor)</w:t>
            </w:r>
          </w:p>
        </w:tc>
        <w:tc>
          <w:tcPr>
            <w:tcW w:w="1995" w:type="dxa"/>
          </w:tcPr>
          <w:p w14:paraId="376A610E" w14:textId="2DEB707C" w:rsidR="00C94390" w:rsidRPr="008B1258" w:rsidRDefault="00C94390" w:rsidP="00C94390">
            <w:pPr>
              <w:spacing w:line="240" w:lineRule="auto"/>
              <w:rPr>
                <w:rFonts w:ascii="Times New Roman" w:hAnsi="Times New Roman" w:cs="Times New Roman"/>
                <w:color w:val="000000"/>
                <w:szCs w:val="20"/>
              </w:rPr>
            </w:pPr>
            <w:r w:rsidRPr="008B1258">
              <w:rPr>
                <w:rFonts w:ascii="Times New Roman" w:hAnsi="Times New Roman" w:cs="Times New Roman"/>
                <w:color w:val="000000"/>
                <w:szCs w:val="20"/>
              </w:rPr>
              <w:t>Good</w:t>
            </w:r>
            <w:r w:rsidRPr="008B1258">
              <w:rPr>
                <w:rFonts w:ascii="Times New Roman" w:hAnsi="Times New Roman" w:cs="Times New Roman"/>
                <w:color w:val="000000"/>
                <w:szCs w:val="20"/>
              </w:rPr>
              <w:br/>
              <w:t>(However, in a cohort design, authors reported hazard ratios as odds ratios, perhaps terminology error)</w:t>
            </w:r>
          </w:p>
        </w:tc>
        <w:tc>
          <w:tcPr>
            <w:tcW w:w="1684" w:type="dxa"/>
          </w:tcPr>
          <w:p w14:paraId="071A27D6" w14:textId="73430DE5" w:rsidR="00C94390" w:rsidRPr="008B1258" w:rsidRDefault="00C94390"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Good</w:t>
            </w:r>
          </w:p>
        </w:tc>
        <w:tc>
          <w:tcPr>
            <w:tcW w:w="1416" w:type="dxa"/>
          </w:tcPr>
          <w:p w14:paraId="1176F6BD" w14:textId="3B904D53" w:rsidR="00C94390" w:rsidRPr="008B1258" w:rsidRDefault="00C94390"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Fair</w:t>
            </w:r>
          </w:p>
        </w:tc>
        <w:tc>
          <w:tcPr>
            <w:tcW w:w="1579" w:type="dxa"/>
          </w:tcPr>
          <w:p w14:paraId="1BE47AC4" w14:textId="663CCE0A" w:rsidR="00C94390" w:rsidRPr="008B1258" w:rsidRDefault="008B1258"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Good</w:t>
            </w:r>
          </w:p>
        </w:tc>
        <w:tc>
          <w:tcPr>
            <w:tcW w:w="1494" w:type="dxa"/>
          </w:tcPr>
          <w:p w14:paraId="27467D55" w14:textId="13EF9E68" w:rsidR="00C94390" w:rsidRPr="008B1258" w:rsidRDefault="008B1258" w:rsidP="00C94390">
            <w:pPr>
              <w:tabs>
                <w:tab w:val="left" w:pos="2160"/>
                <w:tab w:val="left" w:pos="4410"/>
              </w:tabs>
              <w:spacing w:line="240" w:lineRule="auto"/>
              <w:rPr>
                <w:rFonts w:ascii="Times New Roman" w:hAnsi="Times New Roman" w:cs="Times New Roman"/>
                <w:szCs w:val="20"/>
              </w:rPr>
            </w:pPr>
            <w:r w:rsidRPr="008B1258">
              <w:rPr>
                <w:rFonts w:ascii="Times New Roman" w:hAnsi="Times New Roman" w:cs="Times New Roman"/>
                <w:szCs w:val="20"/>
              </w:rPr>
              <w:t>Fair</w:t>
            </w:r>
          </w:p>
        </w:tc>
      </w:tr>
      <w:tr w:rsidR="00C94390" w:rsidRPr="008B1258" w14:paraId="77ED5D61" w14:textId="77777777" w:rsidTr="00C94390">
        <w:tc>
          <w:tcPr>
            <w:tcW w:w="4782" w:type="dxa"/>
          </w:tcPr>
          <w:p w14:paraId="738C8D28" w14:textId="272189D2" w:rsidR="00C94390" w:rsidRPr="008B1258" w:rsidRDefault="00C94390" w:rsidP="00C94390">
            <w:pPr>
              <w:spacing w:line="240" w:lineRule="auto"/>
              <w:rPr>
                <w:rFonts w:ascii="Times New Roman" w:hAnsi="Times New Roman" w:cs="Times New Roman"/>
                <w:bCs/>
                <w:color w:val="000000"/>
                <w:szCs w:val="20"/>
              </w:rPr>
            </w:pPr>
            <w:r w:rsidRPr="008B1258">
              <w:rPr>
                <w:rFonts w:ascii="Times New Roman" w:hAnsi="Times New Roman" w:cs="Times New Roman"/>
                <w:bCs/>
                <w:color w:val="000000"/>
                <w:szCs w:val="20"/>
              </w:rPr>
              <w:t>Comments</w:t>
            </w:r>
          </w:p>
        </w:tc>
        <w:tc>
          <w:tcPr>
            <w:tcW w:w="1995" w:type="dxa"/>
          </w:tcPr>
          <w:p w14:paraId="60BE2584" w14:textId="41A519D6" w:rsidR="00C94390" w:rsidRPr="008B1258" w:rsidRDefault="00C94390" w:rsidP="00C94390">
            <w:pPr>
              <w:spacing w:line="240" w:lineRule="auto"/>
              <w:rPr>
                <w:rFonts w:ascii="Times New Roman" w:hAnsi="Times New Roman" w:cs="Times New Roman"/>
                <w:color w:val="000000"/>
                <w:szCs w:val="20"/>
              </w:rPr>
            </w:pPr>
            <w:r w:rsidRPr="008B1258">
              <w:rPr>
                <w:rFonts w:ascii="Times New Roman" w:hAnsi="Times New Roman" w:cs="Times New Roman"/>
                <w:color w:val="000000"/>
                <w:szCs w:val="20"/>
              </w:rPr>
              <w:t xml:space="preserve">Lack of clinical data (smoking, lung function, COPD severity), inconsistencies, coding errors. Subjects only filled either budesonide/fluticasone and average of 4 times in 12 month follow-up period, thus exposure was estimated to be 33% to 34% of the period, "In fact, 34% of BFC patients and 33% of FSC patients only had a single fill of the index medication."  </w:t>
            </w:r>
          </w:p>
        </w:tc>
        <w:tc>
          <w:tcPr>
            <w:tcW w:w="1684" w:type="dxa"/>
          </w:tcPr>
          <w:p w14:paraId="79B235B5" w14:textId="60B8A180" w:rsidR="00C94390" w:rsidRPr="008B1258" w:rsidRDefault="00C94390" w:rsidP="00C94390">
            <w:pPr>
              <w:spacing w:line="240" w:lineRule="auto"/>
              <w:rPr>
                <w:rFonts w:ascii="Times New Roman" w:hAnsi="Times New Roman" w:cs="Times New Roman"/>
                <w:szCs w:val="20"/>
              </w:rPr>
            </w:pPr>
            <w:r w:rsidRPr="008B1258">
              <w:rPr>
                <w:rFonts w:ascii="Times New Roman" w:hAnsi="Times New Roman" w:cs="Times New Roman"/>
                <w:szCs w:val="20"/>
              </w:rPr>
              <w:t>Multiple subgroups all favor fluticasone for *higher* rates per 100 person-years for pneumonia. Duration or adherence was Not reported.</w:t>
            </w:r>
          </w:p>
        </w:tc>
        <w:tc>
          <w:tcPr>
            <w:tcW w:w="1416" w:type="dxa"/>
          </w:tcPr>
          <w:p w14:paraId="44C34B27" w14:textId="17B455C7" w:rsidR="00C94390" w:rsidRPr="008B1258" w:rsidRDefault="00C94390" w:rsidP="00C94390">
            <w:pPr>
              <w:spacing w:line="240" w:lineRule="auto"/>
              <w:rPr>
                <w:rFonts w:ascii="Times New Roman" w:hAnsi="Times New Roman" w:cs="Times New Roman"/>
                <w:szCs w:val="20"/>
              </w:rPr>
            </w:pPr>
            <w:r w:rsidRPr="008B1258">
              <w:rPr>
                <w:rFonts w:ascii="Times New Roman" w:hAnsi="Times New Roman" w:cs="Times New Roman"/>
                <w:szCs w:val="20"/>
              </w:rPr>
              <w:t>Pneumonia not clinically measured, surrogate of "pneumonia-related utilization". COPD not clinically verified. Disease severity indicator was limited. This was primarily an economics and health utilization study.</w:t>
            </w:r>
          </w:p>
        </w:tc>
        <w:tc>
          <w:tcPr>
            <w:tcW w:w="1579" w:type="dxa"/>
          </w:tcPr>
          <w:p w14:paraId="1326EE50" w14:textId="00A561C3" w:rsidR="00C94390" w:rsidRPr="008B1258" w:rsidRDefault="008B1258" w:rsidP="008B1258">
            <w:pPr>
              <w:spacing w:line="240" w:lineRule="auto"/>
              <w:rPr>
                <w:rFonts w:ascii="Times New Roman" w:hAnsi="Times New Roman" w:cs="Times New Roman"/>
                <w:szCs w:val="20"/>
              </w:rPr>
            </w:pPr>
            <w:r w:rsidRPr="008B1258">
              <w:rPr>
                <w:rFonts w:ascii="Times New Roman" w:hAnsi="Times New Roman" w:cs="Times New Roman"/>
                <w:szCs w:val="20"/>
              </w:rPr>
              <w:t>COPD and pneumonia Not clinically defined.  Pneumonia severity defined by surrogate data from emergency department visits or hospital admissions. ICS regimen and adherence Not reported (exposure)</w:t>
            </w:r>
          </w:p>
        </w:tc>
        <w:tc>
          <w:tcPr>
            <w:tcW w:w="1494" w:type="dxa"/>
          </w:tcPr>
          <w:p w14:paraId="5791300E" w14:textId="560CCAA6" w:rsidR="00C94390" w:rsidRPr="008B1258" w:rsidRDefault="008B1258" w:rsidP="008B1258">
            <w:pPr>
              <w:spacing w:line="240" w:lineRule="auto"/>
              <w:rPr>
                <w:rFonts w:ascii="Times New Roman" w:hAnsi="Times New Roman" w:cs="Times New Roman"/>
                <w:color w:val="000000"/>
                <w:szCs w:val="20"/>
              </w:rPr>
            </w:pPr>
            <w:r w:rsidRPr="008B1258">
              <w:rPr>
                <w:rFonts w:ascii="Times New Roman" w:hAnsi="Times New Roman" w:cs="Times New Roman"/>
                <w:color w:val="000000"/>
                <w:szCs w:val="20"/>
              </w:rPr>
              <w:t>Study primary objective was to compare ICS vs no-ICS. Sample size stratified to budesonide and fluticasone was too small to demonstrate statistical significance and were not controlled or matched</w:t>
            </w:r>
          </w:p>
        </w:tc>
      </w:tr>
    </w:tbl>
    <w:p w14:paraId="2A86C480" w14:textId="0CEA627C" w:rsidR="000921C0" w:rsidRPr="000F1630" w:rsidRDefault="008B1258" w:rsidP="008B1258">
      <w:pPr>
        <w:tabs>
          <w:tab w:val="left" w:pos="2160"/>
          <w:tab w:val="left" w:pos="4410"/>
        </w:tabs>
        <w:spacing w:line="240" w:lineRule="auto"/>
        <w:rPr>
          <w:rFonts w:ascii="Times New Roman" w:hAnsi="Times New Roman"/>
          <w:szCs w:val="20"/>
        </w:rPr>
      </w:pPr>
      <w:r w:rsidRPr="000F1630">
        <w:rPr>
          <w:rFonts w:ascii="Times New Roman" w:hAnsi="Times New Roman"/>
          <w:szCs w:val="20"/>
        </w:rPr>
        <w:t xml:space="preserve">BFC, budesonide/formoterol combination; COPD, chronic obstructive pulmonary disease; </w:t>
      </w:r>
      <w:proofErr w:type="spellStart"/>
      <w:r w:rsidRPr="000F1630">
        <w:rPr>
          <w:rFonts w:ascii="Times New Roman" w:hAnsi="Times New Roman"/>
          <w:szCs w:val="20"/>
        </w:rPr>
        <w:t>dept</w:t>
      </w:r>
      <w:proofErr w:type="spellEnd"/>
      <w:r w:rsidRPr="000F1630">
        <w:rPr>
          <w:rFonts w:ascii="Times New Roman" w:hAnsi="Times New Roman"/>
          <w:szCs w:val="20"/>
        </w:rPr>
        <w:t>, department; FSC, fluticasone/salmeterol combination; ICS, inhaled corticosteroid; LABA, long-acting β2-agonist.</w:t>
      </w:r>
    </w:p>
    <w:p w14:paraId="6AD57413" w14:textId="77777777" w:rsidR="00F422C2" w:rsidRDefault="00F422C2" w:rsidP="008B1258">
      <w:pPr>
        <w:tabs>
          <w:tab w:val="left" w:pos="2160"/>
          <w:tab w:val="left" w:pos="4410"/>
        </w:tabs>
        <w:spacing w:line="240" w:lineRule="auto"/>
        <w:rPr>
          <w:rFonts w:ascii="Times New Roman" w:hAnsi="Times New Roman"/>
          <w:sz w:val="24"/>
        </w:rPr>
        <w:sectPr w:rsidR="00F422C2" w:rsidSect="006D07D7">
          <w:pgSz w:w="15840" w:h="12240" w:orient="landscape"/>
          <w:pgMar w:top="1440" w:right="1440" w:bottom="1440" w:left="1440" w:header="720" w:footer="720" w:gutter="0"/>
          <w:cols w:space="720"/>
          <w:docGrid w:linePitch="360"/>
        </w:sectPr>
      </w:pPr>
    </w:p>
    <w:p w14:paraId="4B607468" w14:textId="77777777" w:rsidR="00F422C2" w:rsidRPr="006C685B" w:rsidRDefault="00F422C2" w:rsidP="00F422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Times New Roman" w:hAnsi="Times New Roman"/>
          <w:b/>
          <w:color w:val="000000"/>
          <w:sz w:val="24"/>
        </w:rPr>
      </w:pPr>
      <w:proofErr w:type="spellStart"/>
      <w:proofErr w:type="gramStart"/>
      <w:r>
        <w:rPr>
          <w:rFonts w:ascii="Times New Roman" w:hAnsi="Times New Roman"/>
          <w:b/>
          <w:sz w:val="24"/>
        </w:rPr>
        <w:lastRenderedPageBreak/>
        <w:t>e</w:t>
      </w:r>
      <w:r w:rsidRPr="006C685B">
        <w:rPr>
          <w:rFonts w:ascii="Times New Roman" w:hAnsi="Times New Roman"/>
          <w:b/>
          <w:sz w:val="24"/>
        </w:rPr>
        <w:t>Table</w:t>
      </w:r>
      <w:proofErr w:type="spellEnd"/>
      <w:proofErr w:type="gramEnd"/>
      <w:r w:rsidRPr="006C685B">
        <w:rPr>
          <w:rFonts w:ascii="Times New Roman" w:hAnsi="Times New Roman"/>
          <w:b/>
          <w:sz w:val="24"/>
        </w:rPr>
        <w:t xml:space="preserve"> </w:t>
      </w:r>
      <w:r>
        <w:rPr>
          <w:rFonts w:ascii="Times New Roman" w:hAnsi="Times New Roman"/>
          <w:b/>
          <w:sz w:val="24"/>
        </w:rPr>
        <w:t>1</w:t>
      </w:r>
      <w:r w:rsidRPr="006C685B">
        <w:rPr>
          <w:rFonts w:ascii="Times New Roman" w:hAnsi="Times New Roman"/>
          <w:b/>
          <w:sz w:val="24"/>
        </w:rPr>
        <w:t>: Any Pneumonia – Risk Dif</w:t>
      </w:r>
      <w:bookmarkStart w:id="0" w:name="_GoBack"/>
      <w:bookmarkEnd w:id="0"/>
      <w:r w:rsidRPr="006C685B">
        <w:rPr>
          <w:rFonts w:ascii="Times New Roman" w:hAnsi="Times New Roman"/>
          <w:b/>
          <w:sz w:val="24"/>
        </w:rPr>
        <w:t>ferences</w:t>
      </w:r>
    </w:p>
    <w:tbl>
      <w:tblPr>
        <w:tblStyle w:val="TableGrid"/>
        <w:tblW w:w="0" w:type="auto"/>
        <w:tblLook w:val="04A0" w:firstRow="1" w:lastRow="0" w:firstColumn="1" w:lastColumn="0" w:noHBand="0" w:noVBand="1"/>
      </w:tblPr>
      <w:tblGrid>
        <w:gridCol w:w="4675"/>
        <w:gridCol w:w="4675"/>
      </w:tblGrid>
      <w:tr w:rsidR="00F422C2" w14:paraId="750B2C95" w14:textId="77777777" w:rsidTr="003C180D">
        <w:tc>
          <w:tcPr>
            <w:tcW w:w="4675" w:type="dxa"/>
          </w:tcPr>
          <w:p w14:paraId="4E5EAA53" w14:textId="77777777" w:rsidR="00F422C2" w:rsidRDefault="00F422C2" w:rsidP="003C180D">
            <w:pPr>
              <w:spacing w:line="240" w:lineRule="auto"/>
              <w:rPr>
                <w:rFonts w:ascii="Times New Roman" w:hAnsi="Times New Roman"/>
                <w:sz w:val="24"/>
              </w:rPr>
            </w:pPr>
            <w:r>
              <w:rPr>
                <w:rFonts w:ascii="Times New Roman" w:hAnsi="Times New Roman"/>
                <w:sz w:val="24"/>
              </w:rPr>
              <w:t>Fixed-Effects Model (k = 5)</w:t>
            </w:r>
          </w:p>
        </w:tc>
        <w:tc>
          <w:tcPr>
            <w:tcW w:w="4675" w:type="dxa"/>
          </w:tcPr>
          <w:p w14:paraId="20B90540" w14:textId="77777777" w:rsidR="00F422C2" w:rsidRDefault="00F422C2" w:rsidP="003C180D">
            <w:pPr>
              <w:spacing w:line="240" w:lineRule="auto"/>
              <w:rPr>
                <w:rFonts w:ascii="Times New Roman" w:hAnsi="Times New Roman"/>
                <w:sz w:val="24"/>
              </w:rPr>
            </w:pPr>
          </w:p>
        </w:tc>
      </w:tr>
      <w:tr w:rsidR="00F422C2" w14:paraId="457173BA" w14:textId="77777777" w:rsidTr="003C180D">
        <w:tc>
          <w:tcPr>
            <w:tcW w:w="4675" w:type="dxa"/>
          </w:tcPr>
          <w:p w14:paraId="48BA4325" w14:textId="77777777" w:rsidR="00F422C2" w:rsidRDefault="00F422C2" w:rsidP="003C180D">
            <w:pPr>
              <w:spacing w:line="240" w:lineRule="auto"/>
              <w:rPr>
                <w:rFonts w:ascii="Times New Roman" w:hAnsi="Times New Roman"/>
                <w:sz w:val="24"/>
              </w:rPr>
            </w:pPr>
            <w:r>
              <w:rPr>
                <w:rFonts w:ascii="Times New Roman" w:hAnsi="Times New Roman"/>
                <w:sz w:val="24"/>
              </w:rPr>
              <w:t>I</w:t>
            </w:r>
            <w:r w:rsidRPr="00585748">
              <w:rPr>
                <w:rFonts w:ascii="Times New Roman" w:hAnsi="Times New Roman"/>
                <w:sz w:val="24"/>
                <w:vertAlign w:val="superscript"/>
              </w:rPr>
              <w:t>2</w:t>
            </w:r>
            <w:r w:rsidRPr="001C5BAD">
              <w:rPr>
                <w:rFonts w:ascii="Times New Roman" w:hAnsi="Times New Roman"/>
                <w:sz w:val="24"/>
              </w:rPr>
              <w:t xml:space="preserve"> (total heter</w:t>
            </w:r>
            <w:r>
              <w:rPr>
                <w:rFonts w:ascii="Times New Roman" w:hAnsi="Times New Roman"/>
                <w:sz w:val="24"/>
              </w:rPr>
              <w:t>ogeneity / total variability)</w:t>
            </w:r>
          </w:p>
        </w:tc>
        <w:tc>
          <w:tcPr>
            <w:tcW w:w="4675" w:type="dxa"/>
          </w:tcPr>
          <w:p w14:paraId="2CAEB563" w14:textId="77777777" w:rsidR="00F422C2" w:rsidRDefault="00F422C2" w:rsidP="003C180D">
            <w:pPr>
              <w:spacing w:line="240" w:lineRule="auto"/>
              <w:rPr>
                <w:rFonts w:ascii="Times New Roman" w:hAnsi="Times New Roman"/>
                <w:sz w:val="24"/>
              </w:rPr>
            </w:pPr>
            <w:r>
              <w:rPr>
                <w:rFonts w:ascii="Times New Roman" w:hAnsi="Times New Roman"/>
                <w:sz w:val="24"/>
              </w:rPr>
              <w:t>0.00%</w:t>
            </w:r>
          </w:p>
        </w:tc>
      </w:tr>
      <w:tr w:rsidR="00F422C2" w14:paraId="73EF9787" w14:textId="77777777" w:rsidTr="003C180D">
        <w:tc>
          <w:tcPr>
            <w:tcW w:w="4675" w:type="dxa"/>
          </w:tcPr>
          <w:p w14:paraId="2C717B77" w14:textId="77777777" w:rsidR="00F422C2" w:rsidRDefault="00F422C2" w:rsidP="003C180D">
            <w:pPr>
              <w:spacing w:line="240" w:lineRule="auto"/>
              <w:rPr>
                <w:rFonts w:ascii="Times New Roman" w:hAnsi="Times New Roman"/>
                <w:sz w:val="24"/>
              </w:rPr>
            </w:pPr>
            <w:r w:rsidRPr="001C5BAD">
              <w:rPr>
                <w:rFonts w:ascii="Times New Roman" w:hAnsi="Times New Roman"/>
                <w:sz w:val="24"/>
              </w:rPr>
              <w:t>H</w:t>
            </w:r>
            <w:r w:rsidRPr="00585748">
              <w:rPr>
                <w:rFonts w:ascii="Times New Roman" w:hAnsi="Times New Roman"/>
                <w:sz w:val="24"/>
                <w:vertAlign w:val="superscript"/>
              </w:rPr>
              <w:t>2</w:t>
            </w:r>
            <w:r w:rsidRPr="001C5BAD">
              <w:rPr>
                <w:rFonts w:ascii="Times New Roman" w:hAnsi="Times New Roman"/>
                <w:sz w:val="24"/>
              </w:rPr>
              <w:t xml:space="preserve"> (total variabili</w:t>
            </w:r>
            <w:r>
              <w:rPr>
                <w:rFonts w:ascii="Times New Roman" w:hAnsi="Times New Roman"/>
                <w:sz w:val="24"/>
              </w:rPr>
              <w:t>ty / sampling variability)</w:t>
            </w:r>
          </w:p>
        </w:tc>
        <w:tc>
          <w:tcPr>
            <w:tcW w:w="4675" w:type="dxa"/>
          </w:tcPr>
          <w:p w14:paraId="189A565B" w14:textId="77777777" w:rsidR="00F422C2" w:rsidRDefault="00F422C2" w:rsidP="003C180D">
            <w:pPr>
              <w:spacing w:line="240" w:lineRule="auto"/>
              <w:rPr>
                <w:rFonts w:ascii="Times New Roman" w:hAnsi="Times New Roman"/>
                <w:sz w:val="24"/>
              </w:rPr>
            </w:pPr>
            <w:r>
              <w:rPr>
                <w:rFonts w:ascii="Times New Roman" w:hAnsi="Times New Roman"/>
                <w:sz w:val="24"/>
              </w:rPr>
              <w:t>0.42</w:t>
            </w:r>
          </w:p>
        </w:tc>
      </w:tr>
      <w:tr w:rsidR="00F422C2" w14:paraId="22C37221" w14:textId="77777777" w:rsidTr="003C180D">
        <w:tc>
          <w:tcPr>
            <w:tcW w:w="4675" w:type="dxa"/>
          </w:tcPr>
          <w:p w14:paraId="49951845" w14:textId="77777777" w:rsidR="00F422C2" w:rsidRDefault="00F422C2" w:rsidP="003C180D">
            <w:pPr>
              <w:spacing w:line="240" w:lineRule="auto"/>
              <w:rPr>
                <w:rFonts w:ascii="Times New Roman" w:hAnsi="Times New Roman"/>
                <w:sz w:val="24"/>
              </w:rPr>
            </w:pPr>
            <w:r>
              <w:rPr>
                <w:rFonts w:ascii="Times New Roman" w:hAnsi="Times New Roman"/>
                <w:sz w:val="24"/>
              </w:rPr>
              <w:t>Test for Heterogeneity</w:t>
            </w:r>
          </w:p>
        </w:tc>
        <w:tc>
          <w:tcPr>
            <w:tcW w:w="4675" w:type="dxa"/>
          </w:tcPr>
          <w:p w14:paraId="77D0DD37" w14:textId="77777777" w:rsidR="00F422C2" w:rsidRDefault="00F422C2" w:rsidP="003C180D">
            <w:pPr>
              <w:spacing w:line="240" w:lineRule="auto"/>
              <w:rPr>
                <w:rFonts w:ascii="Times New Roman" w:hAnsi="Times New Roman"/>
                <w:sz w:val="24"/>
              </w:rPr>
            </w:pPr>
            <w:r w:rsidRPr="00A020BA">
              <w:rPr>
                <w:rFonts w:ascii="Times New Roman" w:hAnsi="Times New Roman"/>
                <w:sz w:val="24"/>
              </w:rPr>
              <w:t>Q(</w:t>
            </w:r>
            <w:proofErr w:type="spellStart"/>
            <w:r w:rsidRPr="00A020BA">
              <w:rPr>
                <w:rFonts w:ascii="Times New Roman" w:hAnsi="Times New Roman"/>
                <w:sz w:val="24"/>
              </w:rPr>
              <w:t>df</w:t>
            </w:r>
            <w:proofErr w:type="spellEnd"/>
            <w:r w:rsidRPr="00A020BA">
              <w:rPr>
                <w:rFonts w:ascii="Times New Roman" w:hAnsi="Times New Roman"/>
                <w:sz w:val="24"/>
              </w:rPr>
              <w:t xml:space="preserve"> = 4) = </w:t>
            </w:r>
            <w:r>
              <w:rPr>
                <w:rFonts w:ascii="Times New Roman" w:hAnsi="Times New Roman"/>
                <w:sz w:val="24"/>
              </w:rPr>
              <w:t>1.681, p-</w:t>
            </w:r>
            <w:proofErr w:type="spellStart"/>
            <w:r>
              <w:rPr>
                <w:rFonts w:ascii="Times New Roman" w:hAnsi="Times New Roman"/>
                <w:sz w:val="24"/>
              </w:rPr>
              <w:t>val</w:t>
            </w:r>
            <w:proofErr w:type="spellEnd"/>
            <w:r>
              <w:rPr>
                <w:rFonts w:ascii="Times New Roman" w:hAnsi="Times New Roman"/>
                <w:sz w:val="24"/>
              </w:rPr>
              <w:t xml:space="preserve"> = 0.794</w:t>
            </w:r>
          </w:p>
        </w:tc>
      </w:tr>
      <w:tr w:rsidR="00F422C2" w14:paraId="23216253" w14:textId="77777777" w:rsidTr="003C180D">
        <w:tc>
          <w:tcPr>
            <w:tcW w:w="4675" w:type="dxa"/>
          </w:tcPr>
          <w:p w14:paraId="3EFE2C3D" w14:textId="77777777" w:rsidR="00F422C2" w:rsidRDefault="00F422C2" w:rsidP="003C180D">
            <w:pPr>
              <w:spacing w:line="240" w:lineRule="auto"/>
              <w:rPr>
                <w:rFonts w:ascii="Times New Roman" w:hAnsi="Times New Roman"/>
                <w:sz w:val="24"/>
              </w:rPr>
            </w:pPr>
            <w:r w:rsidRPr="001C5BAD">
              <w:rPr>
                <w:rFonts w:ascii="Times New Roman" w:hAnsi="Times New Roman"/>
                <w:sz w:val="24"/>
              </w:rPr>
              <w:t>Model Results (log sca</w:t>
            </w:r>
            <w:r>
              <w:rPr>
                <w:rFonts w:ascii="Times New Roman" w:hAnsi="Times New Roman"/>
                <w:sz w:val="24"/>
              </w:rPr>
              <w:t>le)</w:t>
            </w:r>
          </w:p>
        </w:tc>
        <w:tc>
          <w:tcPr>
            <w:tcW w:w="4675" w:type="dxa"/>
          </w:tcPr>
          <w:p w14:paraId="37F3E83E" w14:textId="77777777" w:rsidR="00F422C2" w:rsidRDefault="00F422C2" w:rsidP="003C180D">
            <w:pPr>
              <w:spacing w:line="240" w:lineRule="auto"/>
              <w:rPr>
                <w:rFonts w:ascii="Times New Roman" w:hAnsi="Times New Roman"/>
                <w:sz w:val="24"/>
              </w:rPr>
            </w:pPr>
            <w:r>
              <w:rPr>
                <w:rFonts w:ascii="Times New Roman" w:hAnsi="Times New Roman"/>
                <w:sz w:val="24"/>
              </w:rPr>
              <w:t>Estimate: 0.015</w:t>
            </w:r>
          </w:p>
        </w:tc>
      </w:tr>
      <w:tr w:rsidR="00F422C2" w14:paraId="15320640" w14:textId="77777777" w:rsidTr="003C180D">
        <w:tc>
          <w:tcPr>
            <w:tcW w:w="4675" w:type="dxa"/>
          </w:tcPr>
          <w:p w14:paraId="52C5CEC9" w14:textId="77777777" w:rsidR="00F422C2" w:rsidRDefault="00F422C2" w:rsidP="003C180D">
            <w:pPr>
              <w:spacing w:line="240" w:lineRule="auto"/>
              <w:rPr>
                <w:rFonts w:ascii="Times New Roman" w:hAnsi="Times New Roman"/>
                <w:sz w:val="24"/>
              </w:rPr>
            </w:pPr>
          </w:p>
        </w:tc>
        <w:tc>
          <w:tcPr>
            <w:tcW w:w="4675" w:type="dxa"/>
          </w:tcPr>
          <w:p w14:paraId="099ADD8C" w14:textId="77777777" w:rsidR="00F422C2" w:rsidRDefault="00F422C2" w:rsidP="003C180D">
            <w:pPr>
              <w:spacing w:line="240" w:lineRule="auto"/>
              <w:rPr>
                <w:rFonts w:ascii="Times New Roman" w:hAnsi="Times New Roman"/>
                <w:sz w:val="24"/>
              </w:rPr>
            </w:pPr>
            <w:r>
              <w:rPr>
                <w:rFonts w:ascii="Times New Roman" w:hAnsi="Times New Roman"/>
                <w:sz w:val="24"/>
              </w:rPr>
              <w:t>SE: 0.003</w:t>
            </w:r>
          </w:p>
        </w:tc>
      </w:tr>
      <w:tr w:rsidR="00F422C2" w14:paraId="3D9698A1" w14:textId="77777777" w:rsidTr="003C180D">
        <w:tc>
          <w:tcPr>
            <w:tcW w:w="4675" w:type="dxa"/>
          </w:tcPr>
          <w:p w14:paraId="3B26762E" w14:textId="77777777" w:rsidR="00F422C2" w:rsidRDefault="00F422C2" w:rsidP="003C180D">
            <w:pPr>
              <w:spacing w:line="240" w:lineRule="auto"/>
              <w:rPr>
                <w:rFonts w:ascii="Times New Roman" w:hAnsi="Times New Roman"/>
                <w:sz w:val="24"/>
              </w:rPr>
            </w:pPr>
          </w:p>
        </w:tc>
        <w:tc>
          <w:tcPr>
            <w:tcW w:w="4675" w:type="dxa"/>
          </w:tcPr>
          <w:p w14:paraId="4D908DA4" w14:textId="77777777" w:rsidR="00F422C2" w:rsidRDefault="00F422C2" w:rsidP="003C180D">
            <w:pPr>
              <w:spacing w:line="240" w:lineRule="auto"/>
              <w:rPr>
                <w:rFonts w:ascii="Times New Roman" w:hAnsi="Times New Roman"/>
                <w:sz w:val="24"/>
              </w:rPr>
            </w:pPr>
            <w:proofErr w:type="spellStart"/>
            <w:r>
              <w:rPr>
                <w:rFonts w:ascii="Times New Roman" w:hAnsi="Times New Roman"/>
                <w:sz w:val="24"/>
              </w:rPr>
              <w:t>Zval</w:t>
            </w:r>
            <w:proofErr w:type="spellEnd"/>
            <w:r>
              <w:rPr>
                <w:rFonts w:ascii="Times New Roman" w:hAnsi="Times New Roman"/>
                <w:sz w:val="24"/>
              </w:rPr>
              <w:t>: 5.569</w:t>
            </w:r>
          </w:p>
        </w:tc>
      </w:tr>
      <w:tr w:rsidR="00F422C2" w14:paraId="0B796E62" w14:textId="77777777" w:rsidTr="003C180D">
        <w:tc>
          <w:tcPr>
            <w:tcW w:w="4675" w:type="dxa"/>
          </w:tcPr>
          <w:p w14:paraId="556A4057" w14:textId="77777777" w:rsidR="00F422C2" w:rsidRDefault="00F422C2" w:rsidP="003C180D">
            <w:pPr>
              <w:spacing w:line="240" w:lineRule="auto"/>
              <w:rPr>
                <w:rFonts w:ascii="Times New Roman" w:hAnsi="Times New Roman"/>
                <w:sz w:val="24"/>
              </w:rPr>
            </w:pPr>
          </w:p>
        </w:tc>
        <w:tc>
          <w:tcPr>
            <w:tcW w:w="4675" w:type="dxa"/>
          </w:tcPr>
          <w:p w14:paraId="68331A00" w14:textId="77777777" w:rsidR="00F422C2" w:rsidRDefault="00F422C2" w:rsidP="003C180D">
            <w:pPr>
              <w:spacing w:line="240" w:lineRule="auto"/>
              <w:rPr>
                <w:rFonts w:ascii="Times New Roman" w:hAnsi="Times New Roman"/>
                <w:sz w:val="24"/>
              </w:rPr>
            </w:pPr>
            <w:proofErr w:type="spellStart"/>
            <w:r>
              <w:rPr>
                <w:rFonts w:ascii="Times New Roman" w:hAnsi="Times New Roman"/>
                <w:sz w:val="24"/>
              </w:rPr>
              <w:t>Pval</w:t>
            </w:r>
            <w:proofErr w:type="spellEnd"/>
            <w:r>
              <w:rPr>
                <w:rFonts w:ascii="Times New Roman" w:hAnsi="Times New Roman"/>
                <w:sz w:val="24"/>
              </w:rPr>
              <w:t>: &lt;0.001</w:t>
            </w:r>
          </w:p>
        </w:tc>
      </w:tr>
      <w:tr w:rsidR="00F422C2" w14:paraId="596D1C46" w14:textId="77777777" w:rsidTr="003C180D">
        <w:tc>
          <w:tcPr>
            <w:tcW w:w="4675" w:type="dxa"/>
          </w:tcPr>
          <w:p w14:paraId="4C8C6D28" w14:textId="77777777" w:rsidR="00F422C2" w:rsidRDefault="00F422C2" w:rsidP="003C180D">
            <w:pPr>
              <w:spacing w:line="240" w:lineRule="auto"/>
              <w:rPr>
                <w:rFonts w:ascii="Times New Roman" w:hAnsi="Times New Roman"/>
                <w:sz w:val="24"/>
              </w:rPr>
            </w:pPr>
          </w:p>
        </w:tc>
        <w:tc>
          <w:tcPr>
            <w:tcW w:w="4675" w:type="dxa"/>
          </w:tcPr>
          <w:p w14:paraId="42448347" w14:textId="77777777" w:rsidR="00F422C2" w:rsidRDefault="00F422C2" w:rsidP="003C180D">
            <w:pPr>
              <w:spacing w:line="240" w:lineRule="auto"/>
              <w:rPr>
                <w:rFonts w:ascii="Times New Roman" w:hAnsi="Times New Roman"/>
                <w:sz w:val="24"/>
              </w:rPr>
            </w:pPr>
            <w:r>
              <w:rPr>
                <w:rFonts w:ascii="Times New Roman" w:hAnsi="Times New Roman"/>
                <w:sz w:val="24"/>
              </w:rPr>
              <w:t>ci.lb: 0.010</w:t>
            </w:r>
          </w:p>
        </w:tc>
      </w:tr>
      <w:tr w:rsidR="00F422C2" w14:paraId="375B2772" w14:textId="77777777" w:rsidTr="003C180D">
        <w:tc>
          <w:tcPr>
            <w:tcW w:w="4675" w:type="dxa"/>
          </w:tcPr>
          <w:p w14:paraId="49E28F55" w14:textId="77777777" w:rsidR="00F422C2" w:rsidRDefault="00F422C2" w:rsidP="003C180D">
            <w:pPr>
              <w:spacing w:line="240" w:lineRule="auto"/>
              <w:rPr>
                <w:rFonts w:ascii="Times New Roman" w:hAnsi="Times New Roman"/>
                <w:sz w:val="24"/>
              </w:rPr>
            </w:pPr>
          </w:p>
        </w:tc>
        <w:tc>
          <w:tcPr>
            <w:tcW w:w="4675" w:type="dxa"/>
          </w:tcPr>
          <w:p w14:paraId="13A18AEB" w14:textId="77777777" w:rsidR="00F422C2" w:rsidRDefault="00F422C2" w:rsidP="003C180D">
            <w:pPr>
              <w:spacing w:line="240" w:lineRule="auto"/>
              <w:rPr>
                <w:rFonts w:ascii="Times New Roman" w:hAnsi="Times New Roman"/>
                <w:sz w:val="24"/>
              </w:rPr>
            </w:pPr>
            <w:proofErr w:type="spellStart"/>
            <w:r>
              <w:rPr>
                <w:rFonts w:ascii="Times New Roman" w:hAnsi="Times New Roman"/>
                <w:sz w:val="24"/>
              </w:rPr>
              <w:t>ci.ub</w:t>
            </w:r>
            <w:proofErr w:type="spellEnd"/>
            <w:r>
              <w:rPr>
                <w:rFonts w:ascii="Times New Roman" w:hAnsi="Times New Roman"/>
                <w:sz w:val="24"/>
              </w:rPr>
              <w:t>: 0.020</w:t>
            </w:r>
          </w:p>
        </w:tc>
      </w:tr>
    </w:tbl>
    <w:p w14:paraId="3F052498" w14:textId="77777777" w:rsidR="00F422C2" w:rsidRPr="005C11D0" w:rsidRDefault="00F422C2" w:rsidP="00F422C2">
      <w:pPr>
        <w:spacing w:line="240" w:lineRule="auto"/>
        <w:rPr>
          <w:rFonts w:ascii="Times New Roman" w:hAnsi="Times New Roman"/>
          <w:sz w:val="24"/>
        </w:rPr>
      </w:pPr>
    </w:p>
    <w:p w14:paraId="4359AF70" w14:textId="77777777" w:rsidR="00F422C2" w:rsidRDefault="00F422C2" w:rsidP="00F422C2">
      <w:pPr>
        <w:spacing w:after="160" w:line="259" w:lineRule="auto"/>
        <w:rPr>
          <w:rFonts w:ascii="Times New Roman" w:hAnsi="Times New Roman"/>
          <w:sz w:val="24"/>
        </w:rPr>
      </w:pPr>
      <w:r>
        <w:rPr>
          <w:rFonts w:ascii="Times New Roman" w:hAnsi="Times New Roman"/>
          <w:sz w:val="24"/>
        </w:rPr>
        <w:br w:type="page"/>
      </w:r>
    </w:p>
    <w:p w14:paraId="62AC3BD2" w14:textId="77777777" w:rsidR="00F422C2" w:rsidRPr="006C685B" w:rsidRDefault="00F422C2" w:rsidP="00F422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Times New Roman" w:hAnsi="Times New Roman"/>
          <w:b/>
          <w:color w:val="000000"/>
          <w:sz w:val="24"/>
        </w:rPr>
      </w:pPr>
      <w:proofErr w:type="spellStart"/>
      <w:proofErr w:type="gramStart"/>
      <w:r>
        <w:rPr>
          <w:rFonts w:ascii="Times New Roman" w:hAnsi="Times New Roman"/>
          <w:b/>
          <w:sz w:val="24"/>
        </w:rPr>
        <w:lastRenderedPageBreak/>
        <w:t>eTable</w:t>
      </w:r>
      <w:proofErr w:type="spellEnd"/>
      <w:proofErr w:type="gramEnd"/>
      <w:r>
        <w:rPr>
          <w:rFonts w:ascii="Times New Roman" w:hAnsi="Times New Roman"/>
          <w:b/>
          <w:sz w:val="24"/>
        </w:rPr>
        <w:t xml:space="preserve"> 2</w:t>
      </w:r>
      <w:r w:rsidRPr="006C685B">
        <w:rPr>
          <w:rFonts w:ascii="Times New Roman" w:hAnsi="Times New Roman"/>
          <w:b/>
          <w:sz w:val="24"/>
        </w:rPr>
        <w:t>: Serious Pneumonia – Risk Differences</w:t>
      </w:r>
    </w:p>
    <w:tbl>
      <w:tblPr>
        <w:tblStyle w:val="TableGrid"/>
        <w:tblW w:w="0" w:type="auto"/>
        <w:tblLook w:val="04A0" w:firstRow="1" w:lastRow="0" w:firstColumn="1" w:lastColumn="0" w:noHBand="0" w:noVBand="1"/>
      </w:tblPr>
      <w:tblGrid>
        <w:gridCol w:w="4675"/>
        <w:gridCol w:w="4675"/>
      </w:tblGrid>
      <w:tr w:rsidR="00F422C2" w14:paraId="54AB1045" w14:textId="77777777" w:rsidTr="003C180D">
        <w:tc>
          <w:tcPr>
            <w:tcW w:w="4675" w:type="dxa"/>
          </w:tcPr>
          <w:p w14:paraId="047FC2DB" w14:textId="77777777" w:rsidR="00F422C2" w:rsidRDefault="00F422C2" w:rsidP="003C180D">
            <w:pPr>
              <w:spacing w:line="240" w:lineRule="auto"/>
              <w:rPr>
                <w:rFonts w:ascii="Times New Roman" w:hAnsi="Times New Roman"/>
                <w:sz w:val="24"/>
              </w:rPr>
            </w:pPr>
            <w:r>
              <w:rPr>
                <w:rFonts w:ascii="Times New Roman" w:hAnsi="Times New Roman"/>
                <w:sz w:val="24"/>
              </w:rPr>
              <w:t>Fixed-Effects Model (k = 5)</w:t>
            </w:r>
          </w:p>
        </w:tc>
        <w:tc>
          <w:tcPr>
            <w:tcW w:w="4675" w:type="dxa"/>
          </w:tcPr>
          <w:p w14:paraId="3462FDB0" w14:textId="77777777" w:rsidR="00F422C2" w:rsidRDefault="00F422C2" w:rsidP="003C180D">
            <w:pPr>
              <w:spacing w:line="240" w:lineRule="auto"/>
              <w:rPr>
                <w:rFonts w:ascii="Times New Roman" w:hAnsi="Times New Roman"/>
                <w:sz w:val="24"/>
              </w:rPr>
            </w:pPr>
          </w:p>
        </w:tc>
      </w:tr>
      <w:tr w:rsidR="00F422C2" w14:paraId="0013FF68" w14:textId="77777777" w:rsidTr="003C180D">
        <w:tc>
          <w:tcPr>
            <w:tcW w:w="4675" w:type="dxa"/>
          </w:tcPr>
          <w:p w14:paraId="419BFDE9" w14:textId="77777777" w:rsidR="00F422C2" w:rsidRDefault="00F422C2" w:rsidP="003C180D">
            <w:pPr>
              <w:spacing w:line="240" w:lineRule="auto"/>
              <w:rPr>
                <w:rFonts w:ascii="Times New Roman" w:hAnsi="Times New Roman"/>
                <w:sz w:val="24"/>
              </w:rPr>
            </w:pPr>
            <w:r w:rsidRPr="001C5BAD">
              <w:rPr>
                <w:rFonts w:ascii="Times New Roman" w:hAnsi="Times New Roman"/>
                <w:sz w:val="24"/>
              </w:rPr>
              <w:t>I</w:t>
            </w:r>
            <w:r w:rsidRPr="00585748">
              <w:rPr>
                <w:rFonts w:ascii="Times New Roman" w:hAnsi="Times New Roman"/>
                <w:sz w:val="24"/>
                <w:vertAlign w:val="superscript"/>
              </w:rPr>
              <w:t>2</w:t>
            </w:r>
            <w:r w:rsidRPr="001C5BAD">
              <w:rPr>
                <w:rFonts w:ascii="Times New Roman" w:hAnsi="Times New Roman"/>
                <w:sz w:val="24"/>
              </w:rPr>
              <w:t xml:space="preserve"> (total heter</w:t>
            </w:r>
            <w:r>
              <w:rPr>
                <w:rFonts w:ascii="Times New Roman" w:hAnsi="Times New Roman"/>
                <w:sz w:val="24"/>
              </w:rPr>
              <w:t>ogeneity / total variability)</w:t>
            </w:r>
          </w:p>
        </w:tc>
        <w:tc>
          <w:tcPr>
            <w:tcW w:w="4675" w:type="dxa"/>
          </w:tcPr>
          <w:p w14:paraId="18689B21" w14:textId="77777777" w:rsidR="00F422C2" w:rsidRDefault="00F422C2" w:rsidP="003C180D">
            <w:pPr>
              <w:spacing w:line="240" w:lineRule="auto"/>
              <w:rPr>
                <w:rFonts w:ascii="Times New Roman" w:hAnsi="Times New Roman"/>
                <w:sz w:val="24"/>
              </w:rPr>
            </w:pPr>
            <w:r>
              <w:rPr>
                <w:rFonts w:ascii="Times New Roman" w:hAnsi="Times New Roman"/>
                <w:sz w:val="24"/>
              </w:rPr>
              <w:t>73.66%</w:t>
            </w:r>
          </w:p>
        </w:tc>
      </w:tr>
      <w:tr w:rsidR="00F422C2" w14:paraId="6128C52F" w14:textId="77777777" w:rsidTr="003C180D">
        <w:tc>
          <w:tcPr>
            <w:tcW w:w="4675" w:type="dxa"/>
          </w:tcPr>
          <w:p w14:paraId="1A39F806" w14:textId="77777777" w:rsidR="00F422C2" w:rsidRDefault="00F422C2" w:rsidP="003C180D">
            <w:pPr>
              <w:spacing w:line="240" w:lineRule="auto"/>
              <w:rPr>
                <w:rFonts w:ascii="Times New Roman" w:hAnsi="Times New Roman"/>
                <w:sz w:val="24"/>
              </w:rPr>
            </w:pPr>
            <w:r w:rsidRPr="001C5BAD">
              <w:rPr>
                <w:rFonts w:ascii="Times New Roman" w:hAnsi="Times New Roman"/>
                <w:sz w:val="24"/>
              </w:rPr>
              <w:t>H</w:t>
            </w:r>
            <w:r w:rsidRPr="00585748">
              <w:rPr>
                <w:rFonts w:ascii="Times New Roman" w:hAnsi="Times New Roman"/>
                <w:sz w:val="24"/>
                <w:vertAlign w:val="superscript"/>
              </w:rPr>
              <w:t>2</w:t>
            </w:r>
            <w:r w:rsidRPr="001C5BAD">
              <w:rPr>
                <w:rFonts w:ascii="Times New Roman" w:hAnsi="Times New Roman"/>
                <w:sz w:val="24"/>
              </w:rPr>
              <w:t xml:space="preserve"> (total variabili</w:t>
            </w:r>
            <w:r>
              <w:rPr>
                <w:rFonts w:ascii="Times New Roman" w:hAnsi="Times New Roman"/>
                <w:sz w:val="24"/>
              </w:rPr>
              <w:t>ty / sampling variability)</w:t>
            </w:r>
          </w:p>
        </w:tc>
        <w:tc>
          <w:tcPr>
            <w:tcW w:w="4675" w:type="dxa"/>
          </w:tcPr>
          <w:p w14:paraId="3CECBD59" w14:textId="77777777" w:rsidR="00F422C2" w:rsidRDefault="00F422C2" w:rsidP="003C180D">
            <w:pPr>
              <w:spacing w:line="240" w:lineRule="auto"/>
              <w:rPr>
                <w:rFonts w:ascii="Times New Roman" w:hAnsi="Times New Roman"/>
                <w:sz w:val="24"/>
              </w:rPr>
            </w:pPr>
            <w:r>
              <w:rPr>
                <w:rFonts w:ascii="Times New Roman" w:hAnsi="Times New Roman"/>
                <w:sz w:val="24"/>
              </w:rPr>
              <w:t>3.80</w:t>
            </w:r>
          </w:p>
        </w:tc>
      </w:tr>
      <w:tr w:rsidR="00F422C2" w14:paraId="4991ACF9" w14:textId="77777777" w:rsidTr="003C180D">
        <w:tc>
          <w:tcPr>
            <w:tcW w:w="4675" w:type="dxa"/>
          </w:tcPr>
          <w:p w14:paraId="74217922" w14:textId="77777777" w:rsidR="00F422C2" w:rsidRDefault="00F422C2" w:rsidP="003C180D">
            <w:pPr>
              <w:spacing w:line="240" w:lineRule="auto"/>
              <w:rPr>
                <w:rFonts w:ascii="Times New Roman" w:hAnsi="Times New Roman"/>
                <w:sz w:val="24"/>
              </w:rPr>
            </w:pPr>
            <w:r>
              <w:rPr>
                <w:rFonts w:ascii="Times New Roman" w:hAnsi="Times New Roman"/>
                <w:sz w:val="24"/>
              </w:rPr>
              <w:t>Test for Heterogeneity</w:t>
            </w:r>
          </w:p>
        </w:tc>
        <w:tc>
          <w:tcPr>
            <w:tcW w:w="4675" w:type="dxa"/>
          </w:tcPr>
          <w:p w14:paraId="4330FE1E" w14:textId="77777777" w:rsidR="00F422C2" w:rsidRDefault="00F422C2" w:rsidP="003C180D">
            <w:pPr>
              <w:spacing w:line="240" w:lineRule="auto"/>
              <w:rPr>
                <w:rFonts w:ascii="Times New Roman" w:hAnsi="Times New Roman"/>
                <w:sz w:val="24"/>
              </w:rPr>
            </w:pPr>
            <w:r w:rsidRPr="00A020BA">
              <w:rPr>
                <w:rFonts w:ascii="Times New Roman" w:hAnsi="Times New Roman"/>
                <w:sz w:val="24"/>
              </w:rPr>
              <w:t>Q(</w:t>
            </w:r>
            <w:proofErr w:type="spellStart"/>
            <w:r w:rsidRPr="00A020BA">
              <w:rPr>
                <w:rFonts w:ascii="Times New Roman" w:hAnsi="Times New Roman"/>
                <w:sz w:val="24"/>
              </w:rPr>
              <w:t>df</w:t>
            </w:r>
            <w:proofErr w:type="spellEnd"/>
            <w:r w:rsidRPr="00A020BA">
              <w:rPr>
                <w:rFonts w:ascii="Times New Roman" w:hAnsi="Times New Roman"/>
                <w:sz w:val="24"/>
              </w:rPr>
              <w:t xml:space="preserve"> = 4) = </w:t>
            </w:r>
            <w:r>
              <w:rPr>
                <w:rFonts w:ascii="Times New Roman" w:hAnsi="Times New Roman"/>
                <w:sz w:val="24"/>
              </w:rPr>
              <w:t>15.188, p-</w:t>
            </w:r>
            <w:proofErr w:type="spellStart"/>
            <w:r>
              <w:rPr>
                <w:rFonts w:ascii="Times New Roman" w:hAnsi="Times New Roman"/>
                <w:sz w:val="24"/>
              </w:rPr>
              <w:t>val</w:t>
            </w:r>
            <w:proofErr w:type="spellEnd"/>
            <w:r>
              <w:rPr>
                <w:rFonts w:ascii="Times New Roman" w:hAnsi="Times New Roman"/>
                <w:sz w:val="24"/>
              </w:rPr>
              <w:t xml:space="preserve"> = 0.004</w:t>
            </w:r>
          </w:p>
        </w:tc>
      </w:tr>
      <w:tr w:rsidR="00F422C2" w14:paraId="2E7383E5" w14:textId="77777777" w:rsidTr="003C180D">
        <w:tc>
          <w:tcPr>
            <w:tcW w:w="4675" w:type="dxa"/>
          </w:tcPr>
          <w:p w14:paraId="74A5B1C2" w14:textId="77777777" w:rsidR="00F422C2" w:rsidRDefault="00F422C2" w:rsidP="003C180D">
            <w:pPr>
              <w:spacing w:line="240" w:lineRule="auto"/>
              <w:rPr>
                <w:rFonts w:ascii="Times New Roman" w:hAnsi="Times New Roman"/>
                <w:sz w:val="24"/>
              </w:rPr>
            </w:pPr>
            <w:r w:rsidRPr="001C5BAD">
              <w:rPr>
                <w:rFonts w:ascii="Times New Roman" w:hAnsi="Times New Roman"/>
                <w:sz w:val="24"/>
              </w:rPr>
              <w:t>Model Results (log sca</w:t>
            </w:r>
            <w:r>
              <w:rPr>
                <w:rFonts w:ascii="Times New Roman" w:hAnsi="Times New Roman"/>
                <w:sz w:val="24"/>
              </w:rPr>
              <w:t>le)</w:t>
            </w:r>
          </w:p>
        </w:tc>
        <w:tc>
          <w:tcPr>
            <w:tcW w:w="4675" w:type="dxa"/>
          </w:tcPr>
          <w:p w14:paraId="13A14F7F" w14:textId="77777777" w:rsidR="00F422C2" w:rsidRDefault="00F422C2" w:rsidP="003C180D">
            <w:pPr>
              <w:spacing w:line="240" w:lineRule="auto"/>
              <w:rPr>
                <w:rFonts w:ascii="Times New Roman" w:hAnsi="Times New Roman"/>
                <w:sz w:val="24"/>
              </w:rPr>
            </w:pPr>
            <w:r>
              <w:rPr>
                <w:rFonts w:ascii="Times New Roman" w:hAnsi="Times New Roman"/>
                <w:sz w:val="24"/>
              </w:rPr>
              <w:t>Estimate: 0.013</w:t>
            </w:r>
          </w:p>
        </w:tc>
      </w:tr>
      <w:tr w:rsidR="00F422C2" w14:paraId="1CE90641" w14:textId="77777777" w:rsidTr="003C180D">
        <w:tc>
          <w:tcPr>
            <w:tcW w:w="4675" w:type="dxa"/>
          </w:tcPr>
          <w:p w14:paraId="2097A9FB" w14:textId="77777777" w:rsidR="00F422C2" w:rsidRDefault="00F422C2" w:rsidP="003C180D">
            <w:pPr>
              <w:spacing w:line="240" w:lineRule="auto"/>
              <w:rPr>
                <w:rFonts w:ascii="Times New Roman" w:hAnsi="Times New Roman"/>
                <w:sz w:val="24"/>
              </w:rPr>
            </w:pPr>
          </w:p>
        </w:tc>
        <w:tc>
          <w:tcPr>
            <w:tcW w:w="4675" w:type="dxa"/>
          </w:tcPr>
          <w:p w14:paraId="7560C817" w14:textId="77777777" w:rsidR="00F422C2" w:rsidRDefault="00F422C2" w:rsidP="003C180D">
            <w:pPr>
              <w:spacing w:line="240" w:lineRule="auto"/>
              <w:rPr>
                <w:rFonts w:ascii="Times New Roman" w:hAnsi="Times New Roman"/>
                <w:sz w:val="24"/>
              </w:rPr>
            </w:pPr>
            <w:r>
              <w:rPr>
                <w:rFonts w:ascii="Times New Roman" w:hAnsi="Times New Roman"/>
                <w:sz w:val="24"/>
              </w:rPr>
              <w:t>SE: 0.002</w:t>
            </w:r>
          </w:p>
        </w:tc>
      </w:tr>
      <w:tr w:rsidR="00F422C2" w14:paraId="1D8E9172" w14:textId="77777777" w:rsidTr="003C180D">
        <w:tc>
          <w:tcPr>
            <w:tcW w:w="4675" w:type="dxa"/>
          </w:tcPr>
          <w:p w14:paraId="32A1B4AB" w14:textId="77777777" w:rsidR="00F422C2" w:rsidRDefault="00F422C2" w:rsidP="003C180D">
            <w:pPr>
              <w:spacing w:line="240" w:lineRule="auto"/>
              <w:rPr>
                <w:rFonts w:ascii="Times New Roman" w:hAnsi="Times New Roman"/>
                <w:sz w:val="24"/>
              </w:rPr>
            </w:pPr>
          </w:p>
        </w:tc>
        <w:tc>
          <w:tcPr>
            <w:tcW w:w="4675" w:type="dxa"/>
          </w:tcPr>
          <w:p w14:paraId="009CE1C9" w14:textId="77777777" w:rsidR="00F422C2" w:rsidRDefault="00F422C2" w:rsidP="003C180D">
            <w:pPr>
              <w:spacing w:line="240" w:lineRule="auto"/>
              <w:rPr>
                <w:rFonts w:ascii="Times New Roman" w:hAnsi="Times New Roman"/>
                <w:sz w:val="24"/>
              </w:rPr>
            </w:pPr>
            <w:proofErr w:type="spellStart"/>
            <w:r>
              <w:rPr>
                <w:rFonts w:ascii="Times New Roman" w:hAnsi="Times New Roman"/>
                <w:sz w:val="24"/>
              </w:rPr>
              <w:t>Zval</w:t>
            </w:r>
            <w:proofErr w:type="spellEnd"/>
            <w:r>
              <w:rPr>
                <w:rFonts w:ascii="Times New Roman" w:hAnsi="Times New Roman"/>
                <w:sz w:val="24"/>
              </w:rPr>
              <w:t>: 5.663</w:t>
            </w:r>
          </w:p>
        </w:tc>
      </w:tr>
      <w:tr w:rsidR="00F422C2" w14:paraId="5B37A280" w14:textId="77777777" w:rsidTr="003C180D">
        <w:tc>
          <w:tcPr>
            <w:tcW w:w="4675" w:type="dxa"/>
          </w:tcPr>
          <w:p w14:paraId="016E8974" w14:textId="77777777" w:rsidR="00F422C2" w:rsidRDefault="00F422C2" w:rsidP="003C180D">
            <w:pPr>
              <w:spacing w:line="240" w:lineRule="auto"/>
              <w:rPr>
                <w:rFonts w:ascii="Times New Roman" w:hAnsi="Times New Roman"/>
                <w:sz w:val="24"/>
              </w:rPr>
            </w:pPr>
          </w:p>
        </w:tc>
        <w:tc>
          <w:tcPr>
            <w:tcW w:w="4675" w:type="dxa"/>
          </w:tcPr>
          <w:p w14:paraId="089BC740" w14:textId="77777777" w:rsidR="00F422C2" w:rsidRDefault="00F422C2" w:rsidP="003C180D">
            <w:pPr>
              <w:spacing w:line="240" w:lineRule="auto"/>
              <w:rPr>
                <w:rFonts w:ascii="Times New Roman" w:hAnsi="Times New Roman"/>
                <w:sz w:val="24"/>
              </w:rPr>
            </w:pPr>
            <w:proofErr w:type="spellStart"/>
            <w:r>
              <w:rPr>
                <w:rFonts w:ascii="Times New Roman" w:hAnsi="Times New Roman"/>
                <w:sz w:val="24"/>
              </w:rPr>
              <w:t>Pval</w:t>
            </w:r>
            <w:proofErr w:type="spellEnd"/>
            <w:r>
              <w:rPr>
                <w:rFonts w:ascii="Times New Roman" w:hAnsi="Times New Roman"/>
                <w:sz w:val="24"/>
              </w:rPr>
              <w:t>: &lt;0.001</w:t>
            </w:r>
          </w:p>
        </w:tc>
      </w:tr>
      <w:tr w:rsidR="00F422C2" w14:paraId="3D166106" w14:textId="77777777" w:rsidTr="003C180D">
        <w:tc>
          <w:tcPr>
            <w:tcW w:w="4675" w:type="dxa"/>
          </w:tcPr>
          <w:p w14:paraId="0061F7B3" w14:textId="77777777" w:rsidR="00F422C2" w:rsidRDefault="00F422C2" w:rsidP="003C180D">
            <w:pPr>
              <w:spacing w:line="240" w:lineRule="auto"/>
              <w:rPr>
                <w:rFonts w:ascii="Times New Roman" w:hAnsi="Times New Roman"/>
                <w:sz w:val="24"/>
              </w:rPr>
            </w:pPr>
          </w:p>
        </w:tc>
        <w:tc>
          <w:tcPr>
            <w:tcW w:w="4675" w:type="dxa"/>
          </w:tcPr>
          <w:p w14:paraId="4968306B" w14:textId="77777777" w:rsidR="00F422C2" w:rsidRDefault="00F422C2" w:rsidP="003C180D">
            <w:pPr>
              <w:spacing w:line="240" w:lineRule="auto"/>
              <w:rPr>
                <w:rFonts w:ascii="Times New Roman" w:hAnsi="Times New Roman"/>
                <w:sz w:val="24"/>
              </w:rPr>
            </w:pPr>
            <w:r>
              <w:rPr>
                <w:rFonts w:ascii="Times New Roman" w:hAnsi="Times New Roman"/>
                <w:sz w:val="24"/>
              </w:rPr>
              <w:t>ci.lb: 0.009</w:t>
            </w:r>
          </w:p>
        </w:tc>
      </w:tr>
      <w:tr w:rsidR="00F422C2" w14:paraId="56FC4AE4" w14:textId="77777777" w:rsidTr="003C180D">
        <w:tc>
          <w:tcPr>
            <w:tcW w:w="4675" w:type="dxa"/>
          </w:tcPr>
          <w:p w14:paraId="1E94F77A" w14:textId="77777777" w:rsidR="00F422C2" w:rsidRDefault="00F422C2" w:rsidP="003C180D">
            <w:pPr>
              <w:spacing w:line="240" w:lineRule="auto"/>
              <w:rPr>
                <w:rFonts w:ascii="Times New Roman" w:hAnsi="Times New Roman"/>
                <w:sz w:val="24"/>
              </w:rPr>
            </w:pPr>
          </w:p>
        </w:tc>
        <w:tc>
          <w:tcPr>
            <w:tcW w:w="4675" w:type="dxa"/>
          </w:tcPr>
          <w:p w14:paraId="53E6C40F" w14:textId="77777777" w:rsidR="00F422C2" w:rsidRDefault="00F422C2" w:rsidP="003C180D">
            <w:pPr>
              <w:spacing w:line="240" w:lineRule="auto"/>
              <w:rPr>
                <w:rFonts w:ascii="Times New Roman" w:hAnsi="Times New Roman"/>
                <w:sz w:val="24"/>
              </w:rPr>
            </w:pPr>
            <w:proofErr w:type="spellStart"/>
            <w:r>
              <w:rPr>
                <w:rFonts w:ascii="Times New Roman" w:hAnsi="Times New Roman"/>
                <w:sz w:val="24"/>
              </w:rPr>
              <w:t>ci.ub</w:t>
            </w:r>
            <w:proofErr w:type="spellEnd"/>
            <w:r>
              <w:rPr>
                <w:rFonts w:ascii="Times New Roman" w:hAnsi="Times New Roman"/>
                <w:sz w:val="24"/>
              </w:rPr>
              <w:t>: 0.018</w:t>
            </w:r>
          </w:p>
        </w:tc>
      </w:tr>
    </w:tbl>
    <w:p w14:paraId="27D1E5B2" w14:textId="77777777" w:rsidR="00F422C2" w:rsidRPr="005C11D0" w:rsidRDefault="00F422C2" w:rsidP="00F422C2">
      <w:pPr>
        <w:spacing w:line="240" w:lineRule="auto"/>
        <w:rPr>
          <w:rFonts w:ascii="Times New Roman" w:hAnsi="Times New Roman"/>
          <w:sz w:val="24"/>
        </w:rPr>
      </w:pPr>
    </w:p>
    <w:p w14:paraId="3A65A17A" w14:textId="77777777" w:rsidR="00F422C2" w:rsidRDefault="00F422C2" w:rsidP="00F422C2">
      <w:pPr>
        <w:spacing w:after="160" w:line="259" w:lineRule="auto"/>
        <w:rPr>
          <w:rFonts w:ascii="Times New Roman" w:hAnsi="Times New Roman"/>
          <w:sz w:val="24"/>
        </w:rPr>
      </w:pPr>
      <w:r>
        <w:rPr>
          <w:rFonts w:ascii="Times New Roman" w:hAnsi="Times New Roman"/>
          <w:sz w:val="24"/>
        </w:rPr>
        <w:br w:type="page"/>
      </w:r>
    </w:p>
    <w:p w14:paraId="67F0878E" w14:textId="77777777" w:rsidR="00F422C2" w:rsidRPr="006C685B" w:rsidRDefault="00F422C2" w:rsidP="00F422C2">
      <w:pPr>
        <w:spacing w:line="240" w:lineRule="auto"/>
        <w:rPr>
          <w:rFonts w:ascii="Times New Roman" w:hAnsi="Times New Roman"/>
          <w:b/>
          <w:sz w:val="24"/>
        </w:rPr>
      </w:pPr>
      <w:proofErr w:type="spellStart"/>
      <w:proofErr w:type="gramStart"/>
      <w:r>
        <w:rPr>
          <w:rFonts w:ascii="Times New Roman" w:hAnsi="Times New Roman"/>
          <w:b/>
          <w:sz w:val="24"/>
        </w:rPr>
        <w:lastRenderedPageBreak/>
        <w:t>eTable</w:t>
      </w:r>
      <w:proofErr w:type="spellEnd"/>
      <w:proofErr w:type="gramEnd"/>
      <w:r>
        <w:rPr>
          <w:rFonts w:ascii="Times New Roman" w:hAnsi="Times New Roman"/>
          <w:b/>
          <w:sz w:val="24"/>
        </w:rPr>
        <w:t xml:space="preserve"> 3</w:t>
      </w:r>
      <w:r w:rsidRPr="006C685B">
        <w:rPr>
          <w:rFonts w:ascii="Times New Roman" w:hAnsi="Times New Roman"/>
          <w:b/>
          <w:sz w:val="24"/>
        </w:rPr>
        <w:t xml:space="preserve">: Any Pneumonia – </w:t>
      </w:r>
      <w:r>
        <w:rPr>
          <w:rFonts w:ascii="Times New Roman" w:hAnsi="Times New Roman"/>
          <w:b/>
          <w:sz w:val="24"/>
        </w:rPr>
        <w:t>Random-</w:t>
      </w:r>
      <w:r w:rsidRPr="006C685B">
        <w:rPr>
          <w:rFonts w:ascii="Times New Roman" w:hAnsi="Times New Roman"/>
          <w:b/>
          <w:sz w:val="24"/>
        </w:rPr>
        <w:t>Effects Model</w:t>
      </w:r>
    </w:p>
    <w:tbl>
      <w:tblPr>
        <w:tblStyle w:val="TableGrid"/>
        <w:tblW w:w="0" w:type="auto"/>
        <w:tblLook w:val="04A0" w:firstRow="1" w:lastRow="0" w:firstColumn="1" w:lastColumn="0" w:noHBand="0" w:noVBand="1"/>
      </w:tblPr>
      <w:tblGrid>
        <w:gridCol w:w="5305"/>
        <w:gridCol w:w="4045"/>
      </w:tblGrid>
      <w:tr w:rsidR="00F422C2" w14:paraId="661CAF87" w14:textId="77777777" w:rsidTr="003C180D">
        <w:tc>
          <w:tcPr>
            <w:tcW w:w="5305" w:type="dxa"/>
          </w:tcPr>
          <w:p w14:paraId="118D424F" w14:textId="77777777" w:rsidR="00F422C2" w:rsidRDefault="00F422C2" w:rsidP="003C180D">
            <w:pPr>
              <w:spacing w:line="240" w:lineRule="auto"/>
              <w:rPr>
                <w:rFonts w:ascii="Times New Roman" w:hAnsi="Times New Roman"/>
                <w:sz w:val="24"/>
              </w:rPr>
            </w:pPr>
            <w:r w:rsidRPr="00EE3D5E">
              <w:rPr>
                <w:rFonts w:ascii="Times New Roman" w:hAnsi="Times New Roman"/>
                <w:sz w:val="24"/>
              </w:rPr>
              <w:t>R</w:t>
            </w:r>
            <w:r>
              <w:rPr>
                <w:rFonts w:ascii="Times New Roman" w:hAnsi="Times New Roman"/>
                <w:sz w:val="24"/>
              </w:rPr>
              <w:t>andom-Effects Model (k = 5; tau</w:t>
            </w:r>
            <w:r w:rsidRPr="00D92349">
              <w:rPr>
                <w:rFonts w:ascii="Times New Roman" w:hAnsi="Times New Roman"/>
                <w:sz w:val="24"/>
                <w:vertAlign w:val="superscript"/>
              </w:rPr>
              <w:t>2</w:t>
            </w:r>
            <w:r w:rsidRPr="00EE3D5E">
              <w:rPr>
                <w:rFonts w:ascii="Times New Roman" w:hAnsi="Times New Roman"/>
                <w:sz w:val="24"/>
              </w:rPr>
              <w:t xml:space="preserve"> estimator: DL)</w:t>
            </w:r>
          </w:p>
        </w:tc>
        <w:tc>
          <w:tcPr>
            <w:tcW w:w="4045" w:type="dxa"/>
          </w:tcPr>
          <w:p w14:paraId="73357D81" w14:textId="77777777" w:rsidR="00F422C2" w:rsidRDefault="00F422C2" w:rsidP="003C180D">
            <w:pPr>
              <w:spacing w:line="240" w:lineRule="auto"/>
              <w:rPr>
                <w:rFonts w:ascii="Times New Roman" w:hAnsi="Times New Roman"/>
                <w:sz w:val="24"/>
              </w:rPr>
            </w:pPr>
          </w:p>
        </w:tc>
      </w:tr>
      <w:tr w:rsidR="00F422C2" w14:paraId="2BAEDC7D" w14:textId="77777777" w:rsidTr="003C180D">
        <w:tc>
          <w:tcPr>
            <w:tcW w:w="5305" w:type="dxa"/>
          </w:tcPr>
          <w:p w14:paraId="7586BD02" w14:textId="77777777" w:rsidR="00F422C2" w:rsidRPr="001C5BAD" w:rsidRDefault="00F422C2" w:rsidP="003C180D">
            <w:pPr>
              <w:spacing w:line="240" w:lineRule="auto"/>
              <w:rPr>
                <w:rFonts w:ascii="Times New Roman" w:hAnsi="Times New Roman"/>
                <w:sz w:val="24"/>
              </w:rPr>
            </w:pPr>
            <w:r w:rsidRPr="005C11D0">
              <w:rPr>
                <w:rStyle w:val="gd15mcfceub"/>
                <w:rFonts w:ascii="Times New Roman" w:hAnsi="Times New Roman" w:cs="Times New Roman"/>
                <w:color w:val="000000"/>
                <w:sz w:val="24"/>
                <w:szCs w:val="24"/>
                <w:bdr w:val="none" w:sz="0" w:space="0" w:color="auto" w:frame="1"/>
              </w:rPr>
              <w:t>tau</w:t>
            </w:r>
            <w:r w:rsidRPr="00585748">
              <w:rPr>
                <w:rFonts w:ascii="Times New Roman" w:hAnsi="Times New Roman"/>
                <w:sz w:val="24"/>
                <w:vertAlign w:val="superscript"/>
              </w:rPr>
              <w:t>2</w:t>
            </w:r>
            <w:r w:rsidRPr="005C11D0">
              <w:rPr>
                <w:rStyle w:val="gd15mcfceub"/>
                <w:rFonts w:ascii="Times New Roman" w:hAnsi="Times New Roman" w:cs="Times New Roman"/>
                <w:color w:val="000000"/>
                <w:sz w:val="24"/>
                <w:szCs w:val="24"/>
                <w:bdr w:val="none" w:sz="0" w:space="0" w:color="auto" w:frame="1"/>
              </w:rPr>
              <w:t xml:space="preserve"> (estimated amount of total heterogeneity)</w:t>
            </w:r>
          </w:p>
        </w:tc>
        <w:tc>
          <w:tcPr>
            <w:tcW w:w="4045" w:type="dxa"/>
          </w:tcPr>
          <w:p w14:paraId="4D0DF64E" w14:textId="77777777" w:rsidR="00F422C2" w:rsidRDefault="00F422C2" w:rsidP="003C180D">
            <w:pPr>
              <w:spacing w:line="240" w:lineRule="auto"/>
              <w:rPr>
                <w:rFonts w:ascii="Times New Roman" w:hAnsi="Times New Roman"/>
                <w:sz w:val="24"/>
              </w:rPr>
            </w:pPr>
            <w:r w:rsidRPr="005C11D0">
              <w:rPr>
                <w:rStyle w:val="gd15mcfceub"/>
                <w:rFonts w:ascii="Times New Roman" w:hAnsi="Times New Roman" w:cs="Times New Roman"/>
                <w:color w:val="000000"/>
                <w:sz w:val="24"/>
                <w:szCs w:val="24"/>
                <w:bdr w:val="none" w:sz="0" w:space="0" w:color="auto" w:frame="1"/>
              </w:rPr>
              <w:t>0.0034 (SE = 0.0078)</w:t>
            </w:r>
          </w:p>
        </w:tc>
      </w:tr>
      <w:tr w:rsidR="00F422C2" w14:paraId="4C910CEC" w14:textId="77777777" w:rsidTr="003C180D">
        <w:tc>
          <w:tcPr>
            <w:tcW w:w="5305" w:type="dxa"/>
          </w:tcPr>
          <w:p w14:paraId="6E4D6C31" w14:textId="77777777" w:rsidR="00F422C2" w:rsidRPr="001C5BAD" w:rsidRDefault="00F422C2" w:rsidP="003C180D">
            <w:pPr>
              <w:spacing w:line="240" w:lineRule="auto"/>
              <w:rPr>
                <w:rFonts w:ascii="Times New Roman" w:hAnsi="Times New Roman"/>
                <w:sz w:val="24"/>
              </w:rPr>
            </w:pPr>
            <w:r w:rsidRPr="005C11D0">
              <w:rPr>
                <w:rStyle w:val="gd15mcfceub"/>
                <w:rFonts w:ascii="Times New Roman" w:hAnsi="Times New Roman" w:cs="Times New Roman"/>
                <w:color w:val="000000"/>
                <w:sz w:val="24"/>
                <w:szCs w:val="24"/>
                <w:bdr w:val="none" w:sz="0" w:space="0" w:color="auto" w:frame="1"/>
              </w:rPr>
              <w:t>tau (square root of estimated tau</w:t>
            </w:r>
            <w:r>
              <w:rPr>
                <w:rStyle w:val="gd15mcfceub"/>
                <w:rFonts w:ascii="Times New Roman" w:hAnsi="Times New Roman" w:cs="Times New Roman"/>
                <w:color w:val="000000"/>
                <w:sz w:val="24"/>
                <w:szCs w:val="24"/>
                <w:bdr w:val="none" w:sz="0" w:space="0" w:color="auto" w:frame="1"/>
                <w:vertAlign w:val="superscript"/>
              </w:rPr>
              <w:t>2</w:t>
            </w:r>
            <w:r w:rsidRPr="005C11D0">
              <w:rPr>
                <w:rStyle w:val="gd15mcfceub"/>
                <w:rFonts w:ascii="Times New Roman" w:hAnsi="Times New Roman" w:cs="Times New Roman"/>
                <w:color w:val="000000"/>
                <w:sz w:val="24"/>
                <w:szCs w:val="24"/>
                <w:bdr w:val="none" w:sz="0" w:space="0" w:color="auto" w:frame="1"/>
              </w:rPr>
              <w:t xml:space="preserve"> value)</w:t>
            </w:r>
          </w:p>
        </w:tc>
        <w:tc>
          <w:tcPr>
            <w:tcW w:w="4045" w:type="dxa"/>
          </w:tcPr>
          <w:p w14:paraId="2B3C8A44" w14:textId="77777777" w:rsidR="00F422C2" w:rsidRDefault="00F422C2" w:rsidP="003C180D">
            <w:pPr>
              <w:spacing w:line="240" w:lineRule="auto"/>
              <w:rPr>
                <w:rFonts w:ascii="Times New Roman" w:hAnsi="Times New Roman"/>
                <w:sz w:val="24"/>
              </w:rPr>
            </w:pPr>
            <w:r w:rsidRPr="005C11D0">
              <w:rPr>
                <w:rStyle w:val="gd15mcfceub"/>
                <w:rFonts w:ascii="Times New Roman" w:hAnsi="Times New Roman" w:cs="Times New Roman"/>
                <w:color w:val="000000"/>
                <w:sz w:val="24"/>
                <w:szCs w:val="24"/>
                <w:bdr w:val="none" w:sz="0" w:space="0" w:color="auto" w:frame="1"/>
              </w:rPr>
              <w:t>0.0583</w:t>
            </w:r>
          </w:p>
        </w:tc>
      </w:tr>
      <w:tr w:rsidR="00F422C2" w14:paraId="0A947CD3" w14:textId="77777777" w:rsidTr="003C180D">
        <w:tc>
          <w:tcPr>
            <w:tcW w:w="5305" w:type="dxa"/>
          </w:tcPr>
          <w:p w14:paraId="73A998BE" w14:textId="77777777" w:rsidR="00F422C2" w:rsidRDefault="00F422C2" w:rsidP="003C180D">
            <w:pPr>
              <w:spacing w:line="240" w:lineRule="auto"/>
              <w:rPr>
                <w:rFonts w:ascii="Times New Roman" w:hAnsi="Times New Roman"/>
                <w:sz w:val="24"/>
              </w:rPr>
            </w:pPr>
            <w:r w:rsidRPr="001C5BAD">
              <w:rPr>
                <w:rFonts w:ascii="Times New Roman" w:hAnsi="Times New Roman"/>
                <w:sz w:val="24"/>
              </w:rPr>
              <w:t>I</w:t>
            </w:r>
            <w:r w:rsidRPr="00585748">
              <w:rPr>
                <w:rFonts w:ascii="Times New Roman" w:hAnsi="Times New Roman"/>
                <w:sz w:val="24"/>
                <w:vertAlign w:val="superscript"/>
              </w:rPr>
              <w:t>2</w:t>
            </w:r>
            <w:r w:rsidRPr="001C5BAD">
              <w:rPr>
                <w:rFonts w:ascii="Times New Roman" w:hAnsi="Times New Roman"/>
                <w:sz w:val="24"/>
              </w:rPr>
              <w:t xml:space="preserve"> (total heter</w:t>
            </w:r>
            <w:r>
              <w:rPr>
                <w:rFonts w:ascii="Times New Roman" w:hAnsi="Times New Roman"/>
                <w:sz w:val="24"/>
              </w:rPr>
              <w:t>ogeneity / total variability)</w:t>
            </w:r>
          </w:p>
        </w:tc>
        <w:tc>
          <w:tcPr>
            <w:tcW w:w="4045" w:type="dxa"/>
          </w:tcPr>
          <w:p w14:paraId="4C559726" w14:textId="77777777" w:rsidR="00F422C2" w:rsidRDefault="00F422C2" w:rsidP="003C180D">
            <w:pPr>
              <w:spacing w:line="240" w:lineRule="auto"/>
              <w:rPr>
                <w:rFonts w:ascii="Times New Roman" w:hAnsi="Times New Roman"/>
                <w:sz w:val="24"/>
              </w:rPr>
            </w:pPr>
            <w:r>
              <w:rPr>
                <w:rFonts w:ascii="Times New Roman" w:hAnsi="Times New Roman"/>
                <w:sz w:val="24"/>
              </w:rPr>
              <w:t>35.97%</w:t>
            </w:r>
          </w:p>
        </w:tc>
      </w:tr>
      <w:tr w:rsidR="00F422C2" w14:paraId="217FE0EB" w14:textId="77777777" w:rsidTr="003C180D">
        <w:tc>
          <w:tcPr>
            <w:tcW w:w="5305" w:type="dxa"/>
          </w:tcPr>
          <w:p w14:paraId="7D857354" w14:textId="77777777" w:rsidR="00F422C2" w:rsidRDefault="00F422C2" w:rsidP="003C180D">
            <w:pPr>
              <w:spacing w:line="240" w:lineRule="auto"/>
              <w:rPr>
                <w:rFonts w:ascii="Times New Roman" w:hAnsi="Times New Roman"/>
                <w:sz w:val="24"/>
              </w:rPr>
            </w:pPr>
            <w:r w:rsidRPr="001C5BAD">
              <w:rPr>
                <w:rFonts w:ascii="Times New Roman" w:hAnsi="Times New Roman"/>
                <w:sz w:val="24"/>
              </w:rPr>
              <w:t>H</w:t>
            </w:r>
            <w:r w:rsidRPr="00585748">
              <w:rPr>
                <w:rFonts w:ascii="Times New Roman" w:hAnsi="Times New Roman"/>
                <w:sz w:val="24"/>
                <w:vertAlign w:val="superscript"/>
              </w:rPr>
              <w:t>2</w:t>
            </w:r>
            <w:r w:rsidRPr="001C5BAD">
              <w:rPr>
                <w:rFonts w:ascii="Times New Roman" w:hAnsi="Times New Roman"/>
                <w:sz w:val="24"/>
              </w:rPr>
              <w:t xml:space="preserve"> (total variabili</w:t>
            </w:r>
            <w:r>
              <w:rPr>
                <w:rFonts w:ascii="Times New Roman" w:hAnsi="Times New Roman"/>
                <w:sz w:val="24"/>
              </w:rPr>
              <w:t>ty / sampling variability)</w:t>
            </w:r>
          </w:p>
        </w:tc>
        <w:tc>
          <w:tcPr>
            <w:tcW w:w="4045" w:type="dxa"/>
          </w:tcPr>
          <w:p w14:paraId="03A66511" w14:textId="77777777" w:rsidR="00F422C2" w:rsidRDefault="00F422C2" w:rsidP="003C180D">
            <w:pPr>
              <w:spacing w:line="240" w:lineRule="auto"/>
              <w:rPr>
                <w:rFonts w:ascii="Times New Roman" w:hAnsi="Times New Roman"/>
                <w:sz w:val="24"/>
              </w:rPr>
            </w:pPr>
            <w:r>
              <w:rPr>
                <w:rFonts w:ascii="Times New Roman" w:hAnsi="Times New Roman"/>
                <w:sz w:val="24"/>
              </w:rPr>
              <w:t>1.56</w:t>
            </w:r>
          </w:p>
        </w:tc>
      </w:tr>
      <w:tr w:rsidR="00F422C2" w14:paraId="6ABA9C47" w14:textId="77777777" w:rsidTr="003C180D">
        <w:tc>
          <w:tcPr>
            <w:tcW w:w="5305" w:type="dxa"/>
          </w:tcPr>
          <w:p w14:paraId="41E46380" w14:textId="77777777" w:rsidR="00F422C2" w:rsidRDefault="00F422C2" w:rsidP="003C180D">
            <w:pPr>
              <w:spacing w:line="240" w:lineRule="auto"/>
              <w:rPr>
                <w:rFonts w:ascii="Times New Roman" w:hAnsi="Times New Roman"/>
                <w:sz w:val="24"/>
              </w:rPr>
            </w:pPr>
            <w:r>
              <w:rPr>
                <w:rFonts w:ascii="Times New Roman" w:hAnsi="Times New Roman"/>
                <w:sz w:val="24"/>
              </w:rPr>
              <w:t>Test for Heterogeneity</w:t>
            </w:r>
          </w:p>
        </w:tc>
        <w:tc>
          <w:tcPr>
            <w:tcW w:w="4045" w:type="dxa"/>
          </w:tcPr>
          <w:p w14:paraId="71C9EDF4" w14:textId="77777777" w:rsidR="00F422C2" w:rsidRDefault="00F422C2" w:rsidP="003C180D">
            <w:pPr>
              <w:spacing w:line="240" w:lineRule="auto"/>
              <w:rPr>
                <w:rFonts w:ascii="Times New Roman" w:hAnsi="Times New Roman"/>
                <w:sz w:val="24"/>
              </w:rPr>
            </w:pPr>
            <w:r w:rsidRPr="001C5BAD">
              <w:rPr>
                <w:rFonts w:ascii="Times New Roman" w:hAnsi="Times New Roman"/>
                <w:sz w:val="24"/>
              </w:rPr>
              <w:t>Q(</w:t>
            </w:r>
            <w:proofErr w:type="spellStart"/>
            <w:r w:rsidRPr="001C5BAD">
              <w:rPr>
                <w:rFonts w:ascii="Times New Roman" w:hAnsi="Times New Roman"/>
                <w:sz w:val="24"/>
              </w:rPr>
              <w:t>df</w:t>
            </w:r>
            <w:proofErr w:type="spellEnd"/>
            <w:r w:rsidRPr="001C5BAD">
              <w:rPr>
                <w:rFonts w:ascii="Times New Roman" w:hAnsi="Times New Roman"/>
                <w:sz w:val="24"/>
              </w:rPr>
              <w:t xml:space="preserve"> = 4) = 6.2</w:t>
            </w:r>
            <w:r>
              <w:rPr>
                <w:rFonts w:ascii="Times New Roman" w:hAnsi="Times New Roman"/>
                <w:sz w:val="24"/>
              </w:rPr>
              <w:t>474, p-</w:t>
            </w:r>
            <w:proofErr w:type="spellStart"/>
            <w:r>
              <w:rPr>
                <w:rFonts w:ascii="Times New Roman" w:hAnsi="Times New Roman"/>
                <w:sz w:val="24"/>
              </w:rPr>
              <w:t>val</w:t>
            </w:r>
            <w:proofErr w:type="spellEnd"/>
            <w:r>
              <w:rPr>
                <w:rFonts w:ascii="Times New Roman" w:hAnsi="Times New Roman"/>
                <w:sz w:val="24"/>
              </w:rPr>
              <w:t xml:space="preserve"> = 0.1814</w:t>
            </w:r>
          </w:p>
        </w:tc>
      </w:tr>
      <w:tr w:rsidR="00F422C2" w14:paraId="65236BE6" w14:textId="77777777" w:rsidTr="003C180D">
        <w:tc>
          <w:tcPr>
            <w:tcW w:w="5305" w:type="dxa"/>
          </w:tcPr>
          <w:p w14:paraId="140A4CB4" w14:textId="77777777" w:rsidR="00F422C2" w:rsidRDefault="00F422C2" w:rsidP="003C180D">
            <w:pPr>
              <w:spacing w:line="240" w:lineRule="auto"/>
              <w:rPr>
                <w:rFonts w:ascii="Times New Roman" w:hAnsi="Times New Roman"/>
                <w:sz w:val="24"/>
              </w:rPr>
            </w:pPr>
            <w:r w:rsidRPr="001C5BAD">
              <w:rPr>
                <w:rFonts w:ascii="Times New Roman" w:hAnsi="Times New Roman"/>
                <w:sz w:val="24"/>
              </w:rPr>
              <w:t>Model Results (log sca</w:t>
            </w:r>
            <w:r>
              <w:rPr>
                <w:rFonts w:ascii="Times New Roman" w:hAnsi="Times New Roman"/>
                <w:sz w:val="24"/>
              </w:rPr>
              <w:t>le)</w:t>
            </w:r>
          </w:p>
        </w:tc>
        <w:tc>
          <w:tcPr>
            <w:tcW w:w="4045" w:type="dxa"/>
          </w:tcPr>
          <w:p w14:paraId="6A2D40FF" w14:textId="77777777" w:rsidR="00F422C2" w:rsidRDefault="00F422C2" w:rsidP="003C180D">
            <w:pPr>
              <w:spacing w:line="240" w:lineRule="auto"/>
              <w:rPr>
                <w:rFonts w:ascii="Times New Roman" w:hAnsi="Times New Roman"/>
                <w:sz w:val="24"/>
              </w:rPr>
            </w:pPr>
            <w:r>
              <w:rPr>
                <w:rFonts w:ascii="Times New Roman" w:hAnsi="Times New Roman"/>
                <w:sz w:val="24"/>
              </w:rPr>
              <w:t>Estimate: 0.1305</w:t>
            </w:r>
          </w:p>
        </w:tc>
      </w:tr>
      <w:tr w:rsidR="00F422C2" w14:paraId="2A65C832" w14:textId="77777777" w:rsidTr="003C180D">
        <w:tc>
          <w:tcPr>
            <w:tcW w:w="5305" w:type="dxa"/>
          </w:tcPr>
          <w:p w14:paraId="1AEF3AA9" w14:textId="77777777" w:rsidR="00F422C2" w:rsidRDefault="00F422C2" w:rsidP="003C180D">
            <w:pPr>
              <w:spacing w:line="240" w:lineRule="auto"/>
              <w:rPr>
                <w:rFonts w:ascii="Times New Roman" w:hAnsi="Times New Roman"/>
                <w:sz w:val="24"/>
              </w:rPr>
            </w:pPr>
          </w:p>
        </w:tc>
        <w:tc>
          <w:tcPr>
            <w:tcW w:w="4045" w:type="dxa"/>
          </w:tcPr>
          <w:p w14:paraId="66AA32A5" w14:textId="77777777" w:rsidR="00F422C2" w:rsidRDefault="00F422C2" w:rsidP="003C180D">
            <w:pPr>
              <w:spacing w:line="240" w:lineRule="auto"/>
              <w:rPr>
                <w:rFonts w:ascii="Times New Roman" w:hAnsi="Times New Roman"/>
                <w:sz w:val="24"/>
              </w:rPr>
            </w:pPr>
            <w:r>
              <w:rPr>
                <w:rFonts w:ascii="Times New Roman" w:hAnsi="Times New Roman"/>
                <w:sz w:val="24"/>
              </w:rPr>
              <w:t>SE: 0.0484</w:t>
            </w:r>
          </w:p>
        </w:tc>
      </w:tr>
      <w:tr w:rsidR="00F422C2" w14:paraId="3CB5BCB1" w14:textId="77777777" w:rsidTr="003C180D">
        <w:tc>
          <w:tcPr>
            <w:tcW w:w="5305" w:type="dxa"/>
          </w:tcPr>
          <w:p w14:paraId="1DBE015B" w14:textId="77777777" w:rsidR="00F422C2" w:rsidRDefault="00F422C2" w:rsidP="003C180D">
            <w:pPr>
              <w:spacing w:line="240" w:lineRule="auto"/>
              <w:rPr>
                <w:rFonts w:ascii="Times New Roman" w:hAnsi="Times New Roman"/>
                <w:sz w:val="24"/>
              </w:rPr>
            </w:pPr>
          </w:p>
        </w:tc>
        <w:tc>
          <w:tcPr>
            <w:tcW w:w="4045" w:type="dxa"/>
          </w:tcPr>
          <w:p w14:paraId="1D46B5B6" w14:textId="77777777" w:rsidR="00F422C2" w:rsidRDefault="00F422C2" w:rsidP="003C180D">
            <w:pPr>
              <w:spacing w:line="240" w:lineRule="auto"/>
              <w:rPr>
                <w:rFonts w:ascii="Times New Roman" w:hAnsi="Times New Roman"/>
                <w:sz w:val="24"/>
              </w:rPr>
            </w:pPr>
            <w:proofErr w:type="spellStart"/>
            <w:r>
              <w:rPr>
                <w:rFonts w:ascii="Times New Roman" w:hAnsi="Times New Roman"/>
                <w:sz w:val="24"/>
              </w:rPr>
              <w:t>Zval</w:t>
            </w:r>
            <w:proofErr w:type="spellEnd"/>
            <w:r>
              <w:rPr>
                <w:rFonts w:ascii="Times New Roman" w:hAnsi="Times New Roman"/>
                <w:sz w:val="24"/>
              </w:rPr>
              <w:t>: 2.6980</w:t>
            </w:r>
          </w:p>
        </w:tc>
      </w:tr>
      <w:tr w:rsidR="00F422C2" w14:paraId="4721663F" w14:textId="77777777" w:rsidTr="003C180D">
        <w:tc>
          <w:tcPr>
            <w:tcW w:w="5305" w:type="dxa"/>
          </w:tcPr>
          <w:p w14:paraId="2314A746" w14:textId="77777777" w:rsidR="00F422C2" w:rsidRDefault="00F422C2" w:rsidP="003C180D">
            <w:pPr>
              <w:spacing w:line="240" w:lineRule="auto"/>
              <w:rPr>
                <w:rFonts w:ascii="Times New Roman" w:hAnsi="Times New Roman"/>
                <w:sz w:val="24"/>
              </w:rPr>
            </w:pPr>
          </w:p>
        </w:tc>
        <w:tc>
          <w:tcPr>
            <w:tcW w:w="4045" w:type="dxa"/>
          </w:tcPr>
          <w:p w14:paraId="6A61DB27" w14:textId="77777777" w:rsidR="00F422C2" w:rsidRDefault="00F422C2" w:rsidP="003C180D">
            <w:pPr>
              <w:spacing w:line="240" w:lineRule="auto"/>
              <w:rPr>
                <w:rFonts w:ascii="Times New Roman" w:hAnsi="Times New Roman"/>
                <w:sz w:val="24"/>
              </w:rPr>
            </w:pPr>
            <w:proofErr w:type="spellStart"/>
            <w:r>
              <w:rPr>
                <w:rFonts w:ascii="Times New Roman" w:hAnsi="Times New Roman"/>
                <w:sz w:val="24"/>
              </w:rPr>
              <w:t>Pval</w:t>
            </w:r>
            <w:proofErr w:type="spellEnd"/>
            <w:r>
              <w:rPr>
                <w:rFonts w:ascii="Times New Roman" w:hAnsi="Times New Roman"/>
                <w:sz w:val="24"/>
              </w:rPr>
              <w:t>: 0.0070</w:t>
            </w:r>
          </w:p>
        </w:tc>
      </w:tr>
      <w:tr w:rsidR="00F422C2" w14:paraId="486AC56A" w14:textId="77777777" w:rsidTr="003C180D">
        <w:tc>
          <w:tcPr>
            <w:tcW w:w="5305" w:type="dxa"/>
          </w:tcPr>
          <w:p w14:paraId="675C5B1F" w14:textId="77777777" w:rsidR="00F422C2" w:rsidRDefault="00F422C2" w:rsidP="003C180D">
            <w:pPr>
              <w:spacing w:line="240" w:lineRule="auto"/>
              <w:rPr>
                <w:rFonts w:ascii="Times New Roman" w:hAnsi="Times New Roman"/>
                <w:sz w:val="24"/>
              </w:rPr>
            </w:pPr>
          </w:p>
        </w:tc>
        <w:tc>
          <w:tcPr>
            <w:tcW w:w="4045" w:type="dxa"/>
          </w:tcPr>
          <w:p w14:paraId="5D20A51A" w14:textId="77777777" w:rsidR="00F422C2" w:rsidRDefault="00F422C2" w:rsidP="003C180D">
            <w:pPr>
              <w:spacing w:line="240" w:lineRule="auto"/>
              <w:rPr>
                <w:rFonts w:ascii="Times New Roman" w:hAnsi="Times New Roman"/>
                <w:sz w:val="24"/>
              </w:rPr>
            </w:pPr>
            <w:r>
              <w:rPr>
                <w:rFonts w:ascii="Times New Roman" w:hAnsi="Times New Roman"/>
                <w:sz w:val="24"/>
              </w:rPr>
              <w:t>ci.lb: 0.0357</w:t>
            </w:r>
          </w:p>
        </w:tc>
      </w:tr>
      <w:tr w:rsidR="00F422C2" w14:paraId="74370E34" w14:textId="77777777" w:rsidTr="003C180D">
        <w:tc>
          <w:tcPr>
            <w:tcW w:w="5305" w:type="dxa"/>
          </w:tcPr>
          <w:p w14:paraId="43244DB9" w14:textId="77777777" w:rsidR="00F422C2" w:rsidRDefault="00F422C2" w:rsidP="003C180D">
            <w:pPr>
              <w:spacing w:line="240" w:lineRule="auto"/>
              <w:rPr>
                <w:rFonts w:ascii="Times New Roman" w:hAnsi="Times New Roman"/>
                <w:sz w:val="24"/>
              </w:rPr>
            </w:pPr>
          </w:p>
        </w:tc>
        <w:tc>
          <w:tcPr>
            <w:tcW w:w="4045" w:type="dxa"/>
          </w:tcPr>
          <w:p w14:paraId="62C6805B" w14:textId="77777777" w:rsidR="00F422C2" w:rsidRDefault="00F422C2" w:rsidP="003C180D">
            <w:pPr>
              <w:spacing w:line="240" w:lineRule="auto"/>
              <w:rPr>
                <w:rFonts w:ascii="Times New Roman" w:hAnsi="Times New Roman"/>
                <w:sz w:val="24"/>
              </w:rPr>
            </w:pPr>
            <w:proofErr w:type="spellStart"/>
            <w:r>
              <w:rPr>
                <w:rFonts w:ascii="Times New Roman" w:hAnsi="Times New Roman"/>
                <w:sz w:val="24"/>
              </w:rPr>
              <w:t>ci.ub</w:t>
            </w:r>
            <w:proofErr w:type="spellEnd"/>
            <w:r>
              <w:rPr>
                <w:rFonts w:ascii="Times New Roman" w:hAnsi="Times New Roman"/>
                <w:sz w:val="24"/>
              </w:rPr>
              <w:t>: 0.2252</w:t>
            </w:r>
          </w:p>
        </w:tc>
      </w:tr>
      <w:tr w:rsidR="00F422C2" w14:paraId="44451AE1" w14:textId="77777777" w:rsidTr="003C180D">
        <w:tc>
          <w:tcPr>
            <w:tcW w:w="5305" w:type="dxa"/>
          </w:tcPr>
          <w:p w14:paraId="7F28D759" w14:textId="77777777" w:rsidR="00F422C2" w:rsidRDefault="00F422C2" w:rsidP="003C180D">
            <w:pPr>
              <w:spacing w:line="240" w:lineRule="auto"/>
              <w:rPr>
                <w:rFonts w:ascii="Times New Roman" w:hAnsi="Times New Roman"/>
                <w:sz w:val="24"/>
              </w:rPr>
            </w:pPr>
          </w:p>
        </w:tc>
        <w:tc>
          <w:tcPr>
            <w:tcW w:w="4045" w:type="dxa"/>
          </w:tcPr>
          <w:p w14:paraId="5CDA7847" w14:textId="77777777" w:rsidR="00F422C2" w:rsidRDefault="00F422C2" w:rsidP="003C180D">
            <w:pPr>
              <w:spacing w:line="240" w:lineRule="auto"/>
              <w:rPr>
                <w:rFonts w:ascii="Times New Roman" w:hAnsi="Times New Roman"/>
                <w:sz w:val="24"/>
              </w:rPr>
            </w:pPr>
            <w:proofErr w:type="spellStart"/>
            <w:r>
              <w:rPr>
                <w:rFonts w:ascii="Times New Roman" w:hAnsi="Times New Roman"/>
                <w:sz w:val="24"/>
              </w:rPr>
              <w:t>Signif</w:t>
            </w:r>
            <w:proofErr w:type="spellEnd"/>
            <w:r>
              <w:rPr>
                <w:rFonts w:ascii="Times New Roman" w:hAnsi="Times New Roman"/>
                <w:sz w:val="24"/>
              </w:rPr>
              <w:t>: **</w:t>
            </w:r>
          </w:p>
        </w:tc>
      </w:tr>
      <w:tr w:rsidR="00F422C2" w14:paraId="77D125F4" w14:textId="77777777" w:rsidTr="003C180D">
        <w:tc>
          <w:tcPr>
            <w:tcW w:w="5305" w:type="dxa"/>
          </w:tcPr>
          <w:p w14:paraId="2A24F079" w14:textId="77777777" w:rsidR="00F422C2" w:rsidRDefault="00F422C2" w:rsidP="003C180D">
            <w:pPr>
              <w:spacing w:line="240" w:lineRule="auto"/>
              <w:rPr>
                <w:rFonts w:ascii="Times New Roman" w:hAnsi="Times New Roman"/>
                <w:sz w:val="24"/>
              </w:rPr>
            </w:pPr>
            <w:r>
              <w:rPr>
                <w:rFonts w:ascii="Times New Roman" w:hAnsi="Times New Roman"/>
                <w:sz w:val="24"/>
              </w:rPr>
              <w:t>Model Results (RR scale):</w:t>
            </w:r>
          </w:p>
        </w:tc>
        <w:tc>
          <w:tcPr>
            <w:tcW w:w="4045" w:type="dxa"/>
          </w:tcPr>
          <w:p w14:paraId="662A176A" w14:textId="77777777" w:rsidR="00F422C2" w:rsidRDefault="00F422C2" w:rsidP="003C180D">
            <w:pPr>
              <w:spacing w:line="240" w:lineRule="auto"/>
              <w:rPr>
                <w:rFonts w:ascii="Times New Roman" w:hAnsi="Times New Roman"/>
                <w:sz w:val="24"/>
              </w:rPr>
            </w:pPr>
            <w:r>
              <w:rPr>
                <w:rFonts w:ascii="Times New Roman" w:hAnsi="Times New Roman"/>
                <w:sz w:val="24"/>
              </w:rPr>
              <w:t>Estimate: 1.139</w:t>
            </w:r>
          </w:p>
        </w:tc>
      </w:tr>
      <w:tr w:rsidR="00F422C2" w14:paraId="74FF2FBF" w14:textId="77777777" w:rsidTr="003C180D">
        <w:tc>
          <w:tcPr>
            <w:tcW w:w="5305" w:type="dxa"/>
          </w:tcPr>
          <w:p w14:paraId="2DAA09C9" w14:textId="77777777" w:rsidR="00F422C2" w:rsidRDefault="00F422C2" w:rsidP="003C180D">
            <w:pPr>
              <w:spacing w:line="240" w:lineRule="auto"/>
              <w:rPr>
                <w:rFonts w:ascii="Times New Roman" w:hAnsi="Times New Roman"/>
                <w:sz w:val="24"/>
              </w:rPr>
            </w:pPr>
          </w:p>
        </w:tc>
        <w:tc>
          <w:tcPr>
            <w:tcW w:w="4045" w:type="dxa"/>
          </w:tcPr>
          <w:p w14:paraId="6F463F81" w14:textId="77777777" w:rsidR="00F422C2" w:rsidRDefault="00F422C2" w:rsidP="003C180D">
            <w:pPr>
              <w:spacing w:line="240" w:lineRule="auto"/>
              <w:rPr>
                <w:rFonts w:ascii="Times New Roman" w:hAnsi="Times New Roman"/>
                <w:sz w:val="24"/>
              </w:rPr>
            </w:pPr>
            <w:r>
              <w:rPr>
                <w:rFonts w:ascii="Times New Roman" w:hAnsi="Times New Roman"/>
                <w:sz w:val="24"/>
              </w:rPr>
              <w:t>ci.lb: 1.036</w:t>
            </w:r>
          </w:p>
        </w:tc>
      </w:tr>
      <w:tr w:rsidR="00F422C2" w14:paraId="16E5B560" w14:textId="77777777" w:rsidTr="003C180D">
        <w:tc>
          <w:tcPr>
            <w:tcW w:w="5305" w:type="dxa"/>
          </w:tcPr>
          <w:p w14:paraId="7CD7A433" w14:textId="77777777" w:rsidR="00F422C2" w:rsidRDefault="00F422C2" w:rsidP="003C180D">
            <w:pPr>
              <w:spacing w:line="240" w:lineRule="auto"/>
              <w:rPr>
                <w:rFonts w:ascii="Times New Roman" w:hAnsi="Times New Roman"/>
                <w:sz w:val="24"/>
              </w:rPr>
            </w:pPr>
          </w:p>
        </w:tc>
        <w:tc>
          <w:tcPr>
            <w:tcW w:w="4045" w:type="dxa"/>
          </w:tcPr>
          <w:p w14:paraId="77C3356E" w14:textId="77777777" w:rsidR="00F422C2" w:rsidRDefault="00F422C2" w:rsidP="003C180D">
            <w:pPr>
              <w:spacing w:line="240" w:lineRule="auto"/>
              <w:rPr>
                <w:rFonts w:ascii="Times New Roman" w:hAnsi="Times New Roman"/>
                <w:sz w:val="24"/>
              </w:rPr>
            </w:pPr>
            <w:proofErr w:type="spellStart"/>
            <w:r>
              <w:rPr>
                <w:rFonts w:ascii="Times New Roman" w:hAnsi="Times New Roman"/>
                <w:sz w:val="24"/>
              </w:rPr>
              <w:t>ci.ub</w:t>
            </w:r>
            <w:proofErr w:type="spellEnd"/>
            <w:r>
              <w:rPr>
                <w:rFonts w:ascii="Times New Roman" w:hAnsi="Times New Roman"/>
                <w:sz w:val="24"/>
              </w:rPr>
              <w:t>: 1.253</w:t>
            </w:r>
          </w:p>
        </w:tc>
      </w:tr>
    </w:tbl>
    <w:p w14:paraId="056BD375" w14:textId="77777777" w:rsidR="00F422C2" w:rsidRPr="005C11D0" w:rsidRDefault="00F422C2" w:rsidP="00F422C2">
      <w:pPr>
        <w:pStyle w:val="HTMLPreformatted"/>
        <w:shd w:val="clear" w:color="auto" w:fill="FFFFFF"/>
        <w:wordWrap w:val="0"/>
        <w:rPr>
          <w:rStyle w:val="gd15mcfceub"/>
          <w:rFonts w:ascii="Times New Roman" w:hAnsi="Times New Roman" w:cs="Times New Roman"/>
          <w:color w:val="000000"/>
          <w:sz w:val="24"/>
          <w:szCs w:val="24"/>
          <w:bdr w:val="none" w:sz="0" w:space="0" w:color="auto" w:frame="1"/>
        </w:rPr>
      </w:pPr>
      <w:proofErr w:type="spellStart"/>
      <w:r w:rsidRPr="005C11D0">
        <w:rPr>
          <w:rStyle w:val="gd15mcfceub"/>
          <w:rFonts w:ascii="Times New Roman" w:hAnsi="Times New Roman" w:cs="Times New Roman"/>
          <w:color w:val="000000"/>
          <w:sz w:val="24"/>
          <w:szCs w:val="24"/>
          <w:bdr w:val="none" w:sz="0" w:space="0" w:color="auto" w:frame="1"/>
        </w:rPr>
        <w:t>Signif</w:t>
      </w:r>
      <w:proofErr w:type="spellEnd"/>
      <w:r w:rsidRPr="005C11D0">
        <w:rPr>
          <w:rStyle w:val="gd15mcfceub"/>
          <w:rFonts w:ascii="Times New Roman" w:hAnsi="Times New Roman" w:cs="Times New Roman"/>
          <w:color w:val="000000"/>
          <w:sz w:val="24"/>
          <w:szCs w:val="24"/>
          <w:bdr w:val="none" w:sz="0" w:space="0" w:color="auto" w:frame="1"/>
        </w:rPr>
        <w:t xml:space="preserve">. </w:t>
      </w:r>
      <w:proofErr w:type="gramStart"/>
      <w:r w:rsidRPr="005C11D0">
        <w:rPr>
          <w:rStyle w:val="gd15mcfceub"/>
          <w:rFonts w:ascii="Times New Roman" w:hAnsi="Times New Roman" w:cs="Times New Roman"/>
          <w:color w:val="000000"/>
          <w:sz w:val="24"/>
          <w:szCs w:val="24"/>
          <w:bdr w:val="none" w:sz="0" w:space="0" w:color="auto" w:frame="1"/>
        </w:rPr>
        <w:t>codes</w:t>
      </w:r>
      <w:proofErr w:type="gramEnd"/>
      <w:r w:rsidRPr="005C11D0">
        <w:rPr>
          <w:rStyle w:val="gd15mcfceub"/>
          <w:rFonts w:ascii="Times New Roman" w:hAnsi="Times New Roman" w:cs="Times New Roman"/>
          <w:color w:val="000000"/>
          <w:sz w:val="24"/>
          <w:szCs w:val="24"/>
          <w:bdr w:val="none" w:sz="0" w:space="0" w:color="auto" w:frame="1"/>
        </w:rPr>
        <w:t xml:space="preserve">:  0 ‘***’ 0.001 ‘**’ 0.01 ‘*’ 0.05 ‘.’ 0.1 </w:t>
      </w:r>
      <w:proofErr w:type="gramStart"/>
      <w:r w:rsidRPr="005C11D0">
        <w:rPr>
          <w:rStyle w:val="gd15mcfceub"/>
          <w:rFonts w:ascii="Times New Roman" w:hAnsi="Times New Roman" w:cs="Times New Roman"/>
          <w:color w:val="000000"/>
          <w:sz w:val="24"/>
          <w:szCs w:val="24"/>
          <w:bdr w:val="none" w:sz="0" w:space="0" w:color="auto" w:frame="1"/>
        </w:rPr>
        <w:t>‘ ’</w:t>
      </w:r>
      <w:proofErr w:type="gramEnd"/>
      <w:r w:rsidRPr="005C11D0">
        <w:rPr>
          <w:rStyle w:val="gd15mcfceub"/>
          <w:rFonts w:ascii="Times New Roman" w:hAnsi="Times New Roman" w:cs="Times New Roman"/>
          <w:color w:val="000000"/>
          <w:sz w:val="24"/>
          <w:szCs w:val="24"/>
          <w:bdr w:val="none" w:sz="0" w:space="0" w:color="auto" w:frame="1"/>
        </w:rPr>
        <w:t xml:space="preserve"> 1</w:t>
      </w:r>
    </w:p>
    <w:p w14:paraId="149BF018" w14:textId="77777777" w:rsidR="00F422C2" w:rsidRPr="005C11D0" w:rsidRDefault="00F422C2" w:rsidP="00F422C2">
      <w:pPr>
        <w:pStyle w:val="HTMLPreformatted"/>
        <w:shd w:val="clear" w:color="auto" w:fill="FFFFFF"/>
        <w:wordWrap w:val="0"/>
        <w:rPr>
          <w:rFonts w:ascii="Times New Roman" w:hAnsi="Times New Roman" w:cs="Times New Roman"/>
          <w:color w:val="000000"/>
          <w:sz w:val="24"/>
          <w:szCs w:val="24"/>
        </w:rPr>
      </w:pPr>
    </w:p>
    <w:p w14:paraId="3D569239" w14:textId="77777777" w:rsidR="00F422C2" w:rsidRPr="005C11D0" w:rsidRDefault="00F422C2" w:rsidP="00F422C2">
      <w:pPr>
        <w:spacing w:line="240" w:lineRule="auto"/>
        <w:rPr>
          <w:rFonts w:ascii="Times New Roman" w:hAnsi="Times New Roman"/>
          <w:sz w:val="24"/>
        </w:rPr>
      </w:pPr>
    </w:p>
    <w:p w14:paraId="3D3475D1" w14:textId="77777777" w:rsidR="00F422C2" w:rsidRDefault="00F422C2" w:rsidP="00F422C2">
      <w:pPr>
        <w:spacing w:after="160" w:line="259" w:lineRule="auto"/>
        <w:rPr>
          <w:rFonts w:ascii="Times New Roman" w:hAnsi="Times New Roman"/>
          <w:sz w:val="24"/>
        </w:rPr>
      </w:pPr>
      <w:r>
        <w:rPr>
          <w:rFonts w:ascii="Times New Roman" w:hAnsi="Times New Roman"/>
          <w:sz w:val="24"/>
        </w:rPr>
        <w:br w:type="page"/>
      </w:r>
    </w:p>
    <w:p w14:paraId="209895FD" w14:textId="77777777" w:rsidR="00F422C2" w:rsidRPr="006C685B" w:rsidRDefault="00F422C2" w:rsidP="00F422C2">
      <w:pPr>
        <w:spacing w:line="240" w:lineRule="auto"/>
        <w:rPr>
          <w:rFonts w:ascii="Times New Roman" w:hAnsi="Times New Roman"/>
          <w:b/>
          <w:sz w:val="24"/>
        </w:rPr>
      </w:pPr>
      <w:proofErr w:type="spellStart"/>
      <w:proofErr w:type="gramStart"/>
      <w:r>
        <w:rPr>
          <w:rFonts w:ascii="Times New Roman" w:hAnsi="Times New Roman"/>
          <w:b/>
          <w:sz w:val="24"/>
        </w:rPr>
        <w:lastRenderedPageBreak/>
        <w:t>eTable</w:t>
      </w:r>
      <w:proofErr w:type="spellEnd"/>
      <w:proofErr w:type="gramEnd"/>
      <w:r>
        <w:rPr>
          <w:rFonts w:ascii="Times New Roman" w:hAnsi="Times New Roman"/>
          <w:b/>
          <w:sz w:val="24"/>
        </w:rPr>
        <w:t xml:space="preserve"> 4: Serious Pneumonia – Random-</w:t>
      </w:r>
      <w:r w:rsidRPr="006C685B">
        <w:rPr>
          <w:rFonts w:ascii="Times New Roman" w:hAnsi="Times New Roman"/>
          <w:b/>
          <w:sz w:val="24"/>
        </w:rPr>
        <w:t>Effects Model</w:t>
      </w:r>
    </w:p>
    <w:tbl>
      <w:tblPr>
        <w:tblStyle w:val="TableGrid"/>
        <w:tblW w:w="0" w:type="auto"/>
        <w:tblLook w:val="04A0" w:firstRow="1" w:lastRow="0" w:firstColumn="1" w:lastColumn="0" w:noHBand="0" w:noVBand="1"/>
      </w:tblPr>
      <w:tblGrid>
        <w:gridCol w:w="5305"/>
        <w:gridCol w:w="4045"/>
      </w:tblGrid>
      <w:tr w:rsidR="00F422C2" w14:paraId="6B0E7DC9" w14:textId="77777777" w:rsidTr="003C180D">
        <w:tc>
          <w:tcPr>
            <w:tcW w:w="5305" w:type="dxa"/>
          </w:tcPr>
          <w:p w14:paraId="18BED431" w14:textId="77777777" w:rsidR="00F422C2" w:rsidRDefault="00F422C2" w:rsidP="003C180D">
            <w:pPr>
              <w:spacing w:line="240" w:lineRule="auto"/>
              <w:rPr>
                <w:rFonts w:ascii="Times New Roman" w:hAnsi="Times New Roman"/>
                <w:sz w:val="24"/>
              </w:rPr>
            </w:pPr>
            <w:r w:rsidRPr="00EE3D5E">
              <w:rPr>
                <w:rFonts w:ascii="Times New Roman" w:hAnsi="Times New Roman"/>
                <w:sz w:val="24"/>
              </w:rPr>
              <w:t>Random-Effects Model (k = 5; tau</w:t>
            </w:r>
            <w:r w:rsidRPr="00D92349">
              <w:rPr>
                <w:rFonts w:ascii="Times New Roman" w:hAnsi="Times New Roman"/>
                <w:sz w:val="24"/>
                <w:vertAlign w:val="superscript"/>
              </w:rPr>
              <w:t>2</w:t>
            </w:r>
            <w:r w:rsidRPr="00EE3D5E">
              <w:rPr>
                <w:rFonts w:ascii="Times New Roman" w:hAnsi="Times New Roman"/>
                <w:sz w:val="24"/>
              </w:rPr>
              <w:t xml:space="preserve"> estimator: DL)</w:t>
            </w:r>
          </w:p>
        </w:tc>
        <w:tc>
          <w:tcPr>
            <w:tcW w:w="4045" w:type="dxa"/>
          </w:tcPr>
          <w:p w14:paraId="6BDF2800" w14:textId="77777777" w:rsidR="00F422C2" w:rsidRDefault="00F422C2" w:rsidP="003C180D">
            <w:pPr>
              <w:spacing w:line="240" w:lineRule="auto"/>
              <w:rPr>
                <w:rFonts w:ascii="Times New Roman" w:hAnsi="Times New Roman"/>
                <w:sz w:val="24"/>
              </w:rPr>
            </w:pPr>
          </w:p>
        </w:tc>
      </w:tr>
      <w:tr w:rsidR="00F422C2" w14:paraId="304DD84E" w14:textId="77777777" w:rsidTr="003C180D">
        <w:tc>
          <w:tcPr>
            <w:tcW w:w="5305" w:type="dxa"/>
          </w:tcPr>
          <w:p w14:paraId="25FC768A" w14:textId="77777777" w:rsidR="00F422C2" w:rsidRPr="001C5BAD" w:rsidRDefault="00F422C2" w:rsidP="003C180D">
            <w:pPr>
              <w:spacing w:line="240" w:lineRule="auto"/>
              <w:rPr>
                <w:rFonts w:ascii="Times New Roman" w:hAnsi="Times New Roman"/>
                <w:sz w:val="24"/>
              </w:rPr>
            </w:pPr>
            <w:r w:rsidRPr="005C11D0">
              <w:rPr>
                <w:rStyle w:val="gd15mcfceub"/>
                <w:rFonts w:ascii="Times New Roman" w:hAnsi="Times New Roman" w:cs="Times New Roman"/>
                <w:color w:val="000000"/>
                <w:sz w:val="24"/>
                <w:szCs w:val="24"/>
                <w:bdr w:val="none" w:sz="0" w:space="0" w:color="auto" w:frame="1"/>
              </w:rPr>
              <w:t>tau</w:t>
            </w:r>
            <w:r w:rsidRPr="00585748">
              <w:rPr>
                <w:rFonts w:ascii="Times New Roman" w:hAnsi="Times New Roman"/>
                <w:sz w:val="24"/>
                <w:vertAlign w:val="superscript"/>
              </w:rPr>
              <w:t>2</w:t>
            </w:r>
            <w:r w:rsidRPr="005C11D0">
              <w:rPr>
                <w:rStyle w:val="gd15mcfceub"/>
                <w:rFonts w:ascii="Times New Roman" w:hAnsi="Times New Roman" w:cs="Times New Roman"/>
                <w:color w:val="000000"/>
                <w:sz w:val="24"/>
                <w:szCs w:val="24"/>
                <w:bdr w:val="none" w:sz="0" w:space="0" w:color="auto" w:frame="1"/>
              </w:rPr>
              <w:t xml:space="preserve"> (estimated amount of total heterogeneity)</w:t>
            </w:r>
          </w:p>
        </w:tc>
        <w:tc>
          <w:tcPr>
            <w:tcW w:w="4045" w:type="dxa"/>
          </w:tcPr>
          <w:p w14:paraId="615C62F9" w14:textId="77777777" w:rsidR="00F422C2" w:rsidRDefault="00F422C2" w:rsidP="003C180D">
            <w:pPr>
              <w:spacing w:line="240" w:lineRule="auto"/>
              <w:rPr>
                <w:rFonts w:ascii="Times New Roman" w:hAnsi="Times New Roman"/>
                <w:sz w:val="24"/>
              </w:rPr>
            </w:pPr>
            <w:r>
              <w:rPr>
                <w:rStyle w:val="gd15mcfceub"/>
                <w:rFonts w:ascii="Times New Roman" w:hAnsi="Times New Roman"/>
                <w:color w:val="000000"/>
                <w:sz w:val="24"/>
                <w:bdr w:val="none" w:sz="0" w:space="0" w:color="auto" w:frame="1"/>
              </w:rPr>
              <w:t xml:space="preserve">0 </w:t>
            </w:r>
            <w:r w:rsidRPr="005C11D0">
              <w:rPr>
                <w:rStyle w:val="gd15mcfceub"/>
                <w:rFonts w:ascii="Times New Roman" w:hAnsi="Times New Roman" w:cs="Times New Roman"/>
                <w:color w:val="000000"/>
                <w:sz w:val="24"/>
                <w:szCs w:val="24"/>
                <w:bdr w:val="none" w:sz="0" w:space="0" w:color="auto" w:frame="1"/>
              </w:rPr>
              <w:t xml:space="preserve"> (SE = 0.0063)</w:t>
            </w:r>
          </w:p>
        </w:tc>
      </w:tr>
      <w:tr w:rsidR="00F422C2" w14:paraId="54491739" w14:textId="77777777" w:rsidTr="003C180D">
        <w:tc>
          <w:tcPr>
            <w:tcW w:w="5305" w:type="dxa"/>
          </w:tcPr>
          <w:p w14:paraId="356FE6C1" w14:textId="77777777" w:rsidR="00F422C2" w:rsidRPr="001C5BAD" w:rsidRDefault="00F422C2" w:rsidP="003C180D">
            <w:pPr>
              <w:spacing w:line="240" w:lineRule="auto"/>
              <w:rPr>
                <w:rFonts w:ascii="Times New Roman" w:hAnsi="Times New Roman"/>
                <w:sz w:val="24"/>
              </w:rPr>
            </w:pPr>
            <w:r w:rsidRPr="005C11D0">
              <w:rPr>
                <w:rStyle w:val="gd15mcfceub"/>
                <w:rFonts w:ascii="Times New Roman" w:hAnsi="Times New Roman" w:cs="Times New Roman"/>
                <w:color w:val="000000"/>
                <w:sz w:val="24"/>
                <w:szCs w:val="24"/>
                <w:bdr w:val="none" w:sz="0" w:space="0" w:color="auto" w:frame="1"/>
              </w:rPr>
              <w:t>tau (square root of estimated tau</w:t>
            </w:r>
            <w:r w:rsidRPr="00D92349">
              <w:rPr>
                <w:rStyle w:val="gd15mcfceub"/>
                <w:rFonts w:ascii="Times New Roman" w:hAnsi="Times New Roman" w:cs="Times New Roman"/>
                <w:color w:val="000000"/>
                <w:sz w:val="24"/>
                <w:szCs w:val="24"/>
                <w:bdr w:val="none" w:sz="0" w:space="0" w:color="auto" w:frame="1"/>
                <w:vertAlign w:val="superscript"/>
              </w:rPr>
              <w:t>2</w:t>
            </w:r>
            <w:r w:rsidRPr="005C11D0">
              <w:rPr>
                <w:rStyle w:val="gd15mcfceub"/>
                <w:rFonts w:ascii="Times New Roman" w:hAnsi="Times New Roman" w:cs="Times New Roman"/>
                <w:color w:val="000000"/>
                <w:sz w:val="24"/>
                <w:szCs w:val="24"/>
                <w:bdr w:val="none" w:sz="0" w:space="0" w:color="auto" w:frame="1"/>
              </w:rPr>
              <w:t xml:space="preserve"> value)</w:t>
            </w:r>
          </w:p>
        </w:tc>
        <w:tc>
          <w:tcPr>
            <w:tcW w:w="4045" w:type="dxa"/>
          </w:tcPr>
          <w:p w14:paraId="20F4395B" w14:textId="77777777" w:rsidR="00F422C2" w:rsidRDefault="00F422C2" w:rsidP="003C180D">
            <w:pPr>
              <w:spacing w:line="240" w:lineRule="auto"/>
              <w:rPr>
                <w:rFonts w:ascii="Times New Roman" w:hAnsi="Times New Roman"/>
                <w:sz w:val="24"/>
              </w:rPr>
            </w:pPr>
            <w:r>
              <w:rPr>
                <w:rStyle w:val="gd15mcfceub"/>
                <w:rFonts w:ascii="Times New Roman" w:hAnsi="Times New Roman"/>
                <w:color w:val="000000"/>
                <w:sz w:val="24"/>
                <w:bdr w:val="none" w:sz="0" w:space="0" w:color="auto" w:frame="1"/>
              </w:rPr>
              <w:t>0</w:t>
            </w:r>
          </w:p>
        </w:tc>
      </w:tr>
      <w:tr w:rsidR="00F422C2" w14:paraId="7D095CE7" w14:textId="77777777" w:rsidTr="003C180D">
        <w:tc>
          <w:tcPr>
            <w:tcW w:w="5305" w:type="dxa"/>
          </w:tcPr>
          <w:p w14:paraId="130CC445" w14:textId="77777777" w:rsidR="00F422C2" w:rsidRDefault="00F422C2" w:rsidP="003C180D">
            <w:pPr>
              <w:spacing w:line="240" w:lineRule="auto"/>
              <w:rPr>
                <w:rFonts w:ascii="Times New Roman" w:hAnsi="Times New Roman"/>
                <w:sz w:val="24"/>
              </w:rPr>
            </w:pPr>
            <w:r w:rsidRPr="001C5BAD">
              <w:rPr>
                <w:rFonts w:ascii="Times New Roman" w:hAnsi="Times New Roman"/>
                <w:sz w:val="24"/>
              </w:rPr>
              <w:t>I</w:t>
            </w:r>
            <w:r w:rsidRPr="00585748">
              <w:rPr>
                <w:rFonts w:ascii="Times New Roman" w:hAnsi="Times New Roman"/>
                <w:sz w:val="24"/>
                <w:vertAlign w:val="superscript"/>
              </w:rPr>
              <w:t>2</w:t>
            </w:r>
            <w:r w:rsidRPr="001C5BAD">
              <w:rPr>
                <w:rFonts w:ascii="Times New Roman" w:hAnsi="Times New Roman"/>
                <w:sz w:val="24"/>
              </w:rPr>
              <w:t xml:space="preserve"> (total heter</w:t>
            </w:r>
            <w:r>
              <w:rPr>
                <w:rFonts w:ascii="Times New Roman" w:hAnsi="Times New Roman"/>
                <w:sz w:val="24"/>
              </w:rPr>
              <w:t>ogeneity / total variability)</w:t>
            </w:r>
          </w:p>
        </w:tc>
        <w:tc>
          <w:tcPr>
            <w:tcW w:w="4045" w:type="dxa"/>
          </w:tcPr>
          <w:p w14:paraId="6BD24762" w14:textId="77777777" w:rsidR="00F422C2" w:rsidRDefault="00F422C2" w:rsidP="003C180D">
            <w:pPr>
              <w:spacing w:line="240" w:lineRule="auto"/>
              <w:rPr>
                <w:rFonts w:ascii="Times New Roman" w:hAnsi="Times New Roman"/>
                <w:sz w:val="24"/>
              </w:rPr>
            </w:pPr>
            <w:r>
              <w:rPr>
                <w:rFonts w:ascii="Times New Roman" w:hAnsi="Times New Roman"/>
                <w:sz w:val="24"/>
              </w:rPr>
              <w:t>0.00%</w:t>
            </w:r>
          </w:p>
        </w:tc>
      </w:tr>
      <w:tr w:rsidR="00F422C2" w14:paraId="6B2970AA" w14:textId="77777777" w:rsidTr="003C180D">
        <w:tc>
          <w:tcPr>
            <w:tcW w:w="5305" w:type="dxa"/>
          </w:tcPr>
          <w:p w14:paraId="6B3E161B" w14:textId="77777777" w:rsidR="00F422C2" w:rsidRDefault="00F422C2" w:rsidP="003C180D">
            <w:pPr>
              <w:spacing w:line="240" w:lineRule="auto"/>
              <w:rPr>
                <w:rFonts w:ascii="Times New Roman" w:hAnsi="Times New Roman"/>
                <w:sz w:val="24"/>
              </w:rPr>
            </w:pPr>
            <w:r w:rsidRPr="001C5BAD">
              <w:rPr>
                <w:rFonts w:ascii="Times New Roman" w:hAnsi="Times New Roman"/>
                <w:sz w:val="24"/>
              </w:rPr>
              <w:t>H</w:t>
            </w:r>
            <w:r w:rsidRPr="00585748">
              <w:rPr>
                <w:rFonts w:ascii="Times New Roman" w:hAnsi="Times New Roman"/>
                <w:sz w:val="24"/>
                <w:vertAlign w:val="superscript"/>
              </w:rPr>
              <w:t>2</w:t>
            </w:r>
            <w:r w:rsidRPr="001C5BAD">
              <w:rPr>
                <w:rFonts w:ascii="Times New Roman" w:hAnsi="Times New Roman"/>
                <w:sz w:val="24"/>
              </w:rPr>
              <w:t xml:space="preserve"> (total variabili</w:t>
            </w:r>
            <w:r>
              <w:rPr>
                <w:rFonts w:ascii="Times New Roman" w:hAnsi="Times New Roman"/>
                <w:sz w:val="24"/>
              </w:rPr>
              <w:t>ty / sampling variability)</w:t>
            </w:r>
          </w:p>
        </w:tc>
        <w:tc>
          <w:tcPr>
            <w:tcW w:w="4045" w:type="dxa"/>
          </w:tcPr>
          <w:p w14:paraId="47E30451" w14:textId="77777777" w:rsidR="00F422C2" w:rsidRDefault="00F422C2" w:rsidP="003C180D">
            <w:pPr>
              <w:spacing w:line="240" w:lineRule="auto"/>
              <w:rPr>
                <w:rFonts w:ascii="Times New Roman" w:hAnsi="Times New Roman"/>
                <w:sz w:val="24"/>
              </w:rPr>
            </w:pPr>
            <w:r>
              <w:rPr>
                <w:rFonts w:ascii="Times New Roman" w:hAnsi="Times New Roman"/>
                <w:sz w:val="24"/>
              </w:rPr>
              <w:t>1.00</w:t>
            </w:r>
          </w:p>
        </w:tc>
      </w:tr>
      <w:tr w:rsidR="00F422C2" w14:paraId="3F28D00C" w14:textId="77777777" w:rsidTr="003C180D">
        <w:tc>
          <w:tcPr>
            <w:tcW w:w="5305" w:type="dxa"/>
          </w:tcPr>
          <w:p w14:paraId="2FD41069" w14:textId="77777777" w:rsidR="00F422C2" w:rsidRDefault="00F422C2" w:rsidP="003C180D">
            <w:pPr>
              <w:spacing w:line="240" w:lineRule="auto"/>
              <w:rPr>
                <w:rFonts w:ascii="Times New Roman" w:hAnsi="Times New Roman"/>
                <w:sz w:val="24"/>
              </w:rPr>
            </w:pPr>
            <w:r>
              <w:rPr>
                <w:rFonts w:ascii="Times New Roman" w:hAnsi="Times New Roman"/>
                <w:sz w:val="24"/>
              </w:rPr>
              <w:t>Test for Heterogeneity</w:t>
            </w:r>
          </w:p>
        </w:tc>
        <w:tc>
          <w:tcPr>
            <w:tcW w:w="4045" w:type="dxa"/>
          </w:tcPr>
          <w:p w14:paraId="75866049" w14:textId="77777777" w:rsidR="00F422C2" w:rsidRPr="00EE3D5E" w:rsidRDefault="00F422C2" w:rsidP="003C180D">
            <w:pPr>
              <w:pStyle w:val="HTMLPreformatted"/>
              <w:shd w:val="clear" w:color="auto" w:fill="FFFFFF"/>
              <w:wordWrap w:val="0"/>
              <w:rPr>
                <w:rFonts w:ascii="Times New Roman" w:hAnsi="Times New Roman" w:cs="Times New Roman"/>
                <w:color w:val="000000"/>
                <w:sz w:val="24"/>
                <w:szCs w:val="24"/>
                <w:bdr w:val="none" w:sz="0" w:space="0" w:color="auto" w:frame="1"/>
              </w:rPr>
            </w:pPr>
            <w:r w:rsidRPr="005C11D0">
              <w:rPr>
                <w:rStyle w:val="gd15mcfceub"/>
                <w:rFonts w:ascii="Times New Roman" w:hAnsi="Times New Roman" w:cs="Times New Roman"/>
                <w:color w:val="000000"/>
                <w:sz w:val="24"/>
                <w:szCs w:val="24"/>
                <w:bdr w:val="none" w:sz="0" w:space="0" w:color="auto" w:frame="1"/>
              </w:rPr>
              <w:t>Q(</w:t>
            </w:r>
            <w:proofErr w:type="spellStart"/>
            <w:r w:rsidRPr="005C11D0">
              <w:rPr>
                <w:rStyle w:val="gd15mcfceub"/>
                <w:rFonts w:ascii="Times New Roman" w:hAnsi="Times New Roman" w:cs="Times New Roman"/>
                <w:color w:val="000000"/>
                <w:sz w:val="24"/>
                <w:szCs w:val="24"/>
                <w:bdr w:val="none" w:sz="0" w:space="0" w:color="auto" w:frame="1"/>
              </w:rPr>
              <w:t>df</w:t>
            </w:r>
            <w:proofErr w:type="spellEnd"/>
            <w:r w:rsidRPr="005C11D0">
              <w:rPr>
                <w:rStyle w:val="gd15mcfceub"/>
                <w:rFonts w:ascii="Times New Roman" w:hAnsi="Times New Roman" w:cs="Times New Roman"/>
                <w:color w:val="000000"/>
                <w:sz w:val="24"/>
                <w:szCs w:val="24"/>
                <w:bdr w:val="none" w:sz="0" w:space="0" w:color="auto" w:frame="1"/>
              </w:rPr>
              <w:t xml:space="preserve"> = 4) = 3.9023, p-</w:t>
            </w:r>
            <w:proofErr w:type="spellStart"/>
            <w:r w:rsidRPr="005C11D0">
              <w:rPr>
                <w:rStyle w:val="gd15mcfceub"/>
                <w:rFonts w:ascii="Times New Roman" w:hAnsi="Times New Roman" w:cs="Times New Roman"/>
                <w:color w:val="000000"/>
                <w:sz w:val="24"/>
                <w:szCs w:val="24"/>
                <w:bdr w:val="none" w:sz="0" w:space="0" w:color="auto" w:frame="1"/>
              </w:rPr>
              <w:t>val</w:t>
            </w:r>
            <w:proofErr w:type="spellEnd"/>
            <w:r w:rsidRPr="005C11D0">
              <w:rPr>
                <w:rStyle w:val="gd15mcfceub"/>
                <w:rFonts w:ascii="Times New Roman" w:hAnsi="Times New Roman" w:cs="Times New Roman"/>
                <w:color w:val="000000"/>
                <w:sz w:val="24"/>
                <w:szCs w:val="24"/>
                <w:bdr w:val="none" w:sz="0" w:space="0" w:color="auto" w:frame="1"/>
              </w:rPr>
              <w:t xml:space="preserve"> = 0.4194</w:t>
            </w:r>
          </w:p>
        </w:tc>
      </w:tr>
      <w:tr w:rsidR="00F422C2" w14:paraId="6862D92B" w14:textId="77777777" w:rsidTr="003C180D">
        <w:tc>
          <w:tcPr>
            <w:tcW w:w="5305" w:type="dxa"/>
          </w:tcPr>
          <w:p w14:paraId="1BC23C32" w14:textId="77777777" w:rsidR="00F422C2" w:rsidRDefault="00F422C2" w:rsidP="003C180D">
            <w:pPr>
              <w:spacing w:line="240" w:lineRule="auto"/>
              <w:rPr>
                <w:rFonts w:ascii="Times New Roman" w:hAnsi="Times New Roman"/>
                <w:sz w:val="24"/>
              </w:rPr>
            </w:pPr>
            <w:r w:rsidRPr="001C5BAD">
              <w:rPr>
                <w:rFonts w:ascii="Times New Roman" w:hAnsi="Times New Roman"/>
                <w:sz w:val="24"/>
              </w:rPr>
              <w:t>Model Results (log sca</w:t>
            </w:r>
            <w:r>
              <w:rPr>
                <w:rFonts w:ascii="Times New Roman" w:hAnsi="Times New Roman"/>
                <w:sz w:val="24"/>
              </w:rPr>
              <w:t>le)</w:t>
            </w:r>
          </w:p>
        </w:tc>
        <w:tc>
          <w:tcPr>
            <w:tcW w:w="4045" w:type="dxa"/>
          </w:tcPr>
          <w:p w14:paraId="058C09DB" w14:textId="77777777" w:rsidR="00F422C2" w:rsidRDefault="00F422C2" w:rsidP="003C180D">
            <w:pPr>
              <w:spacing w:line="240" w:lineRule="auto"/>
              <w:rPr>
                <w:rFonts w:ascii="Times New Roman" w:hAnsi="Times New Roman"/>
                <w:sz w:val="24"/>
              </w:rPr>
            </w:pPr>
            <w:r>
              <w:rPr>
                <w:rFonts w:ascii="Times New Roman" w:hAnsi="Times New Roman"/>
                <w:sz w:val="24"/>
              </w:rPr>
              <w:t>Estimate: 0.1335</w:t>
            </w:r>
          </w:p>
        </w:tc>
      </w:tr>
      <w:tr w:rsidR="00F422C2" w14:paraId="19947EBD" w14:textId="77777777" w:rsidTr="003C180D">
        <w:tc>
          <w:tcPr>
            <w:tcW w:w="5305" w:type="dxa"/>
          </w:tcPr>
          <w:p w14:paraId="333232D2" w14:textId="77777777" w:rsidR="00F422C2" w:rsidRDefault="00F422C2" w:rsidP="003C180D">
            <w:pPr>
              <w:spacing w:line="240" w:lineRule="auto"/>
              <w:rPr>
                <w:rFonts w:ascii="Times New Roman" w:hAnsi="Times New Roman"/>
                <w:sz w:val="24"/>
              </w:rPr>
            </w:pPr>
          </w:p>
        </w:tc>
        <w:tc>
          <w:tcPr>
            <w:tcW w:w="4045" w:type="dxa"/>
          </w:tcPr>
          <w:p w14:paraId="27D460DB" w14:textId="77777777" w:rsidR="00F422C2" w:rsidRDefault="00F422C2" w:rsidP="003C180D">
            <w:pPr>
              <w:spacing w:line="240" w:lineRule="auto"/>
              <w:rPr>
                <w:rFonts w:ascii="Times New Roman" w:hAnsi="Times New Roman"/>
                <w:sz w:val="24"/>
              </w:rPr>
            </w:pPr>
            <w:r>
              <w:rPr>
                <w:rFonts w:ascii="Times New Roman" w:hAnsi="Times New Roman"/>
                <w:sz w:val="24"/>
              </w:rPr>
              <w:t>SE: 0.0237</w:t>
            </w:r>
          </w:p>
        </w:tc>
      </w:tr>
      <w:tr w:rsidR="00F422C2" w14:paraId="62ACB253" w14:textId="77777777" w:rsidTr="003C180D">
        <w:tc>
          <w:tcPr>
            <w:tcW w:w="5305" w:type="dxa"/>
          </w:tcPr>
          <w:p w14:paraId="70CECF94" w14:textId="77777777" w:rsidR="00F422C2" w:rsidRDefault="00F422C2" w:rsidP="003C180D">
            <w:pPr>
              <w:spacing w:line="240" w:lineRule="auto"/>
              <w:rPr>
                <w:rFonts w:ascii="Times New Roman" w:hAnsi="Times New Roman"/>
                <w:sz w:val="24"/>
              </w:rPr>
            </w:pPr>
          </w:p>
        </w:tc>
        <w:tc>
          <w:tcPr>
            <w:tcW w:w="4045" w:type="dxa"/>
          </w:tcPr>
          <w:p w14:paraId="48FE6670" w14:textId="77777777" w:rsidR="00F422C2" w:rsidRDefault="00F422C2" w:rsidP="003C180D">
            <w:pPr>
              <w:spacing w:line="240" w:lineRule="auto"/>
              <w:rPr>
                <w:rFonts w:ascii="Times New Roman" w:hAnsi="Times New Roman"/>
                <w:sz w:val="24"/>
              </w:rPr>
            </w:pPr>
            <w:proofErr w:type="spellStart"/>
            <w:r>
              <w:rPr>
                <w:rFonts w:ascii="Times New Roman" w:hAnsi="Times New Roman"/>
                <w:sz w:val="24"/>
              </w:rPr>
              <w:t>Zval</w:t>
            </w:r>
            <w:proofErr w:type="spellEnd"/>
            <w:r>
              <w:rPr>
                <w:rFonts w:ascii="Times New Roman" w:hAnsi="Times New Roman"/>
                <w:sz w:val="24"/>
              </w:rPr>
              <w:t>: 5.6310</w:t>
            </w:r>
          </w:p>
        </w:tc>
      </w:tr>
      <w:tr w:rsidR="00F422C2" w14:paraId="4FE2AB1A" w14:textId="77777777" w:rsidTr="003C180D">
        <w:tc>
          <w:tcPr>
            <w:tcW w:w="5305" w:type="dxa"/>
          </w:tcPr>
          <w:p w14:paraId="1641F99D" w14:textId="77777777" w:rsidR="00F422C2" w:rsidRDefault="00F422C2" w:rsidP="003C180D">
            <w:pPr>
              <w:spacing w:line="240" w:lineRule="auto"/>
              <w:rPr>
                <w:rFonts w:ascii="Times New Roman" w:hAnsi="Times New Roman"/>
                <w:sz w:val="24"/>
              </w:rPr>
            </w:pPr>
          </w:p>
        </w:tc>
        <w:tc>
          <w:tcPr>
            <w:tcW w:w="4045" w:type="dxa"/>
          </w:tcPr>
          <w:p w14:paraId="7C11BF3E" w14:textId="77777777" w:rsidR="00F422C2" w:rsidRDefault="00F422C2" w:rsidP="003C180D">
            <w:pPr>
              <w:spacing w:line="240" w:lineRule="auto"/>
              <w:rPr>
                <w:rFonts w:ascii="Times New Roman" w:hAnsi="Times New Roman"/>
                <w:sz w:val="24"/>
              </w:rPr>
            </w:pPr>
            <w:proofErr w:type="spellStart"/>
            <w:r>
              <w:rPr>
                <w:rFonts w:ascii="Times New Roman" w:hAnsi="Times New Roman"/>
                <w:sz w:val="24"/>
              </w:rPr>
              <w:t>Pval</w:t>
            </w:r>
            <w:proofErr w:type="spellEnd"/>
            <w:r>
              <w:rPr>
                <w:rFonts w:ascii="Times New Roman" w:hAnsi="Times New Roman"/>
                <w:sz w:val="24"/>
              </w:rPr>
              <w:t>: &lt;0.0001</w:t>
            </w:r>
          </w:p>
        </w:tc>
      </w:tr>
      <w:tr w:rsidR="00F422C2" w14:paraId="7232F922" w14:textId="77777777" w:rsidTr="003C180D">
        <w:tc>
          <w:tcPr>
            <w:tcW w:w="5305" w:type="dxa"/>
          </w:tcPr>
          <w:p w14:paraId="45CAEEC5" w14:textId="77777777" w:rsidR="00F422C2" w:rsidRDefault="00F422C2" w:rsidP="003C180D">
            <w:pPr>
              <w:spacing w:line="240" w:lineRule="auto"/>
              <w:rPr>
                <w:rFonts w:ascii="Times New Roman" w:hAnsi="Times New Roman"/>
                <w:sz w:val="24"/>
              </w:rPr>
            </w:pPr>
          </w:p>
        </w:tc>
        <w:tc>
          <w:tcPr>
            <w:tcW w:w="4045" w:type="dxa"/>
          </w:tcPr>
          <w:p w14:paraId="1536CBBE" w14:textId="77777777" w:rsidR="00F422C2" w:rsidRDefault="00F422C2" w:rsidP="003C180D">
            <w:pPr>
              <w:spacing w:line="240" w:lineRule="auto"/>
              <w:rPr>
                <w:rFonts w:ascii="Times New Roman" w:hAnsi="Times New Roman"/>
                <w:sz w:val="24"/>
              </w:rPr>
            </w:pPr>
            <w:r>
              <w:rPr>
                <w:rFonts w:ascii="Times New Roman" w:hAnsi="Times New Roman"/>
                <w:sz w:val="24"/>
              </w:rPr>
              <w:t>ci.lb: 0.0870</w:t>
            </w:r>
          </w:p>
        </w:tc>
      </w:tr>
      <w:tr w:rsidR="00F422C2" w14:paraId="4BE8DA01" w14:textId="77777777" w:rsidTr="003C180D">
        <w:tc>
          <w:tcPr>
            <w:tcW w:w="5305" w:type="dxa"/>
          </w:tcPr>
          <w:p w14:paraId="288C87A3" w14:textId="77777777" w:rsidR="00F422C2" w:rsidRDefault="00F422C2" w:rsidP="003C180D">
            <w:pPr>
              <w:spacing w:line="240" w:lineRule="auto"/>
              <w:rPr>
                <w:rFonts w:ascii="Times New Roman" w:hAnsi="Times New Roman"/>
                <w:sz w:val="24"/>
              </w:rPr>
            </w:pPr>
          </w:p>
        </w:tc>
        <w:tc>
          <w:tcPr>
            <w:tcW w:w="4045" w:type="dxa"/>
          </w:tcPr>
          <w:p w14:paraId="323C3C7A" w14:textId="77777777" w:rsidR="00F422C2" w:rsidRDefault="00F422C2" w:rsidP="003C180D">
            <w:pPr>
              <w:spacing w:line="240" w:lineRule="auto"/>
              <w:rPr>
                <w:rFonts w:ascii="Times New Roman" w:hAnsi="Times New Roman"/>
                <w:sz w:val="24"/>
              </w:rPr>
            </w:pPr>
            <w:proofErr w:type="spellStart"/>
            <w:r>
              <w:rPr>
                <w:rFonts w:ascii="Times New Roman" w:hAnsi="Times New Roman"/>
                <w:sz w:val="24"/>
              </w:rPr>
              <w:t>ci.ub</w:t>
            </w:r>
            <w:proofErr w:type="spellEnd"/>
            <w:r>
              <w:rPr>
                <w:rFonts w:ascii="Times New Roman" w:hAnsi="Times New Roman"/>
                <w:sz w:val="24"/>
              </w:rPr>
              <w:t>: 0.1800</w:t>
            </w:r>
          </w:p>
        </w:tc>
      </w:tr>
      <w:tr w:rsidR="00F422C2" w14:paraId="0C64A3DC" w14:textId="77777777" w:rsidTr="003C180D">
        <w:tc>
          <w:tcPr>
            <w:tcW w:w="5305" w:type="dxa"/>
          </w:tcPr>
          <w:p w14:paraId="3F002F5B" w14:textId="77777777" w:rsidR="00F422C2" w:rsidRDefault="00F422C2" w:rsidP="003C180D">
            <w:pPr>
              <w:spacing w:line="240" w:lineRule="auto"/>
              <w:rPr>
                <w:rFonts w:ascii="Times New Roman" w:hAnsi="Times New Roman"/>
                <w:sz w:val="24"/>
              </w:rPr>
            </w:pPr>
          </w:p>
        </w:tc>
        <w:tc>
          <w:tcPr>
            <w:tcW w:w="4045" w:type="dxa"/>
          </w:tcPr>
          <w:p w14:paraId="05258B7B" w14:textId="77777777" w:rsidR="00F422C2" w:rsidRDefault="00F422C2" w:rsidP="003C180D">
            <w:pPr>
              <w:spacing w:line="240" w:lineRule="auto"/>
              <w:rPr>
                <w:rFonts w:ascii="Times New Roman" w:hAnsi="Times New Roman"/>
                <w:sz w:val="24"/>
              </w:rPr>
            </w:pPr>
            <w:proofErr w:type="spellStart"/>
            <w:r>
              <w:rPr>
                <w:rFonts w:ascii="Times New Roman" w:hAnsi="Times New Roman"/>
                <w:sz w:val="24"/>
              </w:rPr>
              <w:t>Signif</w:t>
            </w:r>
            <w:proofErr w:type="spellEnd"/>
            <w:r>
              <w:rPr>
                <w:rFonts w:ascii="Times New Roman" w:hAnsi="Times New Roman"/>
                <w:sz w:val="24"/>
              </w:rPr>
              <w:t>: ***</w:t>
            </w:r>
          </w:p>
        </w:tc>
      </w:tr>
      <w:tr w:rsidR="00F422C2" w14:paraId="6992B0B3" w14:textId="77777777" w:rsidTr="003C180D">
        <w:tc>
          <w:tcPr>
            <w:tcW w:w="5305" w:type="dxa"/>
          </w:tcPr>
          <w:p w14:paraId="0BEEEEEA" w14:textId="77777777" w:rsidR="00F422C2" w:rsidRDefault="00F422C2" w:rsidP="003C180D">
            <w:pPr>
              <w:spacing w:line="240" w:lineRule="auto"/>
              <w:rPr>
                <w:rFonts w:ascii="Times New Roman" w:hAnsi="Times New Roman"/>
                <w:sz w:val="24"/>
              </w:rPr>
            </w:pPr>
            <w:r>
              <w:rPr>
                <w:rFonts w:ascii="Times New Roman" w:hAnsi="Times New Roman"/>
                <w:sz w:val="24"/>
              </w:rPr>
              <w:t>Model Results (RR scale):</w:t>
            </w:r>
          </w:p>
        </w:tc>
        <w:tc>
          <w:tcPr>
            <w:tcW w:w="4045" w:type="dxa"/>
          </w:tcPr>
          <w:p w14:paraId="68503F21" w14:textId="77777777" w:rsidR="00F422C2" w:rsidRDefault="00F422C2" w:rsidP="003C180D">
            <w:pPr>
              <w:spacing w:line="240" w:lineRule="auto"/>
              <w:rPr>
                <w:rFonts w:ascii="Times New Roman" w:hAnsi="Times New Roman"/>
                <w:sz w:val="24"/>
              </w:rPr>
            </w:pPr>
            <w:r>
              <w:rPr>
                <w:rFonts w:ascii="Times New Roman" w:hAnsi="Times New Roman"/>
                <w:sz w:val="24"/>
              </w:rPr>
              <w:t>Estimate: 1.143</w:t>
            </w:r>
          </w:p>
        </w:tc>
      </w:tr>
      <w:tr w:rsidR="00F422C2" w14:paraId="59D01ACF" w14:textId="77777777" w:rsidTr="003C180D">
        <w:tc>
          <w:tcPr>
            <w:tcW w:w="5305" w:type="dxa"/>
          </w:tcPr>
          <w:p w14:paraId="3B91A974" w14:textId="77777777" w:rsidR="00F422C2" w:rsidRDefault="00F422C2" w:rsidP="003C180D">
            <w:pPr>
              <w:spacing w:line="240" w:lineRule="auto"/>
              <w:rPr>
                <w:rFonts w:ascii="Times New Roman" w:hAnsi="Times New Roman"/>
                <w:sz w:val="24"/>
              </w:rPr>
            </w:pPr>
          </w:p>
        </w:tc>
        <w:tc>
          <w:tcPr>
            <w:tcW w:w="4045" w:type="dxa"/>
          </w:tcPr>
          <w:p w14:paraId="5E1EAC98" w14:textId="77777777" w:rsidR="00F422C2" w:rsidRDefault="00F422C2" w:rsidP="003C180D">
            <w:pPr>
              <w:spacing w:line="240" w:lineRule="auto"/>
              <w:rPr>
                <w:rFonts w:ascii="Times New Roman" w:hAnsi="Times New Roman"/>
                <w:sz w:val="24"/>
              </w:rPr>
            </w:pPr>
            <w:r>
              <w:rPr>
                <w:rFonts w:ascii="Times New Roman" w:hAnsi="Times New Roman"/>
                <w:sz w:val="24"/>
              </w:rPr>
              <w:t>ci.lb: 1.091</w:t>
            </w:r>
          </w:p>
        </w:tc>
      </w:tr>
      <w:tr w:rsidR="00F422C2" w14:paraId="725D1ECF" w14:textId="77777777" w:rsidTr="003C180D">
        <w:tc>
          <w:tcPr>
            <w:tcW w:w="5305" w:type="dxa"/>
          </w:tcPr>
          <w:p w14:paraId="1FA15E01" w14:textId="77777777" w:rsidR="00F422C2" w:rsidRDefault="00F422C2" w:rsidP="003C180D">
            <w:pPr>
              <w:spacing w:line="240" w:lineRule="auto"/>
              <w:rPr>
                <w:rFonts w:ascii="Times New Roman" w:hAnsi="Times New Roman"/>
                <w:sz w:val="24"/>
              </w:rPr>
            </w:pPr>
          </w:p>
        </w:tc>
        <w:tc>
          <w:tcPr>
            <w:tcW w:w="4045" w:type="dxa"/>
          </w:tcPr>
          <w:p w14:paraId="0CA007EF" w14:textId="77777777" w:rsidR="00F422C2" w:rsidRDefault="00F422C2" w:rsidP="003C180D">
            <w:pPr>
              <w:spacing w:line="240" w:lineRule="auto"/>
              <w:rPr>
                <w:rFonts w:ascii="Times New Roman" w:hAnsi="Times New Roman"/>
                <w:sz w:val="24"/>
              </w:rPr>
            </w:pPr>
            <w:proofErr w:type="spellStart"/>
            <w:r>
              <w:rPr>
                <w:rFonts w:ascii="Times New Roman" w:hAnsi="Times New Roman"/>
                <w:sz w:val="24"/>
              </w:rPr>
              <w:t>ci.ub</w:t>
            </w:r>
            <w:proofErr w:type="spellEnd"/>
            <w:r>
              <w:rPr>
                <w:rFonts w:ascii="Times New Roman" w:hAnsi="Times New Roman"/>
                <w:sz w:val="24"/>
              </w:rPr>
              <w:t>: 1.197</w:t>
            </w:r>
          </w:p>
        </w:tc>
      </w:tr>
    </w:tbl>
    <w:p w14:paraId="7973D3DF" w14:textId="77777777" w:rsidR="00F422C2" w:rsidRPr="005C11D0" w:rsidRDefault="00F422C2" w:rsidP="00F422C2">
      <w:pPr>
        <w:pStyle w:val="HTMLPreformatted"/>
        <w:shd w:val="clear" w:color="auto" w:fill="FFFFFF"/>
        <w:wordWrap w:val="0"/>
        <w:rPr>
          <w:rStyle w:val="gd15mcfceub"/>
          <w:rFonts w:ascii="Times New Roman" w:hAnsi="Times New Roman" w:cs="Times New Roman"/>
          <w:color w:val="000000"/>
          <w:sz w:val="24"/>
          <w:szCs w:val="24"/>
          <w:bdr w:val="none" w:sz="0" w:space="0" w:color="auto" w:frame="1"/>
        </w:rPr>
      </w:pPr>
      <w:proofErr w:type="spellStart"/>
      <w:r w:rsidRPr="005C11D0">
        <w:rPr>
          <w:rStyle w:val="gd15mcfceub"/>
          <w:rFonts w:ascii="Times New Roman" w:hAnsi="Times New Roman" w:cs="Times New Roman"/>
          <w:color w:val="000000"/>
          <w:sz w:val="24"/>
          <w:szCs w:val="24"/>
          <w:bdr w:val="none" w:sz="0" w:space="0" w:color="auto" w:frame="1"/>
        </w:rPr>
        <w:t>Signif</w:t>
      </w:r>
      <w:proofErr w:type="spellEnd"/>
      <w:r w:rsidRPr="005C11D0">
        <w:rPr>
          <w:rStyle w:val="gd15mcfceub"/>
          <w:rFonts w:ascii="Times New Roman" w:hAnsi="Times New Roman" w:cs="Times New Roman"/>
          <w:color w:val="000000"/>
          <w:sz w:val="24"/>
          <w:szCs w:val="24"/>
          <w:bdr w:val="none" w:sz="0" w:space="0" w:color="auto" w:frame="1"/>
        </w:rPr>
        <w:t xml:space="preserve">. </w:t>
      </w:r>
      <w:proofErr w:type="gramStart"/>
      <w:r w:rsidRPr="005C11D0">
        <w:rPr>
          <w:rStyle w:val="gd15mcfceub"/>
          <w:rFonts w:ascii="Times New Roman" w:hAnsi="Times New Roman" w:cs="Times New Roman"/>
          <w:color w:val="000000"/>
          <w:sz w:val="24"/>
          <w:szCs w:val="24"/>
          <w:bdr w:val="none" w:sz="0" w:space="0" w:color="auto" w:frame="1"/>
        </w:rPr>
        <w:t>codes</w:t>
      </w:r>
      <w:proofErr w:type="gramEnd"/>
      <w:r w:rsidRPr="005C11D0">
        <w:rPr>
          <w:rStyle w:val="gd15mcfceub"/>
          <w:rFonts w:ascii="Times New Roman" w:hAnsi="Times New Roman" w:cs="Times New Roman"/>
          <w:color w:val="000000"/>
          <w:sz w:val="24"/>
          <w:szCs w:val="24"/>
          <w:bdr w:val="none" w:sz="0" w:space="0" w:color="auto" w:frame="1"/>
        </w:rPr>
        <w:t xml:space="preserve">:  0 ‘***’ 0.001 ‘**’ 0.01 ‘*’ 0.05 ‘.’ 0.1 </w:t>
      </w:r>
      <w:proofErr w:type="gramStart"/>
      <w:r w:rsidRPr="005C11D0">
        <w:rPr>
          <w:rStyle w:val="gd15mcfceub"/>
          <w:rFonts w:ascii="Times New Roman" w:hAnsi="Times New Roman" w:cs="Times New Roman"/>
          <w:color w:val="000000"/>
          <w:sz w:val="24"/>
          <w:szCs w:val="24"/>
          <w:bdr w:val="none" w:sz="0" w:space="0" w:color="auto" w:frame="1"/>
        </w:rPr>
        <w:t>‘ ’</w:t>
      </w:r>
      <w:proofErr w:type="gramEnd"/>
      <w:r w:rsidRPr="005C11D0">
        <w:rPr>
          <w:rStyle w:val="gd15mcfceub"/>
          <w:rFonts w:ascii="Times New Roman" w:hAnsi="Times New Roman" w:cs="Times New Roman"/>
          <w:color w:val="000000"/>
          <w:sz w:val="24"/>
          <w:szCs w:val="24"/>
          <w:bdr w:val="none" w:sz="0" w:space="0" w:color="auto" w:frame="1"/>
        </w:rPr>
        <w:t xml:space="preserve"> 1</w:t>
      </w:r>
    </w:p>
    <w:p w14:paraId="5ACAED33" w14:textId="49375441" w:rsidR="00F422C2" w:rsidRDefault="00F422C2">
      <w:pPr>
        <w:spacing w:after="160" w:line="259" w:lineRule="auto"/>
        <w:rPr>
          <w:rFonts w:ascii="Times New Roman" w:hAnsi="Times New Roman"/>
          <w:sz w:val="24"/>
        </w:rPr>
      </w:pPr>
    </w:p>
    <w:p w14:paraId="4CC957A0" w14:textId="77777777" w:rsidR="00F422C2" w:rsidRPr="008B1258" w:rsidRDefault="00F422C2" w:rsidP="008B1258">
      <w:pPr>
        <w:tabs>
          <w:tab w:val="left" w:pos="2160"/>
          <w:tab w:val="left" w:pos="4410"/>
        </w:tabs>
        <w:spacing w:line="240" w:lineRule="auto"/>
        <w:rPr>
          <w:rFonts w:ascii="Times New Roman" w:hAnsi="Times New Roman"/>
          <w:sz w:val="24"/>
        </w:rPr>
      </w:pPr>
    </w:p>
    <w:sectPr w:rsidR="00F422C2" w:rsidRPr="008B1258" w:rsidSect="00F422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CC3FF" w14:textId="77777777" w:rsidR="00F422C2" w:rsidRDefault="00F422C2" w:rsidP="00F422C2">
      <w:pPr>
        <w:spacing w:line="240" w:lineRule="auto"/>
      </w:pPr>
      <w:r>
        <w:separator/>
      </w:r>
    </w:p>
  </w:endnote>
  <w:endnote w:type="continuationSeparator" w:id="0">
    <w:p w14:paraId="5BD72A2E" w14:textId="77777777" w:rsidR="00F422C2" w:rsidRDefault="00F422C2" w:rsidP="00F422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144474461"/>
      <w:docPartObj>
        <w:docPartGallery w:val="Page Numbers (Bottom of Page)"/>
        <w:docPartUnique/>
      </w:docPartObj>
    </w:sdtPr>
    <w:sdtEndPr>
      <w:rPr>
        <w:noProof/>
      </w:rPr>
    </w:sdtEndPr>
    <w:sdtContent>
      <w:p w14:paraId="27E830D2" w14:textId="2A7238EF" w:rsidR="00F422C2" w:rsidRPr="00F422C2" w:rsidRDefault="00F422C2">
        <w:pPr>
          <w:pStyle w:val="Footer"/>
          <w:jc w:val="center"/>
          <w:rPr>
            <w:rFonts w:ascii="Times New Roman" w:hAnsi="Times New Roman"/>
            <w:sz w:val="24"/>
          </w:rPr>
        </w:pPr>
        <w:r w:rsidRPr="00F422C2">
          <w:rPr>
            <w:rFonts w:ascii="Times New Roman" w:hAnsi="Times New Roman"/>
            <w:sz w:val="24"/>
          </w:rPr>
          <w:fldChar w:fldCharType="begin"/>
        </w:r>
        <w:r w:rsidRPr="00F422C2">
          <w:rPr>
            <w:rFonts w:ascii="Times New Roman" w:hAnsi="Times New Roman"/>
            <w:sz w:val="24"/>
          </w:rPr>
          <w:instrText xml:space="preserve"> PAGE   \* MERGEFORMAT </w:instrText>
        </w:r>
        <w:r w:rsidRPr="00F422C2">
          <w:rPr>
            <w:rFonts w:ascii="Times New Roman" w:hAnsi="Times New Roman"/>
            <w:sz w:val="24"/>
          </w:rPr>
          <w:fldChar w:fldCharType="separate"/>
        </w:r>
        <w:r w:rsidR="00813A16">
          <w:rPr>
            <w:rFonts w:ascii="Times New Roman" w:hAnsi="Times New Roman"/>
            <w:noProof/>
            <w:sz w:val="24"/>
          </w:rPr>
          <w:t>1</w:t>
        </w:r>
        <w:r w:rsidRPr="00F422C2">
          <w:rPr>
            <w:rFonts w:ascii="Times New Roman" w:hAnsi="Times New Roman"/>
            <w:noProof/>
            <w:sz w:val="24"/>
          </w:rPr>
          <w:fldChar w:fldCharType="end"/>
        </w:r>
      </w:p>
    </w:sdtContent>
  </w:sdt>
  <w:p w14:paraId="1C1BA185" w14:textId="77777777" w:rsidR="00F422C2" w:rsidRPr="00F422C2" w:rsidRDefault="00F422C2">
    <w:pPr>
      <w:pStyle w:val="Footer"/>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1D2BA" w14:textId="77777777" w:rsidR="00F422C2" w:rsidRDefault="00F422C2" w:rsidP="00F422C2">
      <w:pPr>
        <w:spacing w:line="240" w:lineRule="auto"/>
      </w:pPr>
      <w:r>
        <w:separator/>
      </w:r>
    </w:p>
  </w:footnote>
  <w:footnote w:type="continuationSeparator" w:id="0">
    <w:p w14:paraId="66240921" w14:textId="77777777" w:rsidR="00F422C2" w:rsidRDefault="00F422C2" w:rsidP="00F422C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1D0"/>
    <w:rsid w:val="000921C0"/>
    <w:rsid w:val="000F1630"/>
    <w:rsid w:val="002646E7"/>
    <w:rsid w:val="002E33A2"/>
    <w:rsid w:val="004819B8"/>
    <w:rsid w:val="005010D0"/>
    <w:rsid w:val="00585748"/>
    <w:rsid w:val="005C11D0"/>
    <w:rsid w:val="005D78AF"/>
    <w:rsid w:val="00640F3B"/>
    <w:rsid w:val="006446F7"/>
    <w:rsid w:val="006C685B"/>
    <w:rsid w:val="006D07D7"/>
    <w:rsid w:val="00777B04"/>
    <w:rsid w:val="007859D4"/>
    <w:rsid w:val="00813A16"/>
    <w:rsid w:val="008262AD"/>
    <w:rsid w:val="00837571"/>
    <w:rsid w:val="008B1258"/>
    <w:rsid w:val="0096798A"/>
    <w:rsid w:val="00981A49"/>
    <w:rsid w:val="00A0073D"/>
    <w:rsid w:val="00AC39BA"/>
    <w:rsid w:val="00B83D99"/>
    <w:rsid w:val="00BA1EA4"/>
    <w:rsid w:val="00C94390"/>
    <w:rsid w:val="00D417FB"/>
    <w:rsid w:val="00D92349"/>
    <w:rsid w:val="00D976D9"/>
    <w:rsid w:val="00E03E90"/>
    <w:rsid w:val="00E47998"/>
    <w:rsid w:val="00E56BB9"/>
    <w:rsid w:val="00F1075C"/>
    <w:rsid w:val="00F422C2"/>
    <w:rsid w:val="00FD3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53FEE"/>
  <w15:chartTrackingRefBased/>
  <w15:docId w15:val="{16B29412-C556-4F9F-B89F-0FD16929E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1D0"/>
    <w:pPr>
      <w:spacing w:after="0" w:line="480" w:lineRule="auto"/>
    </w:pPr>
    <w:rPr>
      <w:rFonts w:ascii="Arial" w:eastAsia="Times New Roman"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5C11D0"/>
    <w:rPr>
      <w:sz w:val="16"/>
      <w:szCs w:val="16"/>
    </w:rPr>
  </w:style>
  <w:style w:type="paragraph" w:styleId="CommentText">
    <w:name w:val="annotation text"/>
    <w:basedOn w:val="Normal"/>
    <w:link w:val="CommentTextChar"/>
    <w:uiPriority w:val="99"/>
    <w:rsid w:val="005C11D0"/>
    <w:rPr>
      <w:szCs w:val="20"/>
    </w:rPr>
  </w:style>
  <w:style w:type="character" w:customStyle="1" w:styleId="CommentTextChar">
    <w:name w:val="Comment Text Char"/>
    <w:basedOn w:val="DefaultParagraphFont"/>
    <w:link w:val="CommentText"/>
    <w:uiPriority w:val="99"/>
    <w:rsid w:val="005C11D0"/>
    <w:rPr>
      <w:rFonts w:ascii="Arial" w:eastAsia="Times New Roman" w:hAnsi="Arial"/>
      <w:sz w:val="20"/>
      <w:szCs w:val="20"/>
    </w:rPr>
  </w:style>
  <w:style w:type="paragraph" w:styleId="HTMLPreformatted">
    <w:name w:val="HTML Preformatted"/>
    <w:basedOn w:val="Normal"/>
    <w:link w:val="HTMLPreformattedChar"/>
    <w:uiPriority w:val="99"/>
    <w:unhideWhenUsed/>
    <w:rsid w:val="005C1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5C11D0"/>
    <w:rPr>
      <w:rFonts w:ascii="Courier New" w:eastAsia="Times New Roman" w:hAnsi="Courier New" w:cs="Courier New"/>
      <w:sz w:val="20"/>
      <w:szCs w:val="20"/>
    </w:rPr>
  </w:style>
  <w:style w:type="character" w:customStyle="1" w:styleId="gd15mcfceub">
    <w:name w:val="gd15mcfceub"/>
    <w:basedOn w:val="DefaultParagraphFont"/>
    <w:rsid w:val="005C11D0"/>
  </w:style>
  <w:style w:type="paragraph" w:styleId="BalloonText">
    <w:name w:val="Balloon Text"/>
    <w:basedOn w:val="Normal"/>
    <w:link w:val="BalloonTextChar"/>
    <w:uiPriority w:val="99"/>
    <w:semiHidden/>
    <w:unhideWhenUsed/>
    <w:rsid w:val="005C11D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1D0"/>
    <w:rPr>
      <w:rFonts w:ascii="Segoe UI" w:eastAsia="Times New Roman" w:hAnsi="Segoe UI" w:cs="Segoe UI"/>
      <w:sz w:val="18"/>
      <w:szCs w:val="18"/>
    </w:rPr>
  </w:style>
  <w:style w:type="table" w:styleId="TableGrid">
    <w:name w:val="Table Grid"/>
    <w:basedOn w:val="TableNormal"/>
    <w:uiPriority w:val="39"/>
    <w:rsid w:val="0096798A"/>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22C2"/>
    <w:pPr>
      <w:tabs>
        <w:tab w:val="center" w:pos="4680"/>
        <w:tab w:val="right" w:pos="9360"/>
      </w:tabs>
      <w:spacing w:line="240" w:lineRule="auto"/>
    </w:pPr>
  </w:style>
  <w:style w:type="character" w:customStyle="1" w:styleId="HeaderChar">
    <w:name w:val="Header Char"/>
    <w:basedOn w:val="DefaultParagraphFont"/>
    <w:link w:val="Header"/>
    <w:uiPriority w:val="99"/>
    <w:rsid w:val="00F422C2"/>
    <w:rPr>
      <w:rFonts w:ascii="Arial" w:eastAsia="Times New Roman" w:hAnsi="Arial"/>
      <w:sz w:val="20"/>
    </w:rPr>
  </w:style>
  <w:style w:type="paragraph" w:styleId="Footer">
    <w:name w:val="footer"/>
    <w:basedOn w:val="Normal"/>
    <w:link w:val="FooterChar"/>
    <w:uiPriority w:val="99"/>
    <w:unhideWhenUsed/>
    <w:rsid w:val="00F422C2"/>
    <w:pPr>
      <w:tabs>
        <w:tab w:val="center" w:pos="4680"/>
        <w:tab w:val="right" w:pos="9360"/>
      </w:tabs>
      <w:spacing w:line="240" w:lineRule="auto"/>
    </w:pPr>
  </w:style>
  <w:style w:type="character" w:customStyle="1" w:styleId="FooterChar">
    <w:name w:val="Footer Char"/>
    <w:basedOn w:val="DefaultParagraphFont"/>
    <w:link w:val="Footer"/>
    <w:uiPriority w:val="99"/>
    <w:rsid w:val="00F422C2"/>
    <w:rPr>
      <w:rFonts w:ascii="Arial" w:eastAsia="Times New Roman"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6383">
      <w:bodyDiv w:val="1"/>
      <w:marLeft w:val="0"/>
      <w:marRight w:val="0"/>
      <w:marTop w:val="0"/>
      <w:marBottom w:val="0"/>
      <w:divBdr>
        <w:top w:val="none" w:sz="0" w:space="0" w:color="auto"/>
        <w:left w:val="none" w:sz="0" w:space="0" w:color="auto"/>
        <w:bottom w:val="none" w:sz="0" w:space="0" w:color="auto"/>
        <w:right w:val="none" w:sz="0" w:space="0" w:color="auto"/>
      </w:divBdr>
    </w:div>
    <w:div w:id="34740283">
      <w:bodyDiv w:val="1"/>
      <w:marLeft w:val="0"/>
      <w:marRight w:val="0"/>
      <w:marTop w:val="0"/>
      <w:marBottom w:val="0"/>
      <w:divBdr>
        <w:top w:val="none" w:sz="0" w:space="0" w:color="auto"/>
        <w:left w:val="none" w:sz="0" w:space="0" w:color="auto"/>
        <w:bottom w:val="none" w:sz="0" w:space="0" w:color="auto"/>
        <w:right w:val="none" w:sz="0" w:space="0" w:color="auto"/>
      </w:divBdr>
    </w:div>
    <w:div w:id="35083517">
      <w:bodyDiv w:val="1"/>
      <w:marLeft w:val="0"/>
      <w:marRight w:val="0"/>
      <w:marTop w:val="0"/>
      <w:marBottom w:val="0"/>
      <w:divBdr>
        <w:top w:val="none" w:sz="0" w:space="0" w:color="auto"/>
        <w:left w:val="none" w:sz="0" w:space="0" w:color="auto"/>
        <w:bottom w:val="none" w:sz="0" w:space="0" w:color="auto"/>
        <w:right w:val="none" w:sz="0" w:space="0" w:color="auto"/>
      </w:divBdr>
    </w:div>
    <w:div w:id="69357137">
      <w:bodyDiv w:val="1"/>
      <w:marLeft w:val="0"/>
      <w:marRight w:val="0"/>
      <w:marTop w:val="0"/>
      <w:marBottom w:val="0"/>
      <w:divBdr>
        <w:top w:val="none" w:sz="0" w:space="0" w:color="auto"/>
        <w:left w:val="none" w:sz="0" w:space="0" w:color="auto"/>
        <w:bottom w:val="none" w:sz="0" w:space="0" w:color="auto"/>
        <w:right w:val="none" w:sz="0" w:space="0" w:color="auto"/>
      </w:divBdr>
    </w:div>
    <w:div w:id="69616576">
      <w:bodyDiv w:val="1"/>
      <w:marLeft w:val="0"/>
      <w:marRight w:val="0"/>
      <w:marTop w:val="0"/>
      <w:marBottom w:val="0"/>
      <w:divBdr>
        <w:top w:val="none" w:sz="0" w:space="0" w:color="auto"/>
        <w:left w:val="none" w:sz="0" w:space="0" w:color="auto"/>
        <w:bottom w:val="none" w:sz="0" w:space="0" w:color="auto"/>
        <w:right w:val="none" w:sz="0" w:space="0" w:color="auto"/>
      </w:divBdr>
    </w:div>
    <w:div w:id="71397782">
      <w:bodyDiv w:val="1"/>
      <w:marLeft w:val="0"/>
      <w:marRight w:val="0"/>
      <w:marTop w:val="0"/>
      <w:marBottom w:val="0"/>
      <w:divBdr>
        <w:top w:val="none" w:sz="0" w:space="0" w:color="auto"/>
        <w:left w:val="none" w:sz="0" w:space="0" w:color="auto"/>
        <w:bottom w:val="none" w:sz="0" w:space="0" w:color="auto"/>
        <w:right w:val="none" w:sz="0" w:space="0" w:color="auto"/>
      </w:divBdr>
    </w:div>
    <w:div w:id="90510477">
      <w:bodyDiv w:val="1"/>
      <w:marLeft w:val="0"/>
      <w:marRight w:val="0"/>
      <w:marTop w:val="0"/>
      <w:marBottom w:val="0"/>
      <w:divBdr>
        <w:top w:val="none" w:sz="0" w:space="0" w:color="auto"/>
        <w:left w:val="none" w:sz="0" w:space="0" w:color="auto"/>
        <w:bottom w:val="none" w:sz="0" w:space="0" w:color="auto"/>
        <w:right w:val="none" w:sz="0" w:space="0" w:color="auto"/>
      </w:divBdr>
    </w:div>
    <w:div w:id="114755805">
      <w:bodyDiv w:val="1"/>
      <w:marLeft w:val="0"/>
      <w:marRight w:val="0"/>
      <w:marTop w:val="0"/>
      <w:marBottom w:val="0"/>
      <w:divBdr>
        <w:top w:val="none" w:sz="0" w:space="0" w:color="auto"/>
        <w:left w:val="none" w:sz="0" w:space="0" w:color="auto"/>
        <w:bottom w:val="none" w:sz="0" w:space="0" w:color="auto"/>
        <w:right w:val="none" w:sz="0" w:space="0" w:color="auto"/>
      </w:divBdr>
    </w:div>
    <w:div w:id="180437879">
      <w:bodyDiv w:val="1"/>
      <w:marLeft w:val="0"/>
      <w:marRight w:val="0"/>
      <w:marTop w:val="0"/>
      <w:marBottom w:val="0"/>
      <w:divBdr>
        <w:top w:val="none" w:sz="0" w:space="0" w:color="auto"/>
        <w:left w:val="none" w:sz="0" w:space="0" w:color="auto"/>
        <w:bottom w:val="none" w:sz="0" w:space="0" w:color="auto"/>
        <w:right w:val="none" w:sz="0" w:space="0" w:color="auto"/>
      </w:divBdr>
    </w:div>
    <w:div w:id="197090544">
      <w:bodyDiv w:val="1"/>
      <w:marLeft w:val="0"/>
      <w:marRight w:val="0"/>
      <w:marTop w:val="0"/>
      <w:marBottom w:val="0"/>
      <w:divBdr>
        <w:top w:val="none" w:sz="0" w:space="0" w:color="auto"/>
        <w:left w:val="none" w:sz="0" w:space="0" w:color="auto"/>
        <w:bottom w:val="none" w:sz="0" w:space="0" w:color="auto"/>
        <w:right w:val="none" w:sz="0" w:space="0" w:color="auto"/>
      </w:divBdr>
    </w:div>
    <w:div w:id="216091058">
      <w:bodyDiv w:val="1"/>
      <w:marLeft w:val="0"/>
      <w:marRight w:val="0"/>
      <w:marTop w:val="0"/>
      <w:marBottom w:val="0"/>
      <w:divBdr>
        <w:top w:val="none" w:sz="0" w:space="0" w:color="auto"/>
        <w:left w:val="none" w:sz="0" w:space="0" w:color="auto"/>
        <w:bottom w:val="none" w:sz="0" w:space="0" w:color="auto"/>
        <w:right w:val="none" w:sz="0" w:space="0" w:color="auto"/>
      </w:divBdr>
    </w:div>
    <w:div w:id="219755793">
      <w:bodyDiv w:val="1"/>
      <w:marLeft w:val="0"/>
      <w:marRight w:val="0"/>
      <w:marTop w:val="0"/>
      <w:marBottom w:val="0"/>
      <w:divBdr>
        <w:top w:val="none" w:sz="0" w:space="0" w:color="auto"/>
        <w:left w:val="none" w:sz="0" w:space="0" w:color="auto"/>
        <w:bottom w:val="none" w:sz="0" w:space="0" w:color="auto"/>
        <w:right w:val="none" w:sz="0" w:space="0" w:color="auto"/>
      </w:divBdr>
    </w:div>
    <w:div w:id="224537440">
      <w:bodyDiv w:val="1"/>
      <w:marLeft w:val="0"/>
      <w:marRight w:val="0"/>
      <w:marTop w:val="0"/>
      <w:marBottom w:val="0"/>
      <w:divBdr>
        <w:top w:val="none" w:sz="0" w:space="0" w:color="auto"/>
        <w:left w:val="none" w:sz="0" w:space="0" w:color="auto"/>
        <w:bottom w:val="none" w:sz="0" w:space="0" w:color="auto"/>
        <w:right w:val="none" w:sz="0" w:space="0" w:color="auto"/>
      </w:divBdr>
    </w:div>
    <w:div w:id="268899217">
      <w:bodyDiv w:val="1"/>
      <w:marLeft w:val="0"/>
      <w:marRight w:val="0"/>
      <w:marTop w:val="0"/>
      <w:marBottom w:val="0"/>
      <w:divBdr>
        <w:top w:val="none" w:sz="0" w:space="0" w:color="auto"/>
        <w:left w:val="none" w:sz="0" w:space="0" w:color="auto"/>
        <w:bottom w:val="none" w:sz="0" w:space="0" w:color="auto"/>
        <w:right w:val="none" w:sz="0" w:space="0" w:color="auto"/>
      </w:divBdr>
    </w:div>
    <w:div w:id="272056314">
      <w:bodyDiv w:val="1"/>
      <w:marLeft w:val="0"/>
      <w:marRight w:val="0"/>
      <w:marTop w:val="0"/>
      <w:marBottom w:val="0"/>
      <w:divBdr>
        <w:top w:val="none" w:sz="0" w:space="0" w:color="auto"/>
        <w:left w:val="none" w:sz="0" w:space="0" w:color="auto"/>
        <w:bottom w:val="none" w:sz="0" w:space="0" w:color="auto"/>
        <w:right w:val="none" w:sz="0" w:space="0" w:color="auto"/>
      </w:divBdr>
    </w:div>
    <w:div w:id="287198302">
      <w:bodyDiv w:val="1"/>
      <w:marLeft w:val="0"/>
      <w:marRight w:val="0"/>
      <w:marTop w:val="0"/>
      <w:marBottom w:val="0"/>
      <w:divBdr>
        <w:top w:val="none" w:sz="0" w:space="0" w:color="auto"/>
        <w:left w:val="none" w:sz="0" w:space="0" w:color="auto"/>
        <w:bottom w:val="none" w:sz="0" w:space="0" w:color="auto"/>
        <w:right w:val="none" w:sz="0" w:space="0" w:color="auto"/>
      </w:divBdr>
    </w:div>
    <w:div w:id="295989100">
      <w:bodyDiv w:val="1"/>
      <w:marLeft w:val="0"/>
      <w:marRight w:val="0"/>
      <w:marTop w:val="0"/>
      <w:marBottom w:val="0"/>
      <w:divBdr>
        <w:top w:val="none" w:sz="0" w:space="0" w:color="auto"/>
        <w:left w:val="none" w:sz="0" w:space="0" w:color="auto"/>
        <w:bottom w:val="none" w:sz="0" w:space="0" w:color="auto"/>
        <w:right w:val="none" w:sz="0" w:space="0" w:color="auto"/>
      </w:divBdr>
    </w:div>
    <w:div w:id="335618820">
      <w:bodyDiv w:val="1"/>
      <w:marLeft w:val="0"/>
      <w:marRight w:val="0"/>
      <w:marTop w:val="0"/>
      <w:marBottom w:val="0"/>
      <w:divBdr>
        <w:top w:val="none" w:sz="0" w:space="0" w:color="auto"/>
        <w:left w:val="none" w:sz="0" w:space="0" w:color="auto"/>
        <w:bottom w:val="none" w:sz="0" w:space="0" w:color="auto"/>
        <w:right w:val="none" w:sz="0" w:space="0" w:color="auto"/>
      </w:divBdr>
    </w:div>
    <w:div w:id="338238621">
      <w:bodyDiv w:val="1"/>
      <w:marLeft w:val="0"/>
      <w:marRight w:val="0"/>
      <w:marTop w:val="0"/>
      <w:marBottom w:val="0"/>
      <w:divBdr>
        <w:top w:val="none" w:sz="0" w:space="0" w:color="auto"/>
        <w:left w:val="none" w:sz="0" w:space="0" w:color="auto"/>
        <w:bottom w:val="none" w:sz="0" w:space="0" w:color="auto"/>
        <w:right w:val="none" w:sz="0" w:space="0" w:color="auto"/>
      </w:divBdr>
    </w:div>
    <w:div w:id="405538425">
      <w:bodyDiv w:val="1"/>
      <w:marLeft w:val="0"/>
      <w:marRight w:val="0"/>
      <w:marTop w:val="0"/>
      <w:marBottom w:val="0"/>
      <w:divBdr>
        <w:top w:val="none" w:sz="0" w:space="0" w:color="auto"/>
        <w:left w:val="none" w:sz="0" w:space="0" w:color="auto"/>
        <w:bottom w:val="none" w:sz="0" w:space="0" w:color="auto"/>
        <w:right w:val="none" w:sz="0" w:space="0" w:color="auto"/>
      </w:divBdr>
    </w:div>
    <w:div w:id="409818573">
      <w:bodyDiv w:val="1"/>
      <w:marLeft w:val="0"/>
      <w:marRight w:val="0"/>
      <w:marTop w:val="0"/>
      <w:marBottom w:val="0"/>
      <w:divBdr>
        <w:top w:val="none" w:sz="0" w:space="0" w:color="auto"/>
        <w:left w:val="none" w:sz="0" w:space="0" w:color="auto"/>
        <w:bottom w:val="none" w:sz="0" w:space="0" w:color="auto"/>
        <w:right w:val="none" w:sz="0" w:space="0" w:color="auto"/>
      </w:divBdr>
    </w:div>
    <w:div w:id="448356296">
      <w:bodyDiv w:val="1"/>
      <w:marLeft w:val="0"/>
      <w:marRight w:val="0"/>
      <w:marTop w:val="0"/>
      <w:marBottom w:val="0"/>
      <w:divBdr>
        <w:top w:val="none" w:sz="0" w:space="0" w:color="auto"/>
        <w:left w:val="none" w:sz="0" w:space="0" w:color="auto"/>
        <w:bottom w:val="none" w:sz="0" w:space="0" w:color="auto"/>
        <w:right w:val="none" w:sz="0" w:space="0" w:color="auto"/>
      </w:divBdr>
    </w:div>
    <w:div w:id="485973116">
      <w:bodyDiv w:val="1"/>
      <w:marLeft w:val="0"/>
      <w:marRight w:val="0"/>
      <w:marTop w:val="0"/>
      <w:marBottom w:val="0"/>
      <w:divBdr>
        <w:top w:val="none" w:sz="0" w:space="0" w:color="auto"/>
        <w:left w:val="none" w:sz="0" w:space="0" w:color="auto"/>
        <w:bottom w:val="none" w:sz="0" w:space="0" w:color="auto"/>
        <w:right w:val="none" w:sz="0" w:space="0" w:color="auto"/>
      </w:divBdr>
    </w:div>
    <w:div w:id="505824945">
      <w:bodyDiv w:val="1"/>
      <w:marLeft w:val="0"/>
      <w:marRight w:val="0"/>
      <w:marTop w:val="0"/>
      <w:marBottom w:val="0"/>
      <w:divBdr>
        <w:top w:val="none" w:sz="0" w:space="0" w:color="auto"/>
        <w:left w:val="none" w:sz="0" w:space="0" w:color="auto"/>
        <w:bottom w:val="none" w:sz="0" w:space="0" w:color="auto"/>
        <w:right w:val="none" w:sz="0" w:space="0" w:color="auto"/>
      </w:divBdr>
    </w:div>
    <w:div w:id="513111265">
      <w:bodyDiv w:val="1"/>
      <w:marLeft w:val="0"/>
      <w:marRight w:val="0"/>
      <w:marTop w:val="0"/>
      <w:marBottom w:val="0"/>
      <w:divBdr>
        <w:top w:val="none" w:sz="0" w:space="0" w:color="auto"/>
        <w:left w:val="none" w:sz="0" w:space="0" w:color="auto"/>
        <w:bottom w:val="none" w:sz="0" w:space="0" w:color="auto"/>
        <w:right w:val="none" w:sz="0" w:space="0" w:color="auto"/>
      </w:divBdr>
    </w:div>
    <w:div w:id="514392504">
      <w:bodyDiv w:val="1"/>
      <w:marLeft w:val="0"/>
      <w:marRight w:val="0"/>
      <w:marTop w:val="0"/>
      <w:marBottom w:val="0"/>
      <w:divBdr>
        <w:top w:val="none" w:sz="0" w:space="0" w:color="auto"/>
        <w:left w:val="none" w:sz="0" w:space="0" w:color="auto"/>
        <w:bottom w:val="none" w:sz="0" w:space="0" w:color="auto"/>
        <w:right w:val="none" w:sz="0" w:space="0" w:color="auto"/>
      </w:divBdr>
    </w:div>
    <w:div w:id="518278380">
      <w:bodyDiv w:val="1"/>
      <w:marLeft w:val="0"/>
      <w:marRight w:val="0"/>
      <w:marTop w:val="0"/>
      <w:marBottom w:val="0"/>
      <w:divBdr>
        <w:top w:val="none" w:sz="0" w:space="0" w:color="auto"/>
        <w:left w:val="none" w:sz="0" w:space="0" w:color="auto"/>
        <w:bottom w:val="none" w:sz="0" w:space="0" w:color="auto"/>
        <w:right w:val="none" w:sz="0" w:space="0" w:color="auto"/>
      </w:divBdr>
    </w:div>
    <w:div w:id="523448854">
      <w:bodyDiv w:val="1"/>
      <w:marLeft w:val="0"/>
      <w:marRight w:val="0"/>
      <w:marTop w:val="0"/>
      <w:marBottom w:val="0"/>
      <w:divBdr>
        <w:top w:val="none" w:sz="0" w:space="0" w:color="auto"/>
        <w:left w:val="none" w:sz="0" w:space="0" w:color="auto"/>
        <w:bottom w:val="none" w:sz="0" w:space="0" w:color="auto"/>
        <w:right w:val="none" w:sz="0" w:space="0" w:color="auto"/>
      </w:divBdr>
    </w:div>
    <w:div w:id="556278997">
      <w:bodyDiv w:val="1"/>
      <w:marLeft w:val="0"/>
      <w:marRight w:val="0"/>
      <w:marTop w:val="0"/>
      <w:marBottom w:val="0"/>
      <w:divBdr>
        <w:top w:val="none" w:sz="0" w:space="0" w:color="auto"/>
        <w:left w:val="none" w:sz="0" w:space="0" w:color="auto"/>
        <w:bottom w:val="none" w:sz="0" w:space="0" w:color="auto"/>
        <w:right w:val="none" w:sz="0" w:space="0" w:color="auto"/>
      </w:divBdr>
    </w:div>
    <w:div w:id="584729201">
      <w:bodyDiv w:val="1"/>
      <w:marLeft w:val="0"/>
      <w:marRight w:val="0"/>
      <w:marTop w:val="0"/>
      <w:marBottom w:val="0"/>
      <w:divBdr>
        <w:top w:val="none" w:sz="0" w:space="0" w:color="auto"/>
        <w:left w:val="none" w:sz="0" w:space="0" w:color="auto"/>
        <w:bottom w:val="none" w:sz="0" w:space="0" w:color="auto"/>
        <w:right w:val="none" w:sz="0" w:space="0" w:color="auto"/>
      </w:divBdr>
    </w:div>
    <w:div w:id="602105151">
      <w:bodyDiv w:val="1"/>
      <w:marLeft w:val="0"/>
      <w:marRight w:val="0"/>
      <w:marTop w:val="0"/>
      <w:marBottom w:val="0"/>
      <w:divBdr>
        <w:top w:val="none" w:sz="0" w:space="0" w:color="auto"/>
        <w:left w:val="none" w:sz="0" w:space="0" w:color="auto"/>
        <w:bottom w:val="none" w:sz="0" w:space="0" w:color="auto"/>
        <w:right w:val="none" w:sz="0" w:space="0" w:color="auto"/>
      </w:divBdr>
    </w:div>
    <w:div w:id="607083574">
      <w:bodyDiv w:val="1"/>
      <w:marLeft w:val="0"/>
      <w:marRight w:val="0"/>
      <w:marTop w:val="0"/>
      <w:marBottom w:val="0"/>
      <w:divBdr>
        <w:top w:val="none" w:sz="0" w:space="0" w:color="auto"/>
        <w:left w:val="none" w:sz="0" w:space="0" w:color="auto"/>
        <w:bottom w:val="none" w:sz="0" w:space="0" w:color="auto"/>
        <w:right w:val="none" w:sz="0" w:space="0" w:color="auto"/>
      </w:divBdr>
    </w:div>
    <w:div w:id="649796917">
      <w:bodyDiv w:val="1"/>
      <w:marLeft w:val="0"/>
      <w:marRight w:val="0"/>
      <w:marTop w:val="0"/>
      <w:marBottom w:val="0"/>
      <w:divBdr>
        <w:top w:val="none" w:sz="0" w:space="0" w:color="auto"/>
        <w:left w:val="none" w:sz="0" w:space="0" w:color="auto"/>
        <w:bottom w:val="none" w:sz="0" w:space="0" w:color="auto"/>
        <w:right w:val="none" w:sz="0" w:space="0" w:color="auto"/>
      </w:divBdr>
    </w:div>
    <w:div w:id="654338399">
      <w:bodyDiv w:val="1"/>
      <w:marLeft w:val="0"/>
      <w:marRight w:val="0"/>
      <w:marTop w:val="0"/>
      <w:marBottom w:val="0"/>
      <w:divBdr>
        <w:top w:val="none" w:sz="0" w:space="0" w:color="auto"/>
        <w:left w:val="none" w:sz="0" w:space="0" w:color="auto"/>
        <w:bottom w:val="none" w:sz="0" w:space="0" w:color="auto"/>
        <w:right w:val="none" w:sz="0" w:space="0" w:color="auto"/>
      </w:divBdr>
    </w:div>
    <w:div w:id="667247941">
      <w:bodyDiv w:val="1"/>
      <w:marLeft w:val="0"/>
      <w:marRight w:val="0"/>
      <w:marTop w:val="0"/>
      <w:marBottom w:val="0"/>
      <w:divBdr>
        <w:top w:val="none" w:sz="0" w:space="0" w:color="auto"/>
        <w:left w:val="none" w:sz="0" w:space="0" w:color="auto"/>
        <w:bottom w:val="none" w:sz="0" w:space="0" w:color="auto"/>
        <w:right w:val="none" w:sz="0" w:space="0" w:color="auto"/>
      </w:divBdr>
    </w:div>
    <w:div w:id="697436442">
      <w:bodyDiv w:val="1"/>
      <w:marLeft w:val="0"/>
      <w:marRight w:val="0"/>
      <w:marTop w:val="0"/>
      <w:marBottom w:val="0"/>
      <w:divBdr>
        <w:top w:val="none" w:sz="0" w:space="0" w:color="auto"/>
        <w:left w:val="none" w:sz="0" w:space="0" w:color="auto"/>
        <w:bottom w:val="none" w:sz="0" w:space="0" w:color="auto"/>
        <w:right w:val="none" w:sz="0" w:space="0" w:color="auto"/>
      </w:divBdr>
    </w:div>
    <w:div w:id="709841080">
      <w:bodyDiv w:val="1"/>
      <w:marLeft w:val="0"/>
      <w:marRight w:val="0"/>
      <w:marTop w:val="0"/>
      <w:marBottom w:val="0"/>
      <w:divBdr>
        <w:top w:val="none" w:sz="0" w:space="0" w:color="auto"/>
        <w:left w:val="none" w:sz="0" w:space="0" w:color="auto"/>
        <w:bottom w:val="none" w:sz="0" w:space="0" w:color="auto"/>
        <w:right w:val="none" w:sz="0" w:space="0" w:color="auto"/>
      </w:divBdr>
    </w:div>
    <w:div w:id="738863783">
      <w:bodyDiv w:val="1"/>
      <w:marLeft w:val="0"/>
      <w:marRight w:val="0"/>
      <w:marTop w:val="0"/>
      <w:marBottom w:val="0"/>
      <w:divBdr>
        <w:top w:val="none" w:sz="0" w:space="0" w:color="auto"/>
        <w:left w:val="none" w:sz="0" w:space="0" w:color="auto"/>
        <w:bottom w:val="none" w:sz="0" w:space="0" w:color="auto"/>
        <w:right w:val="none" w:sz="0" w:space="0" w:color="auto"/>
      </w:divBdr>
    </w:div>
    <w:div w:id="752092565">
      <w:bodyDiv w:val="1"/>
      <w:marLeft w:val="0"/>
      <w:marRight w:val="0"/>
      <w:marTop w:val="0"/>
      <w:marBottom w:val="0"/>
      <w:divBdr>
        <w:top w:val="none" w:sz="0" w:space="0" w:color="auto"/>
        <w:left w:val="none" w:sz="0" w:space="0" w:color="auto"/>
        <w:bottom w:val="none" w:sz="0" w:space="0" w:color="auto"/>
        <w:right w:val="none" w:sz="0" w:space="0" w:color="auto"/>
      </w:divBdr>
    </w:div>
    <w:div w:id="768739066">
      <w:bodyDiv w:val="1"/>
      <w:marLeft w:val="0"/>
      <w:marRight w:val="0"/>
      <w:marTop w:val="0"/>
      <w:marBottom w:val="0"/>
      <w:divBdr>
        <w:top w:val="none" w:sz="0" w:space="0" w:color="auto"/>
        <w:left w:val="none" w:sz="0" w:space="0" w:color="auto"/>
        <w:bottom w:val="none" w:sz="0" w:space="0" w:color="auto"/>
        <w:right w:val="none" w:sz="0" w:space="0" w:color="auto"/>
      </w:divBdr>
    </w:div>
    <w:div w:id="773522122">
      <w:bodyDiv w:val="1"/>
      <w:marLeft w:val="0"/>
      <w:marRight w:val="0"/>
      <w:marTop w:val="0"/>
      <w:marBottom w:val="0"/>
      <w:divBdr>
        <w:top w:val="none" w:sz="0" w:space="0" w:color="auto"/>
        <w:left w:val="none" w:sz="0" w:space="0" w:color="auto"/>
        <w:bottom w:val="none" w:sz="0" w:space="0" w:color="auto"/>
        <w:right w:val="none" w:sz="0" w:space="0" w:color="auto"/>
      </w:divBdr>
    </w:div>
    <w:div w:id="781144423">
      <w:bodyDiv w:val="1"/>
      <w:marLeft w:val="0"/>
      <w:marRight w:val="0"/>
      <w:marTop w:val="0"/>
      <w:marBottom w:val="0"/>
      <w:divBdr>
        <w:top w:val="none" w:sz="0" w:space="0" w:color="auto"/>
        <w:left w:val="none" w:sz="0" w:space="0" w:color="auto"/>
        <w:bottom w:val="none" w:sz="0" w:space="0" w:color="auto"/>
        <w:right w:val="none" w:sz="0" w:space="0" w:color="auto"/>
      </w:divBdr>
    </w:div>
    <w:div w:id="799416191">
      <w:bodyDiv w:val="1"/>
      <w:marLeft w:val="0"/>
      <w:marRight w:val="0"/>
      <w:marTop w:val="0"/>
      <w:marBottom w:val="0"/>
      <w:divBdr>
        <w:top w:val="none" w:sz="0" w:space="0" w:color="auto"/>
        <w:left w:val="none" w:sz="0" w:space="0" w:color="auto"/>
        <w:bottom w:val="none" w:sz="0" w:space="0" w:color="auto"/>
        <w:right w:val="none" w:sz="0" w:space="0" w:color="auto"/>
      </w:divBdr>
    </w:div>
    <w:div w:id="826897093">
      <w:bodyDiv w:val="1"/>
      <w:marLeft w:val="0"/>
      <w:marRight w:val="0"/>
      <w:marTop w:val="0"/>
      <w:marBottom w:val="0"/>
      <w:divBdr>
        <w:top w:val="none" w:sz="0" w:space="0" w:color="auto"/>
        <w:left w:val="none" w:sz="0" w:space="0" w:color="auto"/>
        <w:bottom w:val="none" w:sz="0" w:space="0" w:color="auto"/>
        <w:right w:val="none" w:sz="0" w:space="0" w:color="auto"/>
      </w:divBdr>
    </w:div>
    <w:div w:id="828440959">
      <w:bodyDiv w:val="1"/>
      <w:marLeft w:val="0"/>
      <w:marRight w:val="0"/>
      <w:marTop w:val="0"/>
      <w:marBottom w:val="0"/>
      <w:divBdr>
        <w:top w:val="none" w:sz="0" w:space="0" w:color="auto"/>
        <w:left w:val="none" w:sz="0" w:space="0" w:color="auto"/>
        <w:bottom w:val="none" w:sz="0" w:space="0" w:color="auto"/>
        <w:right w:val="none" w:sz="0" w:space="0" w:color="auto"/>
      </w:divBdr>
    </w:div>
    <w:div w:id="864632586">
      <w:bodyDiv w:val="1"/>
      <w:marLeft w:val="0"/>
      <w:marRight w:val="0"/>
      <w:marTop w:val="0"/>
      <w:marBottom w:val="0"/>
      <w:divBdr>
        <w:top w:val="none" w:sz="0" w:space="0" w:color="auto"/>
        <w:left w:val="none" w:sz="0" w:space="0" w:color="auto"/>
        <w:bottom w:val="none" w:sz="0" w:space="0" w:color="auto"/>
        <w:right w:val="none" w:sz="0" w:space="0" w:color="auto"/>
      </w:divBdr>
    </w:div>
    <w:div w:id="915626061">
      <w:bodyDiv w:val="1"/>
      <w:marLeft w:val="0"/>
      <w:marRight w:val="0"/>
      <w:marTop w:val="0"/>
      <w:marBottom w:val="0"/>
      <w:divBdr>
        <w:top w:val="none" w:sz="0" w:space="0" w:color="auto"/>
        <w:left w:val="none" w:sz="0" w:space="0" w:color="auto"/>
        <w:bottom w:val="none" w:sz="0" w:space="0" w:color="auto"/>
        <w:right w:val="none" w:sz="0" w:space="0" w:color="auto"/>
      </w:divBdr>
    </w:div>
    <w:div w:id="921833739">
      <w:bodyDiv w:val="1"/>
      <w:marLeft w:val="0"/>
      <w:marRight w:val="0"/>
      <w:marTop w:val="0"/>
      <w:marBottom w:val="0"/>
      <w:divBdr>
        <w:top w:val="none" w:sz="0" w:space="0" w:color="auto"/>
        <w:left w:val="none" w:sz="0" w:space="0" w:color="auto"/>
        <w:bottom w:val="none" w:sz="0" w:space="0" w:color="auto"/>
        <w:right w:val="none" w:sz="0" w:space="0" w:color="auto"/>
      </w:divBdr>
    </w:div>
    <w:div w:id="933781839">
      <w:bodyDiv w:val="1"/>
      <w:marLeft w:val="0"/>
      <w:marRight w:val="0"/>
      <w:marTop w:val="0"/>
      <w:marBottom w:val="0"/>
      <w:divBdr>
        <w:top w:val="none" w:sz="0" w:space="0" w:color="auto"/>
        <w:left w:val="none" w:sz="0" w:space="0" w:color="auto"/>
        <w:bottom w:val="none" w:sz="0" w:space="0" w:color="auto"/>
        <w:right w:val="none" w:sz="0" w:space="0" w:color="auto"/>
      </w:divBdr>
    </w:div>
    <w:div w:id="938100343">
      <w:bodyDiv w:val="1"/>
      <w:marLeft w:val="0"/>
      <w:marRight w:val="0"/>
      <w:marTop w:val="0"/>
      <w:marBottom w:val="0"/>
      <w:divBdr>
        <w:top w:val="none" w:sz="0" w:space="0" w:color="auto"/>
        <w:left w:val="none" w:sz="0" w:space="0" w:color="auto"/>
        <w:bottom w:val="none" w:sz="0" w:space="0" w:color="auto"/>
        <w:right w:val="none" w:sz="0" w:space="0" w:color="auto"/>
      </w:divBdr>
    </w:div>
    <w:div w:id="939752834">
      <w:bodyDiv w:val="1"/>
      <w:marLeft w:val="0"/>
      <w:marRight w:val="0"/>
      <w:marTop w:val="0"/>
      <w:marBottom w:val="0"/>
      <w:divBdr>
        <w:top w:val="none" w:sz="0" w:space="0" w:color="auto"/>
        <w:left w:val="none" w:sz="0" w:space="0" w:color="auto"/>
        <w:bottom w:val="none" w:sz="0" w:space="0" w:color="auto"/>
        <w:right w:val="none" w:sz="0" w:space="0" w:color="auto"/>
      </w:divBdr>
    </w:div>
    <w:div w:id="950014217">
      <w:bodyDiv w:val="1"/>
      <w:marLeft w:val="0"/>
      <w:marRight w:val="0"/>
      <w:marTop w:val="0"/>
      <w:marBottom w:val="0"/>
      <w:divBdr>
        <w:top w:val="none" w:sz="0" w:space="0" w:color="auto"/>
        <w:left w:val="none" w:sz="0" w:space="0" w:color="auto"/>
        <w:bottom w:val="none" w:sz="0" w:space="0" w:color="auto"/>
        <w:right w:val="none" w:sz="0" w:space="0" w:color="auto"/>
      </w:divBdr>
    </w:div>
    <w:div w:id="963653645">
      <w:bodyDiv w:val="1"/>
      <w:marLeft w:val="0"/>
      <w:marRight w:val="0"/>
      <w:marTop w:val="0"/>
      <w:marBottom w:val="0"/>
      <w:divBdr>
        <w:top w:val="none" w:sz="0" w:space="0" w:color="auto"/>
        <w:left w:val="none" w:sz="0" w:space="0" w:color="auto"/>
        <w:bottom w:val="none" w:sz="0" w:space="0" w:color="auto"/>
        <w:right w:val="none" w:sz="0" w:space="0" w:color="auto"/>
      </w:divBdr>
    </w:div>
    <w:div w:id="977607201">
      <w:bodyDiv w:val="1"/>
      <w:marLeft w:val="0"/>
      <w:marRight w:val="0"/>
      <w:marTop w:val="0"/>
      <w:marBottom w:val="0"/>
      <w:divBdr>
        <w:top w:val="none" w:sz="0" w:space="0" w:color="auto"/>
        <w:left w:val="none" w:sz="0" w:space="0" w:color="auto"/>
        <w:bottom w:val="none" w:sz="0" w:space="0" w:color="auto"/>
        <w:right w:val="none" w:sz="0" w:space="0" w:color="auto"/>
      </w:divBdr>
    </w:div>
    <w:div w:id="985744499">
      <w:bodyDiv w:val="1"/>
      <w:marLeft w:val="0"/>
      <w:marRight w:val="0"/>
      <w:marTop w:val="0"/>
      <w:marBottom w:val="0"/>
      <w:divBdr>
        <w:top w:val="none" w:sz="0" w:space="0" w:color="auto"/>
        <w:left w:val="none" w:sz="0" w:space="0" w:color="auto"/>
        <w:bottom w:val="none" w:sz="0" w:space="0" w:color="auto"/>
        <w:right w:val="none" w:sz="0" w:space="0" w:color="auto"/>
      </w:divBdr>
    </w:div>
    <w:div w:id="987516550">
      <w:bodyDiv w:val="1"/>
      <w:marLeft w:val="0"/>
      <w:marRight w:val="0"/>
      <w:marTop w:val="0"/>
      <w:marBottom w:val="0"/>
      <w:divBdr>
        <w:top w:val="none" w:sz="0" w:space="0" w:color="auto"/>
        <w:left w:val="none" w:sz="0" w:space="0" w:color="auto"/>
        <w:bottom w:val="none" w:sz="0" w:space="0" w:color="auto"/>
        <w:right w:val="none" w:sz="0" w:space="0" w:color="auto"/>
      </w:divBdr>
    </w:div>
    <w:div w:id="999962330">
      <w:bodyDiv w:val="1"/>
      <w:marLeft w:val="0"/>
      <w:marRight w:val="0"/>
      <w:marTop w:val="0"/>
      <w:marBottom w:val="0"/>
      <w:divBdr>
        <w:top w:val="none" w:sz="0" w:space="0" w:color="auto"/>
        <w:left w:val="none" w:sz="0" w:space="0" w:color="auto"/>
        <w:bottom w:val="none" w:sz="0" w:space="0" w:color="auto"/>
        <w:right w:val="none" w:sz="0" w:space="0" w:color="auto"/>
      </w:divBdr>
    </w:div>
    <w:div w:id="1011034301">
      <w:bodyDiv w:val="1"/>
      <w:marLeft w:val="0"/>
      <w:marRight w:val="0"/>
      <w:marTop w:val="0"/>
      <w:marBottom w:val="0"/>
      <w:divBdr>
        <w:top w:val="none" w:sz="0" w:space="0" w:color="auto"/>
        <w:left w:val="none" w:sz="0" w:space="0" w:color="auto"/>
        <w:bottom w:val="none" w:sz="0" w:space="0" w:color="auto"/>
        <w:right w:val="none" w:sz="0" w:space="0" w:color="auto"/>
      </w:divBdr>
    </w:div>
    <w:div w:id="1044016594">
      <w:bodyDiv w:val="1"/>
      <w:marLeft w:val="0"/>
      <w:marRight w:val="0"/>
      <w:marTop w:val="0"/>
      <w:marBottom w:val="0"/>
      <w:divBdr>
        <w:top w:val="none" w:sz="0" w:space="0" w:color="auto"/>
        <w:left w:val="none" w:sz="0" w:space="0" w:color="auto"/>
        <w:bottom w:val="none" w:sz="0" w:space="0" w:color="auto"/>
        <w:right w:val="none" w:sz="0" w:space="0" w:color="auto"/>
      </w:divBdr>
    </w:div>
    <w:div w:id="1044791962">
      <w:bodyDiv w:val="1"/>
      <w:marLeft w:val="0"/>
      <w:marRight w:val="0"/>
      <w:marTop w:val="0"/>
      <w:marBottom w:val="0"/>
      <w:divBdr>
        <w:top w:val="none" w:sz="0" w:space="0" w:color="auto"/>
        <w:left w:val="none" w:sz="0" w:space="0" w:color="auto"/>
        <w:bottom w:val="none" w:sz="0" w:space="0" w:color="auto"/>
        <w:right w:val="none" w:sz="0" w:space="0" w:color="auto"/>
      </w:divBdr>
    </w:div>
    <w:div w:id="1061947116">
      <w:bodyDiv w:val="1"/>
      <w:marLeft w:val="0"/>
      <w:marRight w:val="0"/>
      <w:marTop w:val="0"/>
      <w:marBottom w:val="0"/>
      <w:divBdr>
        <w:top w:val="none" w:sz="0" w:space="0" w:color="auto"/>
        <w:left w:val="none" w:sz="0" w:space="0" w:color="auto"/>
        <w:bottom w:val="none" w:sz="0" w:space="0" w:color="auto"/>
        <w:right w:val="none" w:sz="0" w:space="0" w:color="auto"/>
      </w:divBdr>
    </w:div>
    <w:div w:id="1068916743">
      <w:bodyDiv w:val="1"/>
      <w:marLeft w:val="0"/>
      <w:marRight w:val="0"/>
      <w:marTop w:val="0"/>
      <w:marBottom w:val="0"/>
      <w:divBdr>
        <w:top w:val="none" w:sz="0" w:space="0" w:color="auto"/>
        <w:left w:val="none" w:sz="0" w:space="0" w:color="auto"/>
        <w:bottom w:val="none" w:sz="0" w:space="0" w:color="auto"/>
        <w:right w:val="none" w:sz="0" w:space="0" w:color="auto"/>
      </w:divBdr>
    </w:div>
    <w:div w:id="1070494796">
      <w:bodyDiv w:val="1"/>
      <w:marLeft w:val="0"/>
      <w:marRight w:val="0"/>
      <w:marTop w:val="0"/>
      <w:marBottom w:val="0"/>
      <w:divBdr>
        <w:top w:val="none" w:sz="0" w:space="0" w:color="auto"/>
        <w:left w:val="none" w:sz="0" w:space="0" w:color="auto"/>
        <w:bottom w:val="none" w:sz="0" w:space="0" w:color="auto"/>
        <w:right w:val="none" w:sz="0" w:space="0" w:color="auto"/>
      </w:divBdr>
    </w:div>
    <w:div w:id="1100762226">
      <w:bodyDiv w:val="1"/>
      <w:marLeft w:val="0"/>
      <w:marRight w:val="0"/>
      <w:marTop w:val="0"/>
      <w:marBottom w:val="0"/>
      <w:divBdr>
        <w:top w:val="none" w:sz="0" w:space="0" w:color="auto"/>
        <w:left w:val="none" w:sz="0" w:space="0" w:color="auto"/>
        <w:bottom w:val="none" w:sz="0" w:space="0" w:color="auto"/>
        <w:right w:val="none" w:sz="0" w:space="0" w:color="auto"/>
      </w:divBdr>
    </w:div>
    <w:div w:id="1122576259">
      <w:bodyDiv w:val="1"/>
      <w:marLeft w:val="0"/>
      <w:marRight w:val="0"/>
      <w:marTop w:val="0"/>
      <w:marBottom w:val="0"/>
      <w:divBdr>
        <w:top w:val="none" w:sz="0" w:space="0" w:color="auto"/>
        <w:left w:val="none" w:sz="0" w:space="0" w:color="auto"/>
        <w:bottom w:val="none" w:sz="0" w:space="0" w:color="auto"/>
        <w:right w:val="none" w:sz="0" w:space="0" w:color="auto"/>
      </w:divBdr>
    </w:div>
    <w:div w:id="1133448984">
      <w:bodyDiv w:val="1"/>
      <w:marLeft w:val="0"/>
      <w:marRight w:val="0"/>
      <w:marTop w:val="0"/>
      <w:marBottom w:val="0"/>
      <w:divBdr>
        <w:top w:val="none" w:sz="0" w:space="0" w:color="auto"/>
        <w:left w:val="none" w:sz="0" w:space="0" w:color="auto"/>
        <w:bottom w:val="none" w:sz="0" w:space="0" w:color="auto"/>
        <w:right w:val="none" w:sz="0" w:space="0" w:color="auto"/>
      </w:divBdr>
    </w:div>
    <w:div w:id="1140608158">
      <w:bodyDiv w:val="1"/>
      <w:marLeft w:val="0"/>
      <w:marRight w:val="0"/>
      <w:marTop w:val="0"/>
      <w:marBottom w:val="0"/>
      <w:divBdr>
        <w:top w:val="none" w:sz="0" w:space="0" w:color="auto"/>
        <w:left w:val="none" w:sz="0" w:space="0" w:color="auto"/>
        <w:bottom w:val="none" w:sz="0" w:space="0" w:color="auto"/>
        <w:right w:val="none" w:sz="0" w:space="0" w:color="auto"/>
      </w:divBdr>
    </w:div>
    <w:div w:id="1144466513">
      <w:bodyDiv w:val="1"/>
      <w:marLeft w:val="0"/>
      <w:marRight w:val="0"/>
      <w:marTop w:val="0"/>
      <w:marBottom w:val="0"/>
      <w:divBdr>
        <w:top w:val="none" w:sz="0" w:space="0" w:color="auto"/>
        <w:left w:val="none" w:sz="0" w:space="0" w:color="auto"/>
        <w:bottom w:val="none" w:sz="0" w:space="0" w:color="auto"/>
        <w:right w:val="none" w:sz="0" w:space="0" w:color="auto"/>
      </w:divBdr>
    </w:div>
    <w:div w:id="1162281134">
      <w:bodyDiv w:val="1"/>
      <w:marLeft w:val="0"/>
      <w:marRight w:val="0"/>
      <w:marTop w:val="0"/>
      <w:marBottom w:val="0"/>
      <w:divBdr>
        <w:top w:val="none" w:sz="0" w:space="0" w:color="auto"/>
        <w:left w:val="none" w:sz="0" w:space="0" w:color="auto"/>
        <w:bottom w:val="none" w:sz="0" w:space="0" w:color="auto"/>
        <w:right w:val="none" w:sz="0" w:space="0" w:color="auto"/>
      </w:divBdr>
    </w:div>
    <w:div w:id="1171531082">
      <w:bodyDiv w:val="1"/>
      <w:marLeft w:val="0"/>
      <w:marRight w:val="0"/>
      <w:marTop w:val="0"/>
      <w:marBottom w:val="0"/>
      <w:divBdr>
        <w:top w:val="none" w:sz="0" w:space="0" w:color="auto"/>
        <w:left w:val="none" w:sz="0" w:space="0" w:color="auto"/>
        <w:bottom w:val="none" w:sz="0" w:space="0" w:color="auto"/>
        <w:right w:val="none" w:sz="0" w:space="0" w:color="auto"/>
      </w:divBdr>
    </w:div>
    <w:div w:id="1258752791">
      <w:bodyDiv w:val="1"/>
      <w:marLeft w:val="0"/>
      <w:marRight w:val="0"/>
      <w:marTop w:val="0"/>
      <w:marBottom w:val="0"/>
      <w:divBdr>
        <w:top w:val="none" w:sz="0" w:space="0" w:color="auto"/>
        <w:left w:val="none" w:sz="0" w:space="0" w:color="auto"/>
        <w:bottom w:val="none" w:sz="0" w:space="0" w:color="auto"/>
        <w:right w:val="none" w:sz="0" w:space="0" w:color="auto"/>
      </w:divBdr>
    </w:div>
    <w:div w:id="1279340045">
      <w:bodyDiv w:val="1"/>
      <w:marLeft w:val="0"/>
      <w:marRight w:val="0"/>
      <w:marTop w:val="0"/>
      <w:marBottom w:val="0"/>
      <w:divBdr>
        <w:top w:val="none" w:sz="0" w:space="0" w:color="auto"/>
        <w:left w:val="none" w:sz="0" w:space="0" w:color="auto"/>
        <w:bottom w:val="none" w:sz="0" w:space="0" w:color="auto"/>
        <w:right w:val="none" w:sz="0" w:space="0" w:color="auto"/>
      </w:divBdr>
    </w:div>
    <w:div w:id="1354191804">
      <w:bodyDiv w:val="1"/>
      <w:marLeft w:val="0"/>
      <w:marRight w:val="0"/>
      <w:marTop w:val="0"/>
      <w:marBottom w:val="0"/>
      <w:divBdr>
        <w:top w:val="none" w:sz="0" w:space="0" w:color="auto"/>
        <w:left w:val="none" w:sz="0" w:space="0" w:color="auto"/>
        <w:bottom w:val="none" w:sz="0" w:space="0" w:color="auto"/>
        <w:right w:val="none" w:sz="0" w:space="0" w:color="auto"/>
      </w:divBdr>
    </w:div>
    <w:div w:id="1399399129">
      <w:bodyDiv w:val="1"/>
      <w:marLeft w:val="0"/>
      <w:marRight w:val="0"/>
      <w:marTop w:val="0"/>
      <w:marBottom w:val="0"/>
      <w:divBdr>
        <w:top w:val="none" w:sz="0" w:space="0" w:color="auto"/>
        <w:left w:val="none" w:sz="0" w:space="0" w:color="auto"/>
        <w:bottom w:val="none" w:sz="0" w:space="0" w:color="auto"/>
        <w:right w:val="none" w:sz="0" w:space="0" w:color="auto"/>
      </w:divBdr>
    </w:div>
    <w:div w:id="1415513030">
      <w:bodyDiv w:val="1"/>
      <w:marLeft w:val="0"/>
      <w:marRight w:val="0"/>
      <w:marTop w:val="0"/>
      <w:marBottom w:val="0"/>
      <w:divBdr>
        <w:top w:val="none" w:sz="0" w:space="0" w:color="auto"/>
        <w:left w:val="none" w:sz="0" w:space="0" w:color="auto"/>
        <w:bottom w:val="none" w:sz="0" w:space="0" w:color="auto"/>
        <w:right w:val="none" w:sz="0" w:space="0" w:color="auto"/>
      </w:divBdr>
    </w:div>
    <w:div w:id="1436053124">
      <w:bodyDiv w:val="1"/>
      <w:marLeft w:val="0"/>
      <w:marRight w:val="0"/>
      <w:marTop w:val="0"/>
      <w:marBottom w:val="0"/>
      <w:divBdr>
        <w:top w:val="none" w:sz="0" w:space="0" w:color="auto"/>
        <w:left w:val="none" w:sz="0" w:space="0" w:color="auto"/>
        <w:bottom w:val="none" w:sz="0" w:space="0" w:color="auto"/>
        <w:right w:val="none" w:sz="0" w:space="0" w:color="auto"/>
      </w:divBdr>
    </w:div>
    <w:div w:id="1465541657">
      <w:bodyDiv w:val="1"/>
      <w:marLeft w:val="0"/>
      <w:marRight w:val="0"/>
      <w:marTop w:val="0"/>
      <w:marBottom w:val="0"/>
      <w:divBdr>
        <w:top w:val="none" w:sz="0" w:space="0" w:color="auto"/>
        <w:left w:val="none" w:sz="0" w:space="0" w:color="auto"/>
        <w:bottom w:val="none" w:sz="0" w:space="0" w:color="auto"/>
        <w:right w:val="none" w:sz="0" w:space="0" w:color="auto"/>
      </w:divBdr>
    </w:div>
    <w:div w:id="1493721543">
      <w:bodyDiv w:val="1"/>
      <w:marLeft w:val="0"/>
      <w:marRight w:val="0"/>
      <w:marTop w:val="0"/>
      <w:marBottom w:val="0"/>
      <w:divBdr>
        <w:top w:val="none" w:sz="0" w:space="0" w:color="auto"/>
        <w:left w:val="none" w:sz="0" w:space="0" w:color="auto"/>
        <w:bottom w:val="none" w:sz="0" w:space="0" w:color="auto"/>
        <w:right w:val="none" w:sz="0" w:space="0" w:color="auto"/>
      </w:divBdr>
    </w:div>
    <w:div w:id="1507286126">
      <w:bodyDiv w:val="1"/>
      <w:marLeft w:val="0"/>
      <w:marRight w:val="0"/>
      <w:marTop w:val="0"/>
      <w:marBottom w:val="0"/>
      <w:divBdr>
        <w:top w:val="none" w:sz="0" w:space="0" w:color="auto"/>
        <w:left w:val="none" w:sz="0" w:space="0" w:color="auto"/>
        <w:bottom w:val="none" w:sz="0" w:space="0" w:color="auto"/>
        <w:right w:val="none" w:sz="0" w:space="0" w:color="auto"/>
      </w:divBdr>
    </w:div>
    <w:div w:id="1519546008">
      <w:bodyDiv w:val="1"/>
      <w:marLeft w:val="0"/>
      <w:marRight w:val="0"/>
      <w:marTop w:val="0"/>
      <w:marBottom w:val="0"/>
      <w:divBdr>
        <w:top w:val="none" w:sz="0" w:space="0" w:color="auto"/>
        <w:left w:val="none" w:sz="0" w:space="0" w:color="auto"/>
        <w:bottom w:val="none" w:sz="0" w:space="0" w:color="auto"/>
        <w:right w:val="none" w:sz="0" w:space="0" w:color="auto"/>
      </w:divBdr>
    </w:div>
    <w:div w:id="1523931237">
      <w:bodyDiv w:val="1"/>
      <w:marLeft w:val="0"/>
      <w:marRight w:val="0"/>
      <w:marTop w:val="0"/>
      <w:marBottom w:val="0"/>
      <w:divBdr>
        <w:top w:val="none" w:sz="0" w:space="0" w:color="auto"/>
        <w:left w:val="none" w:sz="0" w:space="0" w:color="auto"/>
        <w:bottom w:val="none" w:sz="0" w:space="0" w:color="auto"/>
        <w:right w:val="none" w:sz="0" w:space="0" w:color="auto"/>
      </w:divBdr>
    </w:div>
    <w:div w:id="1531338090">
      <w:bodyDiv w:val="1"/>
      <w:marLeft w:val="0"/>
      <w:marRight w:val="0"/>
      <w:marTop w:val="0"/>
      <w:marBottom w:val="0"/>
      <w:divBdr>
        <w:top w:val="none" w:sz="0" w:space="0" w:color="auto"/>
        <w:left w:val="none" w:sz="0" w:space="0" w:color="auto"/>
        <w:bottom w:val="none" w:sz="0" w:space="0" w:color="auto"/>
        <w:right w:val="none" w:sz="0" w:space="0" w:color="auto"/>
      </w:divBdr>
    </w:div>
    <w:div w:id="1534490619">
      <w:bodyDiv w:val="1"/>
      <w:marLeft w:val="0"/>
      <w:marRight w:val="0"/>
      <w:marTop w:val="0"/>
      <w:marBottom w:val="0"/>
      <w:divBdr>
        <w:top w:val="none" w:sz="0" w:space="0" w:color="auto"/>
        <w:left w:val="none" w:sz="0" w:space="0" w:color="auto"/>
        <w:bottom w:val="none" w:sz="0" w:space="0" w:color="auto"/>
        <w:right w:val="none" w:sz="0" w:space="0" w:color="auto"/>
      </w:divBdr>
    </w:div>
    <w:div w:id="1556042402">
      <w:bodyDiv w:val="1"/>
      <w:marLeft w:val="0"/>
      <w:marRight w:val="0"/>
      <w:marTop w:val="0"/>
      <w:marBottom w:val="0"/>
      <w:divBdr>
        <w:top w:val="none" w:sz="0" w:space="0" w:color="auto"/>
        <w:left w:val="none" w:sz="0" w:space="0" w:color="auto"/>
        <w:bottom w:val="none" w:sz="0" w:space="0" w:color="auto"/>
        <w:right w:val="none" w:sz="0" w:space="0" w:color="auto"/>
      </w:divBdr>
    </w:div>
    <w:div w:id="1557429149">
      <w:bodyDiv w:val="1"/>
      <w:marLeft w:val="0"/>
      <w:marRight w:val="0"/>
      <w:marTop w:val="0"/>
      <w:marBottom w:val="0"/>
      <w:divBdr>
        <w:top w:val="none" w:sz="0" w:space="0" w:color="auto"/>
        <w:left w:val="none" w:sz="0" w:space="0" w:color="auto"/>
        <w:bottom w:val="none" w:sz="0" w:space="0" w:color="auto"/>
        <w:right w:val="none" w:sz="0" w:space="0" w:color="auto"/>
      </w:divBdr>
    </w:div>
    <w:div w:id="1566455218">
      <w:bodyDiv w:val="1"/>
      <w:marLeft w:val="0"/>
      <w:marRight w:val="0"/>
      <w:marTop w:val="0"/>
      <w:marBottom w:val="0"/>
      <w:divBdr>
        <w:top w:val="none" w:sz="0" w:space="0" w:color="auto"/>
        <w:left w:val="none" w:sz="0" w:space="0" w:color="auto"/>
        <w:bottom w:val="none" w:sz="0" w:space="0" w:color="auto"/>
        <w:right w:val="none" w:sz="0" w:space="0" w:color="auto"/>
      </w:divBdr>
    </w:div>
    <w:div w:id="1578243439">
      <w:bodyDiv w:val="1"/>
      <w:marLeft w:val="0"/>
      <w:marRight w:val="0"/>
      <w:marTop w:val="0"/>
      <w:marBottom w:val="0"/>
      <w:divBdr>
        <w:top w:val="none" w:sz="0" w:space="0" w:color="auto"/>
        <w:left w:val="none" w:sz="0" w:space="0" w:color="auto"/>
        <w:bottom w:val="none" w:sz="0" w:space="0" w:color="auto"/>
        <w:right w:val="none" w:sz="0" w:space="0" w:color="auto"/>
      </w:divBdr>
    </w:div>
    <w:div w:id="1578905016">
      <w:bodyDiv w:val="1"/>
      <w:marLeft w:val="0"/>
      <w:marRight w:val="0"/>
      <w:marTop w:val="0"/>
      <w:marBottom w:val="0"/>
      <w:divBdr>
        <w:top w:val="none" w:sz="0" w:space="0" w:color="auto"/>
        <w:left w:val="none" w:sz="0" w:space="0" w:color="auto"/>
        <w:bottom w:val="none" w:sz="0" w:space="0" w:color="auto"/>
        <w:right w:val="none" w:sz="0" w:space="0" w:color="auto"/>
      </w:divBdr>
    </w:div>
    <w:div w:id="1665620480">
      <w:bodyDiv w:val="1"/>
      <w:marLeft w:val="0"/>
      <w:marRight w:val="0"/>
      <w:marTop w:val="0"/>
      <w:marBottom w:val="0"/>
      <w:divBdr>
        <w:top w:val="none" w:sz="0" w:space="0" w:color="auto"/>
        <w:left w:val="none" w:sz="0" w:space="0" w:color="auto"/>
        <w:bottom w:val="none" w:sz="0" w:space="0" w:color="auto"/>
        <w:right w:val="none" w:sz="0" w:space="0" w:color="auto"/>
      </w:divBdr>
    </w:div>
    <w:div w:id="1683898400">
      <w:bodyDiv w:val="1"/>
      <w:marLeft w:val="0"/>
      <w:marRight w:val="0"/>
      <w:marTop w:val="0"/>
      <w:marBottom w:val="0"/>
      <w:divBdr>
        <w:top w:val="none" w:sz="0" w:space="0" w:color="auto"/>
        <w:left w:val="none" w:sz="0" w:space="0" w:color="auto"/>
        <w:bottom w:val="none" w:sz="0" w:space="0" w:color="auto"/>
        <w:right w:val="none" w:sz="0" w:space="0" w:color="auto"/>
      </w:divBdr>
    </w:div>
    <w:div w:id="1686177588">
      <w:bodyDiv w:val="1"/>
      <w:marLeft w:val="0"/>
      <w:marRight w:val="0"/>
      <w:marTop w:val="0"/>
      <w:marBottom w:val="0"/>
      <w:divBdr>
        <w:top w:val="none" w:sz="0" w:space="0" w:color="auto"/>
        <w:left w:val="none" w:sz="0" w:space="0" w:color="auto"/>
        <w:bottom w:val="none" w:sz="0" w:space="0" w:color="auto"/>
        <w:right w:val="none" w:sz="0" w:space="0" w:color="auto"/>
      </w:divBdr>
    </w:div>
    <w:div w:id="1686402080">
      <w:bodyDiv w:val="1"/>
      <w:marLeft w:val="0"/>
      <w:marRight w:val="0"/>
      <w:marTop w:val="0"/>
      <w:marBottom w:val="0"/>
      <w:divBdr>
        <w:top w:val="none" w:sz="0" w:space="0" w:color="auto"/>
        <w:left w:val="none" w:sz="0" w:space="0" w:color="auto"/>
        <w:bottom w:val="none" w:sz="0" w:space="0" w:color="auto"/>
        <w:right w:val="none" w:sz="0" w:space="0" w:color="auto"/>
      </w:divBdr>
    </w:div>
    <w:div w:id="1693453144">
      <w:bodyDiv w:val="1"/>
      <w:marLeft w:val="0"/>
      <w:marRight w:val="0"/>
      <w:marTop w:val="0"/>
      <w:marBottom w:val="0"/>
      <w:divBdr>
        <w:top w:val="none" w:sz="0" w:space="0" w:color="auto"/>
        <w:left w:val="none" w:sz="0" w:space="0" w:color="auto"/>
        <w:bottom w:val="none" w:sz="0" w:space="0" w:color="auto"/>
        <w:right w:val="none" w:sz="0" w:space="0" w:color="auto"/>
      </w:divBdr>
    </w:div>
    <w:div w:id="1729912756">
      <w:bodyDiv w:val="1"/>
      <w:marLeft w:val="0"/>
      <w:marRight w:val="0"/>
      <w:marTop w:val="0"/>
      <w:marBottom w:val="0"/>
      <w:divBdr>
        <w:top w:val="none" w:sz="0" w:space="0" w:color="auto"/>
        <w:left w:val="none" w:sz="0" w:space="0" w:color="auto"/>
        <w:bottom w:val="none" w:sz="0" w:space="0" w:color="auto"/>
        <w:right w:val="none" w:sz="0" w:space="0" w:color="auto"/>
      </w:divBdr>
    </w:div>
    <w:div w:id="1730959859">
      <w:bodyDiv w:val="1"/>
      <w:marLeft w:val="0"/>
      <w:marRight w:val="0"/>
      <w:marTop w:val="0"/>
      <w:marBottom w:val="0"/>
      <w:divBdr>
        <w:top w:val="none" w:sz="0" w:space="0" w:color="auto"/>
        <w:left w:val="none" w:sz="0" w:space="0" w:color="auto"/>
        <w:bottom w:val="none" w:sz="0" w:space="0" w:color="auto"/>
        <w:right w:val="none" w:sz="0" w:space="0" w:color="auto"/>
      </w:divBdr>
    </w:div>
    <w:div w:id="1750153266">
      <w:bodyDiv w:val="1"/>
      <w:marLeft w:val="0"/>
      <w:marRight w:val="0"/>
      <w:marTop w:val="0"/>
      <w:marBottom w:val="0"/>
      <w:divBdr>
        <w:top w:val="none" w:sz="0" w:space="0" w:color="auto"/>
        <w:left w:val="none" w:sz="0" w:space="0" w:color="auto"/>
        <w:bottom w:val="none" w:sz="0" w:space="0" w:color="auto"/>
        <w:right w:val="none" w:sz="0" w:space="0" w:color="auto"/>
      </w:divBdr>
    </w:div>
    <w:div w:id="1758821295">
      <w:bodyDiv w:val="1"/>
      <w:marLeft w:val="0"/>
      <w:marRight w:val="0"/>
      <w:marTop w:val="0"/>
      <w:marBottom w:val="0"/>
      <w:divBdr>
        <w:top w:val="none" w:sz="0" w:space="0" w:color="auto"/>
        <w:left w:val="none" w:sz="0" w:space="0" w:color="auto"/>
        <w:bottom w:val="none" w:sz="0" w:space="0" w:color="auto"/>
        <w:right w:val="none" w:sz="0" w:space="0" w:color="auto"/>
      </w:divBdr>
    </w:div>
    <w:div w:id="1793011651">
      <w:bodyDiv w:val="1"/>
      <w:marLeft w:val="0"/>
      <w:marRight w:val="0"/>
      <w:marTop w:val="0"/>
      <w:marBottom w:val="0"/>
      <w:divBdr>
        <w:top w:val="none" w:sz="0" w:space="0" w:color="auto"/>
        <w:left w:val="none" w:sz="0" w:space="0" w:color="auto"/>
        <w:bottom w:val="none" w:sz="0" w:space="0" w:color="auto"/>
        <w:right w:val="none" w:sz="0" w:space="0" w:color="auto"/>
      </w:divBdr>
    </w:div>
    <w:div w:id="1838962148">
      <w:bodyDiv w:val="1"/>
      <w:marLeft w:val="0"/>
      <w:marRight w:val="0"/>
      <w:marTop w:val="0"/>
      <w:marBottom w:val="0"/>
      <w:divBdr>
        <w:top w:val="none" w:sz="0" w:space="0" w:color="auto"/>
        <w:left w:val="none" w:sz="0" w:space="0" w:color="auto"/>
        <w:bottom w:val="none" w:sz="0" w:space="0" w:color="auto"/>
        <w:right w:val="none" w:sz="0" w:space="0" w:color="auto"/>
      </w:divBdr>
    </w:div>
    <w:div w:id="1844280553">
      <w:bodyDiv w:val="1"/>
      <w:marLeft w:val="0"/>
      <w:marRight w:val="0"/>
      <w:marTop w:val="0"/>
      <w:marBottom w:val="0"/>
      <w:divBdr>
        <w:top w:val="none" w:sz="0" w:space="0" w:color="auto"/>
        <w:left w:val="none" w:sz="0" w:space="0" w:color="auto"/>
        <w:bottom w:val="none" w:sz="0" w:space="0" w:color="auto"/>
        <w:right w:val="none" w:sz="0" w:space="0" w:color="auto"/>
      </w:divBdr>
    </w:div>
    <w:div w:id="1857502266">
      <w:bodyDiv w:val="1"/>
      <w:marLeft w:val="0"/>
      <w:marRight w:val="0"/>
      <w:marTop w:val="0"/>
      <w:marBottom w:val="0"/>
      <w:divBdr>
        <w:top w:val="none" w:sz="0" w:space="0" w:color="auto"/>
        <w:left w:val="none" w:sz="0" w:space="0" w:color="auto"/>
        <w:bottom w:val="none" w:sz="0" w:space="0" w:color="auto"/>
        <w:right w:val="none" w:sz="0" w:space="0" w:color="auto"/>
      </w:divBdr>
    </w:div>
    <w:div w:id="1881280806">
      <w:bodyDiv w:val="1"/>
      <w:marLeft w:val="0"/>
      <w:marRight w:val="0"/>
      <w:marTop w:val="0"/>
      <w:marBottom w:val="0"/>
      <w:divBdr>
        <w:top w:val="none" w:sz="0" w:space="0" w:color="auto"/>
        <w:left w:val="none" w:sz="0" w:space="0" w:color="auto"/>
        <w:bottom w:val="none" w:sz="0" w:space="0" w:color="auto"/>
        <w:right w:val="none" w:sz="0" w:space="0" w:color="auto"/>
      </w:divBdr>
    </w:div>
    <w:div w:id="1970086004">
      <w:bodyDiv w:val="1"/>
      <w:marLeft w:val="0"/>
      <w:marRight w:val="0"/>
      <w:marTop w:val="0"/>
      <w:marBottom w:val="0"/>
      <w:divBdr>
        <w:top w:val="none" w:sz="0" w:space="0" w:color="auto"/>
        <w:left w:val="none" w:sz="0" w:space="0" w:color="auto"/>
        <w:bottom w:val="none" w:sz="0" w:space="0" w:color="auto"/>
        <w:right w:val="none" w:sz="0" w:space="0" w:color="auto"/>
      </w:divBdr>
    </w:div>
    <w:div w:id="1985962219">
      <w:bodyDiv w:val="1"/>
      <w:marLeft w:val="0"/>
      <w:marRight w:val="0"/>
      <w:marTop w:val="0"/>
      <w:marBottom w:val="0"/>
      <w:divBdr>
        <w:top w:val="none" w:sz="0" w:space="0" w:color="auto"/>
        <w:left w:val="none" w:sz="0" w:space="0" w:color="auto"/>
        <w:bottom w:val="none" w:sz="0" w:space="0" w:color="auto"/>
        <w:right w:val="none" w:sz="0" w:space="0" w:color="auto"/>
      </w:divBdr>
    </w:div>
    <w:div w:id="2023585431">
      <w:bodyDiv w:val="1"/>
      <w:marLeft w:val="0"/>
      <w:marRight w:val="0"/>
      <w:marTop w:val="0"/>
      <w:marBottom w:val="0"/>
      <w:divBdr>
        <w:top w:val="none" w:sz="0" w:space="0" w:color="auto"/>
        <w:left w:val="none" w:sz="0" w:space="0" w:color="auto"/>
        <w:bottom w:val="none" w:sz="0" w:space="0" w:color="auto"/>
        <w:right w:val="none" w:sz="0" w:space="0" w:color="auto"/>
      </w:divBdr>
    </w:div>
    <w:div w:id="2035232911">
      <w:bodyDiv w:val="1"/>
      <w:marLeft w:val="0"/>
      <w:marRight w:val="0"/>
      <w:marTop w:val="0"/>
      <w:marBottom w:val="0"/>
      <w:divBdr>
        <w:top w:val="none" w:sz="0" w:space="0" w:color="auto"/>
        <w:left w:val="none" w:sz="0" w:space="0" w:color="auto"/>
        <w:bottom w:val="none" w:sz="0" w:space="0" w:color="auto"/>
        <w:right w:val="none" w:sz="0" w:space="0" w:color="auto"/>
      </w:divBdr>
    </w:div>
    <w:div w:id="2052923753">
      <w:bodyDiv w:val="1"/>
      <w:marLeft w:val="0"/>
      <w:marRight w:val="0"/>
      <w:marTop w:val="0"/>
      <w:marBottom w:val="0"/>
      <w:divBdr>
        <w:top w:val="none" w:sz="0" w:space="0" w:color="auto"/>
        <w:left w:val="none" w:sz="0" w:space="0" w:color="auto"/>
        <w:bottom w:val="none" w:sz="0" w:space="0" w:color="auto"/>
        <w:right w:val="none" w:sz="0" w:space="0" w:color="auto"/>
      </w:divBdr>
    </w:div>
    <w:div w:id="2066173333">
      <w:bodyDiv w:val="1"/>
      <w:marLeft w:val="0"/>
      <w:marRight w:val="0"/>
      <w:marTop w:val="0"/>
      <w:marBottom w:val="0"/>
      <w:divBdr>
        <w:top w:val="none" w:sz="0" w:space="0" w:color="auto"/>
        <w:left w:val="none" w:sz="0" w:space="0" w:color="auto"/>
        <w:bottom w:val="none" w:sz="0" w:space="0" w:color="auto"/>
        <w:right w:val="none" w:sz="0" w:space="0" w:color="auto"/>
      </w:divBdr>
    </w:div>
    <w:div w:id="2083791479">
      <w:bodyDiv w:val="1"/>
      <w:marLeft w:val="0"/>
      <w:marRight w:val="0"/>
      <w:marTop w:val="0"/>
      <w:marBottom w:val="0"/>
      <w:divBdr>
        <w:top w:val="none" w:sz="0" w:space="0" w:color="auto"/>
        <w:left w:val="none" w:sz="0" w:space="0" w:color="auto"/>
        <w:bottom w:val="none" w:sz="0" w:space="0" w:color="auto"/>
        <w:right w:val="none" w:sz="0" w:space="0" w:color="auto"/>
      </w:divBdr>
    </w:div>
    <w:div w:id="2092461426">
      <w:bodyDiv w:val="1"/>
      <w:marLeft w:val="0"/>
      <w:marRight w:val="0"/>
      <w:marTop w:val="0"/>
      <w:marBottom w:val="0"/>
      <w:divBdr>
        <w:top w:val="none" w:sz="0" w:space="0" w:color="auto"/>
        <w:left w:val="none" w:sz="0" w:space="0" w:color="auto"/>
        <w:bottom w:val="none" w:sz="0" w:space="0" w:color="auto"/>
        <w:right w:val="none" w:sz="0" w:space="0" w:color="auto"/>
      </w:divBdr>
    </w:div>
    <w:div w:id="2102753183">
      <w:bodyDiv w:val="1"/>
      <w:marLeft w:val="0"/>
      <w:marRight w:val="0"/>
      <w:marTop w:val="0"/>
      <w:marBottom w:val="0"/>
      <w:divBdr>
        <w:top w:val="none" w:sz="0" w:space="0" w:color="auto"/>
        <w:left w:val="none" w:sz="0" w:space="0" w:color="auto"/>
        <w:bottom w:val="none" w:sz="0" w:space="0" w:color="auto"/>
        <w:right w:val="none" w:sz="0" w:space="0" w:color="auto"/>
      </w:divBdr>
    </w:div>
    <w:div w:id="2105608890">
      <w:bodyDiv w:val="1"/>
      <w:marLeft w:val="0"/>
      <w:marRight w:val="0"/>
      <w:marTop w:val="0"/>
      <w:marBottom w:val="0"/>
      <w:divBdr>
        <w:top w:val="none" w:sz="0" w:space="0" w:color="auto"/>
        <w:left w:val="none" w:sz="0" w:space="0" w:color="auto"/>
        <w:bottom w:val="none" w:sz="0" w:space="0" w:color="auto"/>
        <w:right w:val="none" w:sz="0" w:space="0" w:color="auto"/>
      </w:divBdr>
    </w:div>
    <w:div w:id="2132824312">
      <w:bodyDiv w:val="1"/>
      <w:marLeft w:val="0"/>
      <w:marRight w:val="0"/>
      <w:marTop w:val="0"/>
      <w:marBottom w:val="0"/>
      <w:divBdr>
        <w:top w:val="none" w:sz="0" w:space="0" w:color="auto"/>
        <w:left w:val="none" w:sz="0" w:space="0" w:color="auto"/>
        <w:bottom w:val="none" w:sz="0" w:space="0" w:color="auto"/>
        <w:right w:val="none" w:sz="0" w:space="0" w:color="auto"/>
      </w:divBdr>
    </w:div>
    <w:div w:id="213806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21</Pages>
  <Words>4267</Words>
  <Characters>24325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Jackson</dc:creator>
  <cp:keywords/>
  <dc:description/>
  <cp:lastModifiedBy>Shane Walton</cp:lastModifiedBy>
  <cp:revision>22</cp:revision>
  <dcterms:created xsi:type="dcterms:W3CDTF">2020-05-04T11:20:00Z</dcterms:created>
  <dcterms:modified xsi:type="dcterms:W3CDTF">2020-08-21T21:22:00Z</dcterms:modified>
</cp:coreProperties>
</file>