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183187" w14:textId="77777777" w:rsidR="00A41676" w:rsidRPr="00AA24C4" w:rsidRDefault="00A41676" w:rsidP="00A41676">
      <w:pPr>
        <w:pStyle w:val="Caption"/>
        <w:spacing w:after="240"/>
        <w:ind w:left="1084" w:hanging="1084"/>
        <w:rPr>
          <w:rFonts w:cs="Arial"/>
          <w:szCs w:val="20"/>
        </w:rPr>
      </w:pPr>
      <w:r w:rsidRPr="00AA24C4">
        <w:rPr>
          <w:rFonts w:cs="Arial"/>
          <w:szCs w:val="20"/>
        </w:rPr>
        <w:t xml:space="preserve">Appendix </w:t>
      </w:r>
      <w:r w:rsidRPr="00AA24C4">
        <w:rPr>
          <w:rFonts w:cs="Arial"/>
          <w:noProof/>
          <w:szCs w:val="20"/>
        </w:rPr>
        <w:fldChar w:fldCharType="begin"/>
      </w:r>
      <w:r w:rsidRPr="00AA24C4">
        <w:rPr>
          <w:rFonts w:cs="Arial"/>
          <w:noProof/>
          <w:szCs w:val="20"/>
        </w:rPr>
        <w:instrText xml:space="preserve"> SEQ Appendix \* ARABIC </w:instrText>
      </w:r>
      <w:r w:rsidRPr="00AA24C4">
        <w:rPr>
          <w:rFonts w:cs="Arial"/>
          <w:noProof/>
          <w:szCs w:val="20"/>
        </w:rPr>
        <w:fldChar w:fldCharType="separate"/>
      </w:r>
      <w:r w:rsidRPr="00AA24C4">
        <w:rPr>
          <w:rFonts w:cs="Arial"/>
          <w:noProof/>
          <w:szCs w:val="20"/>
        </w:rPr>
        <w:t>1</w:t>
      </w:r>
      <w:r w:rsidRPr="00AA24C4">
        <w:rPr>
          <w:rFonts w:cs="Arial"/>
          <w:noProof/>
          <w:szCs w:val="20"/>
        </w:rPr>
        <w:fldChar w:fldCharType="end"/>
      </w:r>
      <w:r w:rsidRPr="00AA24C4">
        <w:rPr>
          <w:rFonts w:cs="Arial"/>
          <w:szCs w:val="20"/>
        </w:rPr>
        <w:t>.</w:t>
      </w:r>
      <w:r w:rsidRPr="00AA24C4">
        <w:rPr>
          <w:rFonts w:cs="Arial"/>
          <w:szCs w:val="20"/>
        </w:rPr>
        <w:tab/>
        <w:t xml:space="preserve">Structured search strategies for various databases </w:t>
      </w:r>
    </w:p>
    <w:p w14:paraId="0C30B1B5" w14:textId="77777777" w:rsidR="00A41676" w:rsidRPr="00AA24C4" w:rsidRDefault="00A41676" w:rsidP="00A41676">
      <w:pPr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AA24C4">
        <w:rPr>
          <w:rFonts w:ascii="Arial" w:hAnsi="Arial" w:cs="Arial"/>
          <w:b/>
          <w:iCs/>
          <w:color w:val="000000" w:themeColor="text1"/>
          <w:sz w:val="20"/>
          <w:szCs w:val="20"/>
        </w:rPr>
        <w:t>Population</w:t>
      </w:r>
      <w:r w:rsidRPr="00AA24C4">
        <w:rPr>
          <w:rFonts w:ascii="Arial" w:eastAsia="PMingLiU" w:hAnsi="Arial" w:cs="Arial"/>
          <w:b/>
          <w:iCs/>
          <w:color w:val="000000" w:themeColor="text1"/>
          <w:sz w:val="20"/>
          <w:szCs w:val="20"/>
          <w:lang w:eastAsia="zh-TW"/>
        </w:rPr>
        <w:t>:</w:t>
      </w:r>
      <w:r w:rsidRPr="00AA24C4">
        <w:rPr>
          <w:rFonts w:ascii="Arial" w:hAnsi="Arial" w:cs="Arial"/>
          <w:b/>
          <w:iCs/>
          <w:color w:val="000000" w:themeColor="text1"/>
          <w:sz w:val="20"/>
          <w:szCs w:val="20"/>
        </w:rPr>
        <w:t xml:space="preserve"> chronic myeloid </w:t>
      </w:r>
      <w:proofErr w:type="spellStart"/>
      <w:r w:rsidRPr="00AA24C4">
        <w:rPr>
          <w:rFonts w:ascii="Arial" w:hAnsi="Arial" w:cs="Arial"/>
          <w:b/>
          <w:iCs/>
          <w:color w:val="000000" w:themeColor="text1"/>
          <w:sz w:val="20"/>
          <w:szCs w:val="20"/>
        </w:rPr>
        <w:t>leukemia</w:t>
      </w:r>
      <w:proofErr w:type="spellEnd"/>
    </w:p>
    <w:tbl>
      <w:tblPr>
        <w:tblStyle w:val="PlainTable2"/>
        <w:tblW w:w="14175" w:type="dxa"/>
        <w:tblLayout w:type="fixed"/>
        <w:tblLook w:val="04A0" w:firstRow="1" w:lastRow="0" w:firstColumn="1" w:lastColumn="0" w:noHBand="0" w:noVBand="1"/>
      </w:tblPr>
      <w:tblGrid>
        <w:gridCol w:w="452"/>
        <w:gridCol w:w="2382"/>
        <w:gridCol w:w="454"/>
        <w:gridCol w:w="2381"/>
        <w:gridCol w:w="454"/>
        <w:gridCol w:w="2381"/>
        <w:gridCol w:w="454"/>
        <w:gridCol w:w="2381"/>
        <w:gridCol w:w="454"/>
        <w:gridCol w:w="2382"/>
      </w:tblGrid>
      <w:tr w:rsidR="00A41676" w14:paraId="4FB27DE4" w14:textId="77777777" w:rsidTr="006B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gridSpan w:val="2"/>
          </w:tcPr>
          <w:p w14:paraId="431E1FEE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PubMed </w:t>
            </w:r>
          </w:p>
        </w:tc>
        <w:tc>
          <w:tcPr>
            <w:tcW w:w="2835" w:type="dxa"/>
            <w:gridSpan w:val="2"/>
          </w:tcPr>
          <w:p w14:paraId="75BBC99F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Cochrane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ibrary (CENTRAL)</w:t>
            </w:r>
          </w:p>
        </w:tc>
        <w:tc>
          <w:tcPr>
            <w:tcW w:w="2835" w:type="dxa"/>
            <w:gridSpan w:val="2"/>
          </w:tcPr>
          <w:p w14:paraId="4032C2A3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CINAHL (EBSCOhost)</w:t>
            </w:r>
          </w:p>
        </w:tc>
        <w:tc>
          <w:tcPr>
            <w:tcW w:w="2835" w:type="dxa"/>
            <w:gridSpan w:val="2"/>
          </w:tcPr>
          <w:p w14:paraId="7661B403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APA PsycINFO</w:t>
            </w:r>
          </w:p>
        </w:tc>
        <w:tc>
          <w:tcPr>
            <w:tcW w:w="2836" w:type="dxa"/>
            <w:gridSpan w:val="2"/>
          </w:tcPr>
          <w:p w14:paraId="1D43DE43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Web of Science </w:t>
            </w:r>
          </w:p>
        </w:tc>
      </w:tr>
      <w:tr w:rsidR="00A41676" w14:paraId="1D5F9B27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0D946D98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</w:t>
            </w:r>
          </w:p>
        </w:tc>
        <w:tc>
          <w:tcPr>
            <w:tcW w:w="2382" w:type="dxa"/>
          </w:tcPr>
          <w:p w14:paraId="123D2AED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Leukemia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, Myelogenous, Chronic, BCR-ABL Positive"[</w:t>
            </w:r>
            <w:proofErr w:type="spellStart"/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54" w:type="dxa"/>
          </w:tcPr>
          <w:p w14:paraId="4FA47D3F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</w:t>
            </w:r>
          </w:p>
        </w:tc>
        <w:tc>
          <w:tcPr>
            <w:tcW w:w="2381" w:type="dxa"/>
          </w:tcPr>
          <w:p w14:paraId="7465A7BC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Leukemia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 xml:space="preserve">, Myelogenous, Chronic, BCR-ABL 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Positive[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54" w:type="dxa"/>
          </w:tcPr>
          <w:p w14:paraId="7AE0CCEE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</w:t>
            </w:r>
          </w:p>
        </w:tc>
        <w:tc>
          <w:tcPr>
            <w:tcW w:w="2381" w:type="dxa"/>
          </w:tcPr>
          <w:p w14:paraId="1D22CD8F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MH "</w:t>
            </w:r>
            <w:proofErr w:type="spellStart"/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Leukemia</w:t>
            </w:r>
            <w:proofErr w:type="spellEnd"/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, Myeloid, Chronic"</w:t>
            </w:r>
          </w:p>
        </w:tc>
        <w:tc>
          <w:tcPr>
            <w:tcW w:w="454" w:type="dxa"/>
          </w:tcPr>
          <w:p w14:paraId="5B34AD9B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#1</w:t>
            </w:r>
          </w:p>
        </w:tc>
        <w:tc>
          <w:tcPr>
            <w:tcW w:w="2381" w:type="dxa"/>
          </w:tcPr>
          <w:p w14:paraId="0EF4F82A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Any Field “chronic myeloid </w:t>
            </w:r>
            <w:proofErr w:type="spellStart"/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leuk</w:t>
            </w:r>
            <w:proofErr w:type="spellEnd"/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*”</w:t>
            </w:r>
          </w:p>
        </w:tc>
        <w:tc>
          <w:tcPr>
            <w:tcW w:w="454" w:type="dxa"/>
          </w:tcPr>
          <w:p w14:paraId="66E12977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#1</w:t>
            </w:r>
          </w:p>
        </w:tc>
        <w:tc>
          <w:tcPr>
            <w:tcW w:w="2382" w:type="dxa"/>
          </w:tcPr>
          <w:p w14:paraId="67009BA3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ALL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=(</w:t>
            </w:r>
            <w:proofErr w:type="gramEnd"/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chronic myeloid 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leuk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*)</w:t>
            </w:r>
          </w:p>
        </w:tc>
      </w:tr>
      <w:tr w:rsidR="00A41676" w14:paraId="60B73D63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77CFDFF6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#2</w:t>
            </w:r>
          </w:p>
        </w:tc>
        <w:tc>
          <w:tcPr>
            <w:tcW w:w="2382" w:type="dxa"/>
          </w:tcPr>
          <w:p w14:paraId="7CCFD46D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 xml:space="preserve">“chronic myeloid 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leuk</w:t>
            </w:r>
            <w:proofErr w:type="spellEnd"/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*”[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54" w:type="dxa"/>
          </w:tcPr>
          <w:p w14:paraId="4C1567BC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2381" w:type="dxa"/>
          </w:tcPr>
          <w:p w14:paraId="6C39872A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 xml:space="preserve">chronic NEXT myeloid NEXT 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leuk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*:kw</w:t>
            </w:r>
          </w:p>
        </w:tc>
        <w:tc>
          <w:tcPr>
            <w:tcW w:w="454" w:type="dxa"/>
          </w:tcPr>
          <w:p w14:paraId="7603375D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</w:t>
            </w:r>
          </w:p>
        </w:tc>
        <w:tc>
          <w:tcPr>
            <w:tcW w:w="2381" w:type="dxa"/>
          </w:tcPr>
          <w:p w14:paraId="746FD435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TX “chronic myeloid </w:t>
            </w:r>
            <w:proofErr w:type="spellStart"/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leuk</w:t>
            </w:r>
            <w:proofErr w:type="spellEnd"/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*”</w:t>
            </w:r>
          </w:p>
        </w:tc>
        <w:tc>
          <w:tcPr>
            <w:tcW w:w="454" w:type="dxa"/>
          </w:tcPr>
          <w:p w14:paraId="012CE4FA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#2</w:t>
            </w:r>
          </w:p>
        </w:tc>
        <w:tc>
          <w:tcPr>
            <w:tcW w:w="2381" w:type="dxa"/>
          </w:tcPr>
          <w:p w14:paraId="3258F7B4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Any Field </w:t>
            </w:r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“chronic </w:t>
            </w:r>
            <w:proofErr w:type="spellStart"/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myelogeneous</w:t>
            </w:r>
            <w:proofErr w:type="spellEnd"/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leuk</w:t>
            </w:r>
            <w:proofErr w:type="spellEnd"/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*”</w:t>
            </w:r>
          </w:p>
        </w:tc>
        <w:tc>
          <w:tcPr>
            <w:tcW w:w="454" w:type="dxa"/>
          </w:tcPr>
          <w:p w14:paraId="1A2386AA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#2</w:t>
            </w:r>
          </w:p>
        </w:tc>
        <w:tc>
          <w:tcPr>
            <w:tcW w:w="2382" w:type="dxa"/>
          </w:tcPr>
          <w:p w14:paraId="5FF1F7AB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ALL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=(</w:t>
            </w:r>
            <w:proofErr w:type="gramEnd"/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chronic 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myelogeneous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leuk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  <w:bdr w:val="none" w:sz="0" w:space="0" w:color="auto" w:frame="1"/>
                <w:shd w:val="clear" w:color="auto" w:fill="FFFFFF"/>
              </w:rPr>
              <w:t>*)</w:t>
            </w:r>
          </w:p>
        </w:tc>
      </w:tr>
      <w:tr w:rsidR="00A41676" w14:paraId="0E0E4299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70BAF473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#3</w:t>
            </w:r>
          </w:p>
        </w:tc>
        <w:tc>
          <w:tcPr>
            <w:tcW w:w="2382" w:type="dxa"/>
          </w:tcPr>
          <w:p w14:paraId="4F40D8C9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 xml:space="preserve">“chronic 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myelogeneous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leuk</w:t>
            </w:r>
            <w:proofErr w:type="spellEnd"/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*”[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454" w:type="dxa"/>
          </w:tcPr>
          <w:p w14:paraId="05C97E59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#3</w:t>
            </w:r>
          </w:p>
        </w:tc>
        <w:tc>
          <w:tcPr>
            <w:tcW w:w="2381" w:type="dxa"/>
          </w:tcPr>
          <w:p w14:paraId="1E00E251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 xml:space="preserve">chronic NEXT 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myelogeneous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 xml:space="preserve"> NEXT 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leuk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*:kw</w:t>
            </w:r>
          </w:p>
        </w:tc>
        <w:tc>
          <w:tcPr>
            <w:tcW w:w="454" w:type="dxa"/>
          </w:tcPr>
          <w:p w14:paraId="22F709EE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#3</w:t>
            </w:r>
          </w:p>
        </w:tc>
        <w:tc>
          <w:tcPr>
            <w:tcW w:w="2381" w:type="dxa"/>
          </w:tcPr>
          <w:p w14:paraId="7A44B464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TX “chronic </w:t>
            </w:r>
            <w:proofErr w:type="spellStart"/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myelogeneous</w:t>
            </w:r>
            <w:proofErr w:type="spellEnd"/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proofErr w:type="spellStart"/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leuk</w:t>
            </w:r>
            <w:proofErr w:type="spellEnd"/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*”</w:t>
            </w: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454" w:type="dxa"/>
          </w:tcPr>
          <w:p w14:paraId="38C964BA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</w:tcPr>
          <w:p w14:paraId="212A0BEA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dxa"/>
          </w:tcPr>
          <w:p w14:paraId="6517C967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2" w:type="dxa"/>
          </w:tcPr>
          <w:p w14:paraId="5C965380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676" w14:paraId="01029278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2" w:type="dxa"/>
          </w:tcPr>
          <w:p w14:paraId="541DAD0A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2382" w:type="dxa"/>
          </w:tcPr>
          <w:p w14:paraId="11844116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 OR #2 OR #3</w:t>
            </w:r>
          </w:p>
        </w:tc>
        <w:tc>
          <w:tcPr>
            <w:tcW w:w="454" w:type="dxa"/>
          </w:tcPr>
          <w:p w14:paraId="19C1A46A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2381" w:type="dxa"/>
          </w:tcPr>
          <w:p w14:paraId="34CD2B8F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 OR #2 OR #3</w:t>
            </w:r>
          </w:p>
        </w:tc>
        <w:tc>
          <w:tcPr>
            <w:tcW w:w="454" w:type="dxa"/>
          </w:tcPr>
          <w:p w14:paraId="3E0CD781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2381" w:type="dxa"/>
          </w:tcPr>
          <w:p w14:paraId="0DB43F71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 OR #2 OR #3</w:t>
            </w:r>
          </w:p>
        </w:tc>
        <w:tc>
          <w:tcPr>
            <w:tcW w:w="454" w:type="dxa"/>
          </w:tcPr>
          <w:p w14:paraId="56F281C7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#3</w:t>
            </w:r>
          </w:p>
        </w:tc>
        <w:tc>
          <w:tcPr>
            <w:tcW w:w="2381" w:type="dxa"/>
          </w:tcPr>
          <w:p w14:paraId="3069A42F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 OR #2</w:t>
            </w:r>
          </w:p>
        </w:tc>
        <w:tc>
          <w:tcPr>
            <w:tcW w:w="454" w:type="dxa"/>
          </w:tcPr>
          <w:p w14:paraId="5FCC6056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#3</w:t>
            </w:r>
          </w:p>
        </w:tc>
        <w:tc>
          <w:tcPr>
            <w:tcW w:w="2382" w:type="dxa"/>
          </w:tcPr>
          <w:p w14:paraId="3E98A519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 OR #2</w:t>
            </w:r>
          </w:p>
        </w:tc>
      </w:tr>
    </w:tbl>
    <w:p w14:paraId="5AB9A5A9" w14:textId="2E7FB099" w:rsidR="00A41676" w:rsidRPr="00AA24C4" w:rsidRDefault="00A41676" w:rsidP="00A41676">
      <w:pPr>
        <w:spacing w:beforeLines="50" w:before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AA24C4">
        <w:rPr>
          <w:rFonts w:ascii="Arial" w:hAnsi="Arial" w:cs="Arial"/>
          <w:b/>
          <w:iCs/>
          <w:color w:val="000000" w:themeColor="text1"/>
          <w:sz w:val="20"/>
          <w:szCs w:val="20"/>
        </w:rPr>
        <w:t>Population</w:t>
      </w:r>
      <w:r w:rsidRPr="00AA24C4">
        <w:rPr>
          <w:rFonts w:ascii="Arial" w:eastAsia="PMingLiU" w:hAnsi="Arial" w:cs="Arial"/>
          <w:b/>
          <w:iCs/>
          <w:color w:val="000000" w:themeColor="text1"/>
          <w:sz w:val="20"/>
          <w:szCs w:val="20"/>
          <w:lang w:eastAsia="zh-TW"/>
        </w:rPr>
        <w:t>:</w:t>
      </w:r>
      <w:r w:rsidRPr="00AA24C4">
        <w:rPr>
          <w:rFonts w:ascii="Arial" w:hAnsi="Arial" w:cs="Arial"/>
          <w:b/>
          <w:color w:val="000000" w:themeColor="text1"/>
          <w:sz w:val="20"/>
          <w:szCs w:val="20"/>
        </w:rPr>
        <w:t xml:space="preserve"> tyrosine kinase inhibitor </w:t>
      </w:r>
    </w:p>
    <w:tbl>
      <w:tblPr>
        <w:tblStyle w:val="PlainTable2"/>
        <w:tblW w:w="14185" w:type="dxa"/>
        <w:tblLayout w:type="fixed"/>
        <w:tblLook w:val="04A0" w:firstRow="1" w:lastRow="0" w:firstColumn="1" w:lastColumn="0" w:noHBand="0" w:noVBand="1"/>
      </w:tblPr>
      <w:tblGrid>
        <w:gridCol w:w="566"/>
        <w:gridCol w:w="2268"/>
        <w:gridCol w:w="567"/>
        <w:gridCol w:w="2268"/>
        <w:gridCol w:w="567"/>
        <w:gridCol w:w="2268"/>
        <w:gridCol w:w="567"/>
        <w:gridCol w:w="2268"/>
        <w:gridCol w:w="567"/>
        <w:gridCol w:w="2269"/>
        <w:gridCol w:w="10"/>
      </w:tblGrid>
      <w:tr w:rsidR="00A41676" w14:paraId="5CD10A74" w14:textId="77777777" w:rsidTr="006B4D56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10" w:type="dxa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4" w:type="dxa"/>
            <w:gridSpan w:val="2"/>
          </w:tcPr>
          <w:p w14:paraId="1F153AB6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PubMed </w:t>
            </w:r>
          </w:p>
        </w:tc>
        <w:tc>
          <w:tcPr>
            <w:tcW w:w="2835" w:type="dxa"/>
            <w:gridSpan w:val="2"/>
          </w:tcPr>
          <w:p w14:paraId="0C7A0FCB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Cochrane library (CENTRAL)</w:t>
            </w:r>
          </w:p>
        </w:tc>
        <w:tc>
          <w:tcPr>
            <w:tcW w:w="2835" w:type="dxa"/>
            <w:gridSpan w:val="2"/>
          </w:tcPr>
          <w:p w14:paraId="41BC90A6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CINAHL (EBSCOhost)</w:t>
            </w:r>
          </w:p>
        </w:tc>
        <w:tc>
          <w:tcPr>
            <w:tcW w:w="2835" w:type="dxa"/>
            <w:gridSpan w:val="2"/>
          </w:tcPr>
          <w:p w14:paraId="7A060917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APA PsycINFO</w:t>
            </w:r>
          </w:p>
        </w:tc>
        <w:tc>
          <w:tcPr>
            <w:tcW w:w="2836" w:type="dxa"/>
            <w:gridSpan w:val="2"/>
          </w:tcPr>
          <w:p w14:paraId="5497C0EC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Web of Science </w:t>
            </w:r>
          </w:p>
        </w:tc>
      </w:tr>
      <w:tr w:rsidR="00A41676" w14:paraId="7CEC205C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5A8AF37C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2268" w:type="dxa"/>
          </w:tcPr>
          <w:p w14:paraId="1FABB2BE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"Protein Kinase Inhibitors"[</w:t>
            </w:r>
            <w:proofErr w:type="spellStart"/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18F4DC92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2268" w:type="dxa"/>
          </w:tcPr>
          <w:p w14:paraId="04BE93B3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 xml:space="preserve">Protein Kinase 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Inhibitors[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1E34F885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2268" w:type="dxa"/>
          </w:tcPr>
          <w:p w14:paraId="712ECC86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MH "Tyrosine Kinase Inhibitors+"</w:t>
            </w:r>
          </w:p>
        </w:tc>
        <w:tc>
          <w:tcPr>
            <w:tcW w:w="567" w:type="dxa"/>
          </w:tcPr>
          <w:p w14:paraId="2B691217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2268" w:type="dxa"/>
          </w:tcPr>
          <w:p w14:paraId="78E7B4EC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Any Field "Protein Kinase Inhibitor*"</w:t>
            </w:r>
          </w:p>
        </w:tc>
        <w:tc>
          <w:tcPr>
            <w:tcW w:w="567" w:type="dxa"/>
          </w:tcPr>
          <w:p w14:paraId="6C14C741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#4</w:t>
            </w:r>
          </w:p>
        </w:tc>
        <w:tc>
          <w:tcPr>
            <w:tcW w:w="2279" w:type="dxa"/>
            <w:gridSpan w:val="2"/>
          </w:tcPr>
          <w:p w14:paraId="742CFCD3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ALL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=(</w:t>
            </w:r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protein kinase inhibitor*)</w:t>
            </w:r>
          </w:p>
        </w:tc>
      </w:tr>
      <w:tr w:rsidR="00A41676" w14:paraId="5D5C0338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09A2776A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#6</w:t>
            </w:r>
          </w:p>
        </w:tc>
        <w:tc>
          <w:tcPr>
            <w:tcW w:w="2268" w:type="dxa"/>
          </w:tcPr>
          <w:p w14:paraId="38CBD914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"Imatinib Mesylate"[</w:t>
            </w:r>
            <w:proofErr w:type="spellStart"/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7F53973F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#6</w:t>
            </w:r>
          </w:p>
        </w:tc>
        <w:tc>
          <w:tcPr>
            <w:tcW w:w="2268" w:type="dxa"/>
          </w:tcPr>
          <w:p w14:paraId="44DE5AED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 xml:space="preserve">Imatinib 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Mesylate[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2153067F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#6</w:t>
            </w:r>
          </w:p>
        </w:tc>
        <w:tc>
          <w:tcPr>
            <w:tcW w:w="2268" w:type="dxa"/>
          </w:tcPr>
          <w:p w14:paraId="092D0C28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MH "Imatinib"</w:t>
            </w:r>
          </w:p>
        </w:tc>
        <w:tc>
          <w:tcPr>
            <w:tcW w:w="567" w:type="dxa"/>
          </w:tcPr>
          <w:p w14:paraId="20382217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2268" w:type="dxa"/>
          </w:tcPr>
          <w:p w14:paraId="248091BE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Any Field “tyrosine kinase inhibitor*”</w:t>
            </w:r>
          </w:p>
        </w:tc>
        <w:tc>
          <w:tcPr>
            <w:tcW w:w="567" w:type="dxa"/>
          </w:tcPr>
          <w:p w14:paraId="7363E124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#5</w:t>
            </w:r>
          </w:p>
        </w:tc>
        <w:tc>
          <w:tcPr>
            <w:tcW w:w="2279" w:type="dxa"/>
            <w:gridSpan w:val="2"/>
          </w:tcPr>
          <w:p w14:paraId="59C107FB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ALL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=(</w:t>
            </w:r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tyrosine kinase inhibitor*)</w:t>
            </w:r>
          </w:p>
        </w:tc>
      </w:tr>
      <w:tr w:rsidR="00A41676" w14:paraId="2BD2454C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2DF46FC9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#7</w:t>
            </w:r>
          </w:p>
        </w:tc>
        <w:tc>
          <w:tcPr>
            <w:tcW w:w="2268" w:type="dxa"/>
          </w:tcPr>
          <w:p w14:paraId="15712FD7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"4-methyl-N-(3-(4-methylimidazol-1-yl)-5-(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trifluoromethyl)phenyl</w:t>
            </w:r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)-3-((4-pyridin-3-ylpyrimidin-2-yl)amino)benzamide" [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sc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3244F8F6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#7</w:t>
            </w:r>
          </w:p>
        </w:tc>
        <w:tc>
          <w:tcPr>
            <w:tcW w:w="2268" w:type="dxa"/>
          </w:tcPr>
          <w:p w14:paraId="1B0FD581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Dasatinib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497E6B10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#7</w:t>
            </w:r>
          </w:p>
        </w:tc>
        <w:tc>
          <w:tcPr>
            <w:tcW w:w="2268" w:type="dxa"/>
          </w:tcPr>
          <w:p w14:paraId="11DE1D4E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MH "Nilotinib"</w:t>
            </w:r>
          </w:p>
        </w:tc>
        <w:tc>
          <w:tcPr>
            <w:tcW w:w="567" w:type="dxa"/>
          </w:tcPr>
          <w:p w14:paraId="111700AC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#6</w:t>
            </w:r>
          </w:p>
        </w:tc>
        <w:tc>
          <w:tcPr>
            <w:tcW w:w="2268" w:type="dxa"/>
          </w:tcPr>
          <w:p w14:paraId="3A8176F7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Any Field: imatinib</w:t>
            </w:r>
          </w:p>
        </w:tc>
        <w:tc>
          <w:tcPr>
            <w:tcW w:w="567" w:type="dxa"/>
          </w:tcPr>
          <w:p w14:paraId="13BDA937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#6</w:t>
            </w:r>
          </w:p>
        </w:tc>
        <w:tc>
          <w:tcPr>
            <w:tcW w:w="2279" w:type="dxa"/>
            <w:gridSpan w:val="2"/>
          </w:tcPr>
          <w:p w14:paraId="6E116165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ALL=(imatinib)</w:t>
            </w:r>
          </w:p>
        </w:tc>
      </w:tr>
      <w:tr w:rsidR="00A41676" w14:paraId="58112417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3CB933C6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#8</w:t>
            </w:r>
          </w:p>
        </w:tc>
        <w:tc>
          <w:tcPr>
            <w:tcW w:w="2268" w:type="dxa"/>
          </w:tcPr>
          <w:p w14:paraId="2804117E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Dasatinib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"[</w:t>
            </w:r>
            <w:proofErr w:type="spellStart"/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3F1FCB17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#8</w:t>
            </w:r>
          </w:p>
        </w:tc>
        <w:tc>
          <w:tcPr>
            <w:tcW w:w="2268" w:type="dxa"/>
          </w:tcPr>
          <w:p w14:paraId="41BF13A9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tyrosine NEXT kinase NEXT inhibitor*</w:t>
            </w:r>
          </w:p>
        </w:tc>
        <w:tc>
          <w:tcPr>
            <w:tcW w:w="567" w:type="dxa"/>
          </w:tcPr>
          <w:p w14:paraId="5A622039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#8</w:t>
            </w:r>
          </w:p>
        </w:tc>
        <w:tc>
          <w:tcPr>
            <w:tcW w:w="2268" w:type="dxa"/>
          </w:tcPr>
          <w:p w14:paraId="017AFEC8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MH "</w:t>
            </w:r>
            <w:proofErr w:type="spellStart"/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Dasatinib</w:t>
            </w:r>
            <w:proofErr w:type="spellEnd"/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567" w:type="dxa"/>
          </w:tcPr>
          <w:p w14:paraId="668CEA7D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#7</w:t>
            </w:r>
          </w:p>
        </w:tc>
        <w:tc>
          <w:tcPr>
            <w:tcW w:w="2268" w:type="dxa"/>
          </w:tcPr>
          <w:p w14:paraId="470CA137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Any Field: nilotinib</w:t>
            </w:r>
          </w:p>
        </w:tc>
        <w:tc>
          <w:tcPr>
            <w:tcW w:w="567" w:type="dxa"/>
          </w:tcPr>
          <w:p w14:paraId="4A919E2F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#7</w:t>
            </w:r>
          </w:p>
        </w:tc>
        <w:tc>
          <w:tcPr>
            <w:tcW w:w="2279" w:type="dxa"/>
            <w:gridSpan w:val="2"/>
          </w:tcPr>
          <w:p w14:paraId="4F6E5DCB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ALL=(nilotinib)</w:t>
            </w:r>
          </w:p>
        </w:tc>
      </w:tr>
      <w:tr w:rsidR="00A41676" w14:paraId="3A35DE12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24A25D0D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lastRenderedPageBreak/>
              <w:t>#9</w:t>
            </w:r>
          </w:p>
        </w:tc>
        <w:tc>
          <w:tcPr>
            <w:tcW w:w="2268" w:type="dxa"/>
          </w:tcPr>
          <w:p w14:paraId="03D87546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"bosutinib" [Sc]</w:t>
            </w:r>
          </w:p>
        </w:tc>
        <w:tc>
          <w:tcPr>
            <w:tcW w:w="567" w:type="dxa"/>
          </w:tcPr>
          <w:p w14:paraId="22179EBA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#9</w:t>
            </w:r>
          </w:p>
        </w:tc>
        <w:tc>
          <w:tcPr>
            <w:tcW w:w="2268" w:type="dxa"/>
          </w:tcPr>
          <w:p w14:paraId="7F31040F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imatinib:kw</w:t>
            </w:r>
            <w:proofErr w:type="spellEnd"/>
          </w:p>
        </w:tc>
        <w:tc>
          <w:tcPr>
            <w:tcW w:w="567" w:type="dxa"/>
          </w:tcPr>
          <w:p w14:paraId="1675A006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#9</w:t>
            </w:r>
          </w:p>
        </w:tc>
        <w:tc>
          <w:tcPr>
            <w:tcW w:w="2268" w:type="dxa"/>
          </w:tcPr>
          <w:p w14:paraId="3988C14D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TX “tyrosine kinase inhibitor*”</w:t>
            </w:r>
          </w:p>
        </w:tc>
        <w:tc>
          <w:tcPr>
            <w:tcW w:w="567" w:type="dxa"/>
          </w:tcPr>
          <w:p w14:paraId="4E6C6683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#8</w:t>
            </w:r>
          </w:p>
        </w:tc>
        <w:tc>
          <w:tcPr>
            <w:tcW w:w="2268" w:type="dxa"/>
          </w:tcPr>
          <w:p w14:paraId="2FA58AA1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Any Field: </w:t>
            </w:r>
            <w:proofErr w:type="spellStart"/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dasatinib</w:t>
            </w:r>
            <w:proofErr w:type="spellEnd"/>
          </w:p>
        </w:tc>
        <w:tc>
          <w:tcPr>
            <w:tcW w:w="567" w:type="dxa"/>
          </w:tcPr>
          <w:p w14:paraId="7CC4108F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#8</w:t>
            </w:r>
          </w:p>
        </w:tc>
        <w:tc>
          <w:tcPr>
            <w:tcW w:w="2279" w:type="dxa"/>
            <w:gridSpan w:val="2"/>
          </w:tcPr>
          <w:p w14:paraId="08BC487F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ALL=(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dasatinib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A41676" w14:paraId="116D2E70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3F951947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#10</w:t>
            </w:r>
          </w:p>
        </w:tc>
        <w:tc>
          <w:tcPr>
            <w:tcW w:w="2268" w:type="dxa"/>
          </w:tcPr>
          <w:p w14:paraId="55F7903C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noProof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"ponatinib" [Sc]</w:t>
            </w:r>
          </w:p>
        </w:tc>
        <w:tc>
          <w:tcPr>
            <w:tcW w:w="567" w:type="dxa"/>
          </w:tcPr>
          <w:p w14:paraId="156526AA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#10</w:t>
            </w:r>
          </w:p>
        </w:tc>
        <w:tc>
          <w:tcPr>
            <w:tcW w:w="2268" w:type="dxa"/>
          </w:tcPr>
          <w:p w14:paraId="64890B91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nilotinib:kw</w:t>
            </w:r>
            <w:proofErr w:type="spellEnd"/>
          </w:p>
        </w:tc>
        <w:tc>
          <w:tcPr>
            <w:tcW w:w="567" w:type="dxa"/>
          </w:tcPr>
          <w:p w14:paraId="788DA246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#10</w:t>
            </w:r>
          </w:p>
        </w:tc>
        <w:tc>
          <w:tcPr>
            <w:tcW w:w="2268" w:type="dxa"/>
          </w:tcPr>
          <w:p w14:paraId="6C974725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TX imatinib</w:t>
            </w:r>
          </w:p>
        </w:tc>
        <w:tc>
          <w:tcPr>
            <w:tcW w:w="567" w:type="dxa"/>
          </w:tcPr>
          <w:p w14:paraId="0291500E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#9</w:t>
            </w:r>
          </w:p>
        </w:tc>
        <w:tc>
          <w:tcPr>
            <w:tcW w:w="2268" w:type="dxa"/>
          </w:tcPr>
          <w:p w14:paraId="1BB8D512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Any Field: bosutinib</w:t>
            </w:r>
          </w:p>
        </w:tc>
        <w:tc>
          <w:tcPr>
            <w:tcW w:w="567" w:type="dxa"/>
          </w:tcPr>
          <w:p w14:paraId="1CD2DEEC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#9</w:t>
            </w:r>
          </w:p>
        </w:tc>
        <w:tc>
          <w:tcPr>
            <w:tcW w:w="2279" w:type="dxa"/>
            <w:gridSpan w:val="2"/>
          </w:tcPr>
          <w:p w14:paraId="60BEC3DF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ALL=(bosutinib)</w:t>
            </w:r>
          </w:p>
        </w:tc>
      </w:tr>
      <w:tr w:rsidR="00A41676" w14:paraId="7F3EA6D6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249B2BCC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#11</w:t>
            </w:r>
          </w:p>
        </w:tc>
        <w:tc>
          <w:tcPr>
            <w:tcW w:w="2268" w:type="dxa"/>
          </w:tcPr>
          <w:p w14:paraId="6FEBF1EB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“tyrosine kinase inhibitor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*”[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49ACC925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#11</w:t>
            </w:r>
          </w:p>
        </w:tc>
        <w:tc>
          <w:tcPr>
            <w:tcW w:w="2268" w:type="dxa"/>
          </w:tcPr>
          <w:p w14:paraId="04AD6530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dasatinib:kw</w:t>
            </w:r>
            <w:proofErr w:type="spellEnd"/>
          </w:p>
        </w:tc>
        <w:tc>
          <w:tcPr>
            <w:tcW w:w="567" w:type="dxa"/>
          </w:tcPr>
          <w:p w14:paraId="0B0FA6A0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#11</w:t>
            </w:r>
          </w:p>
        </w:tc>
        <w:tc>
          <w:tcPr>
            <w:tcW w:w="2268" w:type="dxa"/>
          </w:tcPr>
          <w:p w14:paraId="727806D6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TX nilotinib</w:t>
            </w:r>
          </w:p>
        </w:tc>
        <w:tc>
          <w:tcPr>
            <w:tcW w:w="567" w:type="dxa"/>
          </w:tcPr>
          <w:p w14:paraId="01AB4139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#10</w:t>
            </w:r>
          </w:p>
        </w:tc>
        <w:tc>
          <w:tcPr>
            <w:tcW w:w="2268" w:type="dxa"/>
          </w:tcPr>
          <w:p w14:paraId="21F1D664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Any Field:</w:t>
            </w:r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ponatinib</w:t>
            </w: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67" w:type="dxa"/>
          </w:tcPr>
          <w:p w14:paraId="55BA7406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#10</w:t>
            </w:r>
          </w:p>
        </w:tc>
        <w:tc>
          <w:tcPr>
            <w:tcW w:w="2279" w:type="dxa"/>
            <w:gridSpan w:val="2"/>
          </w:tcPr>
          <w:p w14:paraId="6D01F5C6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ALL=(ponatinib)</w:t>
            </w:r>
          </w:p>
        </w:tc>
      </w:tr>
      <w:tr w:rsidR="00A41676" w14:paraId="5DF78631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21934DF7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#12</w:t>
            </w:r>
          </w:p>
        </w:tc>
        <w:tc>
          <w:tcPr>
            <w:tcW w:w="2268" w:type="dxa"/>
          </w:tcPr>
          <w:p w14:paraId="2B22B7B3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imatinib[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6DEE25FE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#12</w:t>
            </w:r>
          </w:p>
        </w:tc>
        <w:tc>
          <w:tcPr>
            <w:tcW w:w="2268" w:type="dxa"/>
          </w:tcPr>
          <w:p w14:paraId="6434648D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bosutinib:kw</w:t>
            </w:r>
            <w:proofErr w:type="spellEnd"/>
          </w:p>
        </w:tc>
        <w:tc>
          <w:tcPr>
            <w:tcW w:w="567" w:type="dxa"/>
          </w:tcPr>
          <w:p w14:paraId="490268FD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#12</w:t>
            </w:r>
          </w:p>
        </w:tc>
        <w:tc>
          <w:tcPr>
            <w:tcW w:w="2268" w:type="dxa"/>
          </w:tcPr>
          <w:p w14:paraId="7C827DBC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TX </w:t>
            </w:r>
            <w:proofErr w:type="spellStart"/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dasatinib</w:t>
            </w:r>
            <w:proofErr w:type="spellEnd"/>
          </w:p>
        </w:tc>
        <w:tc>
          <w:tcPr>
            <w:tcW w:w="567" w:type="dxa"/>
          </w:tcPr>
          <w:p w14:paraId="351E8E9B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051AD24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86C404F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14:paraId="3BEBBE7D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676" w14:paraId="51CA7D22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7BE3FC42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#13</w:t>
            </w:r>
          </w:p>
        </w:tc>
        <w:tc>
          <w:tcPr>
            <w:tcW w:w="2268" w:type="dxa"/>
          </w:tcPr>
          <w:p w14:paraId="745176D8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nilotinib[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74493ADF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#13</w:t>
            </w:r>
          </w:p>
        </w:tc>
        <w:tc>
          <w:tcPr>
            <w:tcW w:w="2268" w:type="dxa"/>
          </w:tcPr>
          <w:p w14:paraId="38646756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ponatinib:kw</w:t>
            </w:r>
            <w:proofErr w:type="spellEnd"/>
          </w:p>
        </w:tc>
        <w:tc>
          <w:tcPr>
            <w:tcW w:w="567" w:type="dxa"/>
          </w:tcPr>
          <w:p w14:paraId="7EDD1E7D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#13</w:t>
            </w:r>
          </w:p>
        </w:tc>
        <w:tc>
          <w:tcPr>
            <w:tcW w:w="2268" w:type="dxa"/>
          </w:tcPr>
          <w:p w14:paraId="03E78FDC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TX bosutinib</w:t>
            </w:r>
          </w:p>
        </w:tc>
        <w:tc>
          <w:tcPr>
            <w:tcW w:w="567" w:type="dxa"/>
          </w:tcPr>
          <w:p w14:paraId="65869481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6FC11CB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F439F65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14:paraId="2046A8E8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676" w14:paraId="1C99411D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602F6BAC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#14</w:t>
            </w:r>
          </w:p>
        </w:tc>
        <w:tc>
          <w:tcPr>
            <w:tcW w:w="2268" w:type="dxa"/>
          </w:tcPr>
          <w:p w14:paraId="16429C06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dasatinib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1468534C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150382C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D878DE1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#14</w:t>
            </w:r>
          </w:p>
        </w:tc>
        <w:tc>
          <w:tcPr>
            <w:tcW w:w="2268" w:type="dxa"/>
          </w:tcPr>
          <w:p w14:paraId="545ADCC9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bdr w:val="none" w:sz="0" w:space="0" w:color="auto" w:frame="1"/>
                <w:shd w:val="clear" w:color="auto" w:fill="FFFFFF"/>
              </w:rPr>
              <w:t>TX ponatinib</w:t>
            </w: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567" w:type="dxa"/>
          </w:tcPr>
          <w:p w14:paraId="3CD4ED8D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AA0E97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9FEA4ED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14:paraId="4909EB6B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676" w14:paraId="1D2BDFA2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3E63B5D3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#15</w:t>
            </w:r>
          </w:p>
        </w:tc>
        <w:tc>
          <w:tcPr>
            <w:tcW w:w="2268" w:type="dxa"/>
          </w:tcPr>
          <w:p w14:paraId="124333A6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bosutinib[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37213289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F9C7356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0015B40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F1651C8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64C53F4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93D875D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87EDED1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14:paraId="2636BE36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676" w14:paraId="0CDB735F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372EFE4D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#16</w:t>
            </w:r>
          </w:p>
        </w:tc>
        <w:tc>
          <w:tcPr>
            <w:tcW w:w="2268" w:type="dxa"/>
          </w:tcPr>
          <w:p w14:paraId="20DEAF82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ponatinib[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19FFD869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71DE0E1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48DC13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62F918E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09EFC776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4EC3A94C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42A1A0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gridSpan w:val="2"/>
          </w:tcPr>
          <w:p w14:paraId="6E3F48DF" w14:textId="77777777" w:rsidR="00A41676" w:rsidRPr="00AA24C4" w:rsidRDefault="00A41676" w:rsidP="006B4D56">
            <w:pPr>
              <w:spacing w:line="276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676" w14:paraId="56BF319F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6" w:type="dxa"/>
          </w:tcPr>
          <w:p w14:paraId="59E5CDC4" w14:textId="77777777" w:rsidR="00A41676" w:rsidRPr="00AA24C4" w:rsidRDefault="00A41676" w:rsidP="006B4D56">
            <w:pPr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#17</w:t>
            </w:r>
          </w:p>
        </w:tc>
        <w:tc>
          <w:tcPr>
            <w:tcW w:w="2268" w:type="dxa"/>
          </w:tcPr>
          <w:p w14:paraId="6013B244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OR #5-#16</w:t>
            </w:r>
          </w:p>
        </w:tc>
        <w:tc>
          <w:tcPr>
            <w:tcW w:w="567" w:type="dxa"/>
          </w:tcPr>
          <w:p w14:paraId="6EAAC147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#14</w:t>
            </w:r>
          </w:p>
        </w:tc>
        <w:tc>
          <w:tcPr>
            <w:tcW w:w="2268" w:type="dxa"/>
          </w:tcPr>
          <w:p w14:paraId="27C5B42F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OR #5-#13</w:t>
            </w:r>
          </w:p>
        </w:tc>
        <w:tc>
          <w:tcPr>
            <w:tcW w:w="567" w:type="dxa"/>
          </w:tcPr>
          <w:p w14:paraId="669E3E6C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#15</w:t>
            </w:r>
          </w:p>
        </w:tc>
        <w:tc>
          <w:tcPr>
            <w:tcW w:w="2268" w:type="dxa"/>
          </w:tcPr>
          <w:p w14:paraId="5FCD9CC9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OR #5-#14</w:t>
            </w:r>
          </w:p>
        </w:tc>
        <w:tc>
          <w:tcPr>
            <w:tcW w:w="567" w:type="dxa"/>
          </w:tcPr>
          <w:p w14:paraId="6E04A5E8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#11</w:t>
            </w:r>
          </w:p>
        </w:tc>
        <w:tc>
          <w:tcPr>
            <w:tcW w:w="2268" w:type="dxa"/>
          </w:tcPr>
          <w:p w14:paraId="435D9BC9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OR #4-#10</w:t>
            </w:r>
          </w:p>
        </w:tc>
        <w:tc>
          <w:tcPr>
            <w:tcW w:w="567" w:type="dxa"/>
          </w:tcPr>
          <w:p w14:paraId="792E3413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#11</w:t>
            </w:r>
          </w:p>
        </w:tc>
        <w:tc>
          <w:tcPr>
            <w:tcW w:w="2279" w:type="dxa"/>
            <w:gridSpan w:val="2"/>
          </w:tcPr>
          <w:p w14:paraId="7C90B6BB" w14:textId="77777777" w:rsidR="00A41676" w:rsidRPr="00AA24C4" w:rsidRDefault="00A41676" w:rsidP="006B4D56">
            <w:pPr>
              <w:spacing w:line="276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OR #4-#10</w:t>
            </w:r>
          </w:p>
        </w:tc>
      </w:tr>
    </w:tbl>
    <w:p w14:paraId="2343F846" w14:textId="77777777" w:rsidR="007132D4" w:rsidRDefault="007132D4" w:rsidP="00A41676">
      <w:pPr>
        <w:spacing w:beforeLines="50" w:before="12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7FDF8D2E" w14:textId="13EA6C28" w:rsidR="00A41676" w:rsidRPr="00AA24C4" w:rsidRDefault="00A41676" w:rsidP="00A41676">
      <w:pPr>
        <w:spacing w:beforeLines="50" w:before="120"/>
        <w:rPr>
          <w:rFonts w:ascii="Arial" w:hAnsi="Arial" w:cs="Arial"/>
          <w:b/>
          <w:color w:val="000000" w:themeColor="text1"/>
          <w:sz w:val="20"/>
          <w:szCs w:val="20"/>
        </w:rPr>
      </w:pPr>
      <w:r w:rsidRPr="00AA24C4">
        <w:rPr>
          <w:rFonts w:ascii="Arial" w:hAnsi="Arial" w:cs="Arial"/>
          <w:b/>
          <w:color w:val="000000" w:themeColor="text1"/>
          <w:sz w:val="20"/>
          <w:szCs w:val="20"/>
        </w:rPr>
        <w:t>Outcome</w:t>
      </w:r>
      <w:r w:rsidRPr="00AA24C4">
        <w:rPr>
          <w:rFonts w:ascii="Arial" w:eastAsia="PMingLiU" w:hAnsi="Arial" w:cs="Arial"/>
          <w:b/>
          <w:color w:val="000000" w:themeColor="text1"/>
          <w:sz w:val="20"/>
          <w:szCs w:val="20"/>
          <w:lang w:eastAsia="zh-TW"/>
        </w:rPr>
        <w:t xml:space="preserve"> - </w:t>
      </w:r>
      <w:r w:rsidRPr="00AA24C4">
        <w:rPr>
          <w:rFonts w:ascii="Arial" w:hAnsi="Arial" w:cs="Arial"/>
          <w:b/>
          <w:color w:val="000000" w:themeColor="text1"/>
          <w:sz w:val="20"/>
          <w:szCs w:val="20"/>
        </w:rPr>
        <w:t>medication adherence</w:t>
      </w:r>
    </w:p>
    <w:tbl>
      <w:tblPr>
        <w:tblStyle w:val="PlainTable2"/>
        <w:tblW w:w="14178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567"/>
        <w:gridCol w:w="2268"/>
        <w:gridCol w:w="567"/>
        <w:gridCol w:w="2268"/>
        <w:gridCol w:w="567"/>
        <w:gridCol w:w="2268"/>
        <w:gridCol w:w="567"/>
        <w:gridCol w:w="2271"/>
      </w:tblGrid>
      <w:tr w:rsidR="00A41676" w14:paraId="6FA0F653" w14:textId="77777777" w:rsidTr="006B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5" w:type="dxa"/>
            <w:gridSpan w:val="2"/>
          </w:tcPr>
          <w:p w14:paraId="3E38178B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PubMed </w:t>
            </w:r>
          </w:p>
        </w:tc>
        <w:tc>
          <w:tcPr>
            <w:tcW w:w="2835" w:type="dxa"/>
            <w:gridSpan w:val="2"/>
          </w:tcPr>
          <w:p w14:paraId="08EC16D3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Cochrane library (CENTRAL)</w:t>
            </w:r>
          </w:p>
        </w:tc>
        <w:tc>
          <w:tcPr>
            <w:tcW w:w="2835" w:type="dxa"/>
            <w:gridSpan w:val="2"/>
          </w:tcPr>
          <w:p w14:paraId="643462A2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CINAHL (EBSCOhost)</w:t>
            </w:r>
          </w:p>
        </w:tc>
        <w:tc>
          <w:tcPr>
            <w:tcW w:w="2835" w:type="dxa"/>
            <w:gridSpan w:val="2"/>
          </w:tcPr>
          <w:p w14:paraId="48B8D3B7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APA PsycINFO</w:t>
            </w:r>
          </w:p>
        </w:tc>
        <w:tc>
          <w:tcPr>
            <w:tcW w:w="2838" w:type="dxa"/>
            <w:gridSpan w:val="2"/>
          </w:tcPr>
          <w:p w14:paraId="759EFEC6" w14:textId="77777777" w:rsidR="00A41676" w:rsidRPr="00AA24C4" w:rsidRDefault="00A41676" w:rsidP="006B4D56">
            <w:pPr>
              <w:pStyle w:val="NormalWeb"/>
              <w:spacing w:before="0" w:beforeAutospacing="0" w:after="0" w:afterAutospacing="0" w:line="276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Web of Science </w:t>
            </w:r>
          </w:p>
        </w:tc>
      </w:tr>
      <w:tr w:rsidR="00A41676" w14:paraId="11AC4F2A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D16CCDC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#18</w:t>
            </w:r>
          </w:p>
        </w:tc>
        <w:tc>
          <w:tcPr>
            <w:tcW w:w="2268" w:type="dxa"/>
          </w:tcPr>
          <w:p w14:paraId="3EBDCD6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"Treatment Adherence and Compliance"[</w:t>
            </w:r>
            <w:proofErr w:type="spellStart"/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127D5B62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#15</w:t>
            </w:r>
          </w:p>
        </w:tc>
        <w:tc>
          <w:tcPr>
            <w:tcW w:w="2268" w:type="dxa"/>
          </w:tcPr>
          <w:p w14:paraId="6E278136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 xml:space="preserve">Treatment Adherence and 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Compliance[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7C94E0CF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#16</w:t>
            </w:r>
          </w:p>
        </w:tc>
        <w:tc>
          <w:tcPr>
            <w:tcW w:w="2268" w:type="dxa"/>
          </w:tcPr>
          <w:p w14:paraId="7681707D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MH "Medication Compliance"</w:t>
            </w:r>
          </w:p>
        </w:tc>
        <w:tc>
          <w:tcPr>
            <w:tcW w:w="567" w:type="dxa"/>
          </w:tcPr>
          <w:p w14:paraId="5EC55F06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#12</w:t>
            </w:r>
          </w:p>
        </w:tc>
        <w:tc>
          <w:tcPr>
            <w:tcW w:w="2268" w:type="dxa"/>
          </w:tcPr>
          <w:p w14:paraId="54DB4D82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Any Field: adherence</w:t>
            </w:r>
          </w:p>
        </w:tc>
        <w:tc>
          <w:tcPr>
            <w:tcW w:w="567" w:type="dxa"/>
          </w:tcPr>
          <w:p w14:paraId="7C395661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#12</w:t>
            </w:r>
          </w:p>
        </w:tc>
        <w:tc>
          <w:tcPr>
            <w:tcW w:w="2271" w:type="dxa"/>
          </w:tcPr>
          <w:p w14:paraId="3EB3C57E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ALL=(adherence)</w:t>
            </w:r>
          </w:p>
        </w:tc>
      </w:tr>
      <w:tr w:rsidR="00A41676" w14:paraId="3ADF09D4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65B050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#19</w:t>
            </w:r>
          </w:p>
        </w:tc>
        <w:tc>
          <w:tcPr>
            <w:tcW w:w="2268" w:type="dxa"/>
          </w:tcPr>
          <w:p w14:paraId="4A29AD6D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"Medication Adherence"[</w:t>
            </w:r>
            <w:proofErr w:type="spellStart"/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3BEF0990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#16</w:t>
            </w:r>
          </w:p>
        </w:tc>
        <w:tc>
          <w:tcPr>
            <w:tcW w:w="2268" w:type="dxa"/>
          </w:tcPr>
          <w:p w14:paraId="5C4EA06B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 xml:space="preserve">Medication 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Adherence[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4F6D112C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#17</w:t>
            </w:r>
          </w:p>
        </w:tc>
        <w:tc>
          <w:tcPr>
            <w:tcW w:w="2268" w:type="dxa"/>
          </w:tcPr>
          <w:p w14:paraId="263898D5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TX adherence </w:t>
            </w:r>
          </w:p>
        </w:tc>
        <w:tc>
          <w:tcPr>
            <w:tcW w:w="567" w:type="dxa"/>
          </w:tcPr>
          <w:p w14:paraId="644BE0AB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#13</w:t>
            </w:r>
          </w:p>
        </w:tc>
        <w:tc>
          <w:tcPr>
            <w:tcW w:w="2268" w:type="dxa"/>
          </w:tcPr>
          <w:p w14:paraId="4DF6F04A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Any Field: compliance</w:t>
            </w:r>
          </w:p>
        </w:tc>
        <w:tc>
          <w:tcPr>
            <w:tcW w:w="567" w:type="dxa"/>
          </w:tcPr>
          <w:p w14:paraId="156D1D81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#13</w:t>
            </w:r>
          </w:p>
        </w:tc>
        <w:tc>
          <w:tcPr>
            <w:tcW w:w="2271" w:type="dxa"/>
          </w:tcPr>
          <w:p w14:paraId="16119071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ALL=(compliance)</w:t>
            </w:r>
          </w:p>
        </w:tc>
      </w:tr>
      <w:tr w:rsidR="00A41676" w14:paraId="5B94FF88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88EE7F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#20</w:t>
            </w:r>
          </w:p>
        </w:tc>
        <w:tc>
          <w:tcPr>
            <w:tcW w:w="2268" w:type="dxa"/>
          </w:tcPr>
          <w:p w14:paraId="353247DE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@PMingLiU" w:hAnsi="Arial" w:cs="Arial"/>
                <w:color w:val="000000" w:themeColor="text1"/>
                <w:kern w:val="24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"Patient Compliance"[</w:t>
            </w:r>
            <w:proofErr w:type="spellStart"/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64FBDF4C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#17</w:t>
            </w:r>
          </w:p>
        </w:tc>
        <w:tc>
          <w:tcPr>
            <w:tcW w:w="2268" w:type="dxa"/>
          </w:tcPr>
          <w:p w14:paraId="2DB243AC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 xml:space="preserve">Patient 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Compliance[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2ADAE7E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#18</w:t>
            </w:r>
          </w:p>
        </w:tc>
        <w:tc>
          <w:tcPr>
            <w:tcW w:w="2268" w:type="dxa"/>
          </w:tcPr>
          <w:p w14:paraId="2AFED778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TX compliance</w:t>
            </w:r>
          </w:p>
        </w:tc>
        <w:tc>
          <w:tcPr>
            <w:tcW w:w="567" w:type="dxa"/>
          </w:tcPr>
          <w:p w14:paraId="0D9CCE92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53AD5E73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3D0D5072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1" w:type="dxa"/>
          </w:tcPr>
          <w:p w14:paraId="42D40A1E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41676" w14:paraId="3F259C0C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E1BEE0D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#21</w:t>
            </w:r>
          </w:p>
        </w:tc>
        <w:tc>
          <w:tcPr>
            <w:tcW w:w="2268" w:type="dxa"/>
          </w:tcPr>
          <w:p w14:paraId="10886D46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adherence[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5CD4D658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#18</w:t>
            </w:r>
          </w:p>
        </w:tc>
        <w:tc>
          <w:tcPr>
            <w:tcW w:w="2268" w:type="dxa"/>
          </w:tcPr>
          <w:p w14:paraId="6C2FC57C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adherence:kw</w:t>
            </w:r>
            <w:proofErr w:type="spellEnd"/>
          </w:p>
        </w:tc>
        <w:tc>
          <w:tcPr>
            <w:tcW w:w="567" w:type="dxa"/>
          </w:tcPr>
          <w:p w14:paraId="7FB805E0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1C66EDD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4498044E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6E9ED05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73693A3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3CA9E3E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676" w14:paraId="16A9198C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0E04503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#22</w:t>
            </w:r>
          </w:p>
        </w:tc>
        <w:tc>
          <w:tcPr>
            <w:tcW w:w="2268" w:type="dxa"/>
          </w:tcPr>
          <w:p w14:paraId="56C456F6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compliance[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4548F129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#19</w:t>
            </w:r>
          </w:p>
        </w:tc>
        <w:tc>
          <w:tcPr>
            <w:tcW w:w="2268" w:type="dxa"/>
          </w:tcPr>
          <w:p w14:paraId="1A588AE9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compliance:kw</w:t>
            </w:r>
            <w:proofErr w:type="spellEnd"/>
          </w:p>
        </w:tc>
        <w:tc>
          <w:tcPr>
            <w:tcW w:w="567" w:type="dxa"/>
          </w:tcPr>
          <w:p w14:paraId="51D5DE6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4C182B0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5EBF640A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F6DC61F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56821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4EC92BFB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676" w14:paraId="0206C222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45CFC5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#23</w:t>
            </w:r>
          </w:p>
        </w:tc>
        <w:tc>
          <w:tcPr>
            <w:tcW w:w="2268" w:type="dxa"/>
          </w:tcPr>
          <w:p w14:paraId="4140B672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@PMingLiU" w:hAnsi="Arial" w:cs="Arial"/>
                <w:color w:val="000000" w:themeColor="text1"/>
                <w:kern w:val="24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OR #18-#22</w:t>
            </w:r>
          </w:p>
        </w:tc>
        <w:tc>
          <w:tcPr>
            <w:tcW w:w="567" w:type="dxa"/>
          </w:tcPr>
          <w:p w14:paraId="6AA4133F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#20</w:t>
            </w:r>
          </w:p>
        </w:tc>
        <w:tc>
          <w:tcPr>
            <w:tcW w:w="2268" w:type="dxa"/>
          </w:tcPr>
          <w:p w14:paraId="33833DF1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OR #15-#19</w:t>
            </w:r>
          </w:p>
        </w:tc>
        <w:tc>
          <w:tcPr>
            <w:tcW w:w="567" w:type="dxa"/>
          </w:tcPr>
          <w:p w14:paraId="4CEC0929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#19</w:t>
            </w:r>
          </w:p>
        </w:tc>
        <w:tc>
          <w:tcPr>
            <w:tcW w:w="2268" w:type="dxa"/>
          </w:tcPr>
          <w:p w14:paraId="16285618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OR #16-#18</w:t>
            </w:r>
          </w:p>
        </w:tc>
        <w:tc>
          <w:tcPr>
            <w:tcW w:w="567" w:type="dxa"/>
          </w:tcPr>
          <w:p w14:paraId="247B9549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#14</w:t>
            </w:r>
          </w:p>
        </w:tc>
        <w:tc>
          <w:tcPr>
            <w:tcW w:w="2268" w:type="dxa"/>
          </w:tcPr>
          <w:p w14:paraId="341ADEB2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#12 OR #13</w:t>
            </w:r>
          </w:p>
        </w:tc>
        <w:tc>
          <w:tcPr>
            <w:tcW w:w="567" w:type="dxa"/>
          </w:tcPr>
          <w:p w14:paraId="05DE2FF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#14</w:t>
            </w:r>
          </w:p>
        </w:tc>
        <w:tc>
          <w:tcPr>
            <w:tcW w:w="2271" w:type="dxa"/>
          </w:tcPr>
          <w:p w14:paraId="37E25C96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#12 OR #13</w:t>
            </w:r>
          </w:p>
        </w:tc>
      </w:tr>
    </w:tbl>
    <w:p w14:paraId="58524B72" w14:textId="77777777" w:rsidR="00A41676" w:rsidRDefault="00A41676" w:rsidP="00A41676">
      <w:pPr>
        <w:spacing w:beforeLines="50" w:before="120"/>
        <w:rPr>
          <w:rFonts w:ascii="Arial" w:hAnsi="Arial" w:cs="Arial"/>
          <w:b/>
          <w:sz w:val="20"/>
          <w:szCs w:val="20"/>
          <w:lang w:val="en-US"/>
        </w:rPr>
      </w:pPr>
    </w:p>
    <w:p w14:paraId="68253DFD" w14:textId="77777777" w:rsidR="00A41676" w:rsidRPr="00AA24C4" w:rsidRDefault="00A41676" w:rsidP="00A41676">
      <w:pPr>
        <w:spacing w:beforeLines="50" w:before="120"/>
        <w:rPr>
          <w:rFonts w:ascii="Arial" w:hAnsi="Arial" w:cs="Arial"/>
          <w:b/>
          <w:sz w:val="20"/>
          <w:szCs w:val="20"/>
          <w:lang w:val="en-US"/>
        </w:rPr>
      </w:pPr>
      <w:r w:rsidRPr="00AA24C4">
        <w:rPr>
          <w:rFonts w:ascii="Arial" w:hAnsi="Arial" w:cs="Arial"/>
          <w:b/>
          <w:sz w:val="20"/>
          <w:szCs w:val="20"/>
          <w:lang w:val="en-US"/>
        </w:rPr>
        <w:lastRenderedPageBreak/>
        <w:t>Study design</w:t>
      </w:r>
    </w:p>
    <w:tbl>
      <w:tblPr>
        <w:tblStyle w:val="PlainTable2"/>
        <w:tblW w:w="14180" w:type="dxa"/>
        <w:tblLayout w:type="fixed"/>
        <w:tblLook w:val="04A0" w:firstRow="1" w:lastRow="0" w:firstColumn="1" w:lastColumn="0" w:noHBand="0" w:noVBand="1"/>
      </w:tblPr>
      <w:tblGrid>
        <w:gridCol w:w="568"/>
        <w:gridCol w:w="2269"/>
        <w:gridCol w:w="567"/>
        <w:gridCol w:w="2268"/>
        <w:gridCol w:w="567"/>
        <w:gridCol w:w="2268"/>
        <w:gridCol w:w="567"/>
        <w:gridCol w:w="2268"/>
        <w:gridCol w:w="567"/>
        <w:gridCol w:w="2271"/>
      </w:tblGrid>
      <w:tr w:rsidR="00A41676" w14:paraId="310ED9B7" w14:textId="77777777" w:rsidTr="006B4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37" w:type="dxa"/>
            <w:gridSpan w:val="2"/>
          </w:tcPr>
          <w:p w14:paraId="77C80120" w14:textId="77777777" w:rsidR="00A41676" w:rsidRPr="00AA24C4" w:rsidRDefault="00A41676" w:rsidP="006B4D56">
            <w:pPr>
              <w:pStyle w:val="NormalWeb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PubMed </w:t>
            </w:r>
          </w:p>
        </w:tc>
        <w:tc>
          <w:tcPr>
            <w:tcW w:w="2835" w:type="dxa"/>
            <w:gridSpan w:val="2"/>
          </w:tcPr>
          <w:p w14:paraId="4EE0303F" w14:textId="77777777" w:rsidR="00A41676" w:rsidRPr="00AA24C4" w:rsidRDefault="00A41676" w:rsidP="006B4D56">
            <w:pPr>
              <w:pStyle w:val="NormalWeb"/>
              <w:spacing w:before="0" w:beforeAutospacing="0" w:after="0" w:afterAutospac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Cochrane library (CENTRAL)</w:t>
            </w:r>
          </w:p>
        </w:tc>
        <w:tc>
          <w:tcPr>
            <w:tcW w:w="2835" w:type="dxa"/>
            <w:gridSpan w:val="2"/>
          </w:tcPr>
          <w:p w14:paraId="09A7B20A" w14:textId="77777777" w:rsidR="00A41676" w:rsidRPr="00AA24C4" w:rsidRDefault="00A41676" w:rsidP="006B4D56">
            <w:pPr>
              <w:pStyle w:val="NormalWeb"/>
              <w:spacing w:before="0" w:beforeAutospacing="0" w:after="0" w:afterAutospac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CINAHL (EBSCOhost)</w:t>
            </w:r>
          </w:p>
        </w:tc>
        <w:tc>
          <w:tcPr>
            <w:tcW w:w="2835" w:type="dxa"/>
            <w:gridSpan w:val="2"/>
          </w:tcPr>
          <w:p w14:paraId="0165D240" w14:textId="77777777" w:rsidR="00A41676" w:rsidRPr="00AA24C4" w:rsidRDefault="00A41676" w:rsidP="006B4D56">
            <w:pPr>
              <w:pStyle w:val="NormalWeb"/>
              <w:spacing w:before="0" w:beforeAutospacing="0" w:after="0" w:afterAutospac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eastAsia="Times New Roman" w:hAnsi="Arial" w:cs="Arial"/>
                <w:color w:val="000000"/>
                <w:sz w:val="20"/>
                <w:szCs w:val="20"/>
                <w:lang w:eastAsia="en-MY"/>
              </w:rPr>
              <w:t>APA PsycINFO</w:t>
            </w:r>
          </w:p>
        </w:tc>
        <w:tc>
          <w:tcPr>
            <w:tcW w:w="2838" w:type="dxa"/>
            <w:gridSpan w:val="2"/>
          </w:tcPr>
          <w:p w14:paraId="3A3F7F99" w14:textId="77777777" w:rsidR="00A41676" w:rsidRPr="00AA24C4" w:rsidRDefault="00A41676" w:rsidP="006B4D56">
            <w:pPr>
              <w:pStyle w:val="NormalWeb"/>
              <w:spacing w:before="0" w:beforeAutospacing="0" w:after="0" w:afterAutospacing="0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Web of Science </w:t>
            </w:r>
          </w:p>
        </w:tc>
      </w:tr>
      <w:tr w:rsidR="00A41676" w14:paraId="59C1358E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21C30B36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#24</w:t>
            </w:r>
          </w:p>
        </w:tc>
        <w:tc>
          <w:tcPr>
            <w:tcW w:w="2269" w:type="dxa"/>
          </w:tcPr>
          <w:p w14:paraId="5291E64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"Qualitative research"[</w:t>
            </w:r>
            <w:proofErr w:type="spellStart"/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423B9BC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#21</w:t>
            </w:r>
          </w:p>
        </w:tc>
        <w:tc>
          <w:tcPr>
            <w:tcW w:w="2268" w:type="dxa"/>
          </w:tcPr>
          <w:p w14:paraId="03D3789C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 xml:space="preserve">Qualitative 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Research[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62C6BA4F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#20</w:t>
            </w:r>
          </w:p>
        </w:tc>
        <w:tc>
          <w:tcPr>
            <w:tcW w:w="2268" w:type="dxa"/>
          </w:tcPr>
          <w:p w14:paraId="7CE64708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MH "Qualitative Studies+"</w:t>
            </w:r>
          </w:p>
        </w:tc>
        <w:tc>
          <w:tcPr>
            <w:tcW w:w="567" w:type="dxa"/>
          </w:tcPr>
          <w:p w14:paraId="293FF20C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#15</w:t>
            </w:r>
          </w:p>
        </w:tc>
        <w:tc>
          <w:tcPr>
            <w:tcW w:w="2268" w:type="dxa"/>
          </w:tcPr>
          <w:p w14:paraId="15357ED1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Any Field: qualitative</w:t>
            </w:r>
          </w:p>
        </w:tc>
        <w:tc>
          <w:tcPr>
            <w:tcW w:w="567" w:type="dxa"/>
          </w:tcPr>
          <w:p w14:paraId="404EE43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#15</w:t>
            </w:r>
          </w:p>
        </w:tc>
        <w:tc>
          <w:tcPr>
            <w:tcW w:w="2271" w:type="dxa"/>
          </w:tcPr>
          <w:p w14:paraId="2D957549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ALL=(qualitative)</w:t>
            </w:r>
          </w:p>
        </w:tc>
      </w:tr>
      <w:tr w:rsidR="00A41676" w14:paraId="3A689C53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4305FBA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#25</w:t>
            </w:r>
          </w:p>
        </w:tc>
        <w:tc>
          <w:tcPr>
            <w:tcW w:w="2269" w:type="dxa"/>
          </w:tcPr>
          <w:p w14:paraId="2ED545ED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“focus </w:t>
            </w:r>
            <w:proofErr w:type="gramStart"/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Groups”[</w:t>
            </w:r>
            <w:proofErr w:type="spellStart"/>
            <w:proofErr w:type="gramEnd"/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MeSH:exp</w:t>
            </w:r>
            <w:proofErr w:type="spellEnd"/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46E8696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#22</w:t>
            </w:r>
          </w:p>
        </w:tc>
        <w:tc>
          <w:tcPr>
            <w:tcW w:w="2268" w:type="dxa"/>
          </w:tcPr>
          <w:p w14:paraId="5D20086E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 xml:space="preserve">Focus </w:t>
            </w:r>
            <w:proofErr w:type="gramStart"/>
            <w:r w:rsidRPr="00AA24C4">
              <w:rPr>
                <w:rFonts w:ascii="Arial" w:hAnsi="Arial" w:cs="Arial"/>
                <w:sz w:val="20"/>
                <w:szCs w:val="20"/>
              </w:rPr>
              <w:t>Groups[</w:t>
            </w:r>
            <w:proofErr w:type="spellStart"/>
            <w:proofErr w:type="gramEnd"/>
            <w:r w:rsidRPr="00AA24C4">
              <w:rPr>
                <w:rFonts w:ascii="Arial" w:hAnsi="Arial" w:cs="Arial"/>
                <w:sz w:val="20"/>
                <w:szCs w:val="20"/>
              </w:rPr>
              <w:t>MeSH:exp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30F03B67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#21</w:t>
            </w:r>
          </w:p>
        </w:tc>
        <w:tc>
          <w:tcPr>
            <w:tcW w:w="2268" w:type="dxa"/>
          </w:tcPr>
          <w:p w14:paraId="0B23B749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TX qualitative</w:t>
            </w:r>
          </w:p>
        </w:tc>
        <w:tc>
          <w:tcPr>
            <w:tcW w:w="567" w:type="dxa"/>
          </w:tcPr>
          <w:p w14:paraId="743B2F5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14:paraId="1D93921E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567" w:type="dxa"/>
          </w:tcPr>
          <w:p w14:paraId="41595241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71" w:type="dxa"/>
          </w:tcPr>
          <w:p w14:paraId="1AB55AC9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</w:p>
        </w:tc>
      </w:tr>
      <w:tr w:rsidR="00A41676" w14:paraId="464CD0F7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5A41E4AF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#26</w:t>
            </w:r>
          </w:p>
        </w:tc>
        <w:tc>
          <w:tcPr>
            <w:tcW w:w="2269" w:type="dxa"/>
          </w:tcPr>
          <w:p w14:paraId="2CEEE0D2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@PMingLiU" w:hAnsi="Arial" w:cs="Arial"/>
                <w:color w:val="000000" w:themeColor="text1"/>
                <w:kern w:val="24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Editorial [</w:t>
            </w:r>
            <w:proofErr w:type="spellStart"/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pt</w:t>
            </w:r>
            <w:proofErr w:type="spellEnd"/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6333AA8F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#23</w:t>
            </w:r>
          </w:p>
        </w:tc>
        <w:tc>
          <w:tcPr>
            <w:tcW w:w="2268" w:type="dxa"/>
          </w:tcPr>
          <w:p w14:paraId="50231AB9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Qualitative:kw</w:t>
            </w:r>
            <w:proofErr w:type="spellEnd"/>
          </w:p>
        </w:tc>
        <w:tc>
          <w:tcPr>
            <w:tcW w:w="567" w:type="dxa"/>
          </w:tcPr>
          <w:p w14:paraId="6DC4FED3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70D9C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5F0A72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E2093E1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2D5D7C3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30C31015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676" w14:paraId="6BAFB99C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0BF97DAF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#27</w:t>
            </w:r>
          </w:p>
        </w:tc>
        <w:tc>
          <w:tcPr>
            <w:tcW w:w="2269" w:type="dxa"/>
          </w:tcPr>
          <w:p w14:paraId="7D574FE7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eastAsia="@PMingLiU" w:hAnsi="Arial" w:cs="Arial"/>
                <w:color w:val="000000" w:themeColor="text1"/>
                <w:kern w:val="24"/>
                <w:sz w:val="20"/>
                <w:szCs w:val="20"/>
              </w:rPr>
              <w:t>Comment [</w:t>
            </w:r>
            <w:proofErr w:type="spellStart"/>
            <w:r w:rsidRPr="00AA24C4">
              <w:rPr>
                <w:rFonts w:ascii="Arial" w:eastAsia="@PMingLiU" w:hAnsi="Arial" w:cs="Arial"/>
                <w:color w:val="000000" w:themeColor="text1"/>
                <w:kern w:val="24"/>
                <w:sz w:val="20"/>
                <w:szCs w:val="20"/>
              </w:rPr>
              <w:t>pt</w:t>
            </w:r>
            <w:proofErr w:type="spellEnd"/>
            <w:r w:rsidRPr="00AA24C4">
              <w:rPr>
                <w:rFonts w:ascii="Arial" w:eastAsia="@PMingLiU" w:hAnsi="Arial" w:cs="Arial"/>
                <w:color w:val="000000" w:themeColor="text1"/>
                <w:kern w:val="24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19A14D00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5C13CB0C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7E616139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8DBCE0D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237CBCCA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036352CD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46C258B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13E8F946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676" w14:paraId="759B9CCC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4F7084F1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#28</w:t>
            </w:r>
          </w:p>
        </w:tc>
        <w:tc>
          <w:tcPr>
            <w:tcW w:w="2269" w:type="dxa"/>
          </w:tcPr>
          <w:p w14:paraId="2AA8E15A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A24C4">
              <w:rPr>
                <w:rFonts w:ascii="Arial" w:hAnsi="Arial" w:cs="Arial"/>
                <w:sz w:val="20"/>
                <w:szCs w:val="20"/>
              </w:rPr>
              <w:t>Qualitative [</w:t>
            </w:r>
            <w:proofErr w:type="spellStart"/>
            <w:r w:rsidRPr="00AA24C4">
              <w:rPr>
                <w:rFonts w:ascii="Arial" w:hAnsi="Arial" w:cs="Arial"/>
                <w:sz w:val="20"/>
                <w:szCs w:val="20"/>
              </w:rPr>
              <w:t>tw</w:t>
            </w:r>
            <w:proofErr w:type="spellEnd"/>
            <w:r w:rsidRPr="00AA24C4">
              <w:rPr>
                <w:rFonts w:ascii="Arial" w:hAnsi="Arial" w:cs="Arial"/>
                <w:sz w:val="20"/>
                <w:szCs w:val="20"/>
              </w:rPr>
              <w:t>]</w:t>
            </w:r>
          </w:p>
        </w:tc>
        <w:tc>
          <w:tcPr>
            <w:tcW w:w="567" w:type="dxa"/>
          </w:tcPr>
          <w:p w14:paraId="2BD9FE55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64FEC50A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1CD9F963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140FBE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50C4B1E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3AAB051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14:paraId="663AD4E9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71" w:type="dxa"/>
          </w:tcPr>
          <w:p w14:paraId="7A06E567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676" w14:paraId="167DA66D" w14:textId="77777777" w:rsidTr="006B4D56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DDB2C07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#29</w:t>
            </w:r>
          </w:p>
        </w:tc>
        <w:tc>
          <w:tcPr>
            <w:tcW w:w="2269" w:type="dxa"/>
          </w:tcPr>
          <w:p w14:paraId="0C34F45E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@PMingLiU" w:hAnsi="Arial" w:cs="Arial"/>
                <w:color w:val="000000" w:themeColor="text1"/>
                <w:kern w:val="24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NOT #24-#28</w:t>
            </w:r>
          </w:p>
        </w:tc>
        <w:tc>
          <w:tcPr>
            <w:tcW w:w="567" w:type="dxa"/>
          </w:tcPr>
          <w:p w14:paraId="668F7C4F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#24</w:t>
            </w:r>
          </w:p>
        </w:tc>
        <w:tc>
          <w:tcPr>
            <w:tcW w:w="2268" w:type="dxa"/>
          </w:tcPr>
          <w:p w14:paraId="29A0CB73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OR #21-#23</w:t>
            </w:r>
          </w:p>
        </w:tc>
        <w:tc>
          <w:tcPr>
            <w:tcW w:w="567" w:type="dxa"/>
          </w:tcPr>
          <w:p w14:paraId="18A9D212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#22</w:t>
            </w:r>
          </w:p>
        </w:tc>
        <w:tc>
          <w:tcPr>
            <w:tcW w:w="2268" w:type="dxa"/>
          </w:tcPr>
          <w:p w14:paraId="45ECC778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#20 OR #21</w:t>
            </w:r>
          </w:p>
        </w:tc>
        <w:tc>
          <w:tcPr>
            <w:tcW w:w="567" w:type="dxa"/>
          </w:tcPr>
          <w:p w14:paraId="27AD12A6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5B12BCB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67" w:type="dxa"/>
          </w:tcPr>
          <w:p w14:paraId="68E9DB2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71" w:type="dxa"/>
          </w:tcPr>
          <w:p w14:paraId="6E88F075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41676" w14:paraId="7F69FA3A" w14:textId="77777777" w:rsidTr="006B4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8" w:type="dxa"/>
          </w:tcPr>
          <w:p w14:paraId="6D66690E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color w:val="000000" w:themeColor="text1"/>
                <w:sz w:val="20"/>
                <w:szCs w:val="20"/>
              </w:rPr>
              <w:t>#30</w:t>
            </w:r>
          </w:p>
        </w:tc>
        <w:tc>
          <w:tcPr>
            <w:tcW w:w="2269" w:type="dxa"/>
          </w:tcPr>
          <w:p w14:paraId="0CD9268A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#4 AND #17 AND #23 NOT #29</w:t>
            </w:r>
          </w:p>
        </w:tc>
        <w:tc>
          <w:tcPr>
            <w:tcW w:w="567" w:type="dxa"/>
          </w:tcPr>
          <w:p w14:paraId="01A837B4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#25</w:t>
            </w:r>
          </w:p>
        </w:tc>
        <w:tc>
          <w:tcPr>
            <w:tcW w:w="2268" w:type="dxa"/>
          </w:tcPr>
          <w:p w14:paraId="2D6DB761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#4 AND #14 AND #20 NOT #24</w:t>
            </w:r>
          </w:p>
        </w:tc>
        <w:tc>
          <w:tcPr>
            <w:tcW w:w="567" w:type="dxa"/>
          </w:tcPr>
          <w:p w14:paraId="6520C68D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#23</w:t>
            </w:r>
          </w:p>
        </w:tc>
        <w:tc>
          <w:tcPr>
            <w:tcW w:w="2268" w:type="dxa"/>
          </w:tcPr>
          <w:p w14:paraId="356DEB0C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#4 AND #15 AND #19 NOT #22</w:t>
            </w:r>
          </w:p>
        </w:tc>
        <w:tc>
          <w:tcPr>
            <w:tcW w:w="567" w:type="dxa"/>
          </w:tcPr>
          <w:p w14:paraId="54DF0905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#16</w:t>
            </w:r>
          </w:p>
        </w:tc>
        <w:tc>
          <w:tcPr>
            <w:tcW w:w="2268" w:type="dxa"/>
          </w:tcPr>
          <w:p w14:paraId="0B69E09B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#3 AND #11 AND #14 NOT #15</w:t>
            </w:r>
          </w:p>
        </w:tc>
        <w:tc>
          <w:tcPr>
            <w:tcW w:w="567" w:type="dxa"/>
          </w:tcPr>
          <w:p w14:paraId="77DA6156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#16</w:t>
            </w:r>
          </w:p>
        </w:tc>
        <w:tc>
          <w:tcPr>
            <w:tcW w:w="2271" w:type="dxa"/>
          </w:tcPr>
          <w:p w14:paraId="0FD527F1" w14:textId="77777777" w:rsidR="00A41676" w:rsidRPr="00AA24C4" w:rsidRDefault="00A41676" w:rsidP="006B4D56">
            <w:pPr>
              <w:pStyle w:val="NormalWeb"/>
              <w:snapToGrid w:val="0"/>
              <w:spacing w:before="0" w:beforeAutospacing="0" w:after="0" w:afterAutospacing="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A24C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#3 AND #11 AND #14 NOT #15</w:t>
            </w:r>
          </w:p>
        </w:tc>
      </w:tr>
    </w:tbl>
    <w:p w14:paraId="1FB16D52" w14:textId="77777777" w:rsidR="00A41676" w:rsidRPr="00AA24C4" w:rsidRDefault="00A41676" w:rsidP="00A41676">
      <w:pPr>
        <w:spacing w:beforeLines="50" w:before="120"/>
        <w:rPr>
          <w:rFonts w:ascii="Arial" w:hAnsi="Arial" w:cs="Arial"/>
          <w:sz w:val="20"/>
          <w:szCs w:val="20"/>
        </w:rPr>
      </w:pPr>
    </w:p>
    <w:p w14:paraId="74E25BA5" w14:textId="77777777" w:rsidR="00103C84" w:rsidRDefault="00103C84"/>
    <w:sectPr w:rsidR="00103C84" w:rsidSect="001F127F">
      <w:pgSz w:w="16838" w:h="11906" w:orient="landscape"/>
      <w:pgMar w:top="1378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標題 CS 字型)">
    <w:altName w:val="MingLiU-ExtB"/>
    <w:charset w:val="88"/>
    <w:family w:val="roman"/>
    <w:pitch w:val="default"/>
  </w:font>
  <w:font w:name="Arial (本文 CS 字型)">
    <w:altName w:val="新細明體"/>
    <w:panose1 w:val="00000000000000000000"/>
    <w:charset w:val="88"/>
    <w:family w:val="roman"/>
    <w:notTrueType/>
    <w:pitch w:val="default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@PMingLiU">
    <w:altName w:val="@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676"/>
    <w:rsid w:val="00103C84"/>
    <w:rsid w:val="007132D4"/>
    <w:rsid w:val="007C4C07"/>
    <w:rsid w:val="00A4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B4D62"/>
  <w15:chartTrackingRefBased/>
  <w15:docId w15:val="{D13FE278-C1E5-47DC-A0BB-505F07457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676"/>
    <w:pPr>
      <w:spacing w:after="0" w:line="480" w:lineRule="auto"/>
      <w:jc w:val="both"/>
    </w:pPr>
    <w:rPr>
      <w:rFonts w:eastAsiaTheme="minorEastAsia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1676"/>
    <w:pPr>
      <w:keepNext/>
      <w:keepLines/>
      <w:outlineLvl w:val="0"/>
    </w:pPr>
    <w:rPr>
      <w:rFonts w:ascii="Arial" w:eastAsiaTheme="majorEastAsia" w:hAnsi="Arial" w:cs="Times New Roman (標題 CS 字型)"/>
      <w:b/>
      <w:color w:val="000000" w:themeColor="text1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1676"/>
    <w:rPr>
      <w:rFonts w:ascii="Arial" w:eastAsiaTheme="majorEastAsia" w:hAnsi="Arial" w:cs="Times New Roman (標題 CS 字型)"/>
      <w:b/>
      <w:color w:val="000000" w:themeColor="text1"/>
      <w:szCs w:val="32"/>
      <w:lang w:eastAsia="zh-CN"/>
    </w:rPr>
  </w:style>
  <w:style w:type="paragraph" w:styleId="NormalWeb">
    <w:name w:val="Normal (Web)"/>
    <w:basedOn w:val="Normal"/>
    <w:uiPriority w:val="99"/>
    <w:unhideWhenUsed/>
    <w:rsid w:val="00A4167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PlainTable2">
    <w:name w:val="Plain Table 2"/>
    <w:basedOn w:val="TableNormal"/>
    <w:uiPriority w:val="42"/>
    <w:rsid w:val="00A41676"/>
    <w:pPr>
      <w:spacing w:after="0" w:line="240" w:lineRule="auto"/>
    </w:pPr>
    <w:rPr>
      <w:rFonts w:eastAsiaTheme="minorEastAsia"/>
      <w:lang w:eastAsia="zh-C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41676"/>
    <w:pPr>
      <w:spacing w:line="360" w:lineRule="auto"/>
      <w:ind w:left="1134" w:hanging="1134"/>
    </w:pPr>
    <w:rPr>
      <w:rFonts w:ascii="Arial" w:hAnsi="Arial" w:cs="Arial (本文 CS 字型)"/>
      <w:b/>
      <w:iCs/>
      <w:color w:val="000000" w:themeColor="text1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16DDCCF45FE54FBDAC396E4F69B98D" ma:contentTypeVersion="14" ma:contentTypeDescription="Create a new document." ma:contentTypeScope="" ma:versionID="549486711359e6d01433fff4c6aa7a78">
  <xsd:schema xmlns:xsd="http://www.w3.org/2001/XMLSchema" xmlns:xs="http://www.w3.org/2001/XMLSchema" xmlns:p="http://schemas.microsoft.com/office/2006/metadata/properties" xmlns:ns3="0444bc75-f3e5-41b1-bdb5-ce15a0cea299" xmlns:ns4="d20ee71a-b23e-4920-b4b0-67a72d0dd4b7" targetNamespace="http://schemas.microsoft.com/office/2006/metadata/properties" ma:root="true" ma:fieldsID="66057cd06cd5d18d3c511bb9032e7350" ns3:_="" ns4:_="">
    <xsd:import namespace="0444bc75-f3e5-41b1-bdb5-ce15a0cea299"/>
    <xsd:import namespace="d20ee71a-b23e-4920-b4b0-67a72d0dd4b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4bc75-f3e5-41b1-bdb5-ce15a0cea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0ee71a-b23e-4920-b4b0-67a72d0dd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368F7B-BD8E-4ABE-B1AA-61EAB89237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6AF0AC4-0145-46A8-93CF-5A826BB539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7AC1BE-72C0-4B20-83BE-12279B1153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4bc75-f3e5-41b1-bdb5-ce15a0cea299"/>
    <ds:schemaRef ds:uri="d20ee71a-b23e-4920-b4b0-67a72d0dd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Bee Kim</dc:creator>
  <cp:keywords/>
  <dc:description/>
  <cp:lastModifiedBy>Olliver, Tania</cp:lastModifiedBy>
  <cp:revision>2</cp:revision>
  <dcterms:created xsi:type="dcterms:W3CDTF">2021-11-04T22:46:00Z</dcterms:created>
  <dcterms:modified xsi:type="dcterms:W3CDTF">2021-11-04T22:46:00Z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0x0101009416DDCCF45FE54FBDAC396E4F69B98D</vt:lpwstr>
  </property>
</Properties>
</file>