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AA59E9" w14:textId="6E2A3DAC" w:rsidR="00AD3F24" w:rsidRPr="0081366F" w:rsidRDefault="00AD3F24" w:rsidP="00AD3F24">
      <w:pPr>
        <w:spacing w:line="360" w:lineRule="auto"/>
        <w:rPr>
          <w:rFonts w:cs="Arial"/>
          <w:b/>
          <w:sz w:val="24"/>
          <w:szCs w:val="24"/>
          <w:lang w:val="en-US"/>
        </w:rPr>
      </w:pPr>
      <w:r w:rsidRPr="0081366F">
        <w:rPr>
          <w:rFonts w:cs="Arial"/>
          <w:b/>
          <w:sz w:val="24"/>
          <w:szCs w:val="24"/>
          <w:lang w:val="en-US"/>
        </w:rPr>
        <w:t>Online supplementary material</w:t>
      </w:r>
    </w:p>
    <w:p w14:paraId="48483369" w14:textId="06C6DFEF" w:rsidR="00AD3F24" w:rsidRPr="0081366F" w:rsidRDefault="00AD3F24" w:rsidP="00AD3F24">
      <w:pPr>
        <w:spacing w:line="360" w:lineRule="auto"/>
        <w:rPr>
          <w:rFonts w:cs="Arial"/>
          <w:b/>
          <w:sz w:val="24"/>
          <w:szCs w:val="24"/>
          <w:lang w:val="en-US"/>
        </w:rPr>
      </w:pPr>
    </w:p>
    <w:p w14:paraId="16897FBC" w14:textId="690F2580" w:rsidR="0021016A" w:rsidRPr="0081366F" w:rsidRDefault="0021016A" w:rsidP="00AD3F24">
      <w:pPr>
        <w:spacing w:line="360" w:lineRule="auto"/>
        <w:rPr>
          <w:rFonts w:cs="Arial"/>
          <w:b/>
          <w:sz w:val="24"/>
          <w:szCs w:val="24"/>
          <w:lang w:val="en-US"/>
        </w:rPr>
      </w:pPr>
      <w:r w:rsidRPr="0081366F">
        <w:rPr>
          <w:rFonts w:cs="Arial"/>
          <w:b/>
          <w:sz w:val="24"/>
          <w:szCs w:val="24"/>
          <w:lang w:val="en-US"/>
        </w:rPr>
        <w:t>Methods</w:t>
      </w:r>
      <w:r w:rsidR="00EA7D60" w:rsidRPr="0081366F">
        <w:rPr>
          <w:rFonts w:cs="Arial"/>
          <w:b/>
          <w:sz w:val="24"/>
          <w:szCs w:val="24"/>
          <w:lang w:val="en-US"/>
        </w:rPr>
        <w:t xml:space="preserve"> – </w:t>
      </w:r>
      <w:r w:rsidR="00E24B79" w:rsidRPr="0081366F">
        <w:rPr>
          <w:rFonts w:cs="Arial"/>
          <w:b/>
          <w:sz w:val="24"/>
          <w:szCs w:val="24"/>
          <w:lang w:val="en-US"/>
        </w:rPr>
        <w:t xml:space="preserve">Effect modification for </w:t>
      </w:r>
      <w:r w:rsidR="00EA7D60" w:rsidRPr="0081366F">
        <w:rPr>
          <w:rFonts w:cs="Arial"/>
          <w:b/>
          <w:sz w:val="24"/>
          <w:szCs w:val="24"/>
          <w:lang w:val="en-US"/>
        </w:rPr>
        <w:t>subgroup analyses</w:t>
      </w:r>
    </w:p>
    <w:p w14:paraId="787798EA" w14:textId="2DA8C0F9" w:rsidR="0003639C" w:rsidRPr="00C1142D" w:rsidRDefault="0003639C" w:rsidP="0003639C">
      <w:pPr>
        <w:pStyle w:val="ListParagraph"/>
        <w:ind w:left="0"/>
        <w:rPr>
          <w:sz w:val="24"/>
          <w:szCs w:val="24"/>
          <w:lang w:val="en-US"/>
        </w:rPr>
      </w:pPr>
      <w:r w:rsidRPr="00C1142D">
        <w:rPr>
          <w:sz w:val="24"/>
          <w:szCs w:val="24"/>
          <w:lang w:val="en-US"/>
        </w:rPr>
        <w:t>For subgroups 1 and 2, effect modification by eosinophil count was assessed in stratified analyses using datasets with different blood eosinophil count cut-off values. For each cut-off value (ranging from 100 to 450 cells/</w:t>
      </w:r>
      <w:r w:rsidRPr="00C1142D">
        <w:rPr>
          <w:rFonts w:cs="Arial"/>
          <w:sz w:val="24"/>
          <w:szCs w:val="24"/>
          <w:lang w:val="en-US"/>
        </w:rPr>
        <w:t>µL</w:t>
      </w:r>
      <w:r w:rsidRPr="00C1142D">
        <w:rPr>
          <w:sz w:val="24"/>
          <w:szCs w:val="24"/>
          <w:lang w:val="en-US"/>
        </w:rPr>
        <w:t xml:space="preserve"> with increments of 50 cells/</w:t>
      </w:r>
      <w:r w:rsidRPr="00C1142D">
        <w:rPr>
          <w:rFonts w:cs="Arial"/>
          <w:sz w:val="24"/>
          <w:szCs w:val="24"/>
          <w:lang w:val="en-US"/>
        </w:rPr>
        <w:t>µL</w:t>
      </w:r>
      <w:r w:rsidRPr="00C1142D">
        <w:rPr>
          <w:sz w:val="24"/>
          <w:szCs w:val="24"/>
          <w:lang w:val="en-US"/>
        </w:rPr>
        <w:t>) a separate dataset containing only patients with a baseline blood eosinophil count of at least that value was generated, and the association between exposure (</w:t>
      </w:r>
      <w:r w:rsidR="00E0291C">
        <w:rPr>
          <w:sz w:val="24"/>
          <w:szCs w:val="24"/>
          <w:lang w:val="en-US"/>
        </w:rPr>
        <w:t xml:space="preserve">extrafine </w:t>
      </w:r>
      <w:r w:rsidRPr="00C1142D">
        <w:rPr>
          <w:sz w:val="24"/>
          <w:szCs w:val="24"/>
          <w:lang w:val="en-US"/>
        </w:rPr>
        <w:t>BDP</w:t>
      </w:r>
      <w:r w:rsidR="00B37638">
        <w:rPr>
          <w:sz w:val="24"/>
          <w:szCs w:val="24"/>
          <w:lang w:val="en-US"/>
        </w:rPr>
        <w:t>/FF</w:t>
      </w:r>
      <w:r w:rsidRPr="00C1142D">
        <w:rPr>
          <w:sz w:val="24"/>
          <w:szCs w:val="24"/>
          <w:lang w:val="en-US"/>
        </w:rPr>
        <w:t xml:space="preserve"> versus LABA/LAMA) and the rate of exacerbations (primary outcome), acute respiratory events, acute OCS courses, and antibiotics courses were assessed in IPTW models. For subgroup 3, effect modification was assessed for the primary outcome and for the number of short-acting beta-2 agonists (SABA) inhalers (another measure of COPD control) during follow-up by using an interaction term between exposure and the blood eosinophil count, separately for the continuous variable and the categorical representation. </w:t>
      </w:r>
    </w:p>
    <w:p w14:paraId="40C969DB" w14:textId="77777777" w:rsidR="0021016A" w:rsidRPr="00C1142D" w:rsidRDefault="0021016A" w:rsidP="00AD3F24">
      <w:pPr>
        <w:spacing w:line="360" w:lineRule="auto"/>
        <w:rPr>
          <w:rFonts w:cs="Arial"/>
          <w:b/>
          <w:lang w:val="en-US"/>
        </w:rPr>
      </w:pPr>
    </w:p>
    <w:p w14:paraId="428AF4DA" w14:textId="77777777" w:rsidR="0021016A" w:rsidRPr="00C1142D" w:rsidRDefault="0021016A" w:rsidP="00AD3F24">
      <w:pPr>
        <w:keepNext/>
        <w:spacing w:line="360" w:lineRule="auto"/>
        <w:rPr>
          <w:rFonts w:cs="Arial"/>
          <w:b/>
          <w:lang w:val="en-US"/>
        </w:rPr>
      </w:pPr>
    </w:p>
    <w:p w14:paraId="199BF17D" w14:textId="77718177" w:rsidR="00EA7D60" w:rsidRPr="00C1142D" w:rsidRDefault="00EA7D60" w:rsidP="00B01B1F">
      <w:pPr>
        <w:keepNext/>
        <w:rPr>
          <w:rFonts w:cs="Arial"/>
          <w:b/>
          <w:sz w:val="24"/>
          <w:szCs w:val="24"/>
          <w:lang w:val="en-US"/>
        </w:rPr>
      </w:pPr>
      <w:r w:rsidRPr="00C1142D">
        <w:rPr>
          <w:rFonts w:cs="Arial"/>
          <w:b/>
          <w:sz w:val="24"/>
          <w:szCs w:val="24"/>
          <w:lang w:val="en-US"/>
        </w:rPr>
        <w:t xml:space="preserve">Results – </w:t>
      </w:r>
      <w:r w:rsidR="00E3642C" w:rsidRPr="00C1142D">
        <w:rPr>
          <w:rFonts w:cs="Arial"/>
          <w:b/>
          <w:sz w:val="24"/>
          <w:szCs w:val="24"/>
          <w:lang w:val="en-US"/>
        </w:rPr>
        <w:t xml:space="preserve">Effect modification for </w:t>
      </w:r>
      <w:r w:rsidRPr="00C1142D">
        <w:rPr>
          <w:rFonts w:cs="Arial"/>
          <w:b/>
          <w:sz w:val="24"/>
          <w:szCs w:val="24"/>
          <w:lang w:val="en-US"/>
        </w:rPr>
        <w:t>subgroup analyses</w:t>
      </w:r>
    </w:p>
    <w:p w14:paraId="18D0367C" w14:textId="0AAA7917" w:rsidR="00EA7D60" w:rsidRPr="00C1142D" w:rsidRDefault="00B01B1F" w:rsidP="00B01B1F">
      <w:pPr>
        <w:keepNext/>
        <w:rPr>
          <w:rFonts w:cs="Arial"/>
          <w:b/>
          <w:sz w:val="24"/>
          <w:szCs w:val="24"/>
          <w:lang w:val="en-US"/>
        </w:rPr>
        <w:sectPr w:rsidR="00EA7D60" w:rsidRPr="00C1142D" w:rsidSect="00F82795">
          <w:pgSz w:w="12240" w:h="15840"/>
          <w:pgMar w:top="1440" w:right="1800" w:bottom="1440" w:left="1800" w:header="720" w:footer="720" w:gutter="0"/>
          <w:cols w:space="720"/>
          <w:titlePg/>
          <w:docGrid w:linePitch="360"/>
        </w:sectPr>
      </w:pPr>
      <w:r w:rsidRPr="00C1142D">
        <w:rPr>
          <w:rFonts w:cs="Arial"/>
          <w:sz w:val="24"/>
          <w:szCs w:val="24"/>
          <w:lang w:val="en-US"/>
        </w:rPr>
        <w:t xml:space="preserve">In subgroup analyses, a general effect in favor of </w:t>
      </w:r>
      <w:r w:rsidR="00C72E00">
        <w:rPr>
          <w:rFonts w:cs="Arial"/>
          <w:sz w:val="24"/>
          <w:szCs w:val="24"/>
          <w:lang w:val="en-US"/>
        </w:rPr>
        <w:t xml:space="preserve">extrafine </w:t>
      </w:r>
      <w:r w:rsidR="00B37638">
        <w:rPr>
          <w:rFonts w:cs="Arial"/>
          <w:sz w:val="24"/>
          <w:szCs w:val="24"/>
          <w:lang w:val="en-US"/>
        </w:rPr>
        <w:t>BDP/FF</w:t>
      </w:r>
      <w:r w:rsidRPr="00C1142D">
        <w:rPr>
          <w:rFonts w:cs="Arial"/>
          <w:sz w:val="24"/>
          <w:szCs w:val="24"/>
          <w:lang w:val="en-US"/>
        </w:rPr>
        <w:t xml:space="preserve"> was visible with increasing eosinophil count for rate of antibiotics courses</w:t>
      </w:r>
      <w:r w:rsidRPr="00C1142D">
        <w:rPr>
          <w:sz w:val="24"/>
          <w:szCs w:val="24"/>
          <w:lang w:val="en-US"/>
        </w:rPr>
        <w:t xml:space="preserve"> in severity subgroups 1 and 2 (</w:t>
      </w:r>
      <w:r w:rsidRPr="00C1142D">
        <w:rPr>
          <w:b/>
          <w:bCs/>
          <w:sz w:val="24"/>
          <w:szCs w:val="24"/>
          <w:lang w:val="en-US"/>
        </w:rPr>
        <w:t xml:space="preserve">Figure </w:t>
      </w:r>
      <w:r w:rsidR="0064312A" w:rsidRPr="00C1142D">
        <w:rPr>
          <w:b/>
          <w:bCs/>
          <w:sz w:val="24"/>
          <w:szCs w:val="24"/>
          <w:lang w:val="en-US"/>
        </w:rPr>
        <w:t>e</w:t>
      </w:r>
      <w:r w:rsidR="0064312A">
        <w:rPr>
          <w:b/>
          <w:bCs/>
          <w:sz w:val="24"/>
          <w:szCs w:val="24"/>
          <w:lang w:val="en-US"/>
        </w:rPr>
        <w:t>2</w:t>
      </w:r>
      <w:r w:rsidR="0064312A" w:rsidRPr="00C1142D">
        <w:rPr>
          <w:b/>
          <w:bCs/>
          <w:sz w:val="24"/>
          <w:szCs w:val="24"/>
          <w:lang w:val="en-US"/>
        </w:rPr>
        <w:t>A</w:t>
      </w:r>
      <w:r w:rsidR="0064312A" w:rsidRPr="00C1142D">
        <w:rPr>
          <w:sz w:val="24"/>
          <w:szCs w:val="24"/>
          <w:lang w:val="en-US"/>
        </w:rPr>
        <w:t xml:space="preserve"> </w:t>
      </w:r>
      <w:r w:rsidRPr="00C1142D">
        <w:rPr>
          <w:sz w:val="24"/>
          <w:szCs w:val="24"/>
          <w:lang w:val="en-US"/>
        </w:rPr>
        <w:t xml:space="preserve">and </w:t>
      </w:r>
      <w:r w:rsidR="0064312A" w:rsidRPr="00C1142D">
        <w:rPr>
          <w:b/>
          <w:bCs/>
          <w:sz w:val="24"/>
          <w:szCs w:val="24"/>
          <w:lang w:val="en-US"/>
        </w:rPr>
        <w:t>e</w:t>
      </w:r>
      <w:r w:rsidR="0064312A">
        <w:rPr>
          <w:b/>
          <w:bCs/>
          <w:sz w:val="24"/>
          <w:szCs w:val="24"/>
          <w:lang w:val="en-US"/>
        </w:rPr>
        <w:t>2</w:t>
      </w:r>
      <w:r w:rsidR="0064312A" w:rsidRPr="00C1142D">
        <w:rPr>
          <w:b/>
          <w:bCs/>
          <w:sz w:val="24"/>
          <w:szCs w:val="24"/>
          <w:lang w:val="en-US"/>
        </w:rPr>
        <w:t>B</w:t>
      </w:r>
      <w:r w:rsidRPr="00C1142D">
        <w:rPr>
          <w:sz w:val="24"/>
          <w:szCs w:val="24"/>
          <w:lang w:val="en-US"/>
        </w:rPr>
        <w:t xml:space="preserve">; see </w:t>
      </w:r>
      <w:r w:rsidRPr="00C1142D">
        <w:rPr>
          <w:b/>
          <w:bCs/>
          <w:sz w:val="24"/>
          <w:szCs w:val="24"/>
          <w:lang w:val="en-US"/>
        </w:rPr>
        <w:t>Table e5</w:t>
      </w:r>
      <w:r w:rsidRPr="00C1142D">
        <w:rPr>
          <w:sz w:val="24"/>
          <w:szCs w:val="24"/>
          <w:lang w:val="en-US"/>
        </w:rPr>
        <w:t xml:space="preserve"> for the number of patients in each strata of blood eosinophil count by COPD severity subgroup). In the subgroup based on prior monotherapy (subgroup 3), statistically insignificant results were obtained; however, visually exacerbations appeared to increase in </w:t>
      </w:r>
      <w:r w:rsidRPr="00C1142D">
        <w:rPr>
          <w:sz w:val="24"/>
          <w:szCs w:val="24"/>
          <w:lang w:val="en-US"/>
        </w:rPr>
        <w:lastRenderedPageBreak/>
        <w:t>the LABA/LAMA group and decrease slightly in the</w:t>
      </w:r>
      <w:r w:rsidR="00F34EF7">
        <w:rPr>
          <w:sz w:val="24"/>
          <w:szCs w:val="24"/>
          <w:lang w:val="en-US"/>
        </w:rPr>
        <w:t xml:space="preserve"> extrafine</w:t>
      </w:r>
      <w:r w:rsidRPr="00C1142D">
        <w:rPr>
          <w:sz w:val="24"/>
          <w:szCs w:val="24"/>
          <w:lang w:val="en-US"/>
        </w:rPr>
        <w:t xml:space="preserve"> </w:t>
      </w:r>
      <w:r w:rsidR="00B37638">
        <w:rPr>
          <w:sz w:val="24"/>
          <w:szCs w:val="24"/>
          <w:lang w:val="en-US"/>
        </w:rPr>
        <w:t>BDP/FF</w:t>
      </w:r>
      <w:r w:rsidRPr="00C1142D">
        <w:rPr>
          <w:sz w:val="24"/>
          <w:szCs w:val="24"/>
          <w:lang w:val="en-US"/>
        </w:rPr>
        <w:t xml:space="preserve"> group with increasing blood eosinophil count. When SABA inhaler count was used as the outcome (interaction term p=0.051), a clear trend towards fewer inhalers in favor of </w:t>
      </w:r>
      <w:r w:rsidR="00C72E00">
        <w:rPr>
          <w:sz w:val="24"/>
          <w:szCs w:val="24"/>
          <w:lang w:val="en-US"/>
        </w:rPr>
        <w:t xml:space="preserve">extrafine </w:t>
      </w:r>
      <w:r w:rsidR="00B37638">
        <w:rPr>
          <w:sz w:val="24"/>
          <w:szCs w:val="24"/>
          <w:lang w:val="en-US"/>
        </w:rPr>
        <w:t>BDP/FF</w:t>
      </w:r>
      <w:r w:rsidRPr="00C1142D">
        <w:rPr>
          <w:sz w:val="24"/>
          <w:szCs w:val="24"/>
          <w:lang w:val="en-US"/>
        </w:rPr>
        <w:t xml:space="preserve"> was observed when visualizing the marginal effects (</w:t>
      </w:r>
      <w:r w:rsidRPr="00C1142D">
        <w:rPr>
          <w:b/>
          <w:bCs/>
          <w:sz w:val="24"/>
          <w:szCs w:val="24"/>
          <w:lang w:val="en-US"/>
        </w:rPr>
        <w:t xml:space="preserve">Figure </w:t>
      </w:r>
      <w:r w:rsidR="0064312A" w:rsidRPr="00C1142D">
        <w:rPr>
          <w:b/>
          <w:bCs/>
          <w:sz w:val="24"/>
          <w:szCs w:val="24"/>
          <w:lang w:val="en-US"/>
        </w:rPr>
        <w:t>e</w:t>
      </w:r>
      <w:r w:rsidR="0064312A">
        <w:rPr>
          <w:b/>
          <w:bCs/>
          <w:sz w:val="24"/>
          <w:szCs w:val="24"/>
          <w:lang w:val="en-US"/>
        </w:rPr>
        <w:t>3</w:t>
      </w:r>
      <w:r w:rsidR="0064312A" w:rsidRPr="00C1142D">
        <w:rPr>
          <w:b/>
          <w:bCs/>
          <w:sz w:val="24"/>
          <w:szCs w:val="24"/>
          <w:lang w:val="en-US"/>
        </w:rPr>
        <w:t>A</w:t>
      </w:r>
      <w:r w:rsidRPr="00C1142D">
        <w:rPr>
          <w:sz w:val="24"/>
          <w:szCs w:val="24"/>
          <w:lang w:val="en-US"/>
        </w:rPr>
        <w:t xml:space="preserve">). A trend of fewer SABA inhalers during follow-up with higher baseline eosinophil counts was visible in patients in the </w:t>
      </w:r>
      <w:r w:rsidR="00C72E00">
        <w:rPr>
          <w:sz w:val="24"/>
          <w:szCs w:val="24"/>
          <w:lang w:val="en-US"/>
        </w:rPr>
        <w:t xml:space="preserve">extrafine </w:t>
      </w:r>
      <w:r w:rsidR="00B37638">
        <w:rPr>
          <w:sz w:val="24"/>
          <w:szCs w:val="24"/>
          <w:lang w:val="en-US"/>
        </w:rPr>
        <w:t>BDP/FF</w:t>
      </w:r>
      <w:r w:rsidRPr="00C1142D">
        <w:rPr>
          <w:sz w:val="24"/>
          <w:szCs w:val="24"/>
          <w:lang w:val="en-US"/>
        </w:rPr>
        <w:t xml:space="preserve"> only group (</w:t>
      </w:r>
      <w:r w:rsidRPr="00C1142D">
        <w:rPr>
          <w:b/>
          <w:bCs/>
          <w:sz w:val="24"/>
          <w:szCs w:val="24"/>
          <w:lang w:val="en-US"/>
        </w:rPr>
        <w:t xml:space="preserve">Figure </w:t>
      </w:r>
      <w:r w:rsidR="0064312A" w:rsidRPr="00C1142D">
        <w:rPr>
          <w:b/>
          <w:bCs/>
          <w:sz w:val="24"/>
          <w:szCs w:val="24"/>
          <w:lang w:val="en-US"/>
        </w:rPr>
        <w:t>e</w:t>
      </w:r>
      <w:r w:rsidR="0064312A">
        <w:rPr>
          <w:b/>
          <w:bCs/>
          <w:sz w:val="24"/>
          <w:szCs w:val="24"/>
          <w:lang w:val="en-US"/>
        </w:rPr>
        <w:t>3</w:t>
      </w:r>
      <w:r w:rsidR="0064312A" w:rsidRPr="00C1142D">
        <w:rPr>
          <w:b/>
          <w:bCs/>
          <w:sz w:val="24"/>
          <w:szCs w:val="24"/>
          <w:lang w:val="en-US"/>
        </w:rPr>
        <w:t>B</w:t>
      </w:r>
      <w:r w:rsidRPr="00C1142D">
        <w:rPr>
          <w:sz w:val="24"/>
          <w:szCs w:val="24"/>
          <w:lang w:val="en-US"/>
        </w:rPr>
        <w:t>).</w:t>
      </w:r>
    </w:p>
    <w:p w14:paraId="14E90EFA" w14:textId="523A11F8" w:rsidR="00AD3F24" w:rsidRPr="00C1142D" w:rsidRDefault="00AD3F24" w:rsidP="00AD3F24">
      <w:pPr>
        <w:keepNext/>
        <w:spacing w:line="360" w:lineRule="auto"/>
        <w:rPr>
          <w:rFonts w:cs="Arial"/>
          <w:b/>
          <w:bCs/>
          <w:lang w:val="en-US"/>
        </w:rPr>
      </w:pPr>
      <w:r w:rsidRPr="00C1142D">
        <w:rPr>
          <w:rFonts w:cs="Arial"/>
          <w:b/>
          <w:lang w:val="en-US"/>
        </w:rPr>
        <w:lastRenderedPageBreak/>
        <w:t xml:space="preserve">Table e1. </w:t>
      </w:r>
      <w:r w:rsidRPr="00C1142D">
        <w:rPr>
          <w:rFonts w:cs="Arial"/>
          <w:b/>
          <w:bCs/>
          <w:lang w:val="en-US"/>
        </w:rPr>
        <w:t>Baseline characteri</w:t>
      </w:r>
      <w:r w:rsidR="00C46B34" w:rsidRPr="00C1142D">
        <w:rPr>
          <w:rFonts w:cs="Arial"/>
          <w:b/>
          <w:bCs/>
          <w:lang w:val="en-US"/>
        </w:rPr>
        <w:t>z</w:t>
      </w:r>
      <w:r w:rsidRPr="00C1142D">
        <w:rPr>
          <w:rFonts w:cs="Arial"/>
          <w:b/>
          <w:bCs/>
          <w:lang w:val="en-US"/>
        </w:rPr>
        <w:t>ation of IPT</w:t>
      </w:r>
      <w:r w:rsidR="004F4ECD" w:rsidRPr="00C1142D">
        <w:rPr>
          <w:rFonts w:cs="Arial"/>
          <w:b/>
          <w:bCs/>
          <w:lang w:val="en-US"/>
        </w:rPr>
        <w:t>-</w:t>
      </w:r>
      <w:r w:rsidRPr="00C1142D">
        <w:rPr>
          <w:rFonts w:cs="Arial"/>
          <w:b/>
          <w:bCs/>
          <w:lang w:val="en-US"/>
        </w:rPr>
        <w:t>weighted population</w:t>
      </w:r>
    </w:p>
    <w:tbl>
      <w:tblPr>
        <w:tblStyle w:val="TableGrid"/>
        <w:tblW w:w="10065" w:type="dxa"/>
        <w:tblBorders>
          <w:top w:val="nil"/>
          <w:left w:val="nil"/>
          <w:bottom w:val="nil"/>
          <w:right w:val="nil"/>
          <w:insideH w:val="nil"/>
          <w:insideV w:val="nil"/>
        </w:tblBorders>
        <w:tblLayout w:type="fixed"/>
        <w:tblLook w:val="04A0" w:firstRow="1" w:lastRow="0" w:firstColumn="1" w:lastColumn="0" w:noHBand="0" w:noVBand="1"/>
      </w:tblPr>
      <w:tblGrid>
        <w:gridCol w:w="2013"/>
        <w:gridCol w:w="2013"/>
        <w:gridCol w:w="2013"/>
        <w:gridCol w:w="2013"/>
        <w:gridCol w:w="2013"/>
      </w:tblGrid>
      <w:tr w:rsidR="00AD3F24" w:rsidRPr="00C1142D" w14:paraId="14E73FF9" w14:textId="77777777" w:rsidTr="002D0B07">
        <w:trPr>
          <w:tblHeader/>
        </w:trPr>
        <w:tc>
          <w:tcPr>
            <w:tcW w:w="2013" w:type="dxa"/>
            <w:tcBorders>
              <w:top w:val="nil"/>
              <w:bottom w:val="single" w:sz="2" w:space="0" w:color="000000"/>
            </w:tcBorders>
            <w:shd w:val="clear" w:color="auto" w:fill="8FC3CA"/>
          </w:tcPr>
          <w:p w14:paraId="4BF03967" w14:textId="77777777" w:rsidR="00AD3F24" w:rsidRPr="00C1142D" w:rsidRDefault="00AD3F24" w:rsidP="00717437">
            <w:pPr>
              <w:spacing w:line="240" w:lineRule="auto"/>
              <w:rPr>
                <w:b/>
                <w:bCs/>
                <w:color w:val="FFFFFF" w:themeColor="background1"/>
                <w:lang w:val="en-US"/>
              </w:rPr>
            </w:pPr>
            <w:r w:rsidRPr="00C1142D">
              <w:rPr>
                <w:b/>
                <w:bCs/>
                <w:color w:val="FFFFFF" w:themeColor="background1"/>
                <w:lang w:val="en-US"/>
              </w:rPr>
              <w:t>Variable</w:t>
            </w:r>
          </w:p>
        </w:tc>
        <w:tc>
          <w:tcPr>
            <w:tcW w:w="2013" w:type="dxa"/>
            <w:tcBorders>
              <w:top w:val="nil"/>
              <w:bottom w:val="single" w:sz="2" w:space="0" w:color="000000"/>
              <w:right w:val="single" w:sz="4" w:space="0" w:color="auto"/>
            </w:tcBorders>
            <w:shd w:val="clear" w:color="auto" w:fill="8FC3CA"/>
          </w:tcPr>
          <w:p w14:paraId="59D7012E" w14:textId="77777777" w:rsidR="00AD3F24" w:rsidRPr="00C1142D" w:rsidRDefault="00AD3F24" w:rsidP="00717437">
            <w:pPr>
              <w:spacing w:line="240" w:lineRule="auto"/>
              <w:rPr>
                <w:color w:val="FFFFFF" w:themeColor="background1"/>
                <w:lang w:val="en-US"/>
              </w:rPr>
            </w:pPr>
          </w:p>
        </w:tc>
        <w:tc>
          <w:tcPr>
            <w:tcW w:w="2013" w:type="dxa"/>
            <w:tcBorders>
              <w:top w:val="nil"/>
              <w:left w:val="single" w:sz="4" w:space="0" w:color="auto"/>
              <w:bottom w:val="single" w:sz="2" w:space="0" w:color="000000"/>
            </w:tcBorders>
            <w:shd w:val="clear" w:color="auto" w:fill="8FC3CA"/>
          </w:tcPr>
          <w:p w14:paraId="427F20C8" w14:textId="77777777" w:rsidR="00B37638" w:rsidRDefault="00AD3F24" w:rsidP="00717437">
            <w:pPr>
              <w:spacing w:line="240" w:lineRule="auto"/>
              <w:jc w:val="center"/>
              <w:rPr>
                <w:b/>
                <w:bCs/>
                <w:color w:val="FFFFFF" w:themeColor="background1"/>
                <w:lang w:val="en-US"/>
              </w:rPr>
            </w:pPr>
            <w:r w:rsidRPr="00C1142D">
              <w:rPr>
                <w:b/>
                <w:bCs/>
                <w:color w:val="FFFFFF" w:themeColor="background1"/>
                <w:lang w:val="en-US"/>
              </w:rPr>
              <w:t>LABA/LAMA</w:t>
            </w:r>
          </w:p>
          <w:p w14:paraId="2855169B" w14:textId="32E2D12B" w:rsidR="00AD3F24" w:rsidRPr="00C1142D" w:rsidRDefault="00AD3F24" w:rsidP="00717437">
            <w:pPr>
              <w:spacing w:line="240" w:lineRule="auto"/>
              <w:jc w:val="center"/>
              <w:rPr>
                <w:b/>
                <w:bCs/>
                <w:color w:val="FFFFFF" w:themeColor="background1"/>
                <w:lang w:val="en-US"/>
              </w:rPr>
            </w:pPr>
            <w:r w:rsidRPr="00C1142D">
              <w:rPr>
                <w:b/>
                <w:bCs/>
                <w:color w:val="FFFFFF" w:themeColor="background1"/>
                <w:lang w:val="en-US"/>
              </w:rPr>
              <w:t>(N=2,450)</w:t>
            </w:r>
          </w:p>
        </w:tc>
        <w:tc>
          <w:tcPr>
            <w:tcW w:w="2013" w:type="dxa"/>
            <w:tcBorders>
              <w:top w:val="nil"/>
              <w:bottom w:val="single" w:sz="2" w:space="0" w:color="000000"/>
            </w:tcBorders>
            <w:shd w:val="clear" w:color="auto" w:fill="8FC3CA"/>
          </w:tcPr>
          <w:p w14:paraId="08B57418" w14:textId="4EC3064D" w:rsidR="00B37638" w:rsidRDefault="00C72E00" w:rsidP="00717437">
            <w:pPr>
              <w:spacing w:line="240" w:lineRule="auto"/>
              <w:jc w:val="center"/>
              <w:rPr>
                <w:b/>
                <w:bCs/>
                <w:color w:val="FFFFFF" w:themeColor="background1"/>
                <w:lang w:val="en-US"/>
              </w:rPr>
            </w:pPr>
            <w:r>
              <w:rPr>
                <w:b/>
                <w:bCs/>
                <w:color w:val="FFFFFF" w:themeColor="background1"/>
                <w:lang w:val="en-US"/>
              </w:rPr>
              <w:t xml:space="preserve">Extrafine </w:t>
            </w:r>
            <w:r w:rsidR="00FF5F4F">
              <w:rPr>
                <w:b/>
                <w:bCs/>
                <w:color w:val="FFFFFF" w:themeColor="background1"/>
                <w:lang w:val="en-US"/>
              </w:rPr>
              <w:t>BDP/</w:t>
            </w:r>
            <w:r w:rsidR="00B37638">
              <w:rPr>
                <w:b/>
                <w:bCs/>
                <w:color w:val="FFFFFF" w:themeColor="background1"/>
                <w:lang w:val="en-US"/>
              </w:rPr>
              <w:t>FF</w:t>
            </w:r>
          </w:p>
          <w:p w14:paraId="63510A6E" w14:textId="62AC57E9" w:rsidR="00AD3F24" w:rsidRPr="00C1142D" w:rsidRDefault="00AD3F24" w:rsidP="00717437">
            <w:pPr>
              <w:spacing w:line="240" w:lineRule="auto"/>
              <w:jc w:val="center"/>
              <w:rPr>
                <w:b/>
                <w:bCs/>
                <w:color w:val="FFFFFF" w:themeColor="background1"/>
                <w:lang w:val="en-US"/>
              </w:rPr>
            </w:pPr>
            <w:r w:rsidRPr="00C1142D">
              <w:rPr>
                <w:b/>
                <w:bCs/>
                <w:color w:val="FFFFFF" w:themeColor="background1"/>
                <w:lang w:val="en-US"/>
              </w:rPr>
              <w:t>(N=1,735)</w:t>
            </w:r>
          </w:p>
        </w:tc>
        <w:tc>
          <w:tcPr>
            <w:tcW w:w="2013" w:type="dxa"/>
            <w:tcBorders>
              <w:top w:val="nil"/>
              <w:bottom w:val="single" w:sz="2" w:space="0" w:color="000000"/>
            </w:tcBorders>
            <w:shd w:val="clear" w:color="auto" w:fill="8FC3CA"/>
          </w:tcPr>
          <w:p w14:paraId="3709FACC" w14:textId="77777777" w:rsidR="00AD3F24" w:rsidRPr="00C1142D" w:rsidRDefault="00AD3F24" w:rsidP="00717437">
            <w:pPr>
              <w:spacing w:line="240" w:lineRule="auto"/>
              <w:jc w:val="center"/>
              <w:rPr>
                <w:b/>
                <w:bCs/>
                <w:color w:val="FFFFFF" w:themeColor="background1"/>
                <w:lang w:val="en-US"/>
              </w:rPr>
            </w:pPr>
            <w:r w:rsidRPr="00C1142D">
              <w:rPr>
                <w:b/>
                <w:bCs/>
                <w:color w:val="FFFFFF" w:themeColor="background1"/>
                <w:lang w:val="en-US"/>
              </w:rPr>
              <w:t>SMD</w:t>
            </w:r>
          </w:p>
        </w:tc>
      </w:tr>
      <w:tr w:rsidR="00AD3F24" w:rsidRPr="00C1142D" w14:paraId="672CC938" w14:textId="77777777" w:rsidTr="00717437">
        <w:tc>
          <w:tcPr>
            <w:tcW w:w="2013" w:type="dxa"/>
            <w:vMerge w:val="restart"/>
            <w:tcBorders>
              <w:top w:val="single" w:sz="2" w:space="0" w:color="000000"/>
            </w:tcBorders>
          </w:tcPr>
          <w:p w14:paraId="068E0176" w14:textId="77777777" w:rsidR="00AD3F24" w:rsidRPr="00C1142D" w:rsidRDefault="00AD3F24" w:rsidP="00717437">
            <w:pPr>
              <w:spacing w:line="240" w:lineRule="auto"/>
              <w:rPr>
                <w:lang w:val="en-US"/>
              </w:rPr>
            </w:pPr>
            <w:r w:rsidRPr="00C1142D">
              <w:rPr>
                <w:lang w:val="en-US"/>
              </w:rPr>
              <w:t>Age (years)</w:t>
            </w:r>
          </w:p>
        </w:tc>
        <w:tc>
          <w:tcPr>
            <w:tcW w:w="2013" w:type="dxa"/>
            <w:tcBorders>
              <w:top w:val="single" w:sz="2" w:space="0" w:color="000000"/>
              <w:right w:val="single" w:sz="4" w:space="0" w:color="auto"/>
            </w:tcBorders>
          </w:tcPr>
          <w:p w14:paraId="10DAC2B8" w14:textId="77777777" w:rsidR="00AD3F24" w:rsidRPr="00C1142D" w:rsidRDefault="00AD3F24" w:rsidP="00717437">
            <w:pPr>
              <w:spacing w:line="240" w:lineRule="auto"/>
              <w:rPr>
                <w:lang w:val="en-US"/>
              </w:rPr>
            </w:pPr>
            <w:r w:rsidRPr="00C1142D">
              <w:rPr>
                <w:lang w:val="en-US"/>
              </w:rPr>
              <w:t>Median (IQR)</w:t>
            </w:r>
          </w:p>
        </w:tc>
        <w:tc>
          <w:tcPr>
            <w:tcW w:w="2013" w:type="dxa"/>
            <w:tcBorders>
              <w:top w:val="single" w:sz="2" w:space="0" w:color="000000"/>
              <w:left w:val="single" w:sz="4" w:space="0" w:color="auto"/>
            </w:tcBorders>
          </w:tcPr>
          <w:p w14:paraId="336CBED2" w14:textId="77777777" w:rsidR="00AD3F24" w:rsidRPr="00C1142D" w:rsidRDefault="00AD3F24" w:rsidP="00717437">
            <w:pPr>
              <w:spacing w:line="240" w:lineRule="auto"/>
              <w:jc w:val="center"/>
              <w:rPr>
                <w:lang w:val="en-US"/>
              </w:rPr>
            </w:pPr>
            <w:r w:rsidRPr="00C1142D">
              <w:rPr>
                <w:lang w:val="en-US"/>
              </w:rPr>
              <w:t>71.0 (64.0;78.0)</w:t>
            </w:r>
          </w:p>
        </w:tc>
        <w:tc>
          <w:tcPr>
            <w:tcW w:w="2013" w:type="dxa"/>
            <w:tcBorders>
              <w:top w:val="single" w:sz="2" w:space="0" w:color="000000"/>
            </w:tcBorders>
          </w:tcPr>
          <w:p w14:paraId="6DE15E0C" w14:textId="77777777" w:rsidR="00AD3F24" w:rsidRPr="00C1142D" w:rsidRDefault="00AD3F24" w:rsidP="00717437">
            <w:pPr>
              <w:spacing w:line="240" w:lineRule="auto"/>
              <w:jc w:val="center"/>
              <w:rPr>
                <w:lang w:val="en-US"/>
              </w:rPr>
            </w:pPr>
            <w:r w:rsidRPr="00C1142D">
              <w:rPr>
                <w:lang w:val="en-US"/>
              </w:rPr>
              <w:t>70.0 (63.0;78.0)</w:t>
            </w:r>
          </w:p>
        </w:tc>
        <w:tc>
          <w:tcPr>
            <w:tcW w:w="2013" w:type="dxa"/>
            <w:tcBorders>
              <w:top w:val="single" w:sz="2" w:space="0" w:color="000000"/>
            </w:tcBorders>
          </w:tcPr>
          <w:p w14:paraId="79E1D171" w14:textId="77777777" w:rsidR="00AD3F24" w:rsidRPr="00C1142D" w:rsidRDefault="00AD3F24" w:rsidP="00717437">
            <w:pPr>
              <w:spacing w:line="240" w:lineRule="auto"/>
              <w:jc w:val="center"/>
              <w:rPr>
                <w:lang w:val="en-US"/>
              </w:rPr>
            </w:pPr>
            <w:r w:rsidRPr="00C1142D">
              <w:rPr>
                <w:lang w:val="en-US"/>
              </w:rPr>
              <w:t>1.9</w:t>
            </w:r>
          </w:p>
        </w:tc>
      </w:tr>
      <w:tr w:rsidR="00AD3F24" w:rsidRPr="00C1142D" w14:paraId="15BDF645" w14:textId="77777777" w:rsidTr="00717437">
        <w:tc>
          <w:tcPr>
            <w:tcW w:w="2013" w:type="dxa"/>
            <w:vMerge/>
            <w:tcBorders>
              <w:bottom w:val="single" w:sz="0" w:space="0" w:color="000000"/>
            </w:tcBorders>
          </w:tcPr>
          <w:p w14:paraId="3C305C36" w14:textId="77777777" w:rsidR="00AD3F24" w:rsidRPr="00C1142D" w:rsidRDefault="00AD3F24" w:rsidP="00717437">
            <w:pPr>
              <w:spacing w:line="240" w:lineRule="auto"/>
              <w:rPr>
                <w:lang w:val="en-US"/>
              </w:rPr>
            </w:pPr>
          </w:p>
        </w:tc>
        <w:tc>
          <w:tcPr>
            <w:tcW w:w="2013" w:type="dxa"/>
            <w:tcBorders>
              <w:bottom w:val="single" w:sz="0" w:space="0" w:color="000000"/>
              <w:right w:val="single" w:sz="4" w:space="0" w:color="auto"/>
            </w:tcBorders>
          </w:tcPr>
          <w:p w14:paraId="264E488E" w14:textId="77777777" w:rsidR="00AD3F24" w:rsidRPr="00C1142D" w:rsidRDefault="00AD3F24" w:rsidP="00717437">
            <w:pPr>
              <w:spacing w:line="240" w:lineRule="auto"/>
              <w:rPr>
                <w:lang w:val="en-US"/>
              </w:rPr>
            </w:pPr>
          </w:p>
        </w:tc>
        <w:tc>
          <w:tcPr>
            <w:tcW w:w="2013" w:type="dxa"/>
            <w:tcBorders>
              <w:left w:val="single" w:sz="4" w:space="0" w:color="auto"/>
              <w:bottom w:val="single" w:sz="0" w:space="0" w:color="000000"/>
            </w:tcBorders>
          </w:tcPr>
          <w:p w14:paraId="24422742" w14:textId="77777777" w:rsidR="00AD3F24" w:rsidRPr="00C1142D" w:rsidRDefault="00AD3F24" w:rsidP="00717437">
            <w:pPr>
              <w:spacing w:line="240" w:lineRule="auto"/>
              <w:jc w:val="center"/>
              <w:rPr>
                <w:lang w:val="en-US"/>
              </w:rPr>
            </w:pPr>
          </w:p>
        </w:tc>
        <w:tc>
          <w:tcPr>
            <w:tcW w:w="2013" w:type="dxa"/>
            <w:tcBorders>
              <w:bottom w:val="single" w:sz="0" w:space="0" w:color="000000"/>
            </w:tcBorders>
          </w:tcPr>
          <w:p w14:paraId="18E8E73F" w14:textId="77777777" w:rsidR="00AD3F24" w:rsidRPr="00C1142D" w:rsidRDefault="00AD3F24" w:rsidP="00717437">
            <w:pPr>
              <w:spacing w:line="240" w:lineRule="auto"/>
              <w:jc w:val="center"/>
              <w:rPr>
                <w:lang w:val="en-US"/>
              </w:rPr>
            </w:pPr>
          </w:p>
        </w:tc>
        <w:tc>
          <w:tcPr>
            <w:tcW w:w="2013" w:type="dxa"/>
            <w:tcBorders>
              <w:bottom w:val="single" w:sz="0" w:space="0" w:color="000000"/>
            </w:tcBorders>
          </w:tcPr>
          <w:p w14:paraId="39FC0E50" w14:textId="77777777" w:rsidR="00AD3F24" w:rsidRPr="00C1142D" w:rsidRDefault="00AD3F24" w:rsidP="00717437">
            <w:pPr>
              <w:spacing w:line="240" w:lineRule="auto"/>
              <w:jc w:val="center"/>
              <w:rPr>
                <w:lang w:val="en-US"/>
              </w:rPr>
            </w:pPr>
          </w:p>
        </w:tc>
      </w:tr>
      <w:tr w:rsidR="00AD3F24" w:rsidRPr="00C1142D" w14:paraId="5CFFAE1C" w14:textId="77777777" w:rsidTr="00717437">
        <w:tc>
          <w:tcPr>
            <w:tcW w:w="2013" w:type="dxa"/>
            <w:vMerge w:val="restart"/>
            <w:tcBorders>
              <w:top w:val="single" w:sz="0" w:space="0" w:color="000000"/>
            </w:tcBorders>
          </w:tcPr>
          <w:p w14:paraId="339D7B6D" w14:textId="77777777" w:rsidR="00AD3F24" w:rsidRPr="00C1142D" w:rsidRDefault="00AD3F24" w:rsidP="00717437">
            <w:pPr>
              <w:spacing w:line="240" w:lineRule="auto"/>
              <w:rPr>
                <w:lang w:val="en-US"/>
              </w:rPr>
            </w:pPr>
            <w:r w:rsidRPr="00C1142D">
              <w:rPr>
                <w:lang w:val="en-US"/>
              </w:rPr>
              <w:t>Age (years)</w:t>
            </w:r>
          </w:p>
        </w:tc>
        <w:tc>
          <w:tcPr>
            <w:tcW w:w="2013" w:type="dxa"/>
            <w:tcBorders>
              <w:top w:val="single" w:sz="0" w:space="0" w:color="000000"/>
              <w:right w:val="single" w:sz="4" w:space="0" w:color="auto"/>
            </w:tcBorders>
          </w:tcPr>
          <w:p w14:paraId="3B94CD94" w14:textId="77777777" w:rsidR="00AD3F24" w:rsidRPr="00C1142D" w:rsidRDefault="00AD3F24" w:rsidP="00717437">
            <w:pPr>
              <w:spacing w:line="240" w:lineRule="auto"/>
              <w:rPr>
                <w:lang w:val="en-US"/>
              </w:rPr>
            </w:pPr>
            <w:r w:rsidRPr="00C1142D">
              <w:rPr>
                <w:lang w:val="en-US"/>
              </w:rPr>
              <w:t>≥40 &lt;60, n (%)</w:t>
            </w:r>
          </w:p>
        </w:tc>
        <w:tc>
          <w:tcPr>
            <w:tcW w:w="2013" w:type="dxa"/>
            <w:tcBorders>
              <w:top w:val="single" w:sz="0" w:space="0" w:color="000000"/>
              <w:left w:val="single" w:sz="4" w:space="0" w:color="auto"/>
            </w:tcBorders>
          </w:tcPr>
          <w:p w14:paraId="569F7D75" w14:textId="77777777" w:rsidR="00AD3F24" w:rsidRPr="00C1142D" w:rsidRDefault="00AD3F24" w:rsidP="00717437">
            <w:pPr>
              <w:spacing w:line="240" w:lineRule="auto"/>
              <w:jc w:val="center"/>
              <w:rPr>
                <w:lang w:val="en-US"/>
              </w:rPr>
            </w:pPr>
            <w:r w:rsidRPr="00C1142D">
              <w:rPr>
                <w:lang w:val="en-US"/>
              </w:rPr>
              <w:t>355 (14.5)</w:t>
            </w:r>
          </w:p>
        </w:tc>
        <w:tc>
          <w:tcPr>
            <w:tcW w:w="2013" w:type="dxa"/>
            <w:tcBorders>
              <w:top w:val="single" w:sz="0" w:space="0" w:color="000000"/>
            </w:tcBorders>
          </w:tcPr>
          <w:p w14:paraId="3F9CD16A" w14:textId="77777777" w:rsidR="00AD3F24" w:rsidRPr="00C1142D" w:rsidRDefault="00AD3F24" w:rsidP="00717437">
            <w:pPr>
              <w:spacing w:line="240" w:lineRule="auto"/>
              <w:jc w:val="center"/>
              <w:rPr>
                <w:lang w:val="en-US"/>
              </w:rPr>
            </w:pPr>
            <w:r w:rsidRPr="00C1142D">
              <w:rPr>
                <w:lang w:val="en-US"/>
              </w:rPr>
              <w:t>302 (17.4)</w:t>
            </w:r>
          </w:p>
        </w:tc>
        <w:tc>
          <w:tcPr>
            <w:tcW w:w="2013" w:type="dxa"/>
            <w:tcBorders>
              <w:top w:val="single" w:sz="0" w:space="0" w:color="000000"/>
            </w:tcBorders>
          </w:tcPr>
          <w:p w14:paraId="7E1A9629" w14:textId="77777777" w:rsidR="00AD3F24" w:rsidRPr="00C1142D" w:rsidRDefault="00AD3F24" w:rsidP="00717437">
            <w:pPr>
              <w:spacing w:line="240" w:lineRule="auto"/>
              <w:jc w:val="center"/>
              <w:rPr>
                <w:lang w:val="en-US"/>
              </w:rPr>
            </w:pPr>
            <w:r w:rsidRPr="00C1142D">
              <w:rPr>
                <w:lang w:val="en-US"/>
              </w:rPr>
              <w:t>0.8</w:t>
            </w:r>
          </w:p>
        </w:tc>
      </w:tr>
      <w:tr w:rsidR="00AD3F24" w:rsidRPr="00C1142D" w14:paraId="5B022234" w14:textId="77777777" w:rsidTr="00717437">
        <w:tc>
          <w:tcPr>
            <w:tcW w:w="2013" w:type="dxa"/>
            <w:vMerge/>
          </w:tcPr>
          <w:p w14:paraId="57C754E4" w14:textId="77777777" w:rsidR="00AD3F24" w:rsidRPr="00C1142D" w:rsidRDefault="00AD3F24" w:rsidP="00717437">
            <w:pPr>
              <w:spacing w:line="240" w:lineRule="auto"/>
              <w:rPr>
                <w:lang w:val="en-US"/>
              </w:rPr>
            </w:pPr>
          </w:p>
        </w:tc>
        <w:tc>
          <w:tcPr>
            <w:tcW w:w="2013" w:type="dxa"/>
            <w:tcBorders>
              <w:right w:val="single" w:sz="4" w:space="0" w:color="auto"/>
            </w:tcBorders>
          </w:tcPr>
          <w:p w14:paraId="15109E2D" w14:textId="77777777" w:rsidR="00AD3F24" w:rsidRPr="00C1142D" w:rsidRDefault="00AD3F24" w:rsidP="00717437">
            <w:pPr>
              <w:spacing w:line="240" w:lineRule="auto"/>
              <w:rPr>
                <w:lang w:val="en-US"/>
              </w:rPr>
            </w:pPr>
            <w:r w:rsidRPr="00C1142D">
              <w:rPr>
                <w:lang w:val="en-US"/>
              </w:rPr>
              <w:t>≥60 &lt;80, n (%)</w:t>
            </w:r>
          </w:p>
        </w:tc>
        <w:tc>
          <w:tcPr>
            <w:tcW w:w="2013" w:type="dxa"/>
            <w:tcBorders>
              <w:left w:val="single" w:sz="4" w:space="0" w:color="auto"/>
            </w:tcBorders>
          </w:tcPr>
          <w:p w14:paraId="3990D4AD" w14:textId="77777777" w:rsidR="00AD3F24" w:rsidRPr="00C1142D" w:rsidRDefault="00AD3F24" w:rsidP="00717437">
            <w:pPr>
              <w:spacing w:line="240" w:lineRule="auto"/>
              <w:jc w:val="center"/>
              <w:rPr>
                <w:lang w:val="en-US"/>
              </w:rPr>
            </w:pPr>
            <w:r w:rsidRPr="00C1142D">
              <w:rPr>
                <w:lang w:val="en-US"/>
              </w:rPr>
              <w:t>1,619 (66.1)</w:t>
            </w:r>
          </w:p>
        </w:tc>
        <w:tc>
          <w:tcPr>
            <w:tcW w:w="2013" w:type="dxa"/>
          </w:tcPr>
          <w:p w14:paraId="043BD0C3" w14:textId="77777777" w:rsidR="00AD3F24" w:rsidRPr="00C1142D" w:rsidRDefault="00AD3F24" w:rsidP="00717437">
            <w:pPr>
              <w:spacing w:line="240" w:lineRule="auto"/>
              <w:jc w:val="center"/>
              <w:rPr>
                <w:lang w:val="en-US"/>
              </w:rPr>
            </w:pPr>
            <w:r w:rsidRPr="00C1142D">
              <w:rPr>
                <w:lang w:val="en-US"/>
              </w:rPr>
              <w:t>1,101 (63.5)</w:t>
            </w:r>
          </w:p>
        </w:tc>
        <w:tc>
          <w:tcPr>
            <w:tcW w:w="2013" w:type="dxa"/>
          </w:tcPr>
          <w:p w14:paraId="05C46923" w14:textId="77777777" w:rsidR="00AD3F24" w:rsidRPr="00C1142D" w:rsidRDefault="00AD3F24" w:rsidP="00717437">
            <w:pPr>
              <w:spacing w:line="240" w:lineRule="auto"/>
              <w:jc w:val="center"/>
              <w:rPr>
                <w:lang w:val="en-US"/>
              </w:rPr>
            </w:pPr>
          </w:p>
        </w:tc>
      </w:tr>
      <w:tr w:rsidR="00AD3F24" w:rsidRPr="00C1142D" w14:paraId="073E72BD" w14:textId="77777777" w:rsidTr="00717437">
        <w:tc>
          <w:tcPr>
            <w:tcW w:w="2013" w:type="dxa"/>
            <w:vMerge/>
            <w:tcBorders>
              <w:bottom w:val="single" w:sz="0" w:space="0" w:color="000000"/>
            </w:tcBorders>
          </w:tcPr>
          <w:p w14:paraId="7BE71175" w14:textId="77777777" w:rsidR="00AD3F24" w:rsidRPr="00C1142D" w:rsidRDefault="00AD3F24" w:rsidP="00717437">
            <w:pPr>
              <w:spacing w:line="240" w:lineRule="auto"/>
              <w:rPr>
                <w:lang w:val="en-US"/>
              </w:rPr>
            </w:pPr>
          </w:p>
        </w:tc>
        <w:tc>
          <w:tcPr>
            <w:tcW w:w="2013" w:type="dxa"/>
            <w:tcBorders>
              <w:bottom w:val="single" w:sz="0" w:space="0" w:color="000000"/>
              <w:right w:val="single" w:sz="4" w:space="0" w:color="auto"/>
            </w:tcBorders>
          </w:tcPr>
          <w:p w14:paraId="6A95BD46" w14:textId="77777777" w:rsidR="00AD3F24" w:rsidRPr="00C1142D" w:rsidRDefault="00AD3F24" w:rsidP="00717437">
            <w:pPr>
              <w:spacing w:line="240" w:lineRule="auto"/>
              <w:rPr>
                <w:lang w:val="en-US"/>
              </w:rPr>
            </w:pPr>
            <w:r w:rsidRPr="00C1142D">
              <w:rPr>
                <w:lang w:val="en-US"/>
              </w:rPr>
              <w:t>≥80, n (%)</w:t>
            </w:r>
          </w:p>
        </w:tc>
        <w:tc>
          <w:tcPr>
            <w:tcW w:w="2013" w:type="dxa"/>
            <w:tcBorders>
              <w:left w:val="single" w:sz="4" w:space="0" w:color="auto"/>
              <w:bottom w:val="single" w:sz="0" w:space="0" w:color="000000"/>
            </w:tcBorders>
          </w:tcPr>
          <w:p w14:paraId="0D8B055E" w14:textId="77777777" w:rsidR="00AD3F24" w:rsidRPr="00C1142D" w:rsidRDefault="00AD3F24" w:rsidP="00717437">
            <w:pPr>
              <w:spacing w:line="240" w:lineRule="auto"/>
              <w:jc w:val="center"/>
              <w:rPr>
                <w:lang w:val="en-US"/>
              </w:rPr>
            </w:pPr>
            <w:r w:rsidRPr="00C1142D">
              <w:rPr>
                <w:lang w:val="en-US"/>
              </w:rPr>
              <w:t>476 (19.4)</w:t>
            </w:r>
          </w:p>
        </w:tc>
        <w:tc>
          <w:tcPr>
            <w:tcW w:w="2013" w:type="dxa"/>
            <w:tcBorders>
              <w:bottom w:val="single" w:sz="0" w:space="0" w:color="000000"/>
            </w:tcBorders>
          </w:tcPr>
          <w:p w14:paraId="29599FF2" w14:textId="77777777" w:rsidR="00AD3F24" w:rsidRPr="00C1142D" w:rsidRDefault="00AD3F24" w:rsidP="00717437">
            <w:pPr>
              <w:spacing w:line="240" w:lineRule="auto"/>
              <w:jc w:val="center"/>
              <w:rPr>
                <w:lang w:val="en-US"/>
              </w:rPr>
            </w:pPr>
            <w:r w:rsidRPr="00C1142D">
              <w:rPr>
                <w:lang w:val="en-US"/>
              </w:rPr>
              <w:t>332 (19.1)</w:t>
            </w:r>
          </w:p>
        </w:tc>
        <w:tc>
          <w:tcPr>
            <w:tcW w:w="2013" w:type="dxa"/>
            <w:tcBorders>
              <w:bottom w:val="single" w:sz="0" w:space="0" w:color="000000"/>
            </w:tcBorders>
          </w:tcPr>
          <w:p w14:paraId="6E59D49D" w14:textId="77777777" w:rsidR="00AD3F24" w:rsidRPr="00C1142D" w:rsidRDefault="00AD3F24" w:rsidP="00717437">
            <w:pPr>
              <w:spacing w:line="240" w:lineRule="auto"/>
              <w:jc w:val="center"/>
              <w:rPr>
                <w:lang w:val="en-US"/>
              </w:rPr>
            </w:pPr>
          </w:p>
        </w:tc>
      </w:tr>
      <w:tr w:rsidR="00AD3F24" w:rsidRPr="00C1142D" w14:paraId="2BB0BB48" w14:textId="77777777" w:rsidTr="00717437">
        <w:tc>
          <w:tcPr>
            <w:tcW w:w="2013" w:type="dxa"/>
            <w:vMerge w:val="restart"/>
            <w:tcBorders>
              <w:top w:val="single" w:sz="0" w:space="0" w:color="000000"/>
            </w:tcBorders>
          </w:tcPr>
          <w:p w14:paraId="01C47F20" w14:textId="77777777" w:rsidR="00AD3F24" w:rsidRPr="00C1142D" w:rsidRDefault="00AD3F24" w:rsidP="00717437">
            <w:pPr>
              <w:spacing w:line="240" w:lineRule="auto"/>
              <w:rPr>
                <w:lang w:val="en-US"/>
              </w:rPr>
            </w:pPr>
            <w:r w:rsidRPr="00C1142D">
              <w:rPr>
                <w:lang w:val="en-US"/>
              </w:rPr>
              <w:t>Prior therapy</w:t>
            </w:r>
          </w:p>
        </w:tc>
        <w:tc>
          <w:tcPr>
            <w:tcW w:w="2013" w:type="dxa"/>
            <w:tcBorders>
              <w:top w:val="single" w:sz="0" w:space="0" w:color="000000"/>
              <w:right w:val="single" w:sz="4" w:space="0" w:color="auto"/>
            </w:tcBorders>
          </w:tcPr>
          <w:p w14:paraId="6A4DA685" w14:textId="77777777" w:rsidR="00AD3F24" w:rsidRPr="00C1142D" w:rsidRDefault="00AD3F24" w:rsidP="00717437">
            <w:pPr>
              <w:spacing w:line="240" w:lineRule="auto"/>
              <w:rPr>
                <w:lang w:val="en-US"/>
              </w:rPr>
            </w:pPr>
            <w:r w:rsidRPr="00C1142D">
              <w:rPr>
                <w:lang w:val="en-US"/>
              </w:rPr>
              <w:t>None, n (%)</w:t>
            </w:r>
          </w:p>
        </w:tc>
        <w:tc>
          <w:tcPr>
            <w:tcW w:w="2013" w:type="dxa"/>
            <w:tcBorders>
              <w:top w:val="single" w:sz="0" w:space="0" w:color="000000"/>
              <w:left w:val="single" w:sz="4" w:space="0" w:color="auto"/>
            </w:tcBorders>
          </w:tcPr>
          <w:p w14:paraId="3FFA297D" w14:textId="77777777" w:rsidR="00AD3F24" w:rsidRPr="00C1142D" w:rsidRDefault="00AD3F24" w:rsidP="00717437">
            <w:pPr>
              <w:spacing w:line="240" w:lineRule="auto"/>
              <w:jc w:val="center"/>
              <w:rPr>
                <w:lang w:val="en-US"/>
              </w:rPr>
            </w:pPr>
            <w:r w:rsidRPr="00C1142D">
              <w:rPr>
                <w:lang w:val="en-US"/>
              </w:rPr>
              <w:t>1,330 (54.3)</w:t>
            </w:r>
          </w:p>
        </w:tc>
        <w:tc>
          <w:tcPr>
            <w:tcW w:w="2013" w:type="dxa"/>
            <w:tcBorders>
              <w:top w:val="single" w:sz="0" w:space="0" w:color="000000"/>
            </w:tcBorders>
          </w:tcPr>
          <w:p w14:paraId="7B1683D6" w14:textId="77777777" w:rsidR="00AD3F24" w:rsidRPr="00C1142D" w:rsidRDefault="00AD3F24" w:rsidP="00717437">
            <w:pPr>
              <w:spacing w:line="240" w:lineRule="auto"/>
              <w:jc w:val="center"/>
              <w:rPr>
                <w:lang w:val="en-US"/>
              </w:rPr>
            </w:pPr>
            <w:r w:rsidRPr="00C1142D">
              <w:rPr>
                <w:lang w:val="en-US"/>
              </w:rPr>
              <w:t>1,111 (64.0)</w:t>
            </w:r>
          </w:p>
        </w:tc>
        <w:tc>
          <w:tcPr>
            <w:tcW w:w="2013" w:type="dxa"/>
            <w:tcBorders>
              <w:top w:val="single" w:sz="0" w:space="0" w:color="000000"/>
            </w:tcBorders>
          </w:tcPr>
          <w:p w14:paraId="29CCAA5F" w14:textId="77777777" w:rsidR="00AD3F24" w:rsidRPr="00C1142D" w:rsidRDefault="00AD3F24" w:rsidP="00717437">
            <w:pPr>
              <w:spacing w:line="240" w:lineRule="auto"/>
              <w:jc w:val="center"/>
              <w:rPr>
                <w:lang w:val="en-US"/>
              </w:rPr>
            </w:pPr>
            <w:r w:rsidRPr="00C1142D">
              <w:rPr>
                <w:lang w:val="en-US"/>
              </w:rPr>
              <w:t>12.8</w:t>
            </w:r>
          </w:p>
        </w:tc>
      </w:tr>
      <w:tr w:rsidR="00AD3F24" w:rsidRPr="00C1142D" w14:paraId="33300D1B" w14:textId="77777777" w:rsidTr="00717437">
        <w:tc>
          <w:tcPr>
            <w:tcW w:w="2013" w:type="dxa"/>
            <w:vMerge/>
          </w:tcPr>
          <w:p w14:paraId="360D788C" w14:textId="77777777" w:rsidR="00AD3F24" w:rsidRPr="00C1142D" w:rsidRDefault="00AD3F24" w:rsidP="00717437">
            <w:pPr>
              <w:spacing w:line="240" w:lineRule="auto"/>
              <w:rPr>
                <w:lang w:val="en-US"/>
              </w:rPr>
            </w:pPr>
          </w:p>
        </w:tc>
        <w:tc>
          <w:tcPr>
            <w:tcW w:w="2013" w:type="dxa"/>
            <w:tcBorders>
              <w:right w:val="single" w:sz="4" w:space="0" w:color="auto"/>
            </w:tcBorders>
          </w:tcPr>
          <w:p w14:paraId="3DD65FF6" w14:textId="77777777" w:rsidR="00AD3F24" w:rsidRPr="00C1142D" w:rsidRDefault="00AD3F24" w:rsidP="00717437">
            <w:pPr>
              <w:spacing w:line="240" w:lineRule="auto"/>
              <w:rPr>
                <w:lang w:val="en-US"/>
              </w:rPr>
            </w:pPr>
            <w:r w:rsidRPr="00C1142D">
              <w:rPr>
                <w:lang w:val="en-US"/>
              </w:rPr>
              <w:t>LAMA, n (%)</w:t>
            </w:r>
          </w:p>
        </w:tc>
        <w:tc>
          <w:tcPr>
            <w:tcW w:w="2013" w:type="dxa"/>
            <w:tcBorders>
              <w:left w:val="single" w:sz="4" w:space="0" w:color="auto"/>
            </w:tcBorders>
          </w:tcPr>
          <w:p w14:paraId="642C36AF" w14:textId="77777777" w:rsidR="00AD3F24" w:rsidRPr="00C1142D" w:rsidRDefault="00AD3F24" w:rsidP="00717437">
            <w:pPr>
              <w:spacing w:line="240" w:lineRule="auto"/>
              <w:jc w:val="center"/>
              <w:rPr>
                <w:lang w:val="en-US"/>
              </w:rPr>
            </w:pPr>
            <w:r w:rsidRPr="00C1142D">
              <w:rPr>
                <w:lang w:val="en-US"/>
              </w:rPr>
              <w:t>763 (31.1)</w:t>
            </w:r>
          </w:p>
        </w:tc>
        <w:tc>
          <w:tcPr>
            <w:tcW w:w="2013" w:type="dxa"/>
          </w:tcPr>
          <w:p w14:paraId="0F3ABB02" w14:textId="77777777" w:rsidR="00AD3F24" w:rsidRPr="00C1142D" w:rsidRDefault="00AD3F24" w:rsidP="00717437">
            <w:pPr>
              <w:spacing w:line="240" w:lineRule="auto"/>
              <w:jc w:val="center"/>
              <w:rPr>
                <w:lang w:val="en-US"/>
              </w:rPr>
            </w:pPr>
            <w:r w:rsidRPr="00C1142D">
              <w:rPr>
                <w:lang w:val="en-US"/>
              </w:rPr>
              <w:t>445 (25.6)</w:t>
            </w:r>
          </w:p>
        </w:tc>
        <w:tc>
          <w:tcPr>
            <w:tcW w:w="2013" w:type="dxa"/>
          </w:tcPr>
          <w:p w14:paraId="5B24F0A0" w14:textId="77777777" w:rsidR="00AD3F24" w:rsidRPr="00C1142D" w:rsidRDefault="00AD3F24" w:rsidP="00717437">
            <w:pPr>
              <w:spacing w:line="240" w:lineRule="auto"/>
              <w:jc w:val="center"/>
              <w:rPr>
                <w:lang w:val="en-US"/>
              </w:rPr>
            </w:pPr>
          </w:p>
        </w:tc>
      </w:tr>
      <w:tr w:rsidR="00AD3F24" w:rsidRPr="00C1142D" w14:paraId="39F2AE36" w14:textId="77777777" w:rsidTr="00717437">
        <w:tc>
          <w:tcPr>
            <w:tcW w:w="2013" w:type="dxa"/>
            <w:vMerge/>
          </w:tcPr>
          <w:p w14:paraId="55739CA0" w14:textId="77777777" w:rsidR="00AD3F24" w:rsidRPr="00C1142D" w:rsidRDefault="00AD3F24" w:rsidP="00717437">
            <w:pPr>
              <w:spacing w:line="240" w:lineRule="auto"/>
              <w:rPr>
                <w:lang w:val="en-US"/>
              </w:rPr>
            </w:pPr>
          </w:p>
        </w:tc>
        <w:tc>
          <w:tcPr>
            <w:tcW w:w="2013" w:type="dxa"/>
            <w:tcBorders>
              <w:right w:val="single" w:sz="4" w:space="0" w:color="auto"/>
            </w:tcBorders>
          </w:tcPr>
          <w:p w14:paraId="4F4C7B78" w14:textId="77777777" w:rsidR="00AD3F24" w:rsidRPr="00C1142D" w:rsidRDefault="00AD3F24" w:rsidP="00717437">
            <w:pPr>
              <w:spacing w:line="240" w:lineRule="auto"/>
              <w:rPr>
                <w:lang w:val="en-US"/>
              </w:rPr>
            </w:pPr>
            <w:r w:rsidRPr="00C1142D">
              <w:rPr>
                <w:lang w:val="en-US"/>
              </w:rPr>
              <w:t>ICS, n (%)</w:t>
            </w:r>
          </w:p>
        </w:tc>
        <w:tc>
          <w:tcPr>
            <w:tcW w:w="2013" w:type="dxa"/>
            <w:tcBorders>
              <w:left w:val="single" w:sz="4" w:space="0" w:color="auto"/>
            </w:tcBorders>
          </w:tcPr>
          <w:p w14:paraId="44298029" w14:textId="77777777" w:rsidR="00AD3F24" w:rsidRPr="00C1142D" w:rsidRDefault="00AD3F24" w:rsidP="00717437">
            <w:pPr>
              <w:spacing w:line="240" w:lineRule="auto"/>
              <w:jc w:val="center"/>
              <w:rPr>
                <w:lang w:val="en-US"/>
              </w:rPr>
            </w:pPr>
            <w:r w:rsidRPr="00C1142D">
              <w:rPr>
                <w:lang w:val="en-US"/>
              </w:rPr>
              <w:t>0 (0.0)</w:t>
            </w:r>
          </w:p>
        </w:tc>
        <w:tc>
          <w:tcPr>
            <w:tcW w:w="2013" w:type="dxa"/>
          </w:tcPr>
          <w:p w14:paraId="07268F5F" w14:textId="77777777" w:rsidR="00AD3F24" w:rsidRPr="00C1142D" w:rsidRDefault="00AD3F24" w:rsidP="00717437">
            <w:pPr>
              <w:spacing w:line="240" w:lineRule="auto"/>
              <w:jc w:val="center"/>
              <w:rPr>
                <w:lang w:val="en-US"/>
              </w:rPr>
            </w:pPr>
            <w:r w:rsidRPr="00C1142D">
              <w:rPr>
                <w:lang w:val="en-US"/>
              </w:rPr>
              <w:t>138 (8.0)</w:t>
            </w:r>
          </w:p>
        </w:tc>
        <w:tc>
          <w:tcPr>
            <w:tcW w:w="2013" w:type="dxa"/>
          </w:tcPr>
          <w:p w14:paraId="6D56E742" w14:textId="77777777" w:rsidR="00AD3F24" w:rsidRPr="00C1142D" w:rsidRDefault="00AD3F24" w:rsidP="00717437">
            <w:pPr>
              <w:spacing w:line="240" w:lineRule="auto"/>
              <w:jc w:val="center"/>
              <w:rPr>
                <w:lang w:val="en-US"/>
              </w:rPr>
            </w:pPr>
          </w:p>
        </w:tc>
      </w:tr>
      <w:tr w:rsidR="00AD3F24" w:rsidRPr="00C1142D" w14:paraId="2480A2AF" w14:textId="77777777" w:rsidTr="00717437">
        <w:tc>
          <w:tcPr>
            <w:tcW w:w="2013" w:type="dxa"/>
            <w:vMerge/>
            <w:tcBorders>
              <w:bottom w:val="single" w:sz="0" w:space="0" w:color="000000"/>
            </w:tcBorders>
          </w:tcPr>
          <w:p w14:paraId="2E12225D" w14:textId="77777777" w:rsidR="00AD3F24" w:rsidRPr="00C1142D" w:rsidRDefault="00AD3F24" w:rsidP="00717437">
            <w:pPr>
              <w:spacing w:line="240" w:lineRule="auto"/>
              <w:rPr>
                <w:lang w:val="en-US"/>
              </w:rPr>
            </w:pPr>
          </w:p>
        </w:tc>
        <w:tc>
          <w:tcPr>
            <w:tcW w:w="2013" w:type="dxa"/>
            <w:tcBorders>
              <w:bottom w:val="single" w:sz="0" w:space="0" w:color="000000"/>
              <w:right w:val="single" w:sz="4" w:space="0" w:color="auto"/>
            </w:tcBorders>
          </w:tcPr>
          <w:p w14:paraId="08BD0DF9" w14:textId="77777777" w:rsidR="00AD3F24" w:rsidRPr="00C1142D" w:rsidRDefault="00AD3F24" w:rsidP="00717437">
            <w:pPr>
              <w:spacing w:line="240" w:lineRule="auto"/>
              <w:rPr>
                <w:lang w:val="en-US"/>
              </w:rPr>
            </w:pPr>
            <w:r w:rsidRPr="00C1142D">
              <w:rPr>
                <w:lang w:val="en-US"/>
              </w:rPr>
              <w:t>LABA, n (%)</w:t>
            </w:r>
          </w:p>
        </w:tc>
        <w:tc>
          <w:tcPr>
            <w:tcW w:w="2013" w:type="dxa"/>
            <w:tcBorders>
              <w:left w:val="single" w:sz="4" w:space="0" w:color="auto"/>
              <w:bottom w:val="single" w:sz="0" w:space="0" w:color="000000"/>
            </w:tcBorders>
          </w:tcPr>
          <w:p w14:paraId="57CDC82C" w14:textId="77777777" w:rsidR="00AD3F24" w:rsidRPr="00C1142D" w:rsidRDefault="00AD3F24" w:rsidP="00717437">
            <w:pPr>
              <w:spacing w:line="240" w:lineRule="auto"/>
              <w:jc w:val="center"/>
              <w:rPr>
                <w:lang w:val="en-US"/>
              </w:rPr>
            </w:pPr>
            <w:r w:rsidRPr="00C1142D">
              <w:rPr>
                <w:lang w:val="en-US"/>
              </w:rPr>
              <w:t>357 (14.6)</w:t>
            </w:r>
          </w:p>
        </w:tc>
        <w:tc>
          <w:tcPr>
            <w:tcW w:w="2013" w:type="dxa"/>
            <w:tcBorders>
              <w:bottom w:val="single" w:sz="0" w:space="0" w:color="000000"/>
            </w:tcBorders>
          </w:tcPr>
          <w:p w14:paraId="0C851B1A" w14:textId="77777777" w:rsidR="00AD3F24" w:rsidRPr="00C1142D" w:rsidRDefault="00AD3F24" w:rsidP="00717437">
            <w:pPr>
              <w:spacing w:line="240" w:lineRule="auto"/>
              <w:jc w:val="center"/>
              <w:rPr>
                <w:lang w:val="en-US"/>
              </w:rPr>
            </w:pPr>
            <w:r w:rsidRPr="00C1142D">
              <w:rPr>
                <w:lang w:val="en-US"/>
              </w:rPr>
              <w:t>41 (2.4)</w:t>
            </w:r>
          </w:p>
        </w:tc>
        <w:tc>
          <w:tcPr>
            <w:tcW w:w="2013" w:type="dxa"/>
            <w:tcBorders>
              <w:bottom w:val="single" w:sz="0" w:space="0" w:color="000000"/>
            </w:tcBorders>
          </w:tcPr>
          <w:p w14:paraId="696D6320" w14:textId="77777777" w:rsidR="00AD3F24" w:rsidRPr="00C1142D" w:rsidRDefault="00AD3F24" w:rsidP="00717437">
            <w:pPr>
              <w:spacing w:line="240" w:lineRule="auto"/>
              <w:jc w:val="center"/>
              <w:rPr>
                <w:lang w:val="en-US"/>
              </w:rPr>
            </w:pPr>
          </w:p>
        </w:tc>
      </w:tr>
      <w:tr w:rsidR="00AD3F24" w:rsidRPr="00C1142D" w14:paraId="41104CB0" w14:textId="77777777" w:rsidTr="00717437">
        <w:tc>
          <w:tcPr>
            <w:tcW w:w="2013" w:type="dxa"/>
            <w:vMerge w:val="restart"/>
            <w:tcBorders>
              <w:top w:val="single" w:sz="0" w:space="0" w:color="000000"/>
            </w:tcBorders>
          </w:tcPr>
          <w:p w14:paraId="75EDE82A" w14:textId="77777777" w:rsidR="00AD3F24" w:rsidRPr="00C1142D" w:rsidRDefault="00AD3F24" w:rsidP="00717437">
            <w:pPr>
              <w:spacing w:line="240" w:lineRule="auto"/>
              <w:rPr>
                <w:lang w:val="en-US"/>
              </w:rPr>
            </w:pPr>
            <w:r w:rsidRPr="00C1142D">
              <w:rPr>
                <w:lang w:val="en-US"/>
              </w:rPr>
              <w:t>Index year</w:t>
            </w:r>
          </w:p>
        </w:tc>
        <w:tc>
          <w:tcPr>
            <w:tcW w:w="2013" w:type="dxa"/>
            <w:tcBorders>
              <w:top w:val="single" w:sz="0" w:space="0" w:color="000000"/>
              <w:right w:val="single" w:sz="4" w:space="0" w:color="auto"/>
            </w:tcBorders>
          </w:tcPr>
          <w:p w14:paraId="42F0963C" w14:textId="77777777" w:rsidR="00AD3F24" w:rsidRPr="00C1142D" w:rsidRDefault="00AD3F24" w:rsidP="00717437">
            <w:pPr>
              <w:spacing w:line="240" w:lineRule="auto"/>
              <w:rPr>
                <w:lang w:val="en-US"/>
              </w:rPr>
            </w:pPr>
            <w:r w:rsidRPr="00C1142D">
              <w:rPr>
                <w:rFonts w:ascii="Cambria Math" w:hAnsi="Cambria Math" w:cs="Cambria Math"/>
                <w:lang w:val="en-US"/>
              </w:rPr>
              <w:t>≦</w:t>
            </w:r>
            <w:r w:rsidRPr="00C1142D">
              <w:rPr>
                <w:lang w:val="en-US"/>
              </w:rPr>
              <w:t>2008, n (%)</w:t>
            </w:r>
          </w:p>
        </w:tc>
        <w:tc>
          <w:tcPr>
            <w:tcW w:w="2013" w:type="dxa"/>
            <w:tcBorders>
              <w:top w:val="single" w:sz="0" w:space="0" w:color="000000"/>
              <w:left w:val="single" w:sz="4" w:space="0" w:color="auto"/>
            </w:tcBorders>
          </w:tcPr>
          <w:p w14:paraId="22C042C2" w14:textId="77777777" w:rsidR="00AD3F24" w:rsidRPr="00C1142D" w:rsidRDefault="00AD3F24" w:rsidP="00717437">
            <w:pPr>
              <w:spacing w:line="240" w:lineRule="auto"/>
              <w:jc w:val="center"/>
              <w:rPr>
                <w:lang w:val="en-US"/>
              </w:rPr>
            </w:pPr>
            <w:r w:rsidRPr="00C1142D">
              <w:rPr>
                <w:lang w:val="en-US"/>
              </w:rPr>
              <w:t>282 (11.5)</w:t>
            </w:r>
          </w:p>
        </w:tc>
        <w:tc>
          <w:tcPr>
            <w:tcW w:w="2013" w:type="dxa"/>
            <w:tcBorders>
              <w:top w:val="single" w:sz="0" w:space="0" w:color="000000"/>
            </w:tcBorders>
          </w:tcPr>
          <w:p w14:paraId="44CDC07A" w14:textId="77777777" w:rsidR="00AD3F24" w:rsidRPr="00C1142D" w:rsidRDefault="00AD3F24" w:rsidP="00717437">
            <w:pPr>
              <w:spacing w:line="240" w:lineRule="auto"/>
              <w:jc w:val="center"/>
              <w:rPr>
                <w:lang w:val="en-US"/>
              </w:rPr>
            </w:pPr>
            <w:r w:rsidRPr="00C1142D">
              <w:rPr>
                <w:lang w:val="en-US"/>
              </w:rPr>
              <w:t>7 (0.4)</w:t>
            </w:r>
          </w:p>
        </w:tc>
        <w:tc>
          <w:tcPr>
            <w:tcW w:w="2013" w:type="dxa"/>
            <w:tcBorders>
              <w:top w:val="single" w:sz="0" w:space="0" w:color="000000"/>
            </w:tcBorders>
          </w:tcPr>
          <w:p w14:paraId="245DE469" w14:textId="77777777" w:rsidR="00AD3F24" w:rsidRPr="00C1142D" w:rsidRDefault="00AD3F24" w:rsidP="00717437">
            <w:pPr>
              <w:spacing w:line="240" w:lineRule="auto"/>
              <w:jc w:val="center"/>
              <w:rPr>
                <w:lang w:val="en-US"/>
              </w:rPr>
            </w:pPr>
            <w:r w:rsidRPr="00C1142D">
              <w:rPr>
                <w:lang w:val="en-US"/>
              </w:rPr>
              <w:t>12.6</w:t>
            </w:r>
          </w:p>
        </w:tc>
      </w:tr>
      <w:tr w:rsidR="00AD3F24" w:rsidRPr="00C1142D" w14:paraId="3FC4A576" w14:textId="77777777" w:rsidTr="00717437">
        <w:tc>
          <w:tcPr>
            <w:tcW w:w="2013" w:type="dxa"/>
            <w:vMerge/>
          </w:tcPr>
          <w:p w14:paraId="295ACCC9" w14:textId="77777777" w:rsidR="00AD3F24" w:rsidRPr="00C1142D" w:rsidRDefault="00AD3F24" w:rsidP="00717437">
            <w:pPr>
              <w:spacing w:line="240" w:lineRule="auto"/>
              <w:rPr>
                <w:lang w:val="en-US"/>
              </w:rPr>
            </w:pPr>
          </w:p>
        </w:tc>
        <w:tc>
          <w:tcPr>
            <w:tcW w:w="2013" w:type="dxa"/>
            <w:tcBorders>
              <w:right w:val="single" w:sz="4" w:space="0" w:color="auto"/>
            </w:tcBorders>
          </w:tcPr>
          <w:p w14:paraId="1B6F147D" w14:textId="77777777" w:rsidR="00AD3F24" w:rsidRPr="00C1142D" w:rsidRDefault="00AD3F24" w:rsidP="00717437">
            <w:pPr>
              <w:spacing w:line="240" w:lineRule="auto"/>
              <w:rPr>
                <w:lang w:val="en-US"/>
              </w:rPr>
            </w:pPr>
            <w:r w:rsidRPr="00C1142D">
              <w:rPr>
                <w:lang w:val="en-US"/>
              </w:rPr>
              <w:t>2009, n (%)</w:t>
            </w:r>
          </w:p>
        </w:tc>
        <w:tc>
          <w:tcPr>
            <w:tcW w:w="2013" w:type="dxa"/>
            <w:tcBorders>
              <w:left w:val="single" w:sz="4" w:space="0" w:color="auto"/>
            </w:tcBorders>
          </w:tcPr>
          <w:p w14:paraId="0F71AE3E" w14:textId="77777777" w:rsidR="00AD3F24" w:rsidRPr="00C1142D" w:rsidRDefault="00AD3F24" w:rsidP="00717437">
            <w:pPr>
              <w:spacing w:line="240" w:lineRule="auto"/>
              <w:jc w:val="center"/>
              <w:rPr>
                <w:lang w:val="en-US"/>
              </w:rPr>
            </w:pPr>
            <w:r w:rsidRPr="00C1142D">
              <w:rPr>
                <w:lang w:val="en-US"/>
              </w:rPr>
              <w:t>69 (2.8)</w:t>
            </w:r>
          </w:p>
        </w:tc>
        <w:tc>
          <w:tcPr>
            <w:tcW w:w="2013" w:type="dxa"/>
          </w:tcPr>
          <w:p w14:paraId="17364828" w14:textId="77777777" w:rsidR="00AD3F24" w:rsidRPr="00C1142D" w:rsidRDefault="00AD3F24" w:rsidP="00717437">
            <w:pPr>
              <w:spacing w:line="240" w:lineRule="auto"/>
              <w:jc w:val="center"/>
              <w:rPr>
                <w:lang w:val="en-US"/>
              </w:rPr>
            </w:pPr>
            <w:r w:rsidRPr="00C1142D">
              <w:rPr>
                <w:lang w:val="en-US"/>
              </w:rPr>
              <w:t>27 (1.6)</w:t>
            </w:r>
          </w:p>
        </w:tc>
        <w:tc>
          <w:tcPr>
            <w:tcW w:w="2013" w:type="dxa"/>
          </w:tcPr>
          <w:p w14:paraId="187AF2E3" w14:textId="77777777" w:rsidR="00AD3F24" w:rsidRPr="00C1142D" w:rsidRDefault="00AD3F24" w:rsidP="00717437">
            <w:pPr>
              <w:spacing w:line="240" w:lineRule="auto"/>
              <w:jc w:val="center"/>
              <w:rPr>
                <w:lang w:val="en-US"/>
              </w:rPr>
            </w:pPr>
          </w:p>
        </w:tc>
      </w:tr>
      <w:tr w:rsidR="00AD3F24" w:rsidRPr="00C1142D" w14:paraId="709EF00A" w14:textId="77777777" w:rsidTr="00717437">
        <w:tc>
          <w:tcPr>
            <w:tcW w:w="2013" w:type="dxa"/>
            <w:vMerge/>
          </w:tcPr>
          <w:p w14:paraId="760C8624" w14:textId="77777777" w:rsidR="00AD3F24" w:rsidRPr="00C1142D" w:rsidRDefault="00AD3F24" w:rsidP="00717437">
            <w:pPr>
              <w:spacing w:line="240" w:lineRule="auto"/>
              <w:rPr>
                <w:lang w:val="en-US"/>
              </w:rPr>
            </w:pPr>
          </w:p>
        </w:tc>
        <w:tc>
          <w:tcPr>
            <w:tcW w:w="2013" w:type="dxa"/>
            <w:tcBorders>
              <w:right w:val="single" w:sz="4" w:space="0" w:color="auto"/>
            </w:tcBorders>
          </w:tcPr>
          <w:p w14:paraId="598310F5" w14:textId="77777777" w:rsidR="00AD3F24" w:rsidRPr="00C1142D" w:rsidRDefault="00AD3F24" w:rsidP="00717437">
            <w:pPr>
              <w:spacing w:line="240" w:lineRule="auto"/>
              <w:rPr>
                <w:lang w:val="en-US"/>
              </w:rPr>
            </w:pPr>
            <w:r w:rsidRPr="00C1142D">
              <w:rPr>
                <w:lang w:val="en-US"/>
              </w:rPr>
              <w:t>2010, n (%)</w:t>
            </w:r>
          </w:p>
        </w:tc>
        <w:tc>
          <w:tcPr>
            <w:tcW w:w="2013" w:type="dxa"/>
            <w:tcBorders>
              <w:left w:val="single" w:sz="4" w:space="0" w:color="auto"/>
            </w:tcBorders>
          </w:tcPr>
          <w:p w14:paraId="142E66D7" w14:textId="77777777" w:rsidR="00AD3F24" w:rsidRPr="00C1142D" w:rsidRDefault="00AD3F24" w:rsidP="00717437">
            <w:pPr>
              <w:spacing w:line="240" w:lineRule="auto"/>
              <w:jc w:val="center"/>
              <w:rPr>
                <w:lang w:val="en-US"/>
              </w:rPr>
            </w:pPr>
            <w:r w:rsidRPr="00C1142D">
              <w:rPr>
                <w:lang w:val="en-US"/>
              </w:rPr>
              <w:t>72 (2.9)</w:t>
            </w:r>
          </w:p>
        </w:tc>
        <w:tc>
          <w:tcPr>
            <w:tcW w:w="2013" w:type="dxa"/>
          </w:tcPr>
          <w:p w14:paraId="532C05CB" w14:textId="77777777" w:rsidR="00AD3F24" w:rsidRPr="00C1142D" w:rsidRDefault="00AD3F24" w:rsidP="00717437">
            <w:pPr>
              <w:spacing w:line="240" w:lineRule="auto"/>
              <w:jc w:val="center"/>
              <w:rPr>
                <w:lang w:val="en-US"/>
              </w:rPr>
            </w:pPr>
            <w:r w:rsidRPr="00C1142D">
              <w:rPr>
                <w:lang w:val="en-US"/>
              </w:rPr>
              <w:t>33 (1.9)</w:t>
            </w:r>
          </w:p>
        </w:tc>
        <w:tc>
          <w:tcPr>
            <w:tcW w:w="2013" w:type="dxa"/>
          </w:tcPr>
          <w:p w14:paraId="5AE725B8" w14:textId="77777777" w:rsidR="00AD3F24" w:rsidRPr="00C1142D" w:rsidRDefault="00AD3F24" w:rsidP="00717437">
            <w:pPr>
              <w:spacing w:line="240" w:lineRule="auto"/>
              <w:jc w:val="center"/>
              <w:rPr>
                <w:lang w:val="en-US"/>
              </w:rPr>
            </w:pPr>
          </w:p>
        </w:tc>
      </w:tr>
      <w:tr w:rsidR="00AD3F24" w:rsidRPr="00C1142D" w14:paraId="30DC9B8C" w14:textId="77777777" w:rsidTr="00717437">
        <w:tc>
          <w:tcPr>
            <w:tcW w:w="2013" w:type="dxa"/>
            <w:vMerge/>
          </w:tcPr>
          <w:p w14:paraId="1C6B9490" w14:textId="77777777" w:rsidR="00AD3F24" w:rsidRPr="00C1142D" w:rsidRDefault="00AD3F24" w:rsidP="00717437">
            <w:pPr>
              <w:spacing w:line="240" w:lineRule="auto"/>
              <w:rPr>
                <w:lang w:val="en-US"/>
              </w:rPr>
            </w:pPr>
          </w:p>
        </w:tc>
        <w:tc>
          <w:tcPr>
            <w:tcW w:w="2013" w:type="dxa"/>
            <w:tcBorders>
              <w:right w:val="single" w:sz="4" w:space="0" w:color="auto"/>
            </w:tcBorders>
          </w:tcPr>
          <w:p w14:paraId="662F2590" w14:textId="77777777" w:rsidR="00AD3F24" w:rsidRPr="00C1142D" w:rsidRDefault="00AD3F24" w:rsidP="00717437">
            <w:pPr>
              <w:spacing w:line="240" w:lineRule="auto"/>
              <w:rPr>
                <w:lang w:val="en-US"/>
              </w:rPr>
            </w:pPr>
            <w:r w:rsidRPr="00C1142D">
              <w:rPr>
                <w:lang w:val="en-US"/>
              </w:rPr>
              <w:t>2011, n (%)</w:t>
            </w:r>
          </w:p>
        </w:tc>
        <w:tc>
          <w:tcPr>
            <w:tcW w:w="2013" w:type="dxa"/>
            <w:tcBorders>
              <w:left w:val="single" w:sz="4" w:space="0" w:color="auto"/>
            </w:tcBorders>
          </w:tcPr>
          <w:p w14:paraId="39C0E991" w14:textId="77777777" w:rsidR="00AD3F24" w:rsidRPr="00C1142D" w:rsidRDefault="00AD3F24" w:rsidP="00717437">
            <w:pPr>
              <w:spacing w:line="240" w:lineRule="auto"/>
              <w:jc w:val="center"/>
              <w:rPr>
                <w:lang w:val="en-US"/>
              </w:rPr>
            </w:pPr>
            <w:r w:rsidRPr="00C1142D">
              <w:rPr>
                <w:lang w:val="en-US"/>
              </w:rPr>
              <w:t>107 (4.4)</w:t>
            </w:r>
          </w:p>
        </w:tc>
        <w:tc>
          <w:tcPr>
            <w:tcW w:w="2013" w:type="dxa"/>
          </w:tcPr>
          <w:p w14:paraId="38CD3ADD" w14:textId="77777777" w:rsidR="00AD3F24" w:rsidRPr="00C1142D" w:rsidRDefault="00AD3F24" w:rsidP="00717437">
            <w:pPr>
              <w:spacing w:line="240" w:lineRule="auto"/>
              <w:jc w:val="center"/>
              <w:rPr>
                <w:lang w:val="en-US"/>
              </w:rPr>
            </w:pPr>
            <w:r w:rsidRPr="00C1142D">
              <w:rPr>
                <w:lang w:val="en-US"/>
              </w:rPr>
              <w:t>69 (4.0)</w:t>
            </w:r>
          </w:p>
        </w:tc>
        <w:tc>
          <w:tcPr>
            <w:tcW w:w="2013" w:type="dxa"/>
          </w:tcPr>
          <w:p w14:paraId="34580C4C" w14:textId="77777777" w:rsidR="00AD3F24" w:rsidRPr="00C1142D" w:rsidRDefault="00AD3F24" w:rsidP="00717437">
            <w:pPr>
              <w:spacing w:line="240" w:lineRule="auto"/>
              <w:jc w:val="center"/>
              <w:rPr>
                <w:lang w:val="en-US"/>
              </w:rPr>
            </w:pPr>
          </w:p>
        </w:tc>
      </w:tr>
      <w:tr w:rsidR="00AD3F24" w:rsidRPr="00C1142D" w14:paraId="010F78CE" w14:textId="77777777" w:rsidTr="00717437">
        <w:tc>
          <w:tcPr>
            <w:tcW w:w="2013" w:type="dxa"/>
            <w:vMerge/>
          </w:tcPr>
          <w:p w14:paraId="1A481ED5" w14:textId="77777777" w:rsidR="00AD3F24" w:rsidRPr="00C1142D" w:rsidRDefault="00AD3F24" w:rsidP="00717437">
            <w:pPr>
              <w:spacing w:line="240" w:lineRule="auto"/>
              <w:rPr>
                <w:lang w:val="en-US"/>
              </w:rPr>
            </w:pPr>
          </w:p>
        </w:tc>
        <w:tc>
          <w:tcPr>
            <w:tcW w:w="2013" w:type="dxa"/>
            <w:tcBorders>
              <w:right w:val="single" w:sz="4" w:space="0" w:color="auto"/>
            </w:tcBorders>
          </w:tcPr>
          <w:p w14:paraId="5BD3841B" w14:textId="77777777" w:rsidR="00AD3F24" w:rsidRPr="00C1142D" w:rsidRDefault="00AD3F24" w:rsidP="00717437">
            <w:pPr>
              <w:spacing w:line="240" w:lineRule="auto"/>
              <w:rPr>
                <w:lang w:val="en-US"/>
              </w:rPr>
            </w:pPr>
            <w:r w:rsidRPr="00C1142D">
              <w:rPr>
                <w:lang w:val="en-US"/>
              </w:rPr>
              <w:t>2012, n (%)</w:t>
            </w:r>
          </w:p>
        </w:tc>
        <w:tc>
          <w:tcPr>
            <w:tcW w:w="2013" w:type="dxa"/>
            <w:tcBorders>
              <w:left w:val="single" w:sz="4" w:space="0" w:color="auto"/>
            </w:tcBorders>
          </w:tcPr>
          <w:p w14:paraId="5C7FD886" w14:textId="77777777" w:rsidR="00AD3F24" w:rsidRPr="00C1142D" w:rsidRDefault="00AD3F24" w:rsidP="00717437">
            <w:pPr>
              <w:spacing w:line="240" w:lineRule="auto"/>
              <w:jc w:val="center"/>
              <w:rPr>
                <w:lang w:val="en-US"/>
              </w:rPr>
            </w:pPr>
            <w:r w:rsidRPr="00C1142D">
              <w:rPr>
                <w:lang w:val="en-US"/>
              </w:rPr>
              <w:t>84 (3.4)</w:t>
            </w:r>
          </w:p>
        </w:tc>
        <w:tc>
          <w:tcPr>
            <w:tcW w:w="2013" w:type="dxa"/>
          </w:tcPr>
          <w:p w14:paraId="2FA268EB" w14:textId="77777777" w:rsidR="00AD3F24" w:rsidRPr="00C1142D" w:rsidRDefault="00AD3F24" w:rsidP="00717437">
            <w:pPr>
              <w:spacing w:line="240" w:lineRule="auto"/>
              <w:jc w:val="center"/>
              <w:rPr>
                <w:lang w:val="en-US"/>
              </w:rPr>
            </w:pPr>
            <w:r w:rsidRPr="00C1142D">
              <w:rPr>
                <w:lang w:val="en-US"/>
              </w:rPr>
              <w:t>79 (4.6)</w:t>
            </w:r>
          </w:p>
        </w:tc>
        <w:tc>
          <w:tcPr>
            <w:tcW w:w="2013" w:type="dxa"/>
          </w:tcPr>
          <w:p w14:paraId="049FC9DB" w14:textId="77777777" w:rsidR="00AD3F24" w:rsidRPr="00C1142D" w:rsidRDefault="00AD3F24" w:rsidP="00717437">
            <w:pPr>
              <w:spacing w:line="240" w:lineRule="auto"/>
              <w:jc w:val="center"/>
              <w:rPr>
                <w:lang w:val="en-US"/>
              </w:rPr>
            </w:pPr>
          </w:p>
        </w:tc>
      </w:tr>
      <w:tr w:rsidR="00AD3F24" w:rsidRPr="00C1142D" w14:paraId="2D231EA0" w14:textId="77777777" w:rsidTr="00717437">
        <w:tc>
          <w:tcPr>
            <w:tcW w:w="2013" w:type="dxa"/>
            <w:vMerge/>
          </w:tcPr>
          <w:p w14:paraId="499A2AB0" w14:textId="77777777" w:rsidR="00AD3F24" w:rsidRPr="00C1142D" w:rsidRDefault="00AD3F24" w:rsidP="00717437">
            <w:pPr>
              <w:spacing w:line="240" w:lineRule="auto"/>
              <w:rPr>
                <w:lang w:val="en-US"/>
              </w:rPr>
            </w:pPr>
          </w:p>
        </w:tc>
        <w:tc>
          <w:tcPr>
            <w:tcW w:w="2013" w:type="dxa"/>
            <w:tcBorders>
              <w:right w:val="single" w:sz="4" w:space="0" w:color="auto"/>
            </w:tcBorders>
          </w:tcPr>
          <w:p w14:paraId="3A647017" w14:textId="77777777" w:rsidR="00AD3F24" w:rsidRPr="00C1142D" w:rsidRDefault="00AD3F24" w:rsidP="00717437">
            <w:pPr>
              <w:spacing w:line="240" w:lineRule="auto"/>
              <w:rPr>
                <w:lang w:val="en-US"/>
              </w:rPr>
            </w:pPr>
            <w:r w:rsidRPr="00C1142D">
              <w:rPr>
                <w:lang w:val="en-US"/>
              </w:rPr>
              <w:t>2013, n (%)</w:t>
            </w:r>
          </w:p>
        </w:tc>
        <w:tc>
          <w:tcPr>
            <w:tcW w:w="2013" w:type="dxa"/>
            <w:tcBorders>
              <w:left w:val="single" w:sz="4" w:space="0" w:color="auto"/>
            </w:tcBorders>
          </w:tcPr>
          <w:p w14:paraId="3A2CF29B" w14:textId="77777777" w:rsidR="00AD3F24" w:rsidRPr="00C1142D" w:rsidRDefault="00AD3F24" w:rsidP="00717437">
            <w:pPr>
              <w:spacing w:line="240" w:lineRule="auto"/>
              <w:jc w:val="center"/>
              <w:rPr>
                <w:lang w:val="en-US"/>
              </w:rPr>
            </w:pPr>
            <w:r w:rsidRPr="00C1142D">
              <w:rPr>
                <w:lang w:val="en-US"/>
              </w:rPr>
              <w:t>114 (4.7)</w:t>
            </w:r>
          </w:p>
        </w:tc>
        <w:tc>
          <w:tcPr>
            <w:tcW w:w="2013" w:type="dxa"/>
          </w:tcPr>
          <w:p w14:paraId="6963EC63" w14:textId="77777777" w:rsidR="00AD3F24" w:rsidRPr="00C1142D" w:rsidRDefault="00AD3F24" w:rsidP="00717437">
            <w:pPr>
              <w:spacing w:line="240" w:lineRule="auto"/>
              <w:jc w:val="center"/>
              <w:rPr>
                <w:lang w:val="en-US"/>
              </w:rPr>
            </w:pPr>
            <w:r w:rsidRPr="00C1142D">
              <w:rPr>
                <w:lang w:val="en-US"/>
              </w:rPr>
              <w:t>77 (4.4)</w:t>
            </w:r>
          </w:p>
        </w:tc>
        <w:tc>
          <w:tcPr>
            <w:tcW w:w="2013" w:type="dxa"/>
          </w:tcPr>
          <w:p w14:paraId="39708821" w14:textId="77777777" w:rsidR="00AD3F24" w:rsidRPr="00C1142D" w:rsidRDefault="00AD3F24" w:rsidP="00717437">
            <w:pPr>
              <w:spacing w:line="240" w:lineRule="auto"/>
              <w:jc w:val="center"/>
              <w:rPr>
                <w:lang w:val="en-US"/>
              </w:rPr>
            </w:pPr>
          </w:p>
        </w:tc>
      </w:tr>
      <w:tr w:rsidR="00AD3F24" w:rsidRPr="00C1142D" w14:paraId="7B92EC3C" w14:textId="77777777" w:rsidTr="00717437">
        <w:tc>
          <w:tcPr>
            <w:tcW w:w="2013" w:type="dxa"/>
            <w:vMerge/>
          </w:tcPr>
          <w:p w14:paraId="375AA24A" w14:textId="77777777" w:rsidR="00AD3F24" w:rsidRPr="00C1142D" w:rsidRDefault="00AD3F24" w:rsidP="00717437">
            <w:pPr>
              <w:spacing w:line="240" w:lineRule="auto"/>
              <w:rPr>
                <w:lang w:val="en-US"/>
              </w:rPr>
            </w:pPr>
          </w:p>
        </w:tc>
        <w:tc>
          <w:tcPr>
            <w:tcW w:w="2013" w:type="dxa"/>
            <w:tcBorders>
              <w:right w:val="single" w:sz="4" w:space="0" w:color="auto"/>
            </w:tcBorders>
          </w:tcPr>
          <w:p w14:paraId="2B10B345" w14:textId="77777777" w:rsidR="00AD3F24" w:rsidRPr="00C1142D" w:rsidRDefault="00AD3F24" w:rsidP="00717437">
            <w:pPr>
              <w:spacing w:line="240" w:lineRule="auto"/>
              <w:rPr>
                <w:lang w:val="en-US"/>
              </w:rPr>
            </w:pPr>
            <w:r w:rsidRPr="00C1142D">
              <w:rPr>
                <w:lang w:val="en-US"/>
              </w:rPr>
              <w:t>2014, n (%)</w:t>
            </w:r>
          </w:p>
        </w:tc>
        <w:tc>
          <w:tcPr>
            <w:tcW w:w="2013" w:type="dxa"/>
            <w:tcBorders>
              <w:left w:val="single" w:sz="4" w:space="0" w:color="auto"/>
            </w:tcBorders>
          </w:tcPr>
          <w:p w14:paraId="3ABA355C" w14:textId="77777777" w:rsidR="00AD3F24" w:rsidRPr="00C1142D" w:rsidRDefault="00AD3F24" w:rsidP="00717437">
            <w:pPr>
              <w:spacing w:line="240" w:lineRule="auto"/>
              <w:jc w:val="center"/>
              <w:rPr>
                <w:lang w:val="en-US"/>
              </w:rPr>
            </w:pPr>
            <w:r w:rsidRPr="00C1142D">
              <w:rPr>
                <w:lang w:val="en-US"/>
              </w:rPr>
              <w:t>153 (6.2)</w:t>
            </w:r>
          </w:p>
        </w:tc>
        <w:tc>
          <w:tcPr>
            <w:tcW w:w="2013" w:type="dxa"/>
          </w:tcPr>
          <w:p w14:paraId="149DD55A" w14:textId="77777777" w:rsidR="00AD3F24" w:rsidRPr="00C1142D" w:rsidRDefault="00AD3F24" w:rsidP="00717437">
            <w:pPr>
              <w:spacing w:line="240" w:lineRule="auto"/>
              <w:jc w:val="center"/>
              <w:rPr>
                <w:lang w:val="en-US"/>
              </w:rPr>
            </w:pPr>
            <w:r w:rsidRPr="00C1142D">
              <w:rPr>
                <w:lang w:val="en-US"/>
              </w:rPr>
              <w:t>237 (13.7)</w:t>
            </w:r>
          </w:p>
        </w:tc>
        <w:tc>
          <w:tcPr>
            <w:tcW w:w="2013" w:type="dxa"/>
          </w:tcPr>
          <w:p w14:paraId="060EA9C0" w14:textId="77777777" w:rsidR="00AD3F24" w:rsidRPr="00C1142D" w:rsidRDefault="00AD3F24" w:rsidP="00717437">
            <w:pPr>
              <w:spacing w:line="240" w:lineRule="auto"/>
              <w:jc w:val="center"/>
              <w:rPr>
                <w:lang w:val="en-US"/>
              </w:rPr>
            </w:pPr>
          </w:p>
        </w:tc>
      </w:tr>
      <w:tr w:rsidR="00AD3F24" w:rsidRPr="00C1142D" w14:paraId="2CA5102A" w14:textId="77777777" w:rsidTr="00717437">
        <w:tc>
          <w:tcPr>
            <w:tcW w:w="2013" w:type="dxa"/>
            <w:vMerge/>
          </w:tcPr>
          <w:p w14:paraId="4E7DB08F" w14:textId="77777777" w:rsidR="00AD3F24" w:rsidRPr="00C1142D" w:rsidRDefault="00AD3F24" w:rsidP="00717437">
            <w:pPr>
              <w:spacing w:line="240" w:lineRule="auto"/>
              <w:rPr>
                <w:lang w:val="en-US"/>
              </w:rPr>
            </w:pPr>
          </w:p>
        </w:tc>
        <w:tc>
          <w:tcPr>
            <w:tcW w:w="2013" w:type="dxa"/>
            <w:tcBorders>
              <w:right w:val="single" w:sz="4" w:space="0" w:color="auto"/>
            </w:tcBorders>
          </w:tcPr>
          <w:p w14:paraId="46EB340B" w14:textId="77777777" w:rsidR="00AD3F24" w:rsidRPr="00C1142D" w:rsidRDefault="00AD3F24" w:rsidP="00717437">
            <w:pPr>
              <w:spacing w:line="240" w:lineRule="auto"/>
              <w:rPr>
                <w:lang w:val="en-US"/>
              </w:rPr>
            </w:pPr>
            <w:r w:rsidRPr="00C1142D">
              <w:rPr>
                <w:lang w:val="en-US"/>
              </w:rPr>
              <w:t>2015, n (%)</w:t>
            </w:r>
          </w:p>
        </w:tc>
        <w:tc>
          <w:tcPr>
            <w:tcW w:w="2013" w:type="dxa"/>
            <w:tcBorders>
              <w:left w:val="single" w:sz="4" w:space="0" w:color="auto"/>
            </w:tcBorders>
          </w:tcPr>
          <w:p w14:paraId="48385885" w14:textId="77777777" w:rsidR="00AD3F24" w:rsidRPr="00C1142D" w:rsidRDefault="00AD3F24" w:rsidP="00717437">
            <w:pPr>
              <w:spacing w:line="240" w:lineRule="auto"/>
              <w:jc w:val="center"/>
              <w:rPr>
                <w:lang w:val="en-US"/>
              </w:rPr>
            </w:pPr>
            <w:r w:rsidRPr="00C1142D">
              <w:rPr>
                <w:lang w:val="en-US"/>
              </w:rPr>
              <w:t>255 (10.4)</w:t>
            </w:r>
          </w:p>
        </w:tc>
        <w:tc>
          <w:tcPr>
            <w:tcW w:w="2013" w:type="dxa"/>
          </w:tcPr>
          <w:p w14:paraId="34A8CDF1" w14:textId="77777777" w:rsidR="00AD3F24" w:rsidRPr="00C1142D" w:rsidRDefault="00AD3F24" w:rsidP="00717437">
            <w:pPr>
              <w:spacing w:line="240" w:lineRule="auto"/>
              <w:jc w:val="center"/>
              <w:rPr>
                <w:lang w:val="en-US"/>
              </w:rPr>
            </w:pPr>
            <w:r w:rsidRPr="00C1142D">
              <w:rPr>
                <w:lang w:val="en-US"/>
              </w:rPr>
              <w:t>382 (22.0)</w:t>
            </w:r>
          </w:p>
        </w:tc>
        <w:tc>
          <w:tcPr>
            <w:tcW w:w="2013" w:type="dxa"/>
          </w:tcPr>
          <w:p w14:paraId="4AF17868" w14:textId="77777777" w:rsidR="00AD3F24" w:rsidRPr="00C1142D" w:rsidRDefault="00AD3F24" w:rsidP="00717437">
            <w:pPr>
              <w:spacing w:line="240" w:lineRule="auto"/>
              <w:jc w:val="center"/>
              <w:rPr>
                <w:lang w:val="en-US"/>
              </w:rPr>
            </w:pPr>
          </w:p>
        </w:tc>
      </w:tr>
      <w:tr w:rsidR="00AD3F24" w:rsidRPr="00C1142D" w14:paraId="16FA8862" w14:textId="77777777" w:rsidTr="00717437">
        <w:tc>
          <w:tcPr>
            <w:tcW w:w="2013" w:type="dxa"/>
            <w:vMerge/>
          </w:tcPr>
          <w:p w14:paraId="5369E1B1" w14:textId="77777777" w:rsidR="00AD3F24" w:rsidRPr="00C1142D" w:rsidRDefault="00AD3F24" w:rsidP="00717437">
            <w:pPr>
              <w:spacing w:line="240" w:lineRule="auto"/>
              <w:rPr>
                <w:lang w:val="en-US"/>
              </w:rPr>
            </w:pPr>
          </w:p>
        </w:tc>
        <w:tc>
          <w:tcPr>
            <w:tcW w:w="2013" w:type="dxa"/>
            <w:tcBorders>
              <w:right w:val="single" w:sz="4" w:space="0" w:color="auto"/>
            </w:tcBorders>
          </w:tcPr>
          <w:p w14:paraId="20041340" w14:textId="77777777" w:rsidR="00AD3F24" w:rsidRPr="00C1142D" w:rsidRDefault="00AD3F24" w:rsidP="00717437">
            <w:pPr>
              <w:spacing w:line="240" w:lineRule="auto"/>
              <w:rPr>
                <w:lang w:val="en-US"/>
              </w:rPr>
            </w:pPr>
            <w:r w:rsidRPr="00C1142D">
              <w:rPr>
                <w:lang w:val="en-US"/>
              </w:rPr>
              <w:t>2016, n (%)</w:t>
            </w:r>
          </w:p>
        </w:tc>
        <w:tc>
          <w:tcPr>
            <w:tcW w:w="2013" w:type="dxa"/>
            <w:tcBorders>
              <w:left w:val="single" w:sz="4" w:space="0" w:color="auto"/>
            </w:tcBorders>
          </w:tcPr>
          <w:p w14:paraId="576350D2" w14:textId="77777777" w:rsidR="00AD3F24" w:rsidRPr="00C1142D" w:rsidRDefault="00AD3F24" w:rsidP="00717437">
            <w:pPr>
              <w:spacing w:line="240" w:lineRule="auto"/>
              <w:jc w:val="center"/>
              <w:rPr>
                <w:lang w:val="en-US"/>
              </w:rPr>
            </w:pPr>
            <w:r w:rsidRPr="00C1142D">
              <w:rPr>
                <w:lang w:val="en-US"/>
              </w:rPr>
              <w:t>376 (15.3)</w:t>
            </w:r>
          </w:p>
        </w:tc>
        <w:tc>
          <w:tcPr>
            <w:tcW w:w="2013" w:type="dxa"/>
          </w:tcPr>
          <w:p w14:paraId="18206893" w14:textId="77777777" w:rsidR="00AD3F24" w:rsidRPr="00C1142D" w:rsidRDefault="00AD3F24" w:rsidP="00717437">
            <w:pPr>
              <w:spacing w:line="240" w:lineRule="auto"/>
              <w:jc w:val="center"/>
              <w:rPr>
                <w:lang w:val="en-US"/>
              </w:rPr>
            </w:pPr>
            <w:r w:rsidRPr="00C1142D">
              <w:rPr>
                <w:lang w:val="en-US"/>
              </w:rPr>
              <w:t>300 (17.3)</w:t>
            </w:r>
          </w:p>
        </w:tc>
        <w:tc>
          <w:tcPr>
            <w:tcW w:w="2013" w:type="dxa"/>
          </w:tcPr>
          <w:p w14:paraId="2E58928A" w14:textId="77777777" w:rsidR="00AD3F24" w:rsidRPr="00C1142D" w:rsidRDefault="00AD3F24" w:rsidP="00717437">
            <w:pPr>
              <w:spacing w:line="240" w:lineRule="auto"/>
              <w:jc w:val="center"/>
              <w:rPr>
                <w:lang w:val="en-US"/>
              </w:rPr>
            </w:pPr>
          </w:p>
        </w:tc>
      </w:tr>
      <w:tr w:rsidR="00AD3F24" w:rsidRPr="00C1142D" w14:paraId="3A9A5215" w14:textId="77777777" w:rsidTr="00717437">
        <w:tc>
          <w:tcPr>
            <w:tcW w:w="2013" w:type="dxa"/>
            <w:vMerge/>
          </w:tcPr>
          <w:p w14:paraId="244EDFAF" w14:textId="77777777" w:rsidR="00AD3F24" w:rsidRPr="00C1142D" w:rsidRDefault="00AD3F24" w:rsidP="00717437">
            <w:pPr>
              <w:spacing w:line="240" w:lineRule="auto"/>
              <w:rPr>
                <w:lang w:val="en-US"/>
              </w:rPr>
            </w:pPr>
          </w:p>
        </w:tc>
        <w:tc>
          <w:tcPr>
            <w:tcW w:w="2013" w:type="dxa"/>
            <w:tcBorders>
              <w:right w:val="single" w:sz="4" w:space="0" w:color="auto"/>
            </w:tcBorders>
          </w:tcPr>
          <w:p w14:paraId="00E80C61" w14:textId="77777777" w:rsidR="00AD3F24" w:rsidRPr="00C1142D" w:rsidRDefault="00AD3F24" w:rsidP="00717437">
            <w:pPr>
              <w:spacing w:line="240" w:lineRule="auto"/>
              <w:rPr>
                <w:lang w:val="en-US"/>
              </w:rPr>
            </w:pPr>
            <w:r w:rsidRPr="00C1142D">
              <w:rPr>
                <w:lang w:val="en-US"/>
              </w:rPr>
              <w:t>2017, n (%)</w:t>
            </w:r>
          </w:p>
        </w:tc>
        <w:tc>
          <w:tcPr>
            <w:tcW w:w="2013" w:type="dxa"/>
            <w:tcBorders>
              <w:left w:val="single" w:sz="4" w:space="0" w:color="auto"/>
            </w:tcBorders>
          </w:tcPr>
          <w:p w14:paraId="612F8382" w14:textId="77777777" w:rsidR="00AD3F24" w:rsidRPr="00C1142D" w:rsidRDefault="00AD3F24" w:rsidP="00717437">
            <w:pPr>
              <w:spacing w:line="240" w:lineRule="auto"/>
              <w:jc w:val="center"/>
              <w:rPr>
                <w:lang w:val="en-US"/>
              </w:rPr>
            </w:pPr>
            <w:r w:rsidRPr="00C1142D">
              <w:rPr>
                <w:lang w:val="en-US"/>
              </w:rPr>
              <w:t>482 (19.7)</w:t>
            </w:r>
          </w:p>
        </w:tc>
        <w:tc>
          <w:tcPr>
            <w:tcW w:w="2013" w:type="dxa"/>
          </w:tcPr>
          <w:p w14:paraId="76D4FAC0" w14:textId="77777777" w:rsidR="00AD3F24" w:rsidRPr="00C1142D" w:rsidRDefault="00AD3F24" w:rsidP="00717437">
            <w:pPr>
              <w:spacing w:line="240" w:lineRule="auto"/>
              <w:jc w:val="center"/>
              <w:rPr>
                <w:lang w:val="en-US"/>
              </w:rPr>
            </w:pPr>
            <w:r w:rsidRPr="00C1142D">
              <w:rPr>
                <w:lang w:val="en-US"/>
              </w:rPr>
              <w:t>285 (16.4)</w:t>
            </w:r>
          </w:p>
        </w:tc>
        <w:tc>
          <w:tcPr>
            <w:tcW w:w="2013" w:type="dxa"/>
          </w:tcPr>
          <w:p w14:paraId="63A48BF6" w14:textId="77777777" w:rsidR="00AD3F24" w:rsidRPr="00C1142D" w:rsidRDefault="00AD3F24" w:rsidP="00717437">
            <w:pPr>
              <w:spacing w:line="240" w:lineRule="auto"/>
              <w:jc w:val="center"/>
              <w:rPr>
                <w:lang w:val="en-US"/>
              </w:rPr>
            </w:pPr>
          </w:p>
        </w:tc>
      </w:tr>
      <w:tr w:rsidR="00AD3F24" w:rsidRPr="00C1142D" w14:paraId="709D9D07" w14:textId="77777777" w:rsidTr="00717437">
        <w:tc>
          <w:tcPr>
            <w:tcW w:w="2013" w:type="dxa"/>
            <w:vMerge/>
            <w:tcBorders>
              <w:bottom w:val="single" w:sz="0" w:space="0" w:color="000000"/>
            </w:tcBorders>
          </w:tcPr>
          <w:p w14:paraId="4D4BB0D1" w14:textId="77777777" w:rsidR="00AD3F24" w:rsidRPr="00C1142D" w:rsidRDefault="00AD3F24" w:rsidP="00717437">
            <w:pPr>
              <w:spacing w:line="240" w:lineRule="auto"/>
              <w:rPr>
                <w:lang w:val="en-US"/>
              </w:rPr>
            </w:pPr>
          </w:p>
        </w:tc>
        <w:tc>
          <w:tcPr>
            <w:tcW w:w="2013" w:type="dxa"/>
            <w:tcBorders>
              <w:bottom w:val="single" w:sz="0" w:space="0" w:color="000000"/>
              <w:right w:val="single" w:sz="4" w:space="0" w:color="auto"/>
            </w:tcBorders>
          </w:tcPr>
          <w:p w14:paraId="6BCB1CD0" w14:textId="77777777" w:rsidR="00AD3F24" w:rsidRPr="00C1142D" w:rsidRDefault="00AD3F24" w:rsidP="00717437">
            <w:pPr>
              <w:spacing w:line="240" w:lineRule="auto"/>
              <w:rPr>
                <w:lang w:val="en-US"/>
              </w:rPr>
            </w:pPr>
            <w:r w:rsidRPr="00C1142D">
              <w:rPr>
                <w:lang w:val="en-US"/>
              </w:rPr>
              <w:t>≥2018, n (%)</w:t>
            </w:r>
          </w:p>
        </w:tc>
        <w:tc>
          <w:tcPr>
            <w:tcW w:w="2013" w:type="dxa"/>
            <w:tcBorders>
              <w:left w:val="single" w:sz="4" w:space="0" w:color="auto"/>
              <w:bottom w:val="single" w:sz="0" w:space="0" w:color="000000"/>
            </w:tcBorders>
          </w:tcPr>
          <w:p w14:paraId="6A1D3E10" w14:textId="77777777" w:rsidR="00AD3F24" w:rsidRPr="00C1142D" w:rsidRDefault="00AD3F24" w:rsidP="00717437">
            <w:pPr>
              <w:spacing w:line="240" w:lineRule="auto"/>
              <w:jc w:val="center"/>
              <w:rPr>
                <w:lang w:val="en-US"/>
              </w:rPr>
            </w:pPr>
            <w:r w:rsidRPr="00C1142D">
              <w:rPr>
                <w:lang w:val="en-US"/>
              </w:rPr>
              <w:t>456 (18.6)</w:t>
            </w:r>
          </w:p>
        </w:tc>
        <w:tc>
          <w:tcPr>
            <w:tcW w:w="2013" w:type="dxa"/>
            <w:tcBorders>
              <w:bottom w:val="single" w:sz="0" w:space="0" w:color="000000"/>
            </w:tcBorders>
          </w:tcPr>
          <w:p w14:paraId="7EE2D83B" w14:textId="77777777" w:rsidR="00AD3F24" w:rsidRPr="00C1142D" w:rsidRDefault="00AD3F24" w:rsidP="00717437">
            <w:pPr>
              <w:spacing w:line="240" w:lineRule="auto"/>
              <w:jc w:val="center"/>
              <w:rPr>
                <w:lang w:val="en-US"/>
              </w:rPr>
            </w:pPr>
            <w:r w:rsidRPr="00C1142D">
              <w:rPr>
                <w:lang w:val="en-US"/>
              </w:rPr>
              <w:t>239 (13.8)</w:t>
            </w:r>
          </w:p>
        </w:tc>
        <w:tc>
          <w:tcPr>
            <w:tcW w:w="2013" w:type="dxa"/>
            <w:tcBorders>
              <w:bottom w:val="single" w:sz="0" w:space="0" w:color="000000"/>
            </w:tcBorders>
          </w:tcPr>
          <w:p w14:paraId="5F8E4944" w14:textId="77777777" w:rsidR="00AD3F24" w:rsidRPr="00C1142D" w:rsidRDefault="00AD3F24" w:rsidP="00717437">
            <w:pPr>
              <w:spacing w:line="240" w:lineRule="auto"/>
              <w:jc w:val="center"/>
              <w:rPr>
                <w:lang w:val="en-US"/>
              </w:rPr>
            </w:pPr>
          </w:p>
        </w:tc>
      </w:tr>
      <w:tr w:rsidR="00AD3F24" w:rsidRPr="00C1142D" w14:paraId="7B739B23" w14:textId="77777777" w:rsidTr="00717437">
        <w:tc>
          <w:tcPr>
            <w:tcW w:w="2013" w:type="dxa"/>
            <w:vMerge w:val="restart"/>
            <w:tcBorders>
              <w:top w:val="single" w:sz="0" w:space="0" w:color="000000"/>
            </w:tcBorders>
          </w:tcPr>
          <w:p w14:paraId="699E01E3" w14:textId="77777777" w:rsidR="00AD3F24" w:rsidRPr="00C1142D" w:rsidRDefault="00AD3F24" w:rsidP="00717437">
            <w:pPr>
              <w:spacing w:line="240" w:lineRule="auto"/>
              <w:rPr>
                <w:lang w:val="en-US"/>
              </w:rPr>
            </w:pPr>
            <w:r w:rsidRPr="00C1142D">
              <w:rPr>
                <w:lang w:val="en-US"/>
              </w:rPr>
              <w:t>Season of index date</w:t>
            </w:r>
          </w:p>
        </w:tc>
        <w:tc>
          <w:tcPr>
            <w:tcW w:w="2013" w:type="dxa"/>
            <w:tcBorders>
              <w:top w:val="single" w:sz="0" w:space="0" w:color="000000"/>
              <w:right w:val="single" w:sz="4" w:space="0" w:color="auto"/>
            </w:tcBorders>
          </w:tcPr>
          <w:p w14:paraId="6DBB547A" w14:textId="77777777" w:rsidR="00AD3F24" w:rsidRPr="00C1142D" w:rsidRDefault="00AD3F24" w:rsidP="00717437">
            <w:pPr>
              <w:spacing w:line="240" w:lineRule="auto"/>
              <w:rPr>
                <w:lang w:val="en-US"/>
              </w:rPr>
            </w:pPr>
            <w:r w:rsidRPr="00C1142D">
              <w:rPr>
                <w:lang w:val="en-US"/>
              </w:rPr>
              <w:t>Spring, n (%)</w:t>
            </w:r>
          </w:p>
        </w:tc>
        <w:tc>
          <w:tcPr>
            <w:tcW w:w="2013" w:type="dxa"/>
            <w:tcBorders>
              <w:top w:val="single" w:sz="0" w:space="0" w:color="000000"/>
              <w:left w:val="single" w:sz="4" w:space="0" w:color="auto"/>
            </w:tcBorders>
          </w:tcPr>
          <w:p w14:paraId="46A4C58E" w14:textId="77777777" w:rsidR="00AD3F24" w:rsidRPr="00C1142D" w:rsidRDefault="00AD3F24" w:rsidP="00717437">
            <w:pPr>
              <w:spacing w:line="240" w:lineRule="auto"/>
              <w:jc w:val="center"/>
              <w:rPr>
                <w:lang w:val="en-US"/>
              </w:rPr>
            </w:pPr>
            <w:r w:rsidRPr="00C1142D">
              <w:rPr>
                <w:lang w:val="en-US"/>
              </w:rPr>
              <w:t>634 (25.9)</w:t>
            </w:r>
          </w:p>
        </w:tc>
        <w:tc>
          <w:tcPr>
            <w:tcW w:w="2013" w:type="dxa"/>
            <w:tcBorders>
              <w:top w:val="single" w:sz="0" w:space="0" w:color="000000"/>
            </w:tcBorders>
          </w:tcPr>
          <w:p w14:paraId="3A3BAE88" w14:textId="77777777" w:rsidR="00AD3F24" w:rsidRPr="00C1142D" w:rsidRDefault="00AD3F24" w:rsidP="00717437">
            <w:pPr>
              <w:spacing w:line="240" w:lineRule="auto"/>
              <w:jc w:val="center"/>
              <w:rPr>
                <w:lang w:val="en-US"/>
              </w:rPr>
            </w:pPr>
            <w:r w:rsidRPr="00C1142D">
              <w:rPr>
                <w:lang w:val="en-US"/>
              </w:rPr>
              <w:t>469 (27.0)</w:t>
            </w:r>
          </w:p>
        </w:tc>
        <w:tc>
          <w:tcPr>
            <w:tcW w:w="2013" w:type="dxa"/>
            <w:tcBorders>
              <w:top w:val="single" w:sz="0" w:space="0" w:color="000000"/>
            </w:tcBorders>
          </w:tcPr>
          <w:p w14:paraId="1EA357FF" w14:textId="77777777" w:rsidR="00AD3F24" w:rsidRPr="00C1142D" w:rsidRDefault="00AD3F24" w:rsidP="00717437">
            <w:pPr>
              <w:spacing w:line="240" w:lineRule="auto"/>
              <w:jc w:val="center"/>
              <w:rPr>
                <w:lang w:val="en-US"/>
              </w:rPr>
            </w:pPr>
            <w:r w:rsidRPr="00C1142D">
              <w:rPr>
                <w:lang w:val="en-US"/>
              </w:rPr>
              <w:t>1.0</w:t>
            </w:r>
          </w:p>
        </w:tc>
      </w:tr>
      <w:tr w:rsidR="00AD3F24" w:rsidRPr="00C1142D" w14:paraId="3428457D" w14:textId="77777777" w:rsidTr="00717437">
        <w:tc>
          <w:tcPr>
            <w:tcW w:w="2013" w:type="dxa"/>
            <w:vMerge/>
          </w:tcPr>
          <w:p w14:paraId="1D139530" w14:textId="77777777" w:rsidR="00AD3F24" w:rsidRPr="00C1142D" w:rsidRDefault="00AD3F24" w:rsidP="00717437">
            <w:pPr>
              <w:spacing w:line="240" w:lineRule="auto"/>
              <w:rPr>
                <w:lang w:val="en-US"/>
              </w:rPr>
            </w:pPr>
          </w:p>
        </w:tc>
        <w:tc>
          <w:tcPr>
            <w:tcW w:w="2013" w:type="dxa"/>
            <w:tcBorders>
              <w:right w:val="single" w:sz="4" w:space="0" w:color="auto"/>
            </w:tcBorders>
          </w:tcPr>
          <w:p w14:paraId="134F1580" w14:textId="77777777" w:rsidR="00AD3F24" w:rsidRPr="00C1142D" w:rsidRDefault="00AD3F24" w:rsidP="00717437">
            <w:pPr>
              <w:spacing w:line="240" w:lineRule="auto"/>
              <w:rPr>
                <w:lang w:val="en-US"/>
              </w:rPr>
            </w:pPr>
            <w:r w:rsidRPr="00C1142D">
              <w:rPr>
                <w:lang w:val="en-US"/>
              </w:rPr>
              <w:t>Summer, n (%)</w:t>
            </w:r>
          </w:p>
        </w:tc>
        <w:tc>
          <w:tcPr>
            <w:tcW w:w="2013" w:type="dxa"/>
            <w:tcBorders>
              <w:left w:val="single" w:sz="4" w:space="0" w:color="auto"/>
            </w:tcBorders>
          </w:tcPr>
          <w:p w14:paraId="5BF898C7" w14:textId="77777777" w:rsidR="00AD3F24" w:rsidRPr="00C1142D" w:rsidRDefault="00AD3F24" w:rsidP="00717437">
            <w:pPr>
              <w:spacing w:line="240" w:lineRule="auto"/>
              <w:jc w:val="center"/>
              <w:rPr>
                <w:lang w:val="en-US"/>
              </w:rPr>
            </w:pPr>
            <w:r w:rsidRPr="00C1142D">
              <w:rPr>
                <w:lang w:val="en-US"/>
              </w:rPr>
              <w:t>583 (23.8)</w:t>
            </w:r>
          </w:p>
        </w:tc>
        <w:tc>
          <w:tcPr>
            <w:tcW w:w="2013" w:type="dxa"/>
          </w:tcPr>
          <w:p w14:paraId="6B09FCDB" w14:textId="77777777" w:rsidR="00AD3F24" w:rsidRPr="00C1142D" w:rsidRDefault="00AD3F24" w:rsidP="00717437">
            <w:pPr>
              <w:spacing w:line="240" w:lineRule="auto"/>
              <w:jc w:val="center"/>
              <w:rPr>
                <w:lang w:val="en-US"/>
              </w:rPr>
            </w:pPr>
            <w:r w:rsidRPr="00C1142D">
              <w:rPr>
                <w:lang w:val="en-US"/>
              </w:rPr>
              <w:t>416 (24.0)</w:t>
            </w:r>
          </w:p>
        </w:tc>
        <w:tc>
          <w:tcPr>
            <w:tcW w:w="2013" w:type="dxa"/>
          </w:tcPr>
          <w:p w14:paraId="79365358" w14:textId="77777777" w:rsidR="00AD3F24" w:rsidRPr="00C1142D" w:rsidRDefault="00AD3F24" w:rsidP="00717437">
            <w:pPr>
              <w:spacing w:line="240" w:lineRule="auto"/>
              <w:jc w:val="center"/>
              <w:rPr>
                <w:lang w:val="en-US"/>
              </w:rPr>
            </w:pPr>
          </w:p>
        </w:tc>
      </w:tr>
      <w:tr w:rsidR="00AD3F24" w:rsidRPr="00C1142D" w14:paraId="35B86A13" w14:textId="77777777" w:rsidTr="00717437">
        <w:tc>
          <w:tcPr>
            <w:tcW w:w="2013" w:type="dxa"/>
            <w:vMerge/>
          </w:tcPr>
          <w:p w14:paraId="07FEA341" w14:textId="77777777" w:rsidR="00AD3F24" w:rsidRPr="00C1142D" w:rsidRDefault="00AD3F24" w:rsidP="00717437">
            <w:pPr>
              <w:spacing w:line="240" w:lineRule="auto"/>
              <w:rPr>
                <w:lang w:val="en-US"/>
              </w:rPr>
            </w:pPr>
          </w:p>
        </w:tc>
        <w:tc>
          <w:tcPr>
            <w:tcW w:w="2013" w:type="dxa"/>
            <w:tcBorders>
              <w:right w:val="single" w:sz="4" w:space="0" w:color="auto"/>
            </w:tcBorders>
          </w:tcPr>
          <w:p w14:paraId="4EC9BC18" w14:textId="77777777" w:rsidR="00AD3F24" w:rsidRPr="00C1142D" w:rsidRDefault="00AD3F24" w:rsidP="00717437">
            <w:pPr>
              <w:spacing w:line="240" w:lineRule="auto"/>
              <w:rPr>
                <w:lang w:val="en-US"/>
              </w:rPr>
            </w:pPr>
            <w:r w:rsidRPr="00C1142D">
              <w:rPr>
                <w:lang w:val="en-US"/>
              </w:rPr>
              <w:t>Autumn, n (%)</w:t>
            </w:r>
          </w:p>
        </w:tc>
        <w:tc>
          <w:tcPr>
            <w:tcW w:w="2013" w:type="dxa"/>
            <w:tcBorders>
              <w:left w:val="single" w:sz="4" w:space="0" w:color="auto"/>
            </w:tcBorders>
          </w:tcPr>
          <w:p w14:paraId="2C41C980" w14:textId="77777777" w:rsidR="00AD3F24" w:rsidRPr="00C1142D" w:rsidRDefault="00AD3F24" w:rsidP="00717437">
            <w:pPr>
              <w:spacing w:line="240" w:lineRule="auto"/>
              <w:jc w:val="center"/>
              <w:rPr>
                <w:lang w:val="en-US"/>
              </w:rPr>
            </w:pPr>
            <w:r w:rsidRPr="00C1142D">
              <w:rPr>
                <w:lang w:val="en-US"/>
              </w:rPr>
              <w:t>620 (25.3)</w:t>
            </w:r>
          </w:p>
        </w:tc>
        <w:tc>
          <w:tcPr>
            <w:tcW w:w="2013" w:type="dxa"/>
          </w:tcPr>
          <w:p w14:paraId="72DBF2BD" w14:textId="77777777" w:rsidR="00AD3F24" w:rsidRPr="00C1142D" w:rsidRDefault="00AD3F24" w:rsidP="00717437">
            <w:pPr>
              <w:spacing w:line="240" w:lineRule="auto"/>
              <w:jc w:val="center"/>
              <w:rPr>
                <w:lang w:val="en-US"/>
              </w:rPr>
            </w:pPr>
            <w:r w:rsidRPr="00C1142D">
              <w:rPr>
                <w:lang w:val="en-US"/>
              </w:rPr>
              <w:t>421 (24.3)</w:t>
            </w:r>
          </w:p>
        </w:tc>
        <w:tc>
          <w:tcPr>
            <w:tcW w:w="2013" w:type="dxa"/>
          </w:tcPr>
          <w:p w14:paraId="7AFC222F" w14:textId="77777777" w:rsidR="00AD3F24" w:rsidRPr="00C1142D" w:rsidRDefault="00AD3F24" w:rsidP="00717437">
            <w:pPr>
              <w:spacing w:line="240" w:lineRule="auto"/>
              <w:jc w:val="center"/>
              <w:rPr>
                <w:lang w:val="en-US"/>
              </w:rPr>
            </w:pPr>
          </w:p>
        </w:tc>
      </w:tr>
      <w:tr w:rsidR="00AD3F24" w:rsidRPr="00C1142D" w14:paraId="033094D8" w14:textId="77777777" w:rsidTr="00717437">
        <w:tc>
          <w:tcPr>
            <w:tcW w:w="2013" w:type="dxa"/>
            <w:vMerge/>
            <w:tcBorders>
              <w:bottom w:val="single" w:sz="0" w:space="0" w:color="000000"/>
            </w:tcBorders>
          </w:tcPr>
          <w:p w14:paraId="7ECA1E42" w14:textId="77777777" w:rsidR="00AD3F24" w:rsidRPr="00C1142D" w:rsidRDefault="00AD3F24" w:rsidP="00717437">
            <w:pPr>
              <w:spacing w:line="240" w:lineRule="auto"/>
              <w:rPr>
                <w:lang w:val="en-US"/>
              </w:rPr>
            </w:pPr>
          </w:p>
        </w:tc>
        <w:tc>
          <w:tcPr>
            <w:tcW w:w="2013" w:type="dxa"/>
            <w:tcBorders>
              <w:bottom w:val="single" w:sz="0" w:space="0" w:color="000000"/>
              <w:right w:val="single" w:sz="4" w:space="0" w:color="auto"/>
            </w:tcBorders>
          </w:tcPr>
          <w:p w14:paraId="2AF7D57F" w14:textId="77777777" w:rsidR="00AD3F24" w:rsidRPr="00C1142D" w:rsidRDefault="00AD3F24" w:rsidP="00717437">
            <w:pPr>
              <w:spacing w:line="240" w:lineRule="auto"/>
              <w:rPr>
                <w:lang w:val="en-US"/>
              </w:rPr>
            </w:pPr>
            <w:r w:rsidRPr="00C1142D">
              <w:rPr>
                <w:lang w:val="en-US"/>
              </w:rPr>
              <w:t>Winter, n (%)</w:t>
            </w:r>
          </w:p>
        </w:tc>
        <w:tc>
          <w:tcPr>
            <w:tcW w:w="2013" w:type="dxa"/>
            <w:tcBorders>
              <w:left w:val="single" w:sz="4" w:space="0" w:color="auto"/>
              <w:bottom w:val="single" w:sz="0" w:space="0" w:color="000000"/>
            </w:tcBorders>
          </w:tcPr>
          <w:p w14:paraId="00C62502" w14:textId="77777777" w:rsidR="00AD3F24" w:rsidRPr="00C1142D" w:rsidRDefault="00AD3F24" w:rsidP="00717437">
            <w:pPr>
              <w:spacing w:line="240" w:lineRule="auto"/>
              <w:jc w:val="center"/>
              <w:rPr>
                <w:lang w:val="en-US"/>
              </w:rPr>
            </w:pPr>
            <w:r w:rsidRPr="00C1142D">
              <w:rPr>
                <w:lang w:val="en-US"/>
              </w:rPr>
              <w:t>613 (25.0)</w:t>
            </w:r>
          </w:p>
        </w:tc>
        <w:tc>
          <w:tcPr>
            <w:tcW w:w="2013" w:type="dxa"/>
            <w:tcBorders>
              <w:bottom w:val="single" w:sz="0" w:space="0" w:color="000000"/>
            </w:tcBorders>
          </w:tcPr>
          <w:p w14:paraId="4C867639" w14:textId="77777777" w:rsidR="00AD3F24" w:rsidRPr="00C1142D" w:rsidRDefault="00AD3F24" w:rsidP="00717437">
            <w:pPr>
              <w:spacing w:line="240" w:lineRule="auto"/>
              <w:jc w:val="center"/>
              <w:rPr>
                <w:lang w:val="en-US"/>
              </w:rPr>
            </w:pPr>
            <w:r w:rsidRPr="00C1142D">
              <w:rPr>
                <w:lang w:val="en-US"/>
              </w:rPr>
              <w:t>429 (24.7)</w:t>
            </w:r>
          </w:p>
        </w:tc>
        <w:tc>
          <w:tcPr>
            <w:tcW w:w="2013" w:type="dxa"/>
            <w:tcBorders>
              <w:bottom w:val="single" w:sz="0" w:space="0" w:color="000000"/>
            </w:tcBorders>
          </w:tcPr>
          <w:p w14:paraId="5D7240E6" w14:textId="77777777" w:rsidR="00AD3F24" w:rsidRPr="00C1142D" w:rsidRDefault="00AD3F24" w:rsidP="00717437">
            <w:pPr>
              <w:spacing w:line="240" w:lineRule="auto"/>
              <w:jc w:val="center"/>
              <w:rPr>
                <w:lang w:val="en-US"/>
              </w:rPr>
            </w:pPr>
          </w:p>
        </w:tc>
      </w:tr>
      <w:tr w:rsidR="00AD3F24" w:rsidRPr="00C1142D" w14:paraId="77B1815B" w14:textId="77777777" w:rsidTr="00717437">
        <w:tc>
          <w:tcPr>
            <w:tcW w:w="2013" w:type="dxa"/>
            <w:vMerge w:val="restart"/>
            <w:tcBorders>
              <w:top w:val="single" w:sz="0" w:space="0" w:color="000000"/>
            </w:tcBorders>
          </w:tcPr>
          <w:p w14:paraId="79CADB69" w14:textId="77777777" w:rsidR="00AD3F24" w:rsidRPr="00C1142D" w:rsidRDefault="00AD3F24" w:rsidP="00717437">
            <w:pPr>
              <w:spacing w:line="240" w:lineRule="auto"/>
              <w:rPr>
                <w:lang w:val="en-US"/>
              </w:rPr>
            </w:pPr>
            <w:r w:rsidRPr="00C1142D">
              <w:rPr>
                <w:lang w:val="en-US"/>
              </w:rPr>
              <w:t>Availability of EMR data &lt; IDX</w:t>
            </w:r>
          </w:p>
        </w:tc>
        <w:tc>
          <w:tcPr>
            <w:tcW w:w="2013" w:type="dxa"/>
            <w:tcBorders>
              <w:top w:val="single" w:sz="0" w:space="0" w:color="000000"/>
              <w:right w:val="single" w:sz="4" w:space="0" w:color="auto"/>
            </w:tcBorders>
          </w:tcPr>
          <w:p w14:paraId="76504D25" w14:textId="77777777" w:rsidR="00AD3F24" w:rsidRPr="00C1142D" w:rsidRDefault="00AD3F24" w:rsidP="00717437">
            <w:pPr>
              <w:spacing w:line="240" w:lineRule="auto"/>
              <w:rPr>
                <w:lang w:val="en-US"/>
              </w:rPr>
            </w:pPr>
            <w:r w:rsidRPr="00C1142D">
              <w:rPr>
                <w:lang w:val="en-US"/>
              </w:rPr>
              <w:t xml:space="preserve">1 </w:t>
            </w:r>
            <w:proofErr w:type="spellStart"/>
            <w:r w:rsidRPr="00C1142D">
              <w:rPr>
                <w:lang w:val="en-US"/>
              </w:rPr>
              <w:t>yr</w:t>
            </w:r>
            <w:proofErr w:type="spellEnd"/>
            <w:r w:rsidRPr="00C1142D">
              <w:rPr>
                <w:lang w:val="en-US"/>
              </w:rPr>
              <w:t>, n (%)</w:t>
            </w:r>
          </w:p>
        </w:tc>
        <w:tc>
          <w:tcPr>
            <w:tcW w:w="2013" w:type="dxa"/>
            <w:tcBorders>
              <w:top w:val="single" w:sz="0" w:space="0" w:color="000000"/>
              <w:left w:val="single" w:sz="4" w:space="0" w:color="auto"/>
            </w:tcBorders>
          </w:tcPr>
          <w:p w14:paraId="01AC7AE8" w14:textId="77777777" w:rsidR="00AD3F24" w:rsidRPr="00C1142D" w:rsidRDefault="00AD3F24" w:rsidP="00717437">
            <w:pPr>
              <w:spacing w:line="240" w:lineRule="auto"/>
              <w:jc w:val="center"/>
              <w:rPr>
                <w:lang w:val="en-US"/>
              </w:rPr>
            </w:pPr>
            <w:r w:rsidRPr="00C1142D">
              <w:rPr>
                <w:lang w:val="en-US"/>
              </w:rPr>
              <w:t>69 (2.8)</w:t>
            </w:r>
          </w:p>
        </w:tc>
        <w:tc>
          <w:tcPr>
            <w:tcW w:w="2013" w:type="dxa"/>
            <w:tcBorders>
              <w:top w:val="single" w:sz="0" w:space="0" w:color="000000"/>
            </w:tcBorders>
          </w:tcPr>
          <w:p w14:paraId="50F3D080" w14:textId="77777777" w:rsidR="00AD3F24" w:rsidRPr="00C1142D" w:rsidRDefault="00AD3F24" w:rsidP="00717437">
            <w:pPr>
              <w:spacing w:line="240" w:lineRule="auto"/>
              <w:jc w:val="center"/>
              <w:rPr>
                <w:lang w:val="en-US"/>
              </w:rPr>
            </w:pPr>
            <w:r w:rsidRPr="00C1142D">
              <w:rPr>
                <w:lang w:val="en-US"/>
              </w:rPr>
              <w:t>64 (3.7)</w:t>
            </w:r>
          </w:p>
        </w:tc>
        <w:tc>
          <w:tcPr>
            <w:tcW w:w="2013" w:type="dxa"/>
            <w:tcBorders>
              <w:top w:val="single" w:sz="0" w:space="0" w:color="000000"/>
            </w:tcBorders>
          </w:tcPr>
          <w:p w14:paraId="34929D83" w14:textId="77777777" w:rsidR="00AD3F24" w:rsidRPr="00C1142D" w:rsidRDefault="00AD3F24" w:rsidP="00717437">
            <w:pPr>
              <w:spacing w:line="240" w:lineRule="auto"/>
              <w:jc w:val="center"/>
              <w:rPr>
                <w:lang w:val="en-US"/>
              </w:rPr>
            </w:pPr>
            <w:r w:rsidRPr="00C1142D">
              <w:rPr>
                <w:lang w:val="en-US"/>
              </w:rPr>
              <w:t>1.1</w:t>
            </w:r>
          </w:p>
        </w:tc>
      </w:tr>
      <w:tr w:rsidR="00AD3F24" w:rsidRPr="00C1142D" w14:paraId="6082B83A" w14:textId="77777777" w:rsidTr="00717437">
        <w:tc>
          <w:tcPr>
            <w:tcW w:w="2013" w:type="dxa"/>
            <w:vMerge/>
          </w:tcPr>
          <w:p w14:paraId="6FBC66EF" w14:textId="77777777" w:rsidR="00AD3F24" w:rsidRPr="00C1142D" w:rsidRDefault="00AD3F24" w:rsidP="00717437">
            <w:pPr>
              <w:spacing w:line="240" w:lineRule="auto"/>
              <w:rPr>
                <w:lang w:val="en-US"/>
              </w:rPr>
            </w:pPr>
          </w:p>
        </w:tc>
        <w:tc>
          <w:tcPr>
            <w:tcW w:w="2013" w:type="dxa"/>
            <w:tcBorders>
              <w:right w:val="single" w:sz="4" w:space="0" w:color="auto"/>
            </w:tcBorders>
          </w:tcPr>
          <w:p w14:paraId="29C5C7CD" w14:textId="77777777" w:rsidR="00AD3F24" w:rsidRPr="00C1142D" w:rsidRDefault="00AD3F24" w:rsidP="00717437">
            <w:pPr>
              <w:spacing w:line="240" w:lineRule="auto"/>
              <w:rPr>
                <w:lang w:val="en-US"/>
              </w:rPr>
            </w:pPr>
            <w:r w:rsidRPr="00C1142D">
              <w:rPr>
                <w:lang w:val="en-US"/>
              </w:rPr>
              <w:t xml:space="preserve">2 </w:t>
            </w:r>
            <w:proofErr w:type="spellStart"/>
            <w:r w:rsidRPr="00C1142D">
              <w:rPr>
                <w:lang w:val="en-US"/>
              </w:rPr>
              <w:t>yr</w:t>
            </w:r>
            <w:proofErr w:type="spellEnd"/>
            <w:r w:rsidRPr="00C1142D">
              <w:rPr>
                <w:lang w:val="en-US"/>
              </w:rPr>
              <w:t>, n (%)</w:t>
            </w:r>
          </w:p>
        </w:tc>
        <w:tc>
          <w:tcPr>
            <w:tcW w:w="2013" w:type="dxa"/>
            <w:tcBorders>
              <w:left w:val="single" w:sz="4" w:space="0" w:color="auto"/>
            </w:tcBorders>
          </w:tcPr>
          <w:p w14:paraId="238EC962" w14:textId="77777777" w:rsidR="00AD3F24" w:rsidRPr="00C1142D" w:rsidRDefault="00AD3F24" w:rsidP="00717437">
            <w:pPr>
              <w:spacing w:line="240" w:lineRule="auto"/>
              <w:jc w:val="center"/>
              <w:rPr>
                <w:lang w:val="en-US"/>
              </w:rPr>
            </w:pPr>
            <w:r w:rsidRPr="00C1142D">
              <w:rPr>
                <w:lang w:val="en-US"/>
              </w:rPr>
              <w:t>62 (2.5)</w:t>
            </w:r>
          </w:p>
        </w:tc>
        <w:tc>
          <w:tcPr>
            <w:tcW w:w="2013" w:type="dxa"/>
          </w:tcPr>
          <w:p w14:paraId="37D07A23" w14:textId="77777777" w:rsidR="00AD3F24" w:rsidRPr="00C1142D" w:rsidRDefault="00AD3F24" w:rsidP="00717437">
            <w:pPr>
              <w:spacing w:line="240" w:lineRule="auto"/>
              <w:jc w:val="center"/>
              <w:rPr>
                <w:lang w:val="en-US"/>
              </w:rPr>
            </w:pPr>
            <w:r w:rsidRPr="00C1142D">
              <w:rPr>
                <w:lang w:val="en-US"/>
              </w:rPr>
              <w:t>58 (3.3)</w:t>
            </w:r>
          </w:p>
        </w:tc>
        <w:tc>
          <w:tcPr>
            <w:tcW w:w="2013" w:type="dxa"/>
          </w:tcPr>
          <w:p w14:paraId="53EA59C5" w14:textId="77777777" w:rsidR="00AD3F24" w:rsidRPr="00C1142D" w:rsidRDefault="00AD3F24" w:rsidP="00717437">
            <w:pPr>
              <w:spacing w:line="240" w:lineRule="auto"/>
              <w:jc w:val="center"/>
              <w:rPr>
                <w:lang w:val="en-US"/>
              </w:rPr>
            </w:pPr>
          </w:p>
        </w:tc>
      </w:tr>
      <w:tr w:rsidR="00AD3F24" w:rsidRPr="00C1142D" w14:paraId="6A556E47" w14:textId="77777777" w:rsidTr="00717437">
        <w:tc>
          <w:tcPr>
            <w:tcW w:w="2013" w:type="dxa"/>
            <w:vMerge/>
          </w:tcPr>
          <w:p w14:paraId="11E264DC" w14:textId="77777777" w:rsidR="00AD3F24" w:rsidRPr="00C1142D" w:rsidRDefault="00AD3F24" w:rsidP="00717437">
            <w:pPr>
              <w:spacing w:line="240" w:lineRule="auto"/>
              <w:rPr>
                <w:lang w:val="en-US"/>
              </w:rPr>
            </w:pPr>
          </w:p>
        </w:tc>
        <w:tc>
          <w:tcPr>
            <w:tcW w:w="2013" w:type="dxa"/>
            <w:tcBorders>
              <w:right w:val="single" w:sz="4" w:space="0" w:color="auto"/>
            </w:tcBorders>
          </w:tcPr>
          <w:p w14:paraId="354412F4" w14:textId="77777777" w:rsidR="00AD3F24" w:rsidRPr="00C1142D" w:rsidRDefault="00AD3F24" w:rsidP="00717437">
            <w:pPr>
              <w:spacing w:line="240" w:lineRule="auto"/>
              <w:rPr>
                <w:lang w:val="en-US"/>
              </w:rPr>
            </w:pPr>
            <w:r w:rsidRPr="00C1142D">
              <w:rPr>
                <w:lang w:val="en-US"/>
              </w:rPr>
              <w:t xml:space="preserve">3 </w:t>
            </w:r>
            <w:proofErr w:type="spellStart"/>
            <w:r w:rsidRPr="00C1142D">
              <w:rPr>
                <w:lang w:val="en-US"/>
              </w:rPr>
              <w:t>yr</w:t>
            </w:r>
            <w:proofErr w:type="spellEnd"/>
            <w:r w:rsidRPr="00C1142D">
              <w:rPr>
                <w:lang w:val="en-US"/>
              </w:rPr>
              <w:t>, n (%)</w:t>
            </w:r>
          </w:p>
        </w:tc>
        <w:tc>
          <w:tcPr>
            <w:tcW w:w="2013" w:type="dxa"/>
            <w:tcBorders>
              <w:left w:val="single" w:sz="4" w:space="0" w:color="auto"/>
            </w:tcBorders>
          </w:tcPr>
          <w:p w14:paraId="0F97FBFA" w14:textId="77777777" w:rsidR="00AD3F24" w:rsidRPr="00C1142D" w:rsidRDefault="00AD3F24" w:rsidP="00717437">
            <w:pPr>
              <w:spacing w:line="240" w:lineRule="auto"/>
              <w:jc w:val="center"/>
              <w:rPr>
                <w:lang w:val="en-US"/>
              </w:rPr>
            </w:pPr>
            <w:r w:rsidRPr="00C1142D">
              <w:rPr>
                <w:lang w:val="en-US"/>
              </w:rPr>
              <w:t>75 (3.1)</w:t>
            </w:r>
          </w:p>
        </w:tc>
        <w:tc>
          <w:tcPr>
            <w:tcW w:w="2013" w:type="dxa"/>
          </w:tcPr>
          <w:p w14:paraId="54AA576C" w14:textId="77777777" w:rsidR="00AD3F24" w:rsidRPr="00C1142D" w:rsidRDefault="00AD3F24" w:rsidP="00717437">
            <w:pPr>
              <w:spacing w:line="240" w:lineRule="auto"/>
              <w:jc w:val="center"/>
              <w:rPr>
                <w:lang w:val="en-US"/>
              </w:rPr>
            </w:pPr>
            <w:r w:rsidRPr="00C1142D">
              <w:rPr>
                <w:lang w:val="en-US"/>
              </w:rPr>
              <w:t>63 (3.6)</w:t>
            </w:r>
          </w:p>
        </w:tc>
        <w:tc>
          <w:tcPr>
            <w:tcW w:w="2013" w:type="dxa"/>
          </w:tcPr>
          <w:p w14:paraId="25E8AD84" w14:textId="77777777" w:rsidR="00AD3F24" w:rsidRPr="00C1142D" w:rsidRDefault="00AD3F24" w:rsidP="00717437">
            <w:pPr>
              <w:spacing w:line="240" w:lineRule="auto"/>
              <w:jc w:val="center"/>
              <w:rPr>
                <w:lang w:val="en-US"/>
              </w:rPr>
            </w:pPr>
          </w:p>
        </w:tc>
      </w:tr>
      <w:tr w:rsidR="00AD3F24" w:rsidRPr="00C1142D" w14:paraId="46DE9C46" w14:textId="77777777" w:rsidTr="00717437">
        <w:tc>
          <w:tcPr>
            <w:tcW w:w="2013" w:type="dxa"/>
            <w:vMerge/>
          </w:tcPr>
          <w:p w14:paraId="6A748503" w14:textId="77777777" w:rsidR="00AD3F24" w:rsidRPr="00C1142D" w:rsidRDefault="00AD3F24" w:rsidP="00717437">
            <w:pPr>
              <w:spacing w:line="240" w:lineRule="auto"/>
              <w:rPr>
                <w:lang w:val="en-US"/>
              </w:rPr>
            </w:pPr>
          </w:p>
        </w:tc>
        <w:tc>
          <w:tcPr>
            <w:tcW w:w="2013" w:type="dxa"/>
            <w:tcBorders>
              <w:right w:val="single" w:sz="4" w:space="0" w:color="auto"/>
            </w:tcBorders>
          </w:tcPr>
          <w:p w14:paraId="131FC186" w14:textId="77777777" w:rsidR="00AD3F24" w:rsidRPr="00C1142D" w:rsidRDefault="00AD3F24" w:rsidP="00717437">
            <w:pPr>
              <w:spacing w:line="240" w:lineRule="auto"/>
              <w:rPr>
                <w:lang w:val="en-US"/>
              </w:rPr>
            </w:pPr>
            <w:r w:rsidRPr="00C1142D">
              <w:rPr>
                <w:lang w:val="en-US"/>
              </w:rPr>
              <w:t xml:space="preserve">4 </w:t>
            </w:r>
            <w:proofErr w:type="spellStart"/>
            <w:r w:rsidRPr="00C1142D">
              <w:rPr>
                <w:lang w:val="en-US"/>
              </w:rPr>
              <w:t>yr</w:t>
            </w:r>
            <w:proofErr w:type="spellEnd"/>
            <w:r w:rsidRPr="00C1142D">
              <w:rPr>
                <w:lang w:val="en-US"/>
              </w:rPr>
              <w:t>, n (%)</w:t>
            </w:r>
          </w:p>
        </w:tc>
        <w:tc>
          <w:tcPr>
            <w:tcW w:w="2013" w:type="dxa"/>
            <w:tcBorders>
              <w:left w:val="single" w:sz="4" w:space="0" w:color="auto"/>
            </w:tcBorders>
          </w:tcPr>
          <w:p w14:paraId="444FE7B4" w14:textId="77777777" w:rsidR="00AD3F24" w:rsidRPr="00C1142D" w:rsidRDefault="00AD3F24" w:rsidP="00717437">
            <w:pPr>
              <w:spacing w:line="240" w:lineRule="auto"/>
              <w:jc w:val="center"/>
              <w:rPr>
                <w:lang w:val="en-US"/>
              </w:rPr>
            </w:pPr>
            <w:r w:rsidRPr="00C1142D">
              <w:rPr>
                <w:lang w:val="en-US"/>
              </w:rPr>
              <w:t>62 (2.5)</w:t>
            </w:r>
          </w:p>
        </w:tc>
        <w:tc>
          <w:tcPr>
            <w:tcW w:w="2013" w:type="dxa"/>
          </w:tcPr>
          <w:p w14:paraId="4878BCCE" w14:textId="77777777" w:rsidR="00AD3F24" w:rsidRPr="00C1142D" w:rsidRDefault="00AD3F24" w:rsidP="00717437">
            <w:pPr>
              <w:spacing w:line="240" w:lineRule="auto"/>
              <w:jc w:val="center"/>
              <w:rPr>
                <w:lang w:val="en-US"/>
              </w:rPr>
            </w:pPr>
            <w:r w:rsidRPr="00C1142D">
              <w:rPr>
                <w:lang w:val="en-US"/>
              </w:rPr>
              <w:t>48 (2.8)</w:t>
            </w:r>
          </w:p>
        </w:tc>
        <w:tc>
          <w:tcPr>
            <w:tcW w:w="2013" w:type="dxa"/>
          </w:tcPr>
          <w:p w14:paraId="5AF01190" w14:textId="77777777" w:rsidR="00AD3F24" w:rsidRPr="00C1142D" w:rsidRDefault="00AD3F24" w:rsidP="00717437">
            <w:pPr>
              <w:spacing w:line="240" w:lineRule="auto"/>
              <w:jc w:val="center"/>
              <w:rPr>
                <w:lang w:val="en-US"/>
              </w:rPr>
            </w:pPr>
          </w:p>
        </w:tc>
      </w:tr>
      <w:tr w:rsidR="00AD3F24" w:rsidRPr="00C1142D" w14:paraId="5B1A215F" w14:textId="77777777" w:rsidTr="00717437">
        <w:tc>
          <w:tcPr>
            <w:tcW w:w="2013" w:type="dxa"/>
            <w:vMerge/>
          </w:tcPr>
          <w:p w14:paraId="651E16E6" w14:textId="77777777" w:rsidR="00AD3F24" w:rsidRPr="00C1142D" w:rsidRDefault="00AD3F24" w:rsidP="00717437">
            <w:pPr>
              <w:spacing w:line="240" w:lineRule="auto"/>
              <w:rPr>
                <w:lang w:val="en-US"/>
              </w:rPr>
            </w:pPr>
          </w:p>
        </w:tc>
        <w:tc>
          <w:tcPr>
            <w:tcW w:w="2013" w:type="dxa"/>
            <w:tcBorders>
              <w:right w:val="single" w:sz="4" w:space="0" w:color="auto"/>
            </w:tcBorders>
          </w:tcPr>
          <w:p w14:paraId="4E615DDB" w14:textId="77777777" w:rsidR="00AD3F24" w:rsidRPr="00C1142D" w:rsidRDefault="00AD3F24" w:rsidP="00717437">
            <w:pPr>
              <w:spacing w:line="240" w:lineRule="auto"/>
              <w:rPr>
                <w:lang w:val="en-US"/>
              </w:rPr>
            </w:pPr>
            <w:r w:rsidRPr="00C1142D">
              <w:rPr>
                <w:lang w:val="en-US"/>
              </w:rPr>
              <w:t xml:space="preserve">5 </w:t>
            </w:r>
            <w:proofErr w:type="spellStart"/>
            <w:r w:rsidRPr="00C1142D">
              <w:rPr>
                <w:lang w:val="en-US"/>
              </w:rPr>
              <w:t>yr</w:t>
            </w:r>
            <w:proofErr w:type="spellEnd"/>
            <w:r w:rsidRPr="00C1142D">
              <w:rPr>
                <w:lang w:val="en-US"/>
              </w:rPr>
              <w:t>, n (%)</w:t>
            </w:r>
          </w:p>
        </w:tc>
        <w:tc>
          <w:tcPr>
            <w:tcW w:w="2013" w:type="dxa"/>
            <w:tcBorders>
              <w:left w:val="single" w:sz="4" w:space="0" w:color="auto"/>
            </w:tcBorders>
          </w:tcPr>
          <w:p w14:paraId="085A6E68" w14:textId="77777777" w:rsidR="00AD3F24" w:rsidRPr="00C1142D" w:rsidRDefault="00AD3F24" w:rsidP="00717437">
            <w:pPr>
              <w:spacing w:line="240" w:lineRule="auto"/>
              <w:jc w:val="center"/>
              <w:rPr>
                <w:lang w:val="en-US"/>
              </w:rPr>
            </w:pPr>
            <w:r w:rsidRPr="00C1142D">
              <w:rPr>
                <w:lang w:val="en-US"/>
              </w:rPr>
              <w:t>56 (2.3)</w:t>
            </w:r>
          </w:p>
        </w:tc>
        <w:tc>
          <w:tcPr>
            <w:tcW w:w="2013" w:type="dxa"/>
          </w:tcPr>
          <w:p w14:paraId="104A4913" w14:textId="77777777" w:rsidR="00AD3F24" w:rsidRPr="00C1142D" w:rsidRDefault="00AD3F24" w:rsidP="00717437">
            <w:pPr>
              <w:spacing w:line="240" w:lineRule="auto"/>
              <w:jc w:val="center"/>
              <w:rPr>
                <w:lang w:val="en-US"/>
              </w:rPr>
            </w:pPr>
            <w:r w:rsidRPr="00C1142D">
              <w:rPr>
                <w:lang w:val="en-US"/>
              </w:rPr>
              <w:t>40 (2.3)</w:t>
            </w:r>
          </w:p>
        </w:tc>
        <w:tc>
          <w:tcPr>
            <w:tcW w:w="2013" w:type="dxa"/>
          </w:tcPr>
          <w:p w14:paraId="0CE227B6" w14:textId="77777777" w:rsidR="00AD3F24" w:rsidRPr="00C1142D" w:rsidRDefault="00AD3F24" w:rsidP="00717437">
            <w:pPr>
              <w:spacing w:line="240" w:lineRule="auto"/>
              <w:jc w:val="center"/>
              <w:rPr>
                <w:lang w:val="en-US"/>
              </w:rPr>
            </w:pPr>
          </w:p>
        </w:tc>
      </w:tr>
      <w:tr w:rsidR="00AD3F24" w:rsidRPr="00C1142D" w14:paraId="4597D473" w14:textId="77777777" w:rsidTr="00717437">
        <w:tc>
          <w:tcPr>
            <w:tcW w:w="2013" w:type="dxa"/>
            <w:vMerge/>
          </w:tcPr>
          <w:p w14:paraId="147F1274" w14:textId="77777777" w:rsidR="00AD3F24" w:rsidRPr="00C1142D" w:rsidRDefault="00AD3F24" w:rsidP="00717437">
            <w:pPr>
              <w:spacing w:line="240" w:lineRule="auto"/>
              <w:rPr>
                <w:lang w:val="en-US"/>
              </w:rPr>
            </w:pPr>
          </w:p>
        </w:tc>
        <w:tc>
          <w:tcPr>
            <w:tcW w:w="2013" w:type="dxa"/>
            <w:tcBorders>
              <w:right w:val="single" w:sz="4" w:space="0" w:color="auto"/>
            </w:tcBorders>
          </w:tcPr>
          <w:p w14:paraId="69F3B6EB" w14:textId="77777777" w:rsidR="00AD3F24" w:rsidRPr="00C1142D" w:rsidRDefault="00AD3F24" w:rsidP="00717437">
            <w:pPr>
              <w:spacing w:line="240" w:lineRule="auto"/>
              <w:rPr>
                <w:lang w:val="en-US"/>
              </w:rPr>
            </w:pPr>
            <w:r w:rsidRPr="00C1142D">
              <w:rPr>
                <w:lang w:val="en-US"/>
              </w:rPr>
              <w:t xml:space="preserve">6-9 </w:t>
            </w:r>
            <w:proofErr w:type="spellStart"/>
            <w:r w:rsidRPr="00C1142D">
              <w:rPr>
                <w:lang w:val="en-US"/>
              </w:rPr>
              <w:t>yr</w:t>
            </w:r>
            <w:proofErr w:type="spellEnd"/>
            <w:r w:rsidRPr="00C1142D">
              <w:rPr>
                <w:lang w:val="en-US"/>
              </w:rPr>
              <w:t>, n (%)</w:t>
            </w:r>
          </w:p>
        </w:tc>
        <w:tc>
          <w:tcPr>
            <w:tcW w:w="2013" w:type="dxa"/>
            <w:tcBorders>
              <w:left w:val="single" w:sz="4" w:space="0" w:color="auto"/>
            </w:tcBorders>
          </w:tcPr>
          <w:p w14:paraId="45BD39DA" w14:textId="77777777" w:rsidR="00AD3F24" w:rsidRPr="00C1142D" w:rsidRDefault="00AD3F24" w:rsidP="00717437">
            <w:pPr>
              <w:spacing w:line="240" w:lineRule="auto"/>
              <w:jc w:val="center"/>
              <w:rPr>
                <w:lang w:val="en-US"/>
              </w:rPr>
            </w:pPr>
            <w:r w:rsidRPr="00C1142D">
              <w:rPr>
                <w:lang w:val="en-US"/>
              </w:rPr>
              <w:t>226 (9.2)</w:t>
            </w:r>
          </w:p>
        </w:tc>
        <w:tc>
          <w:tcPr>
            <w:tcW w:w="2013" w:type="dxa"/>
          </w:tcPr>
          <w:p w14:paraId="076129EE" w14:textId="77777777" w:rsidR="00AD3F24" w:rsidRPr="00C1142D" w:rsidRDefault="00AD3F24" w:rsidP="00717437">
            <w:pPr>
              <w:spacing w:line="240" w:lineRule="auto"/>
              <w:jc w:val="center"/>
              <w:rPr>
                <w:lang w:val="en-US"/>
              </w:rPr>
            </w:pPr>
            <w:r w:rsidRPr="00C1142D">
              <w:rPr>
                <w:lang w:val="en-US"/>
              </w:rPr>
              <w:t>167 (9.6)</w:t>
            </w:r>
          </w:p>
        </w:tc>
        <w:tc>
          <w:tcPr>
            <w:tcW w:w="2013" w:type="dxa"/>
          </w:tcPr>
          <w:p w14:paraId="359238BF" w14:textId="77777777" w:rsidR="00AD3F24" w:rsidRPr="00C1142D" w:rsidRDefault="00AD3F24" w:rsidP="00717437">
            <w:pPr>
              <w:spacing w:line="240" w:lineRule="auto"/>
              <w:jc w:val="center"/>
              <w:rPr>
                <w:lang w:val="en-US"/>
              </w:rPr>
            </w:pPr>
          </w:p>
        </w:tc>
      </w:tr>
      <w:tr w:rsidR="00AD3F24" w:rsidRPr="00C1142D" w14:paraId="6943DD8D" w14:textId="77777777" w:rsidTr="00717437">
        <w:tc>
          <w:tcPr>
            <w:tcW w:w="2013" w:type="dxa"/>
            <w:vMerge/>
          </w:tcPr>
          <w:p w14:paraId="6CBE0A2E" w14:textId="77777777" w:rsidR="00AD3F24" w:rsidRPr="00C1142D" w:rsidRDefault="00AD3F24" w:rsidP="00717437">
            <w:pPr>
              <w:spacing w:line="240" w:lineRule="auto"/>
              <w:rPr>
                <w:lang w:val="en-US"/>
              </w:rPr>
            </w:pPr>
          </w:p>
        </w:tc>
        <w:tc>
          <w:tcPr>
            <w:tcW w:w="2013" w:type="dxa"/>
            <w:tcBorders>
              <w:right w:val="single" w:sz="4" w:space="0" w:color="auto"/>
            </w:tcBorders>
          </w:tcPr>
          <w:p w14:paraId="51996EB6" w14:textId="77777777" w:rsidR="00AD3F24" w:rsidRPr="00C1142D" w:rsidRDefault="00AD3F24" w:rsidP="00717437">
            <w:pPr>
              <w:spacing w:line="240" w:lineRule="auto"/>
              <w:rPr>
                <w:lang w:val="en-US"/>
              </w:rPr>
            </w:pPr>
            <w:r w:rsidRPr="00C1142D">
              <w:rPr>
                <w:lang w:val="en-US"/>
              </w:rPr>
              <w:t xml:space="preserve">10-15 </w:t>
            </w:r>
            <w:proofErr w:type="spellStart"/>
            <w:r w:rsidRPr="00C1142D">
              <w:rPr>
                <w:lang w:val="en-US"/>
              </w:rPr>
              <w:t>yr</w:t>
            </w:r>
            <w:proofErr w:type="spellEnd"/>
            <w:r w:rsidRPr="00C1142D">
              <w:rPr>
                <w:lang w:val="en-US"/>
              </w:rPr>
              <w:t>, n (%)</w:t>
            </w:r>
          </w:p>
        </w:tc>
        <w:tc>
          <w:tcPr>
            <w:tcW w:w="2013" w:type="dxa"/>
            <w:tcBorders>
              <w:left w:val="single" w:sz="4" w:space="0" w:color="auto"/>
            </w:tcBorders>
          </w:tcPr>
          <w:p w14:paraId="06391A75" w14:textId="77777777" w:rsidR="00AD3F24" w:rsidRPr="00C1142D" w:rsidRDefault="00AD3F24" w:rsidP="00717437">
            <w:pPr>
              <w:spacing w:line="240" w:lineRule="auto"/>
              <w:jc w:val="center"/>
              <w:rPr>
                <w:lang w:val="en-US"/>
              </w:rPr>
            </w:pPr>
            <w:r w:rsidRPr="00C1142D">
              <w:rPr>
                <w:lang w:val="en-US"/>
              </w:rPr>
              <w:t>323 (13.2)</w:t>
            </w:r>
          </w:p>
        </w:tc>
        <w:tc>
          <w:tcPr>
            <w:tcW w:w="2013" w:type="dxa"/>
          </w:tcPr>
          <w:p w14:paraId="57B8A1EA" w14:textId="77777777" w:rsidR="00AD3F24" w:rsidRPr="00C1142D" w:rsidRDefault="00AD3F24" w:rsidP="00717437">
            <w:pPr>
              <w:spacing w:line="240" w:lineRule="auto"/>
              <w:jc w:val="center"/>
              <w:rPr>
                <w:lang w:val="en-US"/>
              </w:rPr>
            </w:pPr>
            <w:r w:rsidRPr="00C1142D">
              <w:rPr>
                <w:lang w:val="en-US"/>
              </w:rPr>
              <w:t>254 (14.6)</w:t>
            </w:r>
          </w:p>
        </w:tc>
        <w:tc>
          <w:tcPr>
            <w:tcW w:w="2013" w:type="dxa"/>
          </w:tcPr>
          <w:p w14:paraId="61287CAD" w14:textId="77777777" w:rsidR="00AD3F24" w:rsidRPr="00C1142D" w:rsidRDefault="00AD3F24" w:rsidP="00717437">
            <w:pPr>
              <w:spacing w:line="240" w:lineRule="auto"/>
              <w:jc w:val="center"/>
              <w:rPr>
                <w:lang w:val="en-US"/>
              </w:rPr>
            </w:pPr>
          </w:p>
        </w:tc>
      </w:tr>
      <w:tr w:rsidR="00AD3F24" w:rsidRPr="00C1142D" w14:paraId="016B123D" w14:textId="77777777" w:rsidTr="00717437">
        <w:tc>
          <w:tcPr>
            <w:tcW w:w="2013" w:type="dxa"/>
            <w:vMerge/>
            <w:tcBorders>
              <w:bottom w:val="single" w:sz="0" w:space="0" w:color="000000"/>
            </w:tcBorders>
          </w:tcPr>
          <w:p w14:paraId="6B9748DB" w14:textId="77777777" w:rsidR="00AD3F24" w:rsidRPr="00C1142D" w:rsidRDefault="00AD3F24" w:rsidP="00717437">
            <w:pPr>
              <w:spacing w:line="240" w:lineRule="auto"/>
              <w:rPr>
                <w:lang w:val="en-US"/>
              </w:rPr>
            </w:pPr>
          </w:p>
        </w:tc>
        <w:tc>
          <w:tcPr>
            <w:tcW w:w="2013" w:type="dxa"/>
            <w:tcBorders>
              <w:bottom w:val="single" w:sz="0" w:space="0" w:color="000000"/>
              <w:right w:val="single" w:sz="4" w:space="0" w:color="auto"/>
            </w:tcBorders>
          </w:tcPr>
          <w:p w14:paraId="25D2E336" w14:textId="77777777" w:rsidR="00AD3F24" w:rsidRPr="00C1142D" w:rsidRDefault="00AD3F24" w:rsidP="00717437">
            <w:pPr>
              <w:spacing w:line="240" w:lineRule="auto"/>
              <w:rPr>
                <w:lang w:val="en-US"/>
              </w:rPr>
            </w:pPr>
            <w:r w:rsidRPr="00C1142D">
              <w:rPr>
                <w:lang w:val="en-US"/>
              </w:rPr>
              <w:t xml:space="preserve">&gt;15 </w:t>
            </w:r>
            <w:proofErr w:type="spellStart"/>
            <w:r w:rsidRPr="00C1142D">
              <w:rPr>
                <w:lang w:val="en-US"/>
              </w:rPr>
              <w:t>yr</w:t>
            </w:r>
            <w:proofErr w:type="spellEnd"/>
            <w:r w:rsidRPr="00C1142D">
              <w:rPr>
                <w:lang w:val="en-US"/>
              </w:rPr>
              <w:t>, n (%)</w:t>
            </w:r>
          </w:p>
        </w:tc>
        <w:tc>
          <w:tcPr>
            <w:tcW w:w="2013" w:type="dxa"/>
            <w:tcBorders>
              <w:left w:val="single" w:sz="4" w:space="0" w:color="auto"/>
              <w:bottom w:val="single" w:sz="0" w:space="0" w:color="000000"/>
            </w:tcBorders>
          </w:tcPr>
          <w:p w14:paraId="26634697" w14:textId="77777777" w:rsidR="00AD3F24" w:rsidRPr="00C1142D" w:rsidRDefault="00AD3F24" w:rsidP="00717437">
            <w:pPr>
              <w:spacing w:line="240" w:lineRule="auto"/>
              <w:jc w:val="center"/>
              <w:rPr>
                <w:lang w:val="en-US"/>
              </w:rPr>
            </w:pPr>
            <w:r w:rsidRPr="00C1142D">
              <w:rPr>
                <w:lang w:val="en-US"/>
              </w:rPr>
              <w:t>1,577 (64.4)</w:t>
            </w:r>
          </w:p>
        </w:tc>
        <w:tc>
          <w:tcPr>
            <w:tcW w:w="2013" w:type="dxa"/>
            <w:tcBorders>
              <w:bottom w:val="single" w:sz="0" w:space="0" w:color="000000"/>
            </w:tcBorders>
          </w:tcPr>
          <w:p w14:paraId="4997DCA1" w14:textId="77777777" w:rsidR="00AD3F24" w:rsidRPr="00C1142D" w:rsidRDefault="00AD3F24" w:rsidP="00717437">
            <w:pPr>
              <w:spacing w:line="240" w:lineRule="auto"/>
              <w:jc w:val="center"/>
              <w:rPr>
                <w:lang w:val="en-US"/>
              </w:rPr>
            </w:pPr>
            <w:r w:rsidRPr="00C1142D">
              <w:rPr>
                <w:lang w:val="en-US"/>
              </w:rPr>
              <w:t>1,041 (60.0)</w:t>
            </w:r>
          </w:p>
        </w:tc>
        <w:tc>
          <w:tcPr>
            <w:tcW w:w="2013" w:type="dxa"/>
            <w:tcBorders>
              <w:bottom w:val="single" w:sz="0" w:space="0" w:color="000000"/>
            </w:tcBorders>
          </w:tcPr>
          <w:p w14:paraId="61F7FB28" w14:textId="77777777" w:rsidR="00AD3F24" w:rsidRPr="00C1142D" w:rsidRDefault="00AD3F24" w:rsidP="00717437">
            <w:pPr>
              <w:spacing w:line="240" w:lineRule="auto"/>
              <w:jc w:val="center"/>
              <w:rPr>
                <w:lang w:val="en-US"/>
              </w:rPr>
            </w:pPr>
          </w:p>
        </w:tc>
      </w:tr>
      <w:tr w:rsidR="00AD3F24" w:rsidRPr="00C1142D" w14:paraId="78E31A1E" w14:textId="77777777" w:rsidTr="00717437">
        <w:tc>
          <w:tcPr>
            <w:tcW w:w="2013" w:type="dxa"/>
            <w:tcBorders>
              <w:top w:val="single" w:sz="0" w:space="0" w:color="000000"/>
              <w:bottom w:val="single" w:sz="0" w:space="0" w:color="000000"/>
            </w:tcBorders>
          </w:tcPr>
          <w:p w14:paraId="03A7666F" w14:textId="77777777" w:rsidR="00AD3F24" w:rsidRPr="00C1142D" w:rsidRDefault="00AD3F24" w:rsidP="00717437">
            <w:pPr>
              <w:spacing w:line="240" w:lineRule="auto"/>
              <w:rPr>
                <w:lang w:val="en-US"/>
              </w:rPr>
            </w:pPr>
            <w:r w:rsidRPr="00C1142D">
              <w:rPr>
                <w:lang w:val="en-US"/>
              </w:rPr>
              <w:t>Anxiety/depression</w:t>
            </w:r>
          </w:p>
        </w:tc>
        <w:tc>
          <w:tcPr>
            <w:tcW w:w="2013" w:type="dxa"/>
            <w:tcBorders>
              <w:top w:val="single" w:sz="0" w:space="0" w:color="000000"/>
              <w:bottom w:val="single" w:sz="0" w:space="0" w:color="000000"/>
              <w:right w:val="single" w:sz="4" w:space="0" w:color="auto"/>
            </w:tcBorders>
          </w:tcPr>
          <w:p w14:paraId="4811739C" w14:textId="77777777" w:rsidR="00AD3F24" w:rsidRPr="00C1142D" w:rsidRDefault="00AD3F24" w:rsidP="00717437">
            <w:pPr>
              <w:spacing w:line="240" w:lineRule="auto"/>
              <w:rPr>
                <w:lang w:val="en-US"/>
              </w:rPr>
            </w:pPr>
            <w:r w:rsidRPr="00C1142D">
              <w:rPr>
                <w:lang w:val="en-US"/>
              </w:rPr>
              <w:t>Yes, n (%)</w:t>
            </w:r>
          </w:p>
        </w:tc>
        <w:tc>
          <w:tcPr>
            <w:tcW w:w="2013" w:type="dxa"/>
            <w:tcBorders>
              <w:top w:val="single" w:sz="0" w:space="0" w:color="000000"/>
              <w:left w:val="single" w:sz="4" w:space="0" w:color="auto"/>
              <w:bottom w:val="single" w:sz="0" w:space="0" w:color="000000"/>
            </w:tcBorders>
          </w:tcPr>
          <w:p w14:paraId="608D115A" w14:textId="77777777" w:rsidR="00AD3F24" w:rsidRPr="00C1142D" w:rsidRDefault="00AD3F24" w:rsidP="00717437">
            <w:pPr>
              <w:spacing w:line="240" w:lineRule="auto"/>
              <w:jc w:val="center"/>
              <w:rPr>
                <w:lang w:val="en-US"/>
              </w:rPr>
            </w:pPr>
            <w:r w:rsidRPr="00C1142D">
              <w:rPr>
                <w:lang w:val="en-US"/>
              </w:rPr>
              <w:t>1,024 (41.8)</w:t>
            </w:r>
          </w:p>
        </w:tc>
        <w:tc>
          <w:tcPr>
            <w:tcW w:w="2013" w:type="dxa"/>
            <w:tcBorders>
              <w:top w:val="single" w:sz="0" w:space="0" w:color="000000"/>
              <w:bottom w:val="single" w:sz="0" w:space="0" w:color="000000"/>
            </w:tcBorders>
          </w:tcPr>
          <w:p w14:paraId="1EDF96F1" w14:textId="77777777" w:rsidR="00AD3F24" w:rsidRPr="00C1142D" w:rsidRDefault="00AD3F24" w:rsidP="00717437">
            <w:pPr>
              <w:spacing w:line="240" w:lineRule="auto"/>
              <w:jc w:val="center"/>
              <w:rPr>
                <w:lang w:val="en-US"/>
              </w:rPr>
            </w:pPr>
            <w:r w:rsidRPr="00C1142D">
              <w:rPr>
                <w:lang w:val="en-US"/>
              </w:rPr>
              <w:t>775 (44.7)</w:t>
            </w:r>
          </w:p>
        </w:tc>
        <w:tc>
          <w:tcPr>
            <w:tcW w:w="2013" w:type="dxa"/>
            <w:tcBorders>
              <w:top w:val="single" w:sz="0" w:space="0" w:color="000000"/>
              <w:bottom w:val="single" w:sz="0" w:space="0" w:color="000000"/>
            </w:tcBorders>
          </w:tcPr>
          <w:p w14:paraId="02AE6EF3" w14:textId="77777777" w:rsidR="00AD3F24" w:rsidRPr="00C1142D" w:rsidRDefault="00AD3F24" w:rsidP="00717437">
            <w:pPr>
              <w:spacing w:line="240" w:lineRule="auto"/>
              <w:jc w:val="center"/>
              <w:rPr>
                <w:lang w:val="en-US"/>
              </w:rPr>
            </w:pPr>
            <w:r w:rsidRPr="00C1142D">
              <w:rPr>
                <w:lang w:val="en-US"/>
              </w:rPr>
              <w:t>1.5</w:t>
            </w:r>
          </w:p>
        </w:tc>
      </w:tr>
      <w:tr w:rsidR="00AD3F24" w:rsidRPr="00C1142D" w14:paraId="5A17D981" w14:textId="77777777" w:rsidTr="00717437">
        <w:tc>
          <w:tcPr>
            <w:tcW w:w="2013" w:type="dxa"/>
            <w:tcBorders>
              <w:top w:val="single" w:sz="0" w:space="0" w:color="000000"/>
              <w:bottom w:val="single" w:sz="0" w:space="0" w:color="000000"/>
            </w:tcBorders>
          </w:tcPr>
          <w:p w14:paraId="3B6DF9CC" w14:textId="77777777" w:rsidR="00AD3F24" w:rsidRPr="00C1142D" w:rsidRDefault="00AD3F24" w:rsidP="00717437">
            <w:pPr>
              <w:spacing w:line="240" w:lineRule="auto"/>
              <w:rPr>
                <w:lang w:val="en-US"/>
              </w:rPr>
            </w:pPr>
            <w:r w:rsidRPr="00C1142D">
              <w:rPr>
                <w:lang w:val="en-US"/>
              </w:rPr>
              <w:t>Mental disorder</w:t>
            </w:r>
          </w:p>
        </w:tc>
        <w:tc>
          <w:tcPr>
            <w:tcW w:w="2013" w:type="dxa"/>
            <w:tcBorders>
              <w:top w:val="single" w:sz="0" w:space="0" w:color="000000"/>
              <w:bottom w:val="single" w:sz="0" w:space="0" w:color="000000"/>
              <w:right w:val="single" w:sz="4" w:space="0" w:color="auto"/>
            </w:tcBorders>
          </w:tcPr>
          <w:p w14:paraId="0514CC1F" w14:textId="77777777" w:rsidR="00AD3F24" w:rsidRPr="00C1142D" w:rsidRDefault="00AD3F24" w:rsidP="00717437">
            <w:pPr>
              <w:spacing w:line="240" w:lineRule="auto"/>
              <w:rPr>
                <w:lang w:val="en-US"/>
              </w:rPr>
            </w:pPr>
            <w:r w:rsidRPr="00C1142D">
              <w:rPr>
                <w:lang w:val="en-US"/>
              </w:rPr>
              <w:t>Yes, n (%)</w:t>
            </w:r>
          </w:p>
        </w:tc>
        <w:tc>
          <w:tcPr>
            <w:tcW w:w="2013" w:type="dxa"/>
            <w:tcBorders>
              <w:top w:val="single" w:sz="0" w:space="0" w:color="000000"/>
              <w:left w:val="single" w:sz="4" w:space="0" w:color="auto"/>
              <w:bottom w:val="single" w:sz="0" w:space="0" w:color="000000"/>
            </w:tcBorders>
          </w:tcPr>
          <w:p w14:paraId="09E77FE8" w14:textId="77777777" w:rsidR="00AD3F24" w:rsidRPr="00C1142D" w:rsidRDefault="00AD3F24" w:rsidP="00717437">
            <w:pPr>
              <w:spacing w:line="240" w:lineRule="auto"/>
              <w:jc w:val="center"/>
              <w:rPr>
                <w:lang w:val="en-US"/>
              </w:rPr>
            </w:pPr>
            <w:r w:rsidRPr="00C1142D">
              <w:rPr>
                <w:lang w:val="en-US"/>
              </w:rPr>
              <w:t>37 (1.5)</w:t>
            </w:r>
          </w:p>
        </w:tc>
        <w:tc>
          <w:tcPr>
            <w:tcW w:w="2013" w:type="dxa"/>
            <w:tcBorders>
              <w:top w:val="single" w:sz="0" w:space="0" w:color="000000"/>
              <w:bottom w:val="single" w:sz="0" w:space="0" w:color="000000"/>
            </w:tcBorders>
          </w:tcPr>
          <w:p w14:paraId="11229511" w14:textId="77777777" w:rsidR="00AD3F24" w:rsidRPr="00C1142D" w:rsidRDefault="00AD3F24" w:rsidP="00717437">
            <w:pPr>
              <w:spacing w:line="240" w:lineRule="auto"/>
              <w:jc w:val="center"/>
              <w:rPr>
                <w:lang w:val="en-US"/>
              </w:rPr>
            </w:pPr>
            <w:r w:rsidRPr="00C1142D">
              <w:rPr>
                <w:lang w:val="en-US"/>
              </w:rPr>
              <w:t>41 (2.4)</w:t>
            </w:r>
          </w:p>
        </w:tc>
        <w:tc>
          <w:tcPr>
            <w:tcW w:w="2013" w:type="dxa"/>
            <w:tcBorders>
              <w:top w:val="single" w:sz="0" w:space="0" w:color="000000"/>
              <w:bottom w:val="single" w:sz="0" w:space="0" w:color="000000"/>
            </w:tcBorders>
          </w:tcPr>
          <w:p w14:paraId="76BD5FF9" w14:textId="77777777" w:rsidR="00AD3F24" w:rsidRPr="00C1142D" w:rsidRDefault="00AD3F24" w:rsidP="00717437">
            <w:pPr>
              <w:spacing w:line="240" w:lineRule="auto"/>
              <w:jc w:val="center"/>
              <w:rPr>
                <w:lang w:val="en-US"/>
              </w:rPr>
            </w:pPr>
            <w:r w:rsidRPr="00C1142D">
              <w:rPr>
                <w:lang w:val="en-US"/>
              </w:rPr>
              <w:t>1.8</w:t>
            </w:r>
          </w:p>
        </w:tc>
      </w:tr>
      <w:tr w:rsidR="00AD3F24" w:rsidRPr="00C1142D" w14:paraId="2DEC3CBF" w14:textId="77777777" w:rsidTr="00717437">
        <w:tc>
          <w:tcPr>
            <w:tcW w:w="2013" w:type="dxa"/>
            <w:vMerge w:val="restart"/>
            <w:tcBorders>
              <w:top w:val="single" w:sz="0" w:space="0" w:color="000000"/>
            </w:tcBorders>
          </w:tcPr>
          <w:p w14:paraId="6000020D" w14:textId="77777777" w:rsidR="00AD3F24" w:rsidRPr="00C1142D" w:rsidRDefault="00AD3F24" w:rsidP="00717437">
            <w:pPr>
              <w:spacing w:line="240" w:lineRule="auto"/>
              <w:rPr>
                <w:lang w:val="en-US"/>
              </w:rPr>
            </w:pPr>
            <w:r w:rsidRPr="00C1142D">
              <w:rPr>
                <w:lang w:val="en-US"/>
              </w:rPr>
              <w:t>Allergic / non-allergic rhinitis</w:t>
            </w:r>
          </w:p>
        </w:tc>
        <w:tc>
          <w:tcPr>
            <w:tcW w:w="2013" w:type="dxa"/>
            <w:tcBorders>
              <w:top w:val="single" w:sz="0" w:space="0" w:color="000000"/>
              <w:right w:val="single" w:sz="4" w:space="0" w:color="auto"/>
            </w:tcBorders>
          </w:tcPr>
          <w:p w14:paraId="7B5BA4E8" w14:textId="77777777" w:rsidR="00AD3F24" w:rsidRPr="00C1142D" w:rsidRDefault="00AD3F24" w:rsidP="00717437">
            <w:pPr>
              <w:spacing w:line="240" w:lineRule="auto"/>
              <w:rPr>
                <w:lang w:val="en-US"/>
              </w:rPr>
            </w:pPr>
            <w:r w:rsidRPr="00C1142D">
              <w:rPr>
                <w:lang w:val="en-US"/>
              </w:rPr>
              <w:t>No, n (%)</w:t>
            </w:r>
          </w:p>
        </w:tc>
        <w:tc>
          <w:tcPr>
            <w:tcW w:w="2013" w:type="dxa"/>
            <w:tcBorders>
              <w:top w:val="single" w:sz="0" w:space="0" w:color="000000"/>
              <w:left w:val="single" w:sz="4" w:space="0" w:color="auto"/>
            </w:tcBorders>
          </w:tcPr>
          <w:p w14:paraId="05D23F9C" w14:textId="77777777" w:rsidR="00AD3F24" w:rsidRPr="00C1142D" w:rsidRDefault="00AD3F24" w:rsidP="00717437">
            <w:pPr>
              <w:spacing w:line="240" w:lineRule="auto"/>
              <w:jc w:val="center"/>
              <w:rPr>
                <w:lang w:val="en-US"/>
              </w:rPr>
            </w:pPr>
            <w:r w:rsidRPr="00C1142D">
              <w:rPr>
                <w:lang w:val="en-US"/>
              </w:rPr>
              <w:t>2,134 (87.1)</w:t>
            </w:r>
          </w:p>
        </w:tc>
        <w:tc>
          <w:tcPr>
            <w:tcW w:w="2013" w:type="dxa"/>
            <w:tcBorders>
              <w:top w:val="single" w:sz="0" w:space="0" w:color="000000"/>
            </w:tcBorders>
          </w:tcPr>
          <w:p w14:paraId="6DDF09BA" w14:textId="77777777" w:rsidR="00AD3F24" w:rsidRPr="00C1142D" w:rsidRDefault="00AD3F24" w:rsidP="00717437">
            <w:pPr>
              <w:spacing w:line="240" w:lineRule="auto"/>
              <w:jc w:val="center"/>
              <w:rPr>
                <w:lang w:val="en-US"/>
              </w:rPr>
            </w:pPr>
            <w:r w:rsidRPr="00C1142D">
              <w:rPr>
                <w:lang w:val="en-US"/>
              </w:rPr>
              <w:t>1,481 (85.4)</w:t>
            </w:r>
          </w:p>
        </w:tc>
        <w:tc>
          <w:tcPr>
            <w:tcW w:w="2013" w:type="dxa"/>
            <w:tcBorders>
              <w:top w:val="single" w:sz="0" w:space="0" w:color="000000"/>
            </w:tcBorders>
          </w:tcPr>
          <w:p w14:paraId="20851E68" w14:textId="77777777" w:rsidR="00AD3F24" w:rsidRPr="00C1142D" w:rsidRDefault="00AD3F24" w:rsidP="00717437">
            <w:pPr>
              <w:spacing w:line="240" w:lineRule="auto"/>
              <w:jc w:val="center"/>
              <w:rPr>
                <w:lang w:val="en-US"/>
              </w:rPr>
            </w:pPr>
            <w:r w:rsidRPr="00C1142D">
              <w:rPr>
                <w:lang w:val="en-US"/>
              </w:rPr>
              <w:t>0.3</w:t>
            </w:r>
          </w:p>
        </w:tc>
      </w:tr>
      <w:tr w:rsidR="00AD3F24" w:rsidRPr="00C1142D" w14:paraId="3E2A617E" w14:textId="77777777" w:rsidTr="00717437">
        <w:tc>
          <w:tcPr>
            <w:tcW w:w="2013" w:type="dxa"/>
            <w:vMerge/>
          </w:tcPr>
          <w:p w14:paraId="5AE3315E" w14:textId="77777777" w:rsidR="00AD3F24" w:rsidRPr="00C1142D" w:rsidRDefault="00AD3F24" w:rsidP="00717437">
            <w:pPr>
              <w:spacing w:line="240" w:lineRule="auto"/>
              <w:rPr>
                <w:lang w:val="en-US"/>
              </w:rPr>
            </w:pPr>
          </w:p>
        </w:tc>
        <w:tc>
          <w:tcPr>
            <w:tcW w:w="2013" w:type="dxa"/>
            <w:tcBorders>
              <w:right w:val="single" w:sz="4" w:space="0" w:color="auto"/>
            </w:tcBorders>
          </w:tcPr>
          <w:p w14:paraId="58E9D603" w14:textId="77777777" w:rsidR="00AD3F24" w:rsidRPr="00C1142D" w:rsidRDefault="00AD3F24" w:rsidP="00717437">
            <w:pPr>
              <w:spacing w:line="240" w:lineRule="auto"/>
              <w:rPr>
                <w:lang w:val="en-US"/>
              </w:rPr>
            </w:pPr>
            <w:r w:rsidRPr="00C1142D">
              <w:rPr>
                <w:lang w:val="en-US"/>
              </w:rPr>
              <w:t>Yes, inactive, n (%)</w:t>
            </w:r>
          </w:p>
        </w:tc>
        <w:tc>
          <w:tcPr>
            <w:tcW w:w="2013" w:type="dxa"/>
            <w:tcBorders>
              <w:left w:val="single" w:sz="4" w:space="0" w:color="auto"/>
            </w:tcBorders>
          </w:tcPr>
          <w:p w14:paraId="1DC41C64" w14:textId="77777777" w:rsidR="00AD3F24" w:rsidRPr="00C1142D" w:rsidRDefault="00AD3F24" w:rsidP="00717437">
            <w:pPr>
              <w:spacing w:line="240" w:lineRule="auto"/>
              <w:jc w:val="center"/>
              <w:rPr>
                <w:lang w:val="en-US"/>
              </w:rPr>
            </w:pPr>
            <w:r w:rsidRPr="00C1142D">
              <w:rPr>
                <w:lang w:val="en-US"/>
              </w:rPr>
              <w:t>153 (6.2)</w:t>
            </w:r>
          </w:p>
        </w:tc>
        <w:tc>
          <w:tcPr>
            <w:tcW w:w="2013" w:type="dxa"/>
          </w:tcPr>
          <w:p w14:paraId="0781E001" w14:textId="77777777" w:rsidR="00AD3F24" w:rsidRPr="00C1142D" w:rsidRDefault="00AD3F24" w:rsidP="00717437">
            <w:pPr>
              <w:spacing w:line="240" w:lineRule="auto"/>
              <w:jc w:val="center"/>
              <w:rPr>
                <w:lang w:val="en-US"/>
              </w:rPr>
            </w:pPr>
            <w:r w:rsidRPr="00C1142D">
              <w:rPr>
                <w:lang w:val="en-US"/>
              </w:rPr>
              <w:t>110 (6.3)</w:t>
            </w:r>
          </w:p>
        </w:tc>
        <w:tc>
          <w:tcPr>
            <w:tcW w:w="2013" w:type="dxa"/>
          </w:tcPr>
          <w:p w14:paraId="1C7B3845" w14:textId="77777777" w:rsidR="00AD3F24" w:rsidRPr="00C1142D" w:rsidRDefault="00AD3F24" w:rsidP="00717437">
            <w:pPr>
              <w:spacing w:line="240" w:lineRule="auto"/>
              <w:jc w:val="center"/>
              <w:rPr>
                <w:lang w:val="en-US"/>
              </w:rPr>
            </w:pPr>
          </w:p>
        </w:tc>
      </w:tr>
      <w:tr w:rsidR="00AD3F24" w:rsidRPr="00C1142D" w14:paraId="6C6865DC" w14:textId="77777777" w:rsidTr="00717437">
        <w:tc>
          <w:tcPr>
            <w:tcW w:w="2013" w:type="dxa"/>
            <w:vMerge/>
            <w:tcBorders>
              <w:bottom w:val="single" w:sz="0" w:space="0" w:color="000000"/>
            </w:tcBorders>
          </w:tcPr>
          <w:p w14:paraId="7AEB01FA" w14:textId="77777777" w:rsidR="00AD3F24" w:rsidRPr="00C1142D" w:rsidRDefault="00AD3F24" w:rsidP="00717437">
            <w:pPr>
              <w:spacing w:line="240" w:lineRule="auto"/>
              <w:rPr>
                <w:lang w:val="en-US"/>
              </w:rPr>
            </w:pPr>
          </w:p>
        </w:tc>
        <w:tc>
          <w:tcPr>
            <w:tcW w:w="2013" w:type="dxa"/>
            <w:tcBorders>
              <w:bottom w:val="single" w:sz="0" w:space="0" w:color="000000"/>
              <w:right w:val="single" w:sz="4" w:space="0" w:color="auto"/>
            </w:tcBorders>
          </w:tcPr>
          <w:p w14:paraId="24B7C08B" w14:textId="77777777" w:rsidR="00AD3F24" w:rsidRPr="00C1142D" w:rsidRDefault="00AD3F24" w:rsidP="00717437">
            <w:pPr>
              <w:spacing w:line="240" w:lineRule="auto"/>
              <w:rPr>
                <w:lang w:val="en-US"/>
              </w:rPr>
            </w:pPr>
            <w:r w:rsidRPr="00C1142D">
              <w:rPr>
                <w:lang w:val="en-US"/>
              </w:rPr>
              <w:t>Yes, active, n (%)</w:t>
            </w:r>
          </w:p>
        </w:tc>
        <w:tc>
          <w:tcPr>
            <w:tcW w:w="2013" w:type="dxa"/>
            <w:tcBorders>
              <w:left w:val="single" w:sz="4" w:space="0" w:color="auto"/>
              <w:bottom w:val="single" w:sz="0" w:space="0" w:color="000000"/>
            </w:tcBorders>
          </w:tcPr>
          <w:p w14:paraId="38625D8D" w14:textId="77777777" w:rsidR="00AD3F24" w:rsidRPr="00C1142D" w:rsidRDefault="00AD3F24" w:rsidP="00717437">
            <w:pPr>
              <w:spacing w:line="240" w:lineRule="auto"/>
              <w:jc w:val="center"/>
              <w:rPr>
                <w:lang w:val="en-US"/>
              </w:rPr>
            </w:pPr>
            <w:r w:rsidRPr="00C1142D">
              <w:rPr>
                <w:lang w:val="en-US"/>
              </w:rPr>
              <w:t>163 (6.7)</w:t>
            </w:r>
          </w:p>
        </w:tc>
        <w:tc>
          <w:tcPr>
            <w:tcW w:w="2013" w:type="dxa"/>
            <w:tcBorders>
              <w:bottom w:val="single" w:sz="0" w:space="0" w:color="000000"/>
            </w:tcBorders>
          </w:tcPr>
          <w:p w14:paraId="30ABC7E2" w14:textId="77777777" w:rsidR="00AD3F24" w:rsidRPr="00C1142D" w:rsidRDefault="00AD3F24" w:rsidP="00717437">
            <w:pPr>
              <w:spacing w:line="240" w:lineRule="auto"/>
              <w:jc w:val="center"/>
              <w:rPr>
                <w:lang w:val="en-US"/>
              </w:rPr>
            </w:pPr>
            <w:r w:rsidRPr="00C1142D">
              <w:rPr>
                <w:lang w:val="en-US"/>
              </w:rPr>
              <w:t>144 (8.3)</w:t>
            </w:r>
          </w:p>
        </w:tc>
        <w:tc>
          <w:tcPr>
            <w:tcW w:w="2013" w:type="dxa"/>
            <w:tcBorders>
              <w:bottom w:val="single" w:sz="0" w:space="0" w:color="000000"/>
            </w:tcBorders>
          </w:tcPr>
          <w:p w14:paraId="492004E3" w14:textId="77777777" w:rsidR="00AD3F24" w:rsidRPr="00C1142D" w:rsidRDefault="00AD3F24" w:rsidP="00717437">
            <w:pPr>
              <w:spacing w:line="240" w:lineRule="auto"/>
              <w:jc w:val="center"/>
              <w:rPr>
                <w:lang w:val="en-US"/>
              </w:rPr>
            </w:pPr>
          </w:p>
        </w:tc>
      </w:tr>
      <w:tr w:rsidR="00AD3F24" w:rsidRPr="00C1142D" w14:paraId="757D81BF" w14:textId="77777777" w:rsidTr="00717437">
        <w:tc>
          <w:tcPr>
            <w:tcW w:w="2013" w:type="dxa"/>
            <w:vMerge w:val="restart"/>
            <w:tcBorders>
              <w:top w:val="single" w:sz="0" w:space="0" w:color="000000"/>
            </w:tcBorders>
          </w:tcPr>
          <w:p w14:paraId="7C188A40" w14:textId="77777777" w:rsidR="00AD3F24" w:rsidRPr="00C1142D" w:rsidRDefault="00AD3F24" w:rsidP="00717437">
            <w:pPr>
              <w:spacing w:line="240" w:lineRule="auto"/>
              <w:rPr>
                <w:lang w:val="en-US"/>
              </w:rPr>
            </w:pPr>
            <w:r w:rsidRPr="00C1142D">
              <w:rPr>
                <w:lang w:val="en-US"/>
              </w:rPr>
              <w:t>Eczema</w:t>
            </w:r>
          </w:p>
        </w:tc>
        <w:tc>
          <w:tcPr>
            <w:tcW w:w="2013" w:type="dxa"/>
            <w:tcBorders>
              <w:top w:val="single" w:sz="0" w:space="0" w:color="000000"/>
              <w:right w:val="single" w:sz="4" w:space="0" w:color="auto"/>
            </w:tcBorders>
          </w:tcPr>
          <w:p w14:paraId="547CB7A7" w14:textId="77777777" w:rsidR="00AD3F24" w:rsidRPr="00C1142D" w:rsidRDefault="00AD3F24" w:rsidP="00717437">
            <w:pPr>
              <w:spacing w:line="240" w:lineRule="auto"/>
              <w:rPr>
                <w:lang w:val="en-US"/>
              </w:rPr>
            </w:pPr>
            <w:r w:rsidRPr="00C1142D">
              <w:rPr>
                <w:lang w:val="en-US"/>
              </w:rPr>
              <w:t>No, n (%)</w:t>
            </w:r>
          </w:p>
        </w:tc>
        <w:tc>
          <w:tcPr>
            <w:tcW w:w="2013" w:type="dxa"/>
            <w:tcBorders>
              <w:top w:val="single" w:sz="0" w:space="0" w:color="000000"/>
              <w:left w:val="single" w:sz="4" w:space="0" w:color="auto"/>
            </w:tcBorders>
          </w:tcPr>
          <w:p w14:paraId="4F9E6BFE" w14:textId="77777777" w:rsidR="00AD3F24" w:rsidRPr="00C1142D" w:rsidRDefault="00AD3F24" w:rsidP="00717437">
            <w:pPr>
              <w:spacing w:line="240" w:lineRule="auto"/>
              <w:jc w:val="center"/>
              <w:rPr>
                <w:lang w:val="en-US"/>
              </w:rPr>
            </w:pPr>
            <w:r w:rsidRPr="00C1142D">
              <w:rPr>
                <w:lang w:val="en-US"/>
              </w:rPr>
              <w:t>1,747 (71.3)</w:t>
            </w:r>
          </w:p>
        </w:tc>
        <w:tc>
          <w:tcPr>
            <w:tcW w:w="2013" w:type="dxa"/>
            <w:tcBorders>
              <w:top w:val="single" w:sz="0" w:space="0" w:color="000000"/>
            </w:tcBorders>
          </w:tcPr>
          <w:p w14:paraId="0BA1BF73" w14:textId="77777777" w:rsidR="00AD3F24" w:rsidRPr="00C1142D" w:rsidRDefault="00AD3F24" w:rsidP="00717437">
            <w:pPr>
              <w:spacing w:line="240" w:lineRule="auto"/>
              <w:jc w:val="center"/>
              <w:rPr>
                <w:lang w:val="en-US"/>
              </w:rPr>
            </w:pPr>
            <w:r w:rsidRPr="00C1142D">
              <w:rPr>
                <w:lang w:val="en-US"/>
              </w:rPr>
              <w:t>1,250 (72.0)</w:t>
            </w:r>
          </w:p>
        </w:tc>
        <w:tc>
          <w:tcPr>
            <w:tcW w:w="2013" w:type="dxa"/>
            <w:tcBorders>
              <w:top w:val="single" w:sz="0" w:space="0" w:color="000000"/>
            </w:tcBorders>
          </w:tcPr>
          <w:p w14:paraId="573A5FE4" w14:textId="77777777" w:rsidR="00AD3F24" w:rsidRPr="00C1142D" w:rsidRDefault="00AD3F24" w:rsidP="00717437">
            <w:pPr>
              <w:spacing w:line="240" w:lineRule="auto"/>
              <w:jc w:val="center"/>
              <w:rPr>
                <w:lang w:val="en-US"/>
              </w:rPr>
            </w:pPr>
            <w:r w:rsidRPr="00C1142D">
              <w:rPr>
                <w:lang w:val="en-US"/>
              </w:rPr>
              <w:t>0.8</w:t>
            </w:r>
          </w:p>
        </w:tc>
      </w:tr>
      <w:tr w:rsidR="00AD3F24" w:rsidRPr="00C1142D" w14:paraId="71AD1350" w14:textId="77777777" w:rsidTr="00717437">
        <w:tc>
          <w:tcPr>
            <w:tcW w:w="2013" w:type="dxa"/>
            <w:vMerge/>
          </w:tcPr>
          <w:p w14:paraId="6AE76702" w14:textId="77777777" w:rsidR="00AD3F24" w:rsidRPr="00C1142D" w:rsidRDefault="00AD3F24" w:rsidP="00717437">
            <w:pPr>
              <w:spacing w:line="240" w:lineRule="auto"/>
              <w:rPr>
                <w:lang w:val="en-US"/>
              </w:rPr>
            </w:pPr>
          </w:p>
        </w:tc>
        <w:tc>
          <w:tcPr>
            <w:tcW w:w="2013" w:type="dxa"/>
            <w:tcBorders>
              <w:right w:val="single" w:sz="4" w:space="0" w:color="auto"/>
            </w:tcBorders>
          </w:tcPr>
          <w:p w14:paraId="4A67A3D9" w14:textId="77777777" w:rsidR="00AD3F24" w:rsidRPr="00C1142D" w:rsidRDefault="00AD3F24" w:rsidP="00717437">
            <w:pPr>
              <w:spacing w:line="240" w:lineRule="auto"/>
              <w:rPr>
                <w:lang w:val="en-US"/>
              </w:rPr>
            </w:pPr>
            <w:r w:rsidRPr="00C1142D">
              <w:rPr>
                <w:lang w:val="en-US"/>
              </w:rPr>
              <w:t>Yes, inactive, n (%)</w:t>
            </w:r>
          </w:p>
        </w:tc>
        <w:tc>
          <w:tcPr>
            <w:tcW w:w="2013" w:type="dxa"/>
            <w:tcBorders>
              <w:left w:val="single" w:sz="4" w:space="0" w:color="auto"/>
            </w:tcBorders>
          </w:tcPr>
          <w:p w14:paraId="050599DF" w14:textId="77777777" w:rsidR="00AD3F24" w:rsidRPr="00C1142D" w:rsidRDefault="00AD3F24" w:rsidP="00717437">
            <w:pPr>
              <w:spacing w:line="240" w:lineRule="auto"/>
              <w:jc w:val="center"/>
              <w:rPr>
                <w:lang w:val="en-US"/>
              </w:rPr>
            </w:pPr>
            <w:r w:rsidRPr="00C1142D">
              <w:rPr>
                <w:lang w:val="en-US"/>
              </w:rPr>
              <w:t>622 (25.4)</w:t>
            </w:r>
          </w:p>
        </w:tc>
        <w:tc>
          <w:tcPr>
            <w:tcW w:w="2013" w:type="dxa"/>
          </w:tcPr>
          <w:p w14:paraId="42ECB1EA" w14:textId="77777777" w:rsidR="00AD3F24" w:rsidRPr="00C1142D" w:rsidRDefault="00AD3F24" w:rsidP="00717437">
            <w:pPr>
              <w:spacing w:line="240" w:lineRule="auto"/>
              <w:jc w:val="center"/>
              <w:rPr>
                <w:lang w:val="en-US"/>
              </w:rPr>
            </w:pPr>
            <w:r w:rsidRPr="00C1142D">
              <w:rPr>
                <w:lang w:val="en-US"/>
              </w:rPr>
              <w:t>434 (25.0)</w:t>
            </w:r>
          </w:p>
        </w:tc>
        <w:tc>
          <w:tcPr>
            <w:tcW w:w="2013" w:type="dxa"/>
          </w:tcPr>
          <w:p w14:paraId="0D7236CD" w14:textId="77777777" w:rsidR="00AD3F24" w:rsidRPr="00C1142D" w:rsidRDefault="00AD3F24" w:rsidP="00717437">
            <w:pPr>
              <w:spacing w:line="240" w:lineRule="auto"/>
              <w:jc w:val="center"/>
              <w:rPr>
                <w:lang w:val="en-US"/>
              </w:rPr>
            </w:pPr>
          </w:p>
        </w:tc>
      </w:tr>
      <w:tr w:rsidR="00AD3F24" w:rsidRPr="00C1142D" w14:paraId="4CD2FB86" w14:textId="77777777" w:rsidTr="00717437">
        <w:tc>
          <w:tcPr>
            <w:tcW w:w="2013" w:type="dxa"/>
            <w:vMerge/>
            <w:tcBorders>
              <w:bottom w:val="single" w:sz="0" w:space="0" w:color="000000"/>
            </w:tcBorders>
          </w:tcPr>
          <w:p w14:paraId="17CAD0C9" w14:textId="77777777" w:rsidR="00AD3F24" w:rsidRPr="00C1142D" w:rsidRDefault="00AD3F24" w:rsidP="00717437">
            <w:pPr>
              <w:spacing w:line="240" w:lineRule="auto"/>
              <w:rPr>
                <w:lang w:val="en-US"/>
              </w:rPr>
            </w:pPr>
          </w:p>
        </w:tc>
        <w:tc>
          <w:tcPr>
            <w:tcW w:w="2013" w:type="dxa"/>
            <w:tcBorders>
              <w:bottom w:val="single" w:sz="0" w:space="0" w:color="000000"/>
              <w:right w:val="single" w:sz="4" w:space="0" w:color="auto"/>
            </w:tcBorders>
          </w:tcPr>
          <w:p w14:paraId="5AB87813" w14:textId="77777777" w:rsidR="00AD3F24" w:rsidRPr="00C1142D" w:rsidRDefault="00AD3F24" w:rsidP="00717437">
            <w:pPr>
              <w:spacing w:line="240" w:lineRule="auto"/>
              <w:rPr>
                <w:lang w:val="en-US"/>
              </w:rPr>
            </w:pPr>
            <w:r w:rsidRPr="00C1142D">
              <w:rPr>
                <w:lang w:val="en-US"/>
              </w:rPr>
              <w:t>Yes, active, n (%)</w:t>
            </w:r>
          </w:p>
        </w:tc>
        <w:tc>
          <w:tcPr>
            <w:tcW w:w="2013" w:type="dxa"/>
            <w:tcBorders>
              <w:left w:val="single" w:sz="4" w:space="0" w:color="auto"/>
              <w:bottom w:val="single" w:sz="0" w:space="0" w:color="000000"/>
            </w:tcBorders>
          </w:tcPr>
          <w:p w14:paraId="71E34E8F" w14:textId="77777777" w:rsidR="00AD3F24" w:rsidRPr="00C1142D" w:rsidRDefault="00AD3F24" w:rsidP="00717437">
            <w:pPr>
              <w:spacing w:line="240" w:lineRule="auto"/>
              <w:jc w:val="center"/>
              <w:rPr>
                <w:lang w:val="en-US"/>
              </w:rPr>
            </w:pPr>
            <w:r w:rsidRPr="00C1142D">
              <w:rPr>
                <w:lang w:val="en-US"/>
              </w:rPr>
              <w:t>81 (3.3)</w:t>
            </w:r>
          </w:p>
        </w:tc>
        <w:tc>
          <w:tcPr>
            <w:tcW w:w="2013" w:type="dxa"/>
            <w:tcBorders>
              <w:bottom w:val="single" w:sz="0" w:space="0" w:color="000000"/>
            </w:tcBorders>
          </w:tcPr>
          <w:p w14:paraId="3849C61A" w14:textId="77777777" w:rsidR="00AD3F24" w:rsidRPr="00C1142D" w:rsidRDefault="00AD3F24" w:rsidP="00717437">
            <w:pPr>
              <w:spacing w:line="240" w:lineRule="auto"/>
              <w:jc w:val="center"/>
              <w:rPr>
                <w:lang w:val="en-US"/>
              </w:rPr>
            </w:pPr>
            <w:r w:rsidRPr="00C1142D">
              <w:rPr>
                <w:lang w:val="en-US"/>
              </w:rPr>
              <w:t>51 (2.9)</w:t>
            </w:r>
          </w:p>
        </w:tc>
        <w:tc>
          <w:tcPr>
            <w:tcW w:w="2013" w:type="dxa"/>
            <w:tcBorders>
              <w:bottom w:val="single" w:sz="0" w:space="0" w:color="000000"/>
            </w:tcBorders>
          </w:tcPr>
          <w:p w14:paraId="01419A8E" w14:textId="77777777" w:rsidR="00AD3F24" w:rsidRPr="00C1142D" w:rsidRDefault="00AD3F24" w:rsidP="00717437">
            <w:pPr>
              <w:spacing w:line="240" w:lineRule="auto"/>
              <w:jc w:val="center"/>
              <w:rPr>
                <w:lang w:val="en-US"/>
              </w:rPr>
            </w:pPr>
          </w:p>
        </w:tc>
      </w:tr>
      <w:tr w:rsidR="00AD3F24" w:rsidRPr="00C1142D" w14:paraId="371EC413" w14:textId="77777777" w:rsidTr="00717437">
        <w:tc>
          <w:tcPr>
            <w:tcW w:w="2013" w:type="dxa"/>
            <w:vMerge w:val="restart"/>
            <w:tcBorders>
              <w:top w:val="single" w:sz="0" w:space="0" w:color="000000"/>
            </w:tcBorders>
          </w:tcPr>
          <w:p w14:paraId="55081786" w14:textId="65BF5BCA" w:rsidR="00AD3F24" w:rsidRPr="00C1142D" w:rsidRDefault="00AD3F24" w:rsidP="00717437">
            <w:pPr>
              <w:spacing w:line="240" w:lineRule="auto"/>
              <w:rPr>
                <w:lang w:val="en-US"/>
              </w:rPr>
            </w:pPr>
            <w:r w:rsidRPr="00C1142D">
              <w:rPr>
                <w:lang w:val="en-US"/>
              </w:rPr>
              <w:t>Gastro-esophageal reflux disease</w:t>
            </w:r>
          </w:p>
        </w:tc>
        <w:tc>
          <w:tcPr>
            <w:tcW w:w="2013" w:type="dxa"/>
            <w:tcBorders>
              <w:top w:val="single" w:sz="0" w:space="0" w:color="000000"/>
              <w:right w:val="single" w:sz="4" w:space="0" w:color="auto"/>
            </w:tcBorders>
          </w:tcPr>
          <w:p w14:paraId="327B5ECD" w14:textId="77777777" w:rsidR="00AD3F24" w:rsidRPr="00C1142D" w:rsidRDefault="00AD3F24" w:rsidP="00717437">
            <w:pPr>
              <w:spacing w:line="240" w:lineRule="auto"/>
              <w:rPr>
                <w:lang w:val="en-US"/>
              </w:rPr>
            </w:pPr>
            <w:r w:rsidRPr="00C1142D">
              <w:rPr>
                <w:lang w:val="en-US"/>
              </w:rPr>
              <w:t>No, n (%)</w:t>
            </w:r>
          </w:p>
        </w:tc>
        <w:tc>
          <w:tcPr>
            <w:tcW w:w="2013" w:type="dxa"/>
            <w:tcBorders>
              <w:top w:val="single" w:sz="0" w:space="0" w:color="000000"/>
              <w:left w:val="single" w:sz="4" w:space="0" w:color="auto"/>
            </w:tcBorders>
          </w:tcPr>
          <w:p w14:paraId="41F0A043" w14:textId="77777777" w:rsidR="00AD3F24" w:rsidRPr="00C1142D" w:rsidRDefault="00AD3F24" w:rsidP="00717437">
            <w:pPr>
              <w:spacing w:line="240" w:lineRule="auto"/>
              <w:jc w:val="center"/>
              <w:rPr>
                <w:lang w:val="en-US"/>
              </w:rPr>
            </w:pPr>
            <w:r w:rsidRPr="00C1142D">
              <w:rPr>
                <w:lang w:val="en-US"/>
              </w:rPr>
              <w:t>1,999 (81.6)</w:t>
            </w:r>
          </w:p>
        </w:tc>
        <w:tc>
          <w:tcPr>
            <w:tcW w:w="2013" w:type="dxa"/>
            <w:tcBorders>
              <w:top w:val="single" w:sz="0" w:space="0" w:color="000000"/>
            </w:tcBorders>
          </w:tcPr>
          <w:p w14:paraId="4740F03F" w14:textId="77777777" w:rsidR="00AD3F24" w:rsidRPr="00C1142D" w:rsidRDefault="00AD3F24" w:rsidP="00717437">
            <w:pPr>
              <w:spacing w:line="240" w:lineRule="auto"/>
              <w:jc w:val="center"/>
              <w:rPr>
                <w:lang w:val="en-US"/>
              </w:rPr>
            </w:pPr>
            <w:r w:rsidRPr="00C1142D">
              <w:rPr>
                <w:lang w:val="en-US"/>
              </w:rPr>
              <w:t>1,408 (81.2)</w:t>
            </w:r>
          </w:p>
        </w:tc>
        <w:tc>
          <w:tcPr>
            <w:tcW w:w="2013" w:type="dxa"/>
            <w:tcBorders>
              <w:top w:val="single" w:sz="0" w:space="0" w:color="000000"/>
            </w:tcBorders>
          </w:tcPr>
          <w:p w14:paraId="214D8CC9" w14:textId="77777777" w:rsidR="00AD3F24" w:rsidRPr="00C1142D" w:rsidRDefault="00AD3F24" w:rsidP="00717437">
            <w:pPr>
              <w:spacing w:line="240" w:lineRule="auto"/>
              <w:jc w:val="center"/>
              <w:rPr>
                <w:lang w:val="en-US"/>
              </w:rPr>
            </w:pPr>
            <w:r w:rsidRPr="00C1142D">
              <w:rPr>
                <w:lang w:val="en-US"/>
              </w:rPr>
              <w:t>0.7</w:t>
            </w:r>
          </w:p>
        </w:tc>
      </w:tr>
      <w:tr w:rsidR="00AD3F24" w:rsidRPr="00C1142D" w14:paraId="4EEC6F22" w14:textId="77777777" w:rsidTr="00717437">
        <w:tc>
          <w:tcPr>
            <w:tcW w:w="2013" w:type="dxa"/>
            <w:vMerge/>
          </w:tcPr>
          <w:p w14:paraId="3254EA90" w14:textId="77777777" w:rsidR="00AD3F24" w:rsidRPr="00C1142D" w:rsidRDefault="00AD3F24" w:rsidP="00717437">
            <w:pPr>
              <w:spacing w:line="240" w:lineRule="auto"/>
              <w:rPr>
                <w:lang w:val="en-US"/>
              </w:rPr>
            </w:pPr>
          </w:p>
        </w:tc>
        <w:tc>
          <w:tcPr>
            <w:tcW w:w="2013" w:type="dxa"/>
            <w:tcBorders>
              <w:right w:val="single" w:sz="4" w:space="0" w:color="auto"/>
            </w:tcBorders>
          </w:tcPr>
          <w:p w14:paraId="7EB77219" w14:textId="77777777" w:rsidR="00AD3F24" w:rsidRPr="00C1142D" w:rsidRDefault="00AD3F24" w:rsidP="00717437">
            <w:pPr>
              <w:spacing w:line="240" w:lineRule="auto"/>
              <w:rPr>
                <w:lang w:val="en-US"/>
              </w:rPr>
            </w:pPr>
            <w:r w:rsidRPr="00C1142D">
              <w:rPr>
                <w:lang w:val="en-US"/>
              </w:rPr>
              <w:t>Yes, inactive, n (%)</w:t>
            </w:r>
          </w:p>
        </w:tc>
        <w:tc>
          <w:tcPr>
            <w:tcW w:w="2013" w:type="dxa"/>
            <w:tcBorders>
              <w:left w:val="single" w:sz="4" w:space="0" w:color="auto"/>
            </w:tcBorders>
          </w:tcPr>
          <w:p w14:paraId="5EA1167A" w14:textId="77777777" w:rsidR="00AD3F24" w:rsidRPr="00C1142D" w:rsidRDefault="00AD3F24" w:rsidP="00717437">
            <w:pPr>
              <w:spacing w:line="240" w:lineRule="auto"/>
              <w:jc w:val="center"/>
              <w:rPr>
                <w:lang w:val="en-US"/>
              </w:rPr>
            </w:pPr>
            <w:r w:rsidRPr="00C1142D">
              <w:rPr>
                <w:lang w:val="en-US"/>
              </w:rPr>
              <w:t>398 (16.2)</w:t>
            </w:r>
          </w:p>
        </w:tc>
        <w:tc>
          <w:tcPr>
            <w:tcW w:w="2013" w:type="dxa"/>
          </w:tcPr>
          <w:p w14:paraId="64E827A6" w14:textId="77777777" w:rsidR="00AD3F24" w:rsidRPr="00C1142D" w:rsidRDefault="00AD3F24" w:rsidP="00717437">
            <w:pPr>
              <w:spacing w:line="240" w:lineRule="auto"/>
              <w:jc w:val="center"/>
              <w:rPr>
                <w:lang w:val="en-US"/>
              </w:rPr>
            </w:pPr>
            <w:r w:rsidRPr="00C1142D">
              <w:rPr>
                <w:lang w:val="en-US"/>
              </w:rPr>
              <w:t>286 (16.5)</w:t>
            </w:r>
          </w:p>
        </w:tc>
        <w:tc>
          <w:tcPr>
            <w:tcW w:w="2013" w:type="dxa"/>
          </w:tcPr>
          <w:p w14:paraId="394609A2" w14:textId="77777777" w:rsidR="00AD3F24" w:rsidRPr="00C1142D" w:rsidRDefault="00AD3F24" w:rsidP="00717437">
            <w:pPr>
              <w:spacing w:line="240" w:lineRule="auto"/>
              <w:jc w:val="center"/>
              <w:rPr>
                <w:lang w:val="en-US"/>
              </w:rPr>
            </w:pPr>
          </w:p>
        </w:tc>
      </w:tr>
      <w:tr w:rsidR="00AD3F24" w:rsidRPr="00C1142D" w14:paraId="45412DC6" w14:textId="77777777" w:rsidTr="00717437">
        <w:tc>
          <w:tcPr>
            <w:tcW w:w="2013" w:type="dxa"/>
            <w:vMerge/>
            <w:tcBorders>
              <w:bottom w:val="single" w:sz="0" w:space="0" w:color="000000"/>
            </w:tcBorders>
          </w:tcPr>
          <w:p w14:paraId="5F7038AD" w14:textId="77777777" w:rsidR="00AD3F24" w:rsidRPr="00C1142D" w:rsidRDefault="00AD3F24" w:rsidP="00717437">
            <w:pPr>
              <w:spacing w:line="240" w:lineRule="auto"/>
              <w:rPr>
                <w:lang w:val="en-US"/>
              </w:rPr>
            </w:pPr>
          </w:p>
        </w:tc>
        <w:tc>
          <w:tcPr>
            <w:tcW w:w="2013" w:type="dxa"/>
            <w:tcBorders>
              <w:bottom w:val="single" w:sz="0" w:space="0" w:color="000000"/>
              <w:right w:val="single" w:sz="4" w:space="0" w:color="auto"/>
            </w:tcBorders>
          </w:tcPr>
          <w:p w14:paraId="6F3B3011" w14:textId="77777777" w:rsidR="00AD3F24" w:rsidRPr="00C1142D" w:rsidRDefault="00AD3F24" w:rsidP="00717437">
            <w:pPr>
              <w:spacing w:line="240" w:lineRule="auto"/>
              <w:rPr>
                <w:lang w:val="en-US"/>
              </w:rPr>
            </w:pPr>
            <w:r w:rsidRPr="00C1142D">
              <w:rPr>
                <w:lang w:val="en-US"/>
              </w:rPr>
              <w:t>Yes, active, n (%)</w:t>
            </w:r>
          </w:p>
        </w:tc>
        <w:tc>
          <w:tcPr>
            <w:tcW w:w="2013" w:type="dxa"/>
            <w:tcBorders>
              <w:left w:val="single" w:sz="4" w:space="0" w:color="auto"/>
              <w:bottom w:val="single" w:sz="0" w:space="0" w:color="000000"/>
            </w:tcBorders>
          </w:tcPr>
          <w:p w14:paraId="4CAFF99B" w14:textId="77777777" w:rsidR="00AD3F24" w:rsidRPr="00C1142D" w:rsidRDefault="00AD3F24" w:rsidP="00717437">
            <w:pPr>
              <w:spacing w:line="240" w:lineRule="auto"/>
              <w:jc w:val="center"/>
              <w:rPr>
                <w:lang w:val="en-US"/>
              </w:rPr>
            </w:pPr>
            <w:r w:rsidRPr="00C1142D">
              <w:rPr>
                <w:lang w:val="en-US"/>
              </w:rPr>
              <w:t>53 (2.2)</w:t>
            </w:r>
          </w:p>
        </w:tc>
        <w:tc>
          <w:tcPr>
            <w:tcW w:w="2013" w:type="dxa"/>
            <w:tcBorders>
              <w:bottom w:val="single" w:sz="0" w:space="0" w:color="000000"/>
            </w:tcBorders>
          </w:tcPr>
          <w:p w14:paraId="16078BD9" w14:textId="77777777" w:rsidR="00AD3F24" w:rsidRPr="00C1142D" w:rsidRDefault="00AD3F24" w:rsidP="00717437">
            <w:pPr>
              <w:spacing w:line="240" w:lineRule="auto"/>
              <w:jc w:val="center"/>
              <w:rPr>
                <w:lang w:val="en-US"/>
              </w:rPr>
            </w:pPr>
            <w:r w:rsidRPr="00C1142D">
              <w:rPr>
                <w:lang w:val="en-US"/>
              </w:rPr>
              <w:t>41 (2.4)</w:t>
            </w:r>
          </w:p>
        </w:tc>
        <w:tc>
          <w:tcPr>
            <w:tcW w:w="2013" w:type="dxa"/>
            <w:tcBorders>
              <w:bottom w:val="single" w:sz="0" w:space="0" w:color="000000"/>
            </w:tcBorders>
          </w:tcPr>
          <w:p w14:paraId="3A8CC3D2" w14:textId="77777777" w:rsidR="00AD3F24" w:rsidRPr="00C1142D" w:rsidRDefault="00AD3F24" w:rsidP="00717437">
            <w:pPr>
              <w:spacing w:line="240" w:lineRule="auto"/>
              <w:jc w:val="center"/>
              <w:rPr>
                <w:lang w:val="en-US"/>
              </w:rPr>
            </w:pPr>
          </w:p>
        </w:tc>
      </w:tr>
      <w:tr w:rsidR="00AD3F24" w:rsidRPr="00C1142D" w14:paraId="5D12B63F" w14:textId="77777777" w:rsidTr="00717437">
        <w:tc>
          <w:tcPr>
            <w:tcW w:w="2013" w:type="dxa"/>
            <w:tcBorders>
              <w:top w:val="single" w:sz="0" w:space="0" w:color="000000"/>
              <w:bottom w:val="single" w:sz="0" w:space="0" w:color="000000"/>
            </w:tcBorders>
          </w:tcPr>
          <w:p w14:paraId="7085E0A4" w14:textId="77777777" w:rsidR="00AD3F24" w:rsidRPr="00C1142D" w:rsidRDefault="00AD3F24" w:rsidP="00717437">
            <w:pPr>
              <w:spacing w:line="240" w:lineRule="auto"/>
              <w:rPr>
                <w:lang w:val="en-US"/>
              </w:rPr>
            </w:pPr>
            <w:r w:rsidRPr="00C1142D">
              <w:rPr>
                <w:lang w:val="en-US"/>
              </w:rPr>
              <w:t>Sinusitis</w:t>
            </w:r>
          </w:p>
        </w:tc>
        <w:tc>
          <w:tcPr>
            <w:tcW w:w="2013" w:type="dxa"/>
            <w:tcBorders>
              <w:top w:val="single" w:sz="0" w:space="0" w:color="000000"/>
              <w:bottom w:val="single" w:sz="0" w:space="0" w:color="000000"/>
              <w:right w:val="single" w:sz="4" w:space="0" w:color="auto"/>
            </w:tcBorders>
          </w:tcPr>
          <w:p w14:paraId="5B07DA01" w14:textId="77777777" w:rsidR="00AD3F24" w:rsidRPr="00C1142D" w:rsidRDefault="00AD3F24" w:rsidP="00717437">
            <w:pPr>
              <w:spacing w:line="240" w:lineRule="auto"/>
              <w:rPr>
                <w:lang w:val="en-US"/>
              </w:rPr>
            </w:pPr>
            <w:r w:rsidRPr="00C1142D">
              <w:rPr>
                <w:lang w:val="en-US"/>
              </w:rPr>
              <w:t>Yes, n (%)</w:t>
            </w:r>
          </w:p>
        </w:tc>
        <w:tc>
          <w:tcPr>
            <w:tcW w:w="2013" w:type="dxa"/>
            <w:tcBorders>
              <w:top w:val="single" w:sz="0" w:space="0" w:color="000000"/>
              <w:left w:val="single" w:sz="4" w:space="0" w:color="auto"/>
              <w:bottom w:val="single" w:sz="0" w:space="0" w:color="000000"/>
            </w:tcBorders>
          </w:tcPr>
          <w:p w14:paraId="57433DE4" w14:textId="77777777" w:rsidR="00AD3F24" w:rsidRPr="00C1142D" w:rsidRDefault="00AD3F24" w:rsidP="00717437">
            <w:pPr>
              <w:spacing w:line="240" w:lineRule="auto"/>
              <w:jc w:val="center"/>
              <w:rPr>
                <w:lang w:val="en-US"/>
              </w:rPr>
            </w:pPr>
            <w:r w:rsidRPr="00C1142D">
              <w:rPr>
                <w:lang w:val="en-US"/>
              </w:rPr>
              <w:t>207 (8.4)</w:t>
            </w:r>
          </w:p>
        </w:tc>
        <w:tc>
          <w:tcPr>
            <w:tcW w:w="2013" w:type="dxa"/>
            <w:tcBorders>
              <w:top w:val="single" w:sz="0" w:space="0" w:color="000000"/>
              <w:bottom w:val="single" w:sz="0" w:space="0" w:color="000000"/>
            </w:tcBorders>
          </w:tcPr>
          <w:p w14:paraId="49AA3263" w14:textId="77777777" w:rsidR="00AD3F24" w:rsidRPr="00C1142D" w:rsidRDefault="00AD3F24" w:rsidP="00717437">
            <w:pPr>
              <w:spacing w:line="240" w:lineRule="auto"/>
              <w:jc w:val="center"/>
              <w:rPr>
                <w:lang w:val="en-US"/>
              </w:rPr>
            </w:pPr>
            <w:r w:rsidRPr="00C1142D">
              <w:rPr>
                <w:lang w:val="en-US"/>
              </w:rPr>
              <w:t>157 (9.0)</w:t>
            </w:r>
          </w:p>
        </w:tc>
        <w:tc>
          <w:tcPr>
            <w:tcW w:w="2013" w:type="dxa"/>
            <w:tcBorders>
              <w:top w:val="single" w:sz="0" w:space="0" w:color="000000"/>
              <w:bottom w:val="single" w:sz="0" w:space="0" w:color="000000"/>
            </w:tcBorders>
          </w:tcPr>
          <w:p w14:paraId="215BE2A6" w14:textId="77777777" w:rsidR="00AD3F24" w:rsidRPr="00C1142D" w:rsidRDefault="00AD3F24" w:rsidP="00717437">
            <w:pPr>
              <w:spacing w:line="240" w:lineRule="auto"/>
              <w:jc w:val="center"/>
              <w:rPr>
                <w:lang w:val="en-US"/>
              </w:rPr>
            </w:pPr>
            <w:r w:rsidRPr="00C1142D">
              <w:rPr>
                <w:lang w:val="en-US"/>
              </w:rPr>
              <w:t>0.1</w:t>
            </w:r>
          </w:p>
        </w:tc>
      </w:tr>
      <w:tr w:rsidR="00AD3F24" w:rsidRPr="00C1142D" w14:paraId="5B2FBC1F" w14:textId="77777777" w:rsidTr="00717437">
        <w:tc>
          <w:tcPr>
            <w:tcW w:w="2013" w:type="dxa"/>
            <w:tcBorders>
              <w:top w:val="single" w:sz="0" w:space="0" w:color="000000"/>
              <w:bottom w:val="single" w:sz="0" w:space="0" w:color="000000"/>
            </w:tcBorders>
          </w:tcPr>
          <w:p w14:paraId="31E674B7" w14:textId="77777777" w:rsidR="00AD3F24" w:rsidRPr="00C1142D" w:rsidRDefault="00AD3F24" w:rsidP="00717437">
            <w:pPr>
              <w:spacing w:line="240" w:lineRule="auto"/>
              <w:rPr>
                <w:lang w:val="en-US"/>
              </w:rPr>
            </w:pPr>
            <w:r w:rsidRPr="00C1142D">
              <w:rPr>
                <w:lang w:val="en-US"/>
              </w:rPr>
              <w:t>Nasal polyps, ever before</w:t>
            </w:r>
          </w:p>
        </w:tc>
        <w:tc>
          <w:tcPr>
            <w:tcW w:w="2013" w:type="dxa"/>
            <w:tcBorders>
              <w:top w:val="single" w:sz="0" w:space="0" w:color="000000"/>
              <w:bottom w:val="single" w:sz="0" w:space="0" w:color="000000"/>
              <w:right w:val="single" w:sz="4" w:space="0" w:color="auto"/>
            </w:tcBorders>
          </w:tcPr>
          <w:p w14:paraId="7118648C" w14:textId="77777777" w:rsidR="00AD3F24" w:rsidRPr="00C1142D" w:rsidRDefault="00AD3F24" w:rsidP="00717437">
            <w:pPr>
              <w:spacing w:line="240" w:lineRule="auto"/>
              <w:rPr>
                <w:lang w:val="en-US"/>
              </w:rPr>
            </w:pPr>
            <w:r w:rsidRPr="00C1142D">
              <w:rPr>
                <w:lang w:val="en-US"/>
              </w:rPr>
              <w:t>Yes, n (%)</w:t>
            </w:r>
          </w:p>
        </w:tc>
        <w:tc>
          <w:tcPr>
            <w:tcW w:w="2013" w:type="dxa"/>
            <w:tcBorders>
              <w:top w:val="single" w:sz="0" w:space="0" w:color="000000"/>
              <w:left w:val="single" w:sz="4" w:space="0" w:color="auto"/>
              <w:bottom w:val="single" w:sz="0" w:space="0" w:color="000000"/>
            </w:tcBorders>
          </w:tcPr>
          <w:p w14:paraId="4FD6476B" w14:textId="77777777" w:rsidR="00AD3F24" w:rsidRPr="00C1142D" w:rsidRDefault="00AD3F24" w:rsidP="00717437">
            <w:pPr>
              <w:spacing w:line="240" w:lineRule="auto"/>
              <w:jc w:val="center"/>
              <w:rPr>
                <w:lang w:val="en-US"/>
              </w:rPr>
            </w:pPr>
            <w:r w:rsidRPr="00C1142D">
              <w:rPr>
                <w:lang w:val="en-US"/>
              </w:rPr>
              <w:t>43 (1.8)</w:t>
            </w:r>
          </w:p>
        </w:tc>
        <w:tc>
          <w:tcPr>
            <w:tcW w:w="2013" w:type="dxa"/>
            <w:tcBorders>
              <w:top w:val="single" w:sz="0" w:space="0" w:color="000000"/>
              <w:bottom w:val="single" w:sz="0" w:space="0" w:color="000000"/>
            </w:tcBorders>
          </w:tcPr>
          <w:p w14:paraId="6A7EB7C0" w14:textId="77777777" w:rsidR="00AD3F24" w:rsidRPr="00C1142D" w:rsidRDefault="00AD3F24" w:rsidP="00717437">
            <w:pPr>
              <w:spacing w:line="240" w:lineRule="auto"/>
              <w:jc w:val="center"/>
              <w:rPr>
                <w:lang w:val="en-US"/>
              </w:rPr>
            </w:pPr>
            <w:r w:rsidRPr="00C1142D">
              <w:rPr>
                <w:lang w:val="en-US"/>
              </w:rPr>
              <w:t>34 (2.0)</w:t>
            </w:r>
          </w:p>
        </w:tc>
        <w:tc>
          <w:tcPr>
            <w:tcW w:w="2013" w:type="dxa"/>
            <w:tcBorders>
              <w:top w:val="single" w:sz="0" w:space="0" w:color="000000"/>
              <w:bottom w:val="single" w:sz="0" w:space="0" w:color="000000"/>
            </w:tcBorders>
          </w:tcPr>
          <w:p w14:paraId="1A5C1F76" w14:textId="77777777" w:rsidR="00AD3F24" w:rsidRPr="00C1142D" w:rsidRDefault="00AD3F24" w:rsidP="00717437">
            <w:pPr>
              <w:spacing w:line="240" w:lineRule="auto"/>
              <w:jc w:val="center"/>
              <w:rPr>
                <w:lang w:val="en-US"/>
              </w:rPr>
            </w:pPr>
            <w:r w:rsidRPr="00C1142D">
              <w:rPr>
                <w:lang w:val="en-US"/>
              </w:rPr>
              <w:t>0.2</w:t>
            </w:r>
          </w:p>
        </w:tc>
      </w:tr>
      <w:tr w:rsidR="00AD3F24" w:rsidRPr="00C1142D" w14:paraId="792DDCCB" w14:textId="77777777" w:rsidTr="00717437">
        <w:tc>
          <w:tcPr>
            <w:tcW w:w="2013" w:type="dxa"/>
            <w:tcBorders>
              <w:top w:val="single" w:sz="0" w:space="0" w:color="000000"/>
              <w:bottom w:val="single" w:sz="0" w:space="0" w:color="000000"/>
            </w:tcBorders>
          </w:tcPr>
          <w:p w14:paraId="5150CB53" w14:textId="77777777" w:rsidR="00AD3F24" w:rsidRPr="00C1142D" w:rsidRDefault="00AD3F24" w:rsidP="00717437">
            <w:pPr>
              <w:spacing w:line="240" w:lineRule="auto"/>
              <w:rPr>
                <w:lang w:val="en-US"/>
              </w:rPr>
            </w:pPr>
            <w:r w:rsidRPr="00C1142D">
              <w:rPr>
                <w:lang w:val="en-US"/>
              </w:rPr>
              <w:t>Nasal polyps in baseline</w:t>
            </w:r>
          </w:p>
        </w:tc>
        <w:tc>
          <w:tcPr>
            <w:tcW w:w="2013" w:type="dxa"/>
            <w:tcBorders>
              <w:top w:val="single" w:sz="0" w:space="0" w:color="000000"/>
              <w:bottom w:val="single" w:sz="0" w:space="0" w:color="000000"/>
              <w:right w:val="single" w:sz="4" w:space="0" w:color="auto"/>
            </w:tcBorders>
          </w:tcPr>
          <w:p w14:paraId="239515BB" w14:textId="77777777" w:rsidR="00AD3F24" w:rsidRPr="00C1142D" w:rsidRDefault="00AD3F24" w:rsidP="00717437">
            <w:pPr>
              <w:spacing w:line="240" w:lineRule="auto"/>
              <w:rPr>
                <w:lang w:val="en-US"/>
              </w:rPr>
            </w:pPr>
            <w:r w:rsidRPr="00C1142D">
              <w:rPr>
                <w:lang w:val="en-US"/>
              </w:rPr>
              <w:t>Yes, n (%)</w:t>
            </w:r>
          </w:p>
        </w:tc>
        <w:tc>
          <w:tcPr>
            <w:tcW w:w="2013" w:type="dxa"/>
            <w:tcBorders>
              <w:top w:val="single" w:sz="0" w:space="0" w:color="000000"/>
              <w:left w:val="single" w:sz="4" w:space="0" w:color="auto"/>
              <w:bottom w:val="single" w:sz="0" w:space="0" w:color="000000"/>
            </w:tcBorders>
          </w:tcPr>
          <w:p w14:paraId="296F73F6" w14:textId="77777777" w:rsidR="00AD3F24" w:rsidRPr="00C1142D" w:rsidRDefault="00AD3F24" w:rsidP="00717437">
            <w:pPr>
              <w:spacing w:line="240" w:lineRule="auto"/>
              <w:jc w:val="center"/>
              <w:rPr>
                <w:lang w:val="en-US"/>
              </w:rPr>
            </w:pPr>
            <w:r w:rsidRPr="00C1142D">
              <w:rPr>
                <w:lang w:val="en-US"/>
              </w:rPr>
              <w:t>8 (0.3)</w:t>
            </w:r>
          </w:p>
        </w:tc>
        <w:tc>
          <w:tcPr>
            <w:tcW w:w="2013" w:type="dxa"/>
            <w:tcBorders>
              <w:top w:val="single" w:sz="0" w:space="0" w:color="000000"/>
              <w:bottom w:val="single" w:sz="0" w:space="0" w:color="000000"/>
            </w:tcBorders>
          </w:tcPr>
          <w:p w14:paraId="33C073B8" w14:textId="77777777" w:rsidR="00AD3F24" w:rsidRPr="00C1142D" w:rsidRDefault="00AD3F24" w:rsidP="00717437">
            <w:pPr>
              <w:spacing w:line="240" w:lineRule="auto"/>
              <w:jc w:val="center"/>
              <w:rPr>
                <w:lang w:val="en-US"/>
              </w:rPr>
            </w:pPr>
            <w:r w:rsidRPr="00C1142D">
              <w:rPr>
                <w:lang w:val="en-US"/>
              </w:rPr>
              <w:t>4 (0.2)</w:t>
            </w:r>
          </w:p>
        </w:tc>
        <w:tc>
          <w:tcPr>
            <w:tcW w:w="2013" w:type="dxa"/>
            <w:tcBorders>
              <w:top w:val="single" w:sz="0" w:space="0" w:color="000000"/>
              <w:bottom w:val="single" w:sz="0" w:space="0" w:color="000000"/>
            </w:tcBorders>
          </w:tcPr>
          <w:p w14:paraId="79241B07" w14:textId="77777777" w:rsidR="00AD3F24" w:rsidRPr="00C1142D" w:rsidRDefault="00AD3F24" w:rsidP="00717437">
            <w:pPr>
              <w:spacing w:line="240" w:lineRule="auto"/>
              <w:jc w:val="center"/>
              <w:rPr>
                <w:lang w:val="en-US"/>
              </w:rPr>
            </w:pPr>
            <w:r w:rsidRPr="00C1142D">
              <w:rPr>
                <w:lang w:val="en-US"/>
              </w:rPr>
              <w:t>0.3</w:t>
            </w:r>
          </w:p>
        </w:tc>
      </w:tr>
      <w:tr w:rsidR="00AD3F24" w:rsidRPr="00C1142D" w14:paraId="2F899A8A" w14:textId="77777777" w:rsidTr="00717437">
        <w:tc>
          <w:tcPr>
            <w:tcW w:w="2013" w:type="dxa"/>
            <w:tcBorders>
              <w:top w:val="single" w:sz="0" w:space="0" w:color="000000"/>
              <w:bottom w:val="single" w:sz="0" w:space="0" w:color="000000"/>
            </w:tcBorders>
          </w:tcPr>
          <w:p w14:paraId="6F7C3E52" w14:textId="77777777" w:rsidR="00AD3F24" w:rsidRPr="00C1142D" w:rsidRDefault="00AD3F24" w:rsidP="00717437">
            <w:pPr>
              <w:spacing w:line="240" w:lineRule="auto"/>
              <w:rPr>
                <w:lang w:val="en-US"/>
              </w:rPr>
            </w:pPr>
            <w:r w:rsidRPr="00C1142D">
              <w:rPr>
                <w:lang w:val="en-US"/>
              </w:rPr>
              <w:t>Bronchiectasis</w:t>
            </w:r>
          </w:p>
        </w:tc>
        <w:tc>
          <w:tcPr>
            <w:tcW w:w="2013" w:type="dxa"/>
            <w:tcBorders>
              <w:top w:val="single" w:sz="0" w:space="0" w:color="000000"/>
              <w:bottom w:val="single" w:sz="0" w:space="0" w:color="000000"/>
              <w:right w:val="single" w:sz="4" w:space="0" w:color="auto"/>
            </w:tcBorders>
          </w:tcPr>
          <w:p w14:paraId="0C6FC342" w14:textId="77777777" w:rsidR="00AD3F24" w:rsidRPr="00C1142D" w:rsidRDefault="00AD3F24" w:rsidP="00717437">
            <w:pPr>
              <w:spacing w:line="240" w:lineRule="auto"/>
              <w:rPr>
                <w:lang w:val="en-US"/>
              </w:rPr>
            </w:pPr>
            <w:r w:rsidRPr="00C1142D">
              <w:rPr>
                <w:lang w:val="en-US"/>
              </w:rPr>
              <w:t>Yes, n (%)</w:t>
            </w:r>
          </w:p>
        </w:tc>
        <w:tc>
          <w:tcPr>
            <w:tcW w:w="2013" w:type="dxa"/>
            <w:tcBorders>
              <w:top w:val="single" w:sz="0" w:space="0" w:color="000000"/>
              <w:left w:val="single" w:sz="4" w:space="0" w:color="auto"/>
              <w:bottom w:val="single" w:sz="0" w:space="0" w:color="000000"/>
            </w:tcBorders>
          </w:tcPr>
          <w:p w14:paraId="36A26B02" w14:textId="77777777" w:rsidR="00AD3F24" w:rsidRPr="00C1142D" w:rsidRDefault="00AD3F24" w:rsidP="00717437">
            <w:pPr>
              <w:spacing w:line="240" w:lineRule="auto"/>
              <w:jc w:val="center"/>
              <w:rPr>
                <w:lang w:val="en-US"/>
              </w:rPr>
            </w:pPr>
            <w:r w:rsidRPr="00C1142D">
              <w:rPr>
                <w:lang w:val="en-US"/>
              </w:rPr>
              <w:t>86 (3.5)</w:t>
            </w:r>
          </w:p>
        </w:tc>
        <w:tc>
          <w:tcPr>
            <w:tcW w:w="2013" w:type="dxa"/>
            <w:tcBorders>
              <w:top w:val="single" w:sz="0" w:space="0" w:color="000000"/>
              <w:bottom w:val="single" w:sz="0" w:space="0" w:color="000000"/>
            </w:tcBorders>
          </w:tcPr>
          <w:p w14:paraId="0FEFEFC4" w14:textId="77777777" w:rsidR="00AD3F24" w:rsidRPr="00C1142D" w:rsidRDefault="00AD3F24" w:rsidP="00717437">
            <w:pPr>
              <w:spacing w:line="240" w:lineRule="auto"/>
              <w:jc w:val="center"/>
              <w:rPr>
                <w:lang w:val="en-US"/>
              </w:rPr>
            </w:pPr>
            <w:r w:rsidRPr="00C1142D">
              <w:rPr>
                <w:lang w:val="en-US"/>
              </w:rPr>
              <w:t>99 (5.7)</w:t>
            </w:r>
          </w:p>
        </w:tc>
        <w:tc>
          <w:tcPr>
            <w:tcW w:w="2013" w:type="dxa"/>
            <w:tcBorders>
              <w:top w:val="single" w:sz="0" w:space="0" w:color="000000"/>
              <w:bottom w:val="single" w:sz="0" w:space="0" w:color="000000"/>
            </w:tcBorders>
          </w:tcPr>
          <w:p w14:paraId="02CDE2FC" w14:textId="77777777" w:rsidR="00AD3F24" w:rsidRPr="00C1142D" w:rsidRDefault="00AD3F24" w:rsidP="00717437">
            <w:pPr>
              <w:spacing w:line="240" w:lineRule="auto"/>
              <w:jc w:val="center"/>
              <w:rPr>
                <w:lang w:val="en-US"/>
              </w:rPr>
            </w:pPr>
            <w:r w:rsidRPr="00C1142D">
              <w:rPr>
                <w:lang w:val="en-US"/>
              </w:rPr>
              <w:t>1.1</w:t>
            </w:r>
          </w:p>
        </w:tc>
      </w:tr>
      <w:tr w:rsidR="00AD3F24" w:rsidRPr="00C1142D" w14:paraId="3862ABBB" w14:textId="77777777" w:rsidTr="00717437">
        <w:tc>
          <w:tcPr>
            <w:tcW w:w="2013" w:type="dxa"/>
            <w:tcBorders>
              <w:top w:val="single" w:sz="0" w:space="0" w:color="000000"/>
              <w:bottom w:val="single" w:sz="0" w:space="0" w:color="000000"/>
            </w:tcBorders>
          </w:tcPr>
          <w:p w14:paraId="4CFA746E" w14:textId="77777777" w:rsidR="00AD3F24" w:rsidRPr="00C1142D" w:rsidRDefault="00AD3F24" w:rsidP="00717437">
            <w:pPr>
              <w:spacing w:line="240" w:lineRule="auto"/>
              <w:rPr>
                <w:lang w:val="en-US"/>
              </w:rPr>
            </w:pPr>
            <w:r w:rsidRPr="00C1142D">
              <w:rPr>
                <w:lang w:val="en-US"/>
              </w:rPr>
              <w:t>Glaucoma</w:t>
            </w:r>
          </w:p>
        </w:tc>
        <w:tc>
          <w:tcPr>
            <w:tcW w:w="2013" w:type="dxa"/>
            <w:tcBorders>
              <w:top w:val="single" w:sz="0" w:space="0" w:color="000000"/>
              <w:bottom w:val="single" w:sz="0" w:space="0" w:color="000000"/>
              <w:right w:val="single" w:sz="4" w:space="0" w:color="auto"/>
            </w:tcBorders>
          </w:tcPr>
          <w:p w14:paraId="3F5177B4" w14:textId="77777777" w:rsidR="00AD3F24" w:rsidRPr="00C1142D" w:rsidRDefault="00AD3F24" w:rsidP="00717437">
            <w:pPr>
              <w:spacing w:line="240" w:lineRule="auto"/>
              <w:rPr>
                <w:lang w:val="en-US"/>
              </w:rPr>
            </w:pPr>
            <w:r w:rsidRPr="00C1142D">
              <w:rPr>
                <w:lang w:val="en-US"/>
              </w:rPr>
              <w:t>Yes, n (%)</w:t>
            </w:r>
          </w:p>
        </w:tc>
        <w:tc>
          <w:tcPr>
            <w:tcW w:w="2013" w:type="dxa"/>
            <w:tcBorders>
              <w:top w:val="single" w:sz="0" w:space="0" w:color="000000"/>
              <w:left w:val="single" w:sz="4" w:space="0" w:color="auto"/>
              <w:bottom w:val="single" w:sz="0" w:space="0" w:color="000000"/>
            </w:tcBorders>
          </w:tcPr>
          <w:p w14:paraId="336A02C4" w14:textId="77777777" w:rsidR="00AD3F24" w:rsidRPr="00C1142D" w:rsidRDefault="00AD3F24" w:rsidP="00717437">
            <w:pPr>
              <w:spacing w:line="240" w:lineRule="auto"/>
              <w:jc w:val="center"/>
              <w:rPr>
                <w:lang w:val="en-US"/>
              </w:rPr>
            </w:pPr>
            <w:r w:rsidRPr="00C1142D">
              <w:rPr>
                <w:lang w:val="en-US"/>
              </w:rPr>
              <w:t>97 (4.0)</w:t>
            </w:r>
          </w:p>
        </w:tc>
        <w:tc>
          <w:tcPr>
            <w:tcW w:w="2013" w:type="dxa"/>
            <w:tcBorders>
              <w:top w:val="single" w:sz="0" w:space="0" w:color="000000"/>
              <w:bottom w:val="single" w:sz="0" w:space="0" w:color="000000"/>
            </w:tcBorders>
          </w:tcPr>
          <w:p w14:paraId="04F8F2E5" w14:textId="77777777" w:rsidR="00AD3F24" w:rsidRPr="00C1142D" w:rsidRDefault="00AD3F24" w:rsidP="00717437">
            <w:pPr>
              <w:spacing w:line="240" w:lineRule="auto"/>
              <w:jc w:val="center"/>
              <w:rPr>
                <w:lang w:val="en-US"/>
              </w:rPr>
            </w:pPr>
            <w:r w:rsidRPr="00C1142D">
              <w:rPr>
                <w:lang w:val="en-US"/>
              </w:rPr>
              <w:t>71 (4.1)</w:t>
            </w:r>
          </w:p>
        </w:tc>
        <w:tc>
          <w:tcPr>
            <w:tcW w:w="2013" w:type="dxa"/>
            <w:tcBorders>
              <w:top w:val="single" w:sz="0" w:space="0" w:color="000000"/>
              <w:bottom w:val="single" w:sz="0" w:space="0" w:color="000000"/>
            </w:tcBorders>
          </w:tcPr>
          <w:p w14:paraId="5D8AFEED" w14:textId="77777777" w:rsidR="00AD3F24" w:rsidRPr="00C1142D" w:rsidRDefault="00AD3F24" w:rsidP="00717437">
            <w:pPr>
              <w:spacing w:line="240" w:lineRule="auto"/>
              <w:jc w:val="center"/>
              <w:rPr>
                <w:lang w:val="en-US"/>
              </w:rPr>
            </w:pPr>
            <w:r w:rsidRPr="00C1142D">
              <w:rPr>
                <w:lang w:val="en-US"/>
              </w:rPr>
              <w:t>0.0</w:t>
            </w:r>
          </w:p>
        </w:tc>
      </w:tr>
      <w:tr w:rsidR="00AD3F24" w:rsidRPr="00C1142D" w14:paraId="3EC61AC0" w14:textId="77777777" w:rsidTr="00717437">
        <w:tc>
          <w:tcPr>
            <w:tcW w:w="2013" w:type="dxa"/>
            <w:tcBorders>
              <w:top w:val="single" w:sz="0" w:space="0" w:color="000000"/>
              <w:bottom w:val="single" w:sz="0" w:space="0" w:color="000000"/>
            </w:tcBorders>
          </w:tcPr>
          <w:p w14:paraId="3C62F269" w14:textId="77777777" w:rsidR="00AD3F24" w:rsidRPr="00C1142D" w:rsidRDefault="00AD3F24" w:rsidP="00717437">
            <w:pPr>
              <w:spacing w:line="240" w:lineRule="auto"/>
              <w:rPr>
                <w:lang w:val="en-US"/>
              </w:rPr>
            </w:pPr>
            <w:r w:rsidRPr="00C1142D">
              <w:rPr>
                <w:lang w:val="en-US"/>
              </w:rPr>
              <w:t>Cataract</w:t>
            </w:r>
          </w:p>
        </w:tc>
        <w:tc>
          <w:tcPr>
            <w:tcW w:w="2013" w:type="dxa"/>
            <w:tcBorders>
              <w:top w:val="single" w:sz="0" w:space="0" w:color="000000"/>
              <w:bottom w:val="single" w:sz="0" w:space="0" w:color="000000"/>
              <w:right w:val="single" w:sz="4" w:space="0" w:color="auto"/>
            </w:tcBorders>
          </w:tcPr>
          <w:p w14:paraId="3AFA78F1" w14:textId="77777777" w:rsidR="00AD3F24" w:rsidRPr="00C1142D" w:rsidRDefault="00AD3F24" w:rsidP="00717437">
            <w:pPr>
              <w:spacing w:line="240" w:lineRule="auto"/>
              <w:rPr>
                <w:lang w:val="en-US"/>
              </w:rPr>
            </w:pPr>
            <w:r w:rsidRPr="00C1142D">
              <w:rPr>
                <w:lang w:val="en-US"/>
              </w:rPr>
              <w:t>Yes, n (%)</w:t>
            </w:r>
          </w:p>
        </w:tc>
        <w:tc>
          <w:tcPr>
            <w:tcW w:w="2013" w:type="dxa"/>
            <w:tcBorders>
              <w:top w:val="single" w:sz="0" w:space="0" w:color="000000"/>
              <w:left w:val="single" w:sz="4" w:space="0" w:color="auto"/>
              <w:bottom w:val="single" w:sz="0" w:space="0" w:color="000000"/>
            </w:tcBorders>
          </w:tcPr>
          <w:p w14:paraId="35FE8460" w14:textId="77777777" w:rsidR="00AD3F24" w:rsidRPr="00C1142D" w:rsidRDefault="00AD3F24" w:rsidP="00717437">
            <w:pPr>
              <w:spacing w:line="240" w:lineRule="auto"/>
              <w:jc w:val="center"/>
              <w:rPr>
                <w:lang w:val="en-US"/>
              </w:rPr>
            </w:pPr>
            <w:r w:rsidRPr="00C1142D">
              <w:rPr>
                <w:lang w:val="en-US"/>
              </w:rPr>
              <w:t>421 (17.2)</w:t>
            </w:r>
          </w:p>
        </w:tc>
        <w:tc>
          <w:tcPr>
            <w:tcW w:w="2013" w:type="dxa"/>
            <w:tcBorders>
              <w:top w:val="single" w:sz="0" w:space="0" w:color="000000"/>
              <w:bottom w:val="single" w:sz="0" w:space="0" w:color="000000"/>
            </w:tcBorders>
          </w:tcPr>
          <w:p w14:paraId="00293404" w14:textId="77777777" w:rsidR="00AD3F24" w:rsidRPr="00C1142D" w:rsidRDefault="00AD3F24" w:rsidP="00717437">
            <w:pPr>
              <w:spacing w:line="240" w:lineRule="auto"/>
              <w:jc w:val="center"/>
              <w:rPr>
                <w:lang w:val="en-US"/>
              </w:rPr>
            </w:pPr>
            <w:r w:rsidRPr="00C1142D">
              <w:rPr>
                <w:lang w:val="en-US"/>
              </w:rPr>
              <w:t>296 (17.1)</w:t>
            </w:r>
          </w:p>
        </w:tc>
        <w:tc>
          <w:tcPr>
            <w:tcW w:w="2013" w:type="dxa"/>
            <w:tcBorders>
              <w:top w:val="single" w:sz="0" w:space="0" w:color="000000"/>
              <w:bottom w:val="single" w:sz="0" w:space="0" w:color="000000"/>
            </w:tcBorders>
          </w:tcPr>
          <w:p w14:paraId="47BD2876" w14:textId="77777777" w:rsidR="00AD3F24" w:rsidRPr="00C1142D" w:rsidRDefault="00AD3F24" w:rsidP="00717437">
            <w:pPr>
              <w:spacing w:line="240" w:lineRule="auto"/>
              <w:jc w:val="center"/>
              <w:rPr>
                <w:lang w:val="en-US"/>
              </w:rPr>
            </w:pPr>
            <w:r w:rsidRPr="00C1142D">
              <w:rPr>
                <w:lang w:val="en-US"/>
              </w:rPr>
              <w:t>0.3</w:t>
            </w:r>
          </w:p>
        </w:tc>
      </w:tr>
      <w:tr w:rsidR="00AD3F24" w:rsidRPr="00C1142D" w14:paraId="5E585C99" w14:textId="77777777" w:rsidTr="00717437">
        <w:tc>
          <w:tcPr>
            <w:tcW w:w="2013" w:type="dxa"/>
            <w:tcBorders>
              <w:top w:val="single" w:sz="0" w:space="0" w:color="000000"/>
              <w:bottom w:val="single" w:sz="0" w:space="0" w:color="000000"/>
            </w:tcBorders>
          </w:tcPr>
          <w:p w14:paraId="50FCFE7B" w14:textId="77777777" w:rsidR="00AD3F24" w:rsidRPr="00C1142D" w:rsidRDefault="00AD3F24" w:rsidP="00717437">
            <w:pPr>
              <w:spacing w:line="240" w:lineRule="auto"/>
              <w:rPr>
                <w:lang w:val="en-US"/>
              </w:rPr>
            </w:pPr>
            <w:r w:rsidRPr="00C1142D">
              <w:rPr>
                <w:lang w:val="en-US"/>
              </w:rPr>
              <w:t>Hypertension</w:t>
            </w:r>
          </w:p>
        </w:tc>
        <w:tc>
          <w:tcPr>
            <w:tcW w:w="2013" w:type="dxa"/>
            <w:tcBorders>
              <w:top w:val="single" w:sz="0" w:space="0" w:color="000000"/>
              <w:bottom w:val="single" w:sz="0" w:space="0" w:color="000000"/>
              <w:right w:val="single" w:sz="4" w:space="0" w:color="auto"/>
            </w:tcBorders>
          </w:tcPr>
          <w:p w14:paraId="14BBA082" w14:textId="77777777" w:rsidR="00AD3F24" w:rsidRPr="00C1142D" w:rsidRDefault="00AD3F24" w:rsidP="00717437">
            <w:pPr>
              <w:spacing w:line="240" w:lineRule="auto"/>
              <w:rPr>
                <w:lang w:val="en-US"/>
              </w:rPr>
            </w:pPr>
            <w:r w:rsidRPr="00C1142D">
              <w:rPr>
                <w:lang w:val="en-US"/>
              </w:rPr>
              <w:t>Yes, n (%)</w:t>
            </w:r>
          </w:p>
        </w:tc>
        <w:tc>
          <w:tcPr>
            <w:tcW w:w="2013" w:type="dxa"/>
            <w:tcBorders>
              <w:top w:val="single" w:sz="0" w:space="0" w:color="000000"/>
              <w:left w:val="single" w:sz="4" w:space="0" w:color="auto"/>
              <w:bottom w:val="single" w:sz="0" w:space="0" w:color="000000"/>
            </w:tcBorders>
          </w:tcPr>
          <w:p w14:paraId="7D095D4F" w14:textId="77777777" w:rsidR="00AD3F24" w:rsidRPr="00C1142D" w:rsidRDefault="00AD3F24" w:rsidP="00717437">
            <w:pPr>
              <w:spacing w:line="240" w:lineRule="auto"/>
              <w:jc w:val="center"/>
              <w:rPr>
                <w:lang w:val="en-US"/>
              </w:rPr>
            </w:pPr>
            <w:r w:rsidRPr="00C1142D">
              <w:rPr>
                <w:lang w:val="en-US"/>
              </w:rPr>
              <w:t>1,030 (42.0)</w:t>
            </w:r>
          </w:p>
        </w:tc>
        <w:tc>
          <w:tcPr>
            <w:tcW w:w="2013" w:type="dxa"/>
            <w:tcBorders>
              <w:top w:val="single" w:sz="0" w:space="0" w:color="000000"/>
              <w:bottom w:val="single" w:sz="0" w:space="0" w:color="000000"/>
            </w:tcBorders>
          </w:tcPr>
          <w:p w14:paraId="6B4DA7D7" w14:textId="77777777" w:rsidR="00AD3F24" w:rsidRPr="00C1142D" w:rsidRDefault="00AD3F24" w:rsidP="00717437">
            <w:pPr>
              <w:spacing w:line="240" w:lineRule="auto"/>
              <w:jc w:val="center"/>
              <w:rPr>
                <w:lang w:val="en-US"/>
              </w:rPr>
            </w:pPr>
            <w:r w:rsidRPr="00C1142D">
              <w:rPr>
                <w:lang w:val="en-US"/>
              </w:rPr>
              <w:t>740 (42.7)</w:t>
            </w:r>
          </w:p>
        </w:tc>
        <w:tc>
          <w:tcPr>
            <w:tcW w:w="2013" w:type="dxa"/>
            <w:tcBorders>
              <w:top w:val="single" w:sz="0" w:space="0" w:color="000000"/>
              <w:bottom w:val="single" w:sz="0" w:space="0" w:color="000000"/>
            </w:tcBorders>
          </w:tcPr>
          <w:p w14:paraId="1D2CE4F5" w14:textId="77777777" w:rsidR="00AD3F24" w:rsidRPr="00C1142D" w:rsidRDefault="00AD3F24" w:rsidP="00717437">
            <w:pPr>
              <w:spacing w:line="240" w:lineRule="auto"/>
              <w:jc w:val="center"/>
              <w:rPr>
                <w:lang w:val="en-US"/>
              </w:rPr>
            </w:pPr>
            <w:r w:rsidRPr="00C1142D">
              <w:rPr>
                <w:lang w:val="en-US"/>
              </w:rPr>
              <w:t>0.5</w:t>
            </w:r>
          </w:p>
        </w:tc>
      </w:tr>
      <w:tr w:rsidR="00AD3F24" w:rsidRPr="00C1142D" w14:paraId="58FE208D" w14:textId="77777777" w:rsidTr="00717437">
        <w:tc>
          <w:tcPr>
            <w:tcW w:w="2013" w:type="dxa"/>
            <w:tcBorders>
              <w:top w:val="single" w:sz="0" w:space="0" w:color="000000"/>
              <w:bottom w:val="single" w:sz="0" w:space="0" w:color="000000"/>
            </w:tcBorders>
          </w:tcPr>
          <w:p w14:paraId="7EE5525D" w14:textId="77777777" w:rsidR="00AD3F24" w:rsidRPr="00C1142D" w:rsidRDefault="00AD3F24" w:rsidP="00717437">
            <w:pPr>
              <w:spacing w:line="240" w:lineRule="auto"/>
              <w:rPr>
                <w:lang w:val="en-US"/>
              </w:rPr>
            </w:pPr>
            <w:r w:rsidRPr="00C1142D">
              <w:rPr>
                <w:lang w:val="en-US"/>
              </w:rPr>
              <w:lastRenderedPageBreak/>
              <w:t>Cardiovascular disease</w:t>
            </w:r>
          </w:p>
        </w:tc>
        <w:tc>
          <w:tcPr>
            <w:tcW w:w="2013" w:type="dxa"/>
            <w:tcBorders>
              <w:top w:val="single" w:sz="0" w:space="0" w:color="000000"/>
              <w:bottom w:val="single" w:sz="0" w:space="0" w:color="000000"/>
              <w:right w:val="single" w:sz="4" w:space="0" w:color="auto"/>
            </w:tcBorders>
          </w:tcPr>
          <w:p w14:paraId="3E95B27F" w14:textId="77777777" w:rsidR="00AD3F24" w:rsidRPr="00C1142D" w:rsidRDefault="00AD3F24" w:rsidP="00717437">
            <w:pPr>
              <w:spacing w:line="240" w:lineRule="auto"/>
              <w:rPr>
                <w:lang w:val="en-US"/>
              </w:rPr>
            </w:pPr>
            <w:r w:rsidRPr="00C1142D">
              <w:rPr>
                <w:lang w:val="en-US"/>
              </w:rPr>
              <w:t>Yes, n (%)</w:t>
            </w:r>
          </w:p>
        </w:tc>
        <w:tc>
          <w:tcPr>
            <w:tcW w:w="2013" w:type="dxa"/>
            <w:tcBorders>
              <w:top w:val="single" w:sz="0" w:space="0" w:color="000000"/>
              <w:left w:val="single" w:sz="4" w:space="0" w:color="auto"/>
              <w:bottom w:val="single" w:sz="0" w:space="0" w:color="000000"/>
            </w:tcBorders>
          </w:tcPr>
          <w:p w14:paraId="0FED7D98" w14:textId="77777777" w:rsidR="00AD3F24" w:rsidRPr="00C1142D" w:rsidRDefault="00AD3F24" w:rsidP="00717437">
            <w:pPr>
              <w:spacing w:line="240" w:lineRule="auto"/>
              <w:jc w:val="center"/>
              <w:rPr>
                <w:lang w:val="en-US"/>
              </w:rPr>
            </w:pPr>
            <w:r w:rsidRPr="00C1142D">
              <w:rPr>
                <w:lang w:val="en-US"/>
              </w:rPr>
              <w:t>1,000 (40.8)</w:t>
            </w:r>
          </w:p>
        </w:tc>
        <w:tc>
          <w:tcPr>
            <w:tcW w:w="2013" w:type="dxa"/>
            <w:tcBorders>
              <w:top w:val="single" w:sz="0" w:space="0" w:color="000000"/>
              <w:bottom w:val="single" w:sz="0" w:space="0" w:color="000000"/>
            </w:tcBorders>
          </w:tcPr>
          <w:p w14:paraId="24F7E053" w14:textId="77777777" w:rsidR="00AD3F24" w:rsidRPr="00C1142D" w:rsidRDefault="00AD3F24" w:rsidP="00717437">
            <w:pPr>
              <w:spacing w:line="240" w:lineRule="auto"/>
              <w:jc w:val="center"/>
              <w:rPr>
                <w:lang w:val="en-US"/>
              </w:rPr>
            </w:pPr>
            <w:r w:rsidRPr="00C1142D">
              <w:rPr>
                <w:lang w:val="en-US"/>
              </w:rPr>
              <w:t>623 (35.9)</w:t>
            </w:r>
          </w:p>
        </w:tc>
        <w:tc>
          <w:tcPr>
            <w:tcW w:w="2013" w:type="dxa"/>
            <w:tcBorders>
              <w:top w:val="single" w:sz="0" w:space="0" w:color="000000"/>
              <w:bottom w:val="single" w:sz="0" w:space="0" w:color="000000"/>
            </w:tcBorders>
          </w:tcPr>
          <w:p w14:paraId="54659B28" w14:textId="77777777" w:rsidR="00AD3F24" w:rsidRPr="00C1142D" w:rsidRDefault="00AD3F24" w:rsidP="00717437">
            <w:pPr>
              <w:spacing w:line="240" w:lineRule="auto"/>
              <w:jc w:val="center"/>
              <w:rPr>
                <w:lang w:val="en-US"/>
              </w:rPr>
            </w:pPr>
            <w:r w:rsidRPr="00C1142D">
              <w:rPr>
                <w:lang w:val="en-US"/>
              </w:rPr>
              <w:t>0.9</w:t>
            </w:r>
          </w:p>
        </w:tc>
      </w:tr>
      <w:tr w:rsidR="00AD3F24" w:rsidRPr="00C1142D" w14:paraId="449CC278" w14:textId="77777777" w:rsidTr="00717437">
        <w:tc>
          <w:tcPr>
            <w:tcW w:w="2013" w:type="dxa"/>
            <w:tcBorders>
              <w:top w:val="single" w:sz="0" w:space="0" w:color="000000"/>
              <w:bottom w:val="single" w:sz="0" w:space="0" w:color="000000"/>
            </w:tcBorders>
          </w:tcPr>
          <w:p w14:paraId="2833A4F4" w14:textId="77777777" w:rsidR="00AD3F24" w:rsidRPr="00C1142D" w:rsidRDefault="00AD3F24" w:rsidP="00717437">
            <w:pPr>
              <w:spacing w:line="240" w:lineRule="auto"/>
              <w:rPr>
                <w:lang w:val="en-US"/>
              </w:rPr>
            </w:pPr>
            <w:r w:rsidRPr="00C1142D">
              <w:rPr>
                <w:lang w:val="en-US"/>
              </w:rPr>
              <w:t>Coronary heart disease</w:t>
            </w:r>
          </w:p>
        </w:tc>
        <w:tc>
          <w:tcPr>
            <w:tcW w:w="2013" w:type="dxa"/>
            <w:tcBorders>
              <w:top w:val="single" w:sz="0" w:space="0" w:color="000000"/>
              <w:bottom w:val="single" w:sz="0" w:space="0" w:color="000000"/>
              <w:right w:val="single" w:sz="4" w:space="0" w:color="auto"/>
            </w:tcBorders>
          </w:tcPr>
          <w:p w14:paraId="604BF569" w14:textId="77777777" w:rsidR="00AD3F24" w:rsidRPr="00C1142D" w:rsidRDefault="00AD3F24" w:rsidP="00717437">
            <w:pPr>
              <w:spacing w:line="240" w:lineRule="auto"/>
              <w:rPr>
                <w:lang w:val="en-US"/>
              </w:rPr>
            </w:pPr>
            <w:r w:rsidRPr="00C1142D">
              <w:rPr>
                <w:lang w:val="en-US"/>
              </w:rPr>
              <w:t>Yes, n (%)</w:t>
            </w:r>
          </w:p>
        </w:tc>
        <w:tc>
          <w:tcPr>
            <w:tcW w:w="2013" w:type="dxa"/>
            <w:tcBorders>
              <w:top w:val="single" w:sz="0" w:space="0" w:color="000000"/>
              <w:left w:val="single" w:sz="4" w:space="0" w:color="auto"/>
              <w:bottom w:val="single" w:sz="0" w:space="0" w:color="000000"/>
            </w:tcBorders>
          </w:tcPr>
          <w:p w14:paraId="5D12B601" w14:textId="77777777" w:rsidR="00AD3F24" w:rsidRPr="00C1142D" w:rsidRDefault="00AD3F24" w:rsidP="00717437">
            <w:pPr>
              <w:spacing w:line="240" w:lineRule="auto"/>
              <w:jc w:val="center"/>
              <w:rPr>
                <w:lang w:val="en-US"/>
              </w:rPr>
            </w:pPr>
            <w:r w:rsidRPr="00C1142D">
              <w:rPr>
                <w:lang w:val="en-US"/>
              </w:rPr>
              <w:t>510 (20.8)</w:t>
            </w:r>
          </w:p>
        </w:tc>
        <w:tc>
          <w:tcPr>
            <w:tcW w:w="2013" w:type="dxa"/>
            <w:tcBorders>
              <w:top w:val="single" w:sz="0" w:space="0" w:color="000000"/>
              <w:bottom w:val="single" w:sz="0" w:space="0" w:color="000000"/>
            </w:tcBorders>
          </w:tcPr>
          <w:p w14:paraId="31DD1DAE" w14:textId="77777777" w:rsidR="00AD3F24" w:rsidRPr="00C1142D" w:rsidRDefault="00AD3F24" w:rsidP="00717437">
            <w:pPr>
              <w:spacing w:line="240" w:lineRule="auto"/>
              <w:jc w:val="center"/>
              <w:rPr>
                <w:lang w:val="en-US"/>
              </w:rPr>
            </w:pPr>
            <w:r w:rsidRPr="00C1142D">
              <w:rPr>
                <w:lang w:val="en-US"/>
              </w:rPr>
              <w:t>315 (18.2)</w:t>
            </w:r>
          </w:p>
        </w:tc>
        <w:tc>
          <w:tcPr>
            <w:tcW w:w="2013" w:type="dxa"/>
            <w:tcBorders>
              <w:top w:val="single" w:sz="0" w:space="0" w:color="000000"/>
              <w:bottom w:val="single" w:sz="0" w:space="0" w:color="000000"/>
            </w:tcBorders>
          </w:tcPr>
          <w:p w14:paraId="0AC86379" w14:textId="77777777" w:rsidR="00AD3F24" w:rsidRPr="00C1142D" w:rsidRDefault="00AD3F24" w:rsidP="00717437">
            <w:pPr>
              <w:spacing w:line="240" w:lineRule="auto"/>
              <w:jc w:val="center"/>
              <w:rPr>
                <w:lang w:val="en-US"/>
              </w:rPr>
            </w:pPr>
            <w:r w:rsidRPr="00C1142D">
              <w:rPr>
                <w:lang w:val="en-US"/>
              </w:rPr>
              <w:t>1.5</w:t>
            </w:r>
          </w:p>
        </w:tc>
      </w:tr>
      <w:tr w:rsidR="00AD3F24" w:rsidRPr="00C1142D" w14:paraId="7D205A9D" w14:textId="77777777" w:rsidTr="00717437">
        <w:tc>
          <w:tcPr>
            <w:tcW w:w="2013" w:type="dxa"/>
            <w:tcBorders>
              <w:top w:val="single" w:sz="0" w:space="0" w:color="000000"/>
              <w:bottom w:val="single" w:sz="0" w:space="0" w:color="000000"/>
            </w:tcBorders>
          </w:tcPr>
          <w:p w14:paraId="4CDD4132" w14:textId="77777777" w:rsidR="00AD3F24" w:rsidRPr="00C1142D" w:rsidRDefault="00AD3F24" w:rsidP="00717437">
            <w:pPr>
              <w:spacing w:line="240" w:lineRule="auto"/>
              <w:rPr>
                <w:lang w:val="en-US"/>
              </w:rPr>
            </w:pPr>
            <w:r w:rsidRPr="00C1142D">
              <w:rPr>
                <w:lang w:val="en-US"/>
              </w:rPr>
              <w:t>Myocardial infarction</w:t>
            </w:r>
          </w:p>
        </w:tc>
        <w:tc>
          <w:tcPr>
            <w:tcW w:w="2013" w:type="dxa"/>
            <w:tcBorders>
              <w:top w:val="single" w:sz="0" w:space="0" w:color="000000"/>
              <w:bottom w:val="single" w:sz="0" w:space="0" w:color="000000"/>
              <w:right w:val="single" w:sz="4" w:space="0" w:color="auto"/>
            </w:tcBorders>
          </w:tcPr>
          <w:p w14:paraId="5F1AFF91" w14:textId="77777777" w:rsidR="00AD3F24" w:rsidRPr="00C1142D" w:rsidRDefault="00AD3F24" w:rsidP="00717437">
            <w:pPr>
              <w:spacing w:line="240" w:lineRule="auto"/>
              <w:rPr>
                <w:lang w:val="en-US"/>
              </w:rPr>
            </w:pPr>
            <w:r w:rsidRPr="00C1142D">
              <w:rPr>
                <w:lang w:val="en-US"/>
              </w:rPr>
              <w:t>Yes, n (%)</w:t>
            </w:r>
          </w:p>
        </w:tc>
        <w:tc>
          <w:tcPr>
            <w:tcW w:w="2013" w:type="dxa"/>
            <w:tcBorders>
              <w:top w:val="single" w:sz="0" w:space="0" w:color="000000"/>
              <w:left w:val="single" w:sz="4" w:space="0" w:color="auto"/>
              <w:bottom w:val="single" w:sz="0" w:space="0" w:color="000000"/>
            </w:tcBorders>
          </w:tcPr>
          <w:p w14:paraId="29CB46CD" w14:textId="77777777" w:rsidR="00AD3F24" w:rsidRPr="00C1142D" w:rsidRDefault="00AD3F24" w:rsidP="00717437">
            <w:pPr>
              <w:spacing w:line="240" w:lineRule="auto"/>
              <w:jc w:val="center"/>
              <w:rPr>
                <w:lang w:val="en-US"/>
              </w:rPr>
            </w:pPr>
            <w:r w:rsidRPr="00C1142D">
              <w:rPr>
                <w:lang w:val="en-US"/>
              </w:rPr>
              <w:t>265 (10.8)</w:t>
            </w:r>
          </w:p>
        </w:tc>
        <w:tc>
          <w:tcPr>
            <w:tcW w:w="2013" w:type="dxa"/>
            <w:tcBorders>
              <w:top w:val="single" w:sz="0" w:space="0" w:color="000000"/>
              <w:bottom w:val="single" w:sz="0" w:space="0" w:color="000000"/>
            </w:tcBorders>
          </w:tcPr>
          <w:p w14:paraId="7667FA3D" w14:textId="77777777" w:rsidR="00AD3F24" w:rsidRPr="00C1142D" w:rsidRDefault="00AD3F24" w:rsidP="00717437">
            <w:pPr>
              <w:spacing w:line="240" w:lineRule="auto"/>
              <w:jc w:val="center"/>
              <w:rPr>
                <w:lang w:val="en-US"/>
              </w:rPr>
            </w:pPr>
            <w:r w:rsidRPr="00C1142D">
              <w:rPr>
                <w:lang w:val="en-US"/>
              </w:rPr>
              <w:t>170 (9.8)</w:t>
            </w:r>
          </w:p>
        </w:tc>
        <w:tc>
          <w:tcPr>
            <w:tcW w:w="2013" w:type="dxa"/>
            <w:tcBorders>
              <w:top w:val="single" w:sz="0" w:space="0" w:color="000000"/>
              <w:bottom w:val="single" w:sz="0" w:space="0" w:color="000000"/>
            </w:tcBorders>
          </w:tcPr>
          <w:p w14:paraId="0DF7F937" w14:textId="77777777" w:rsidR="00AD3F24" w:rsidRPr="00C1142D" w:rsidRDefault="00AD3F24" w:rsidP="00717437">
            <w:pPr>
              <w:spacing w:line="240" w:lineRule="auto"/>
              <w:jc w:val="center"/>
              <w:rPr>
                <w:lang w:val="en-US"/>
              </w:rPr>
            </w:pPr>
            <w:r w:rsidRPr="00C1142D">
              <w:rPr>
                <w:lang w:val="en-US"/>
              </w:rPr>
              <w:t>0.7</w:t>
            </w:r>
          </w:p>
        </w:tc>
      </w:tr>
      <w:tr w:rsidR="00AD3F24" w:rsidRPr="00C1142D" w14:paraId="37396123" w14:textId="77777777" w:rsidTr="00717437">
        <w:tc>
          <w:tcPr>
            <w:tcW w:w="2013" w:type="dxa"/>
            <w:tcBorders>
              <w:top w:val="single" w:sz="0" w:space="0" w:color="000000"/>
              <w:bottom w:val="single" w:sz="0" w:space="0" w:color="000000"/>
            </w:tcBorders>
          </w:tcPr>
          <w:p w14:paraId="5D413C9C" w14:textId="77777777" w:rsidR="00AD3F24" w:rsidRPr="00C1142D" w:rsidRDefault="00AD3F24" w:rsidP="00717437">
            <w:pPr>
              <w:spacing w:line="240" w:lineRule="auto"/>
              <w:rPr>
                <w:lang w:val="en-US"/>
              </w:rPr>
            </w:pPr>
            <w:r w:rsidRPr="00C1142D">
              <w:rPr>
                <w:lang w:val="en-US"/>
              </w:rPr>
              <w:t>Cerebrovascular accident</w:t>
            </w:r>
          </w:p>
        </w:tc>
        <w:tc>
          <w:tcPr>
            <w:tcW w:w="2013" w:type="dxa"/>
            <w:tcBorders>
              <w:top w:val="single" w:sz="0" w:space="0" w:color="000000"/>
              <w:bottom w:val="single" w:sz="0" w:space="0" w:color="000000"/>
              <w:right w:val="single" w:sz="4" w:space="0" w:color="auto"/>
            </w:tcBorders>
          </w:tcPr>
          <w:p w14:paraId="2ABF0504" w14:textId="77777777" w:rsidR="00AD3F24" w:rsidRPr="00C1142D" w:rsidRDefault="00AD3F24" w:rsidP="00717437">
            <w:pPr>
              <w:spacing w:line="240" w:lineRule="auto"/>
              <w:rPr>
                <w:lang w:val="en-US"/>
              </w:rPr>
            </w:pPr>
            <w:r w:rsidRPr="00C1142D">
              <w:rPr>
                <w:lang w:val="en-US"/>
              </w:rPr>
              <w:t>Yes, n (%)</w:t>
            </w:r>
          </w:p>
        </w:tc>
        <w:tc>
          <w:tcPr>
            <w:tcW w:w="2013" w:type="dxa"/>
            <w:tcBorders>
              <w:top w:val="single" w:sz="0" w:space="0" w:color="000000"/>
              <w:left w:val="single" w:sz="4" w:space="0" w:color="auto"/>
              <w:bottom w:val="single" w:sz="0" w:space="0" w:color="000000"/>
            </w:tcBorders>
          </w:tcPr>
          <w:p w14:paraId="7D3023D8" w14:textId="77777777" w:rsidR="00AD3F24" w:rsidRPr="00C1142D" w:rsidRDefault="00AD3F24" w:rsidP="00717437">
            <w:pPr>
              <w:spacing w:line="240" w:lineRule="auto"/>
              <w:jc w:val="center"/>
              <w:rPr>
                <w:lang w:val="en-US"/>
              </w:rPr>
            </w:pPr>
            <w:r w:rsidRPr="00C1142D">
              <w:rPr>
                <w:lang w:val="en-US"/>
              </w:rPr>
              <w:t>212 (8.7)</w:t>
            </w:r>
          </w:p>
        </w:tc>
        <w:tc>
          <w:tcPr>
            <w:tcW w:w="2013" w:type="dxa"/>
            <w:tcBorders>
              <w:top w:val="single" w:sz="0" w:space="0" w:color="000000"/>
              <w:bottom w:val="single" w:sz="0" w:space="0" w:color="000000"/>
            </w:tcBorders>
          </w:tcPr>
          <w:p w14:paraId="3ADC1AEB" w14:textId="77777777" w:rsidR="00AD3F24" w:rsidRPr="00C1142D" w:rsidRDefault="00AD3F24" w:rsidP="00717437">
            <w:pPr>
              <w:spacing w:line="240" w:lineRule="auto"/>
              <w:jc w:val="center"/>
              <w:rPr>
                <w:lang w:val="en-US"/>
              </w:rPr>
            </w:pPr>
            <w:r w:rsidRPr="00C1142D">
              <w:rPr>
                <w:lang w:val="en-US"/>
              </w:rPr>
              <w:t>123 (7.1)</w:t>
            </w:r>
          </w:p>
        </w:tc>
        <w:tc>
          <w:tcPr>
            <w:tcW w:w="2013" w:type="dxa"/>
            <w:tcBorders>
              <w:top w:val="single" w:sz="0" w:space="0" w:color="000000"/>
              <w:bottom w:val="single" w:sz="0" w:space="0" w:color="000000"/>
            </w:tcBorders>
          </w:tcPr>
          <w:p w14:paraId="2901702E" w14:textId="77777777" w:rsidR="00AD3F24" w:rsidRPr="00C1142D" w:rsidRDefault="00AD3F24" w:rsidP="00717437">
            <w:pPr>
              <w:spacing w:line="240" w:lineRule="auto"/>
              <w:jc w:val="center"/>
              <w:rPr>
                <w:lang w:val="en-US"/>
              </w:rPr>
            </w:pPr>
            <w:r w:rsidRPr="00C1142D">
              <w:rPr>
                <w:lang w:val="en-US"/>
              </w:rPr>
              <w:t>0.4</w:t>
            </w:r>
          </w:p>
        </w:tc>
      </w:tr>
      <w:tr w:rsidR="00AD3F24" w:rsidRPr="00C1142D" w14:paraId="76000870" w14:textId="77777777" w:rsidTr="00717437">
        <w:tc>
          <w:tcPr>
            <w:tcW w:w="2013" w:type="dxa"/>
            <w:tcBorders>
              <w:top w:val="single" w:sz="0" w:space="0" w:color="000000"/>
              <w:bottom w:val="single" w:sz="0" w:space="0" w:color="000000"/>
            </w:tcBorders>
          </w:tcPr>
          <w:p w14:paraId="2F50600C" w14:textId="77777777" w:rsidR="00AD3F24" w:rsidRPr="00C1142D" w:rsidRDefault="00AD3F24" w:rsidP="00717437">
            <w:pPr>
              <w:spacing w:line="240" w:lineRule="auto"/>
              <w:rPr>
                <w:lang w:val="en-US"/>
              </w:rPr>
            </w:pPr>
            <w:r w:rsidRPr="00C1142D">
              <w:rPr>
                <w:lang w:val="en-US"/>
              </w:rPr>
              <w:t>Heat failure</w:t>
            </w:r>
          </w:p>
        </w:tc>
        <w:tc>
          <w:tcPr>
            <w:tcW w:w="2013" w:type="dxa"/>
            <w:tcBorders>
              <w:top w:val="single" w:sz="0" w:space="0" w:color="000000"/>
              <w:bottom w:val="single" w:sz="0" w:space="0" w:color="000000"/>
              <w:right w:val="single" w:sz="4" w:space="0" w:color="auto"/>
            </w:tcBorders>
          </w:tcPr>
          <w:p w14:paraId="39816827" w14:textId="77777777" w:rsidR="00AD3F24" w:rsidRPr="00C1142D" w:rsidRDefault="00AD3F24" w:rsidP="00717437">
            <w:pPr>
              <w:spacing w:line="240" w:lineRule="auto"/>
              <w:rPr>
                <w:lang w:val="en-US"/>
              </w:rPr>
            </w:pPr>
            <w:r w:rsidRPr="00C1142D">
              <w:rPr>
                <w:lang w:val="en-US"/>
              </w:rPr>
              <w:t>Yes, n (%)</w:t>
            </w:r>
          </w:p>
        </w:tc>
        <w:tc>
          <w:tcPr>
            <w:tcW w:w="2013" w:type="dxa"/>
            <w:tcBorders>
              <w:top w:val="single" w:sz="0" w:space="0" w:color="000000"/>
              <w:left w:val="single" w:sz="4" w:space="0" w:color="auto"/>
              <w:bottom w:val="single" w:sz="0" w:space="0" w:color="000000"/>
            </w:tcBorders>
          </w:tcPr>
          <w:p w14:paraId="3485780F" w14:textId="77777777" w:rsidR="00AD3F24" w:rsidRPr="00C1142D" w:rsidRDefault="00AD3F24" w:rsidP="00717437">
            <w:pPr>
              <w:spacing w:line="240" w:lineRule="auto"/>
              <w:jc w:val="center"/>
              <w:rPr>
                <w:lang w:val="en-US"/>
              </w:rPr>
            </w:pPr>
            <w:r w:rsidRPr="00C1142D">
              <w:rPr>
                <w:lang w:val="en-US"/>
              </w:rPr>
              <w:t>182 (7.4)</w:t>
            </w:r>
          </w:p>
        </w:tc>
        <w:tc>
          <w:tcPr>
            <w:tcW w:w="2013" w:type="dxa"/>
            <w:tcBorders>
              <w:top w:val="single" w:sz="0" w:space="0" w:color="000000"/>
              <w:bottom w:val="single" w:sz="0" w:space="0" w:color="000000"/>
            </w:tcBorders>
          </w:tcPr>
          <w:p w14:paraId="7F5BB3C2" w14:textId="77777777" w:rsidR="00AD3F24" w:rsidRPr="00C1142D" w:rsidRDefault="00AD3F24" w:rsidP="00717437">
            <w:pPr>
              <w:spacing w:line="240" w:lineRule="auto"/>
              <w:jc w:val="center"/>
              <w:rPr>
                <w:lang w:val="en-US"/>
              </w:rPr>
            </w:pPr>
            <w:r w:rsidRPr="00C1142D">
              <w:rPr>
                <w:lang w:val="en-US"/>
              </w:rPr>
              <w:t>104 (6.0)</w:t>
            </w:r>
          </w:p>
        </w:tc>
        <w:tc>
          <w:tcPr>
            <w:tcW w:w="2013" w:type="dxa"/>
            <w:tcBorders>
              <w:top w:val="single" w:sz="0" w:space="0" w:color="000000"/>
              <w:bottom w:val="single" w:sz="0" w:space="0" w:color="000000"/>
            </w:tcBorders>
          </w:tcPr>
          <w:p w14:paraId="7C0C1149" w14:textId="77777777" w:rsidR="00AD3F24" w:rsidRPr="00C1142D" w:rsidRDefault="00AD3F24" w:rsidP="00717437">
            <w:pPr>
              <w:spacing w:line="240" w:lineRule="auto"/>
              <w:jc w:val="center"/>
              <w:rPr>
                <w:lang w:val="en-US"/>
              </w:rPr>
            </w:pPr>
            <w:r w:rsidRPr="00C1142D">
              <w:rPr>
                <w:lang w:val="en-US"/>
              </w:rPr>
              <w:t>0.2</w:t>
            </w:r>
          </w:p>
        </w:tc>
      </w:tr>
      <w:tr w:rsidR="00AD3F24" w:rsidRPr="00C1142D" w14:paraId="6E677DEC" w14:textId="77777777" w:rsidTr="00717437">
        <w:tc>
          <w:tcPr>
            <w:tcW w:w="2013" w:type="dxa"/>
            <w:tcBorders>
              <w:top w:val="single" w:sz="0" w:space="0" w:color="000000"/>
              <w:bottom w:val="single" w:sz="0" w:space="0" w:color="000000"/>
            </w:tcBorders>
          </w:tcPr>
          <w:p w14:paraId="7A50B8AE" w14:textId="7931455F" w:rsidR="00AD3F24" w:rsidRPr="00C1142D" w:rsidRDefault="00AD3F24" w:rsidP="00717437">
            <w:pPr>
              <w:spacing w:line="240" w:lineRule="auto"/>
              <w:rPr>
                <w:lang w:val="en-US"/>
              </w:rPr>
            </w:pPr>
            <w:r w:rsidRPr="00C1142D">
              <w:rPr>
                <w:lang w:val="en-US"/>
              </w:rPr>
              <w:t>Ischemic heart disease</w:t>
            </w:r>
          </w:p>
        </w:tc>
        <w:tc>
          <w:tcPr>
            <w:tcW w:w="2013" w:type="dxa"/>
            <w:tcBorders>
              <w:top w:val="single" w:sz="0" w:space="0" w:color="000000"/>
              <w:bottom w:val="single" w:sz="0" w:space="0" w:color="000000"/>
              <w:right w:val="single" w:sz="4" w:space="0" w:color="auto"/>
            </w:tcBorders>
          </w:tcPr>
          <w:p w14:paraId="05C9DF21" w14:textId="77777777" w:rsidR="00AD3F24" w:rsidRPr="00C1142D" w:rsidRDefault="00AD3F24" w:rsidP="00717437">
            <w:pPr>
              <w:spacing w:line="240" w:lineRule="auto"/>
              <w:rPr>
                <w:lang w:val="en-US"/>
              </w:rPr>
            </w:pPr>
            <w:r w:rsidRPr="00C1142D">
              <w:rPr>
                <w:lang w:val="en-US"/>
              </w:rPr>
              <w:t>Yes, n (%)</w:t>
            </w:r>
          </w:p>
        </w:tc>
        <w:tc>
          <w:tcPr>
            <w:tcW w:w="2013" w:type="dxa"/>
            <w:tcBorders>
              <w:top w:val="single" w:sz="0" w:space="0" w:color="000000"/>
              <w:left w:val="single" w:sz="4" w:space="0" w:color="auto"/>
              <w:bottom w:val="single" w:sz="0" w:space="0" w:color="000000"/>
            </w:tcBorders>
          </w:tcPr>
          <w:p w14:paraId="2C81A877" w14:textId="77777777" w:rsidR="00AD3F24" w:rsidRPr="00C1142D" w:rsidRDefault="00AD3F24" w:rsidP="00717437">
            <w:pPr>
              <w:spacing w:line="240" w:lineRule="auto"/>
              <w:jc w:val="center"/>
              <w:rPr>
                <w:lang w:val="en-US"/>
              </w:rPr>
            </w:pPr>
            <w:r w:rsidRPr="00C1142D">
              <w:rPr>
                <w:lang w:val="en-US"/>
              </w:rPr>
              <w:t>550 (22.4)</w:t>
            </w:r>
          </w:p>
        </w:tc>
        <w:tc>
          <w:tcPr>
            <w:tcW w:w="2013" w:type="dxa"/>
            <w:tcBorders>
              <w:top w:val="single" w:sz="0" w:space="0" w:color="000000"/>
              <w:bottom w:val="single" w:sz="0" w:space="0" w:color="000000"/>
            </w:tcBorders>
          </w:tcPr>
          <w:p w14:paraId="0528AEE8" w14:textId="77777777" w:rsidR="00AD3F24" w:rsidRPr="00C1142D" w:rsidRDefault="00AD3F24" w:rsidP="00717437">
            <w:pPr>
              <w:spacing w:line="240" w:lineRule="auto"/>
              <w:jc w:val="center"/>
              <w:rPr>
                <w:lang w:val="en-US"/>
              </w:rPr>
            </w:pPr>
            <w:r w:rsidRPr="00C1142D">
              <w:rPr>
                <w:lang w:val="en-US"/>
              </w:rPr>
              <w:t>340 (19.6)</w:t>
            </w:r>
          </w:p>
        </w:tc>
        <w:tc>
          <w:tcPr>
            <w:tcW w:w="2013" w:type="dxa"/>
            <w:tcBorders>
              <w:top w:val="single" w:sz="0" w:space="0" w:color="000000"/>
              <w:bottom w:val="single" w:sz="0" w:space="0" w:color="000000"/>
            </w:tcBorders>
          </w:tcPr>
          <w:p w14:paraId="04CAAD50" w14:textId="77777777" w:rsidR="00AD3F24" w:rsidRPr="00C1142D" w:rsidRDefault="00AD3F24" w:rsidP="00717437">
            <w:pPr>
              <w:spacing w:line="240" w:lineRule="auto"/>
              <w:jc w:val="center"/>
              <w:rPr>
                <w:lang w:val="en-US"/>
              </w:rPr>
            </w:pPr>
            <w:r w:rsidRPr="00C1142D">
              <w:rPr>
                <w:lang w:val="en-US"/>
              </w:rPr>
              <w:t>1.2</w:t>
            </w:r>
          </w:p>
        </w:tc>
      </w:tr>
      <w:tr w:rsidR="00AD3F24" w:rsidRPr="00C1142D" w14:paraId="0329E25E" w14:textId="77777777" w:rsidTr="00717437">
        <w:tc>
          <w:tcPr>
            <w:tcW w:w="2013" w:type="dxa"/>
            <w:tcBorders>
              <w:top w:val="single" w:sz="0" w:space="0" w:color="000000"/>
              <w:bottom w:val="single" w:sz="0" w:space="0" w:color="000000"/>
            </w:tcBorders>
          </w:tcPr>
          <w:p w14:paraId="1356B8DA" w14:textId="77777777" w:rsidR="00AD3F24" w:rsidRPr="00C1142D" w:rsidRDefault="00AD3F24" w:rsidP="00717437">
            <w:pPr>
              <w:spacing w:line="240" w:lineRule="auto"/>
              <w:rPr>
                <w:lang w:val="en-US"/>
              </w:rPr>
            </w:pPr>
            <w:r w:rsidRPr="00C1142D">
              <w:rPr>
                <w:lang w:val="en-US"/>
              </w:rPr>
              <w:t>Atrial fibrillation</w:t>
            </w:r>
          </w:p>
        </w:tc>
        <w:tc>
          <w:tcPr>
            <w:tcW w:w="2013" w:type="dxa"/>
            <w:tcBorders>
              <w:top w:val="single" w:sz="0" w:space="0" w:color="000000"/>
              <w:bottom w:val="single" w:sz="0" w:space="0" w:color="000000"/>
              <w:right w:val="single" w:sz="4" w:space="0" w:color="auto"/>
            </w:tcBorders>
          </w:tcPr>
          <w:p w14:paraId="00FE4F40" w14:textId="77777777" w:rsidR="00AD3F24" w:rsidRPr="00C1142D" w:rsidRDefault="00AD3F24" w:rsidP="00717437">
            <w:pPr>
              <w:spacing w:line="240" w:lineRule="auto"/>
              <w:rPr>
                <w:lang w:val="en-US"/>
              </w:rPr>
            </w:pPr>
            <w:r w:rsidRPr="00C1142D">
              <w:rPr>
                <w:lang w:val="en-US"/>
              </w:rPr>
              <w:t>Yes, n (%)</w:t>
            </w:r>
          </w:p>
        </w:tc>
        <w:tc>
          <w:tcPr>
            <w:tcW w:w="2013" w:type="dxa"/>
            <w:tcBorders>
              <w:top w:val="single" w:sz="0" w:space="0" w:color="000000"/>
              <w:left w:val="single" w:sz="4" w:space="0" w:color="auto"/>
              <w:bottom w:val="single" w:sz="0" w:space="0" w:color="000000"/>
            </w:tcBorders>
          </w:tcPr>
          <w:p w14:paraId="37330BBD" w14:textId="77777777" w:rsidR="00AD3F24" w:rsidRPr="00C1142D" w:rsidRDefault="00AD3F24" w:rsidP="00717437">
            <w:pPr>
              <w:spacing w:line="240" w:lineRule="auto"/>
              <w:jc w:val="center"/>
              <w:rPr>
                <w:lang w:val="en-US"/>
              </w:rPr>
            </w:pPr>
            <w:r w:rsidRPr="00C1142D">
              <w:rPr>
                <w:lang w:val="en-US"/>
              </w:rPr>
              <w:t>244 (10.0)</w:t>
            </w:r>
          </w:p>
        </w:tc>
        <w:tc>
          <w:tcPr>
            <w:tcW w:w="2013" w:type="dxa"/>
            <w:tcBorders>
              <w:top w:val="single" w:sz="0" w:space="0" w:color="000000"/>
              <w:bottom w:val="single" w:sz="0" w:space="0" w:color="000000"/>
            </w:tcBorders>
          </w:tcPr>
          <w:p w14:paraId="3C56220F" w14:textId="77777777" w:rsidR="00AD3F24" w:rsidRPr="00C1142D" w:rsidRDefault="00AD3F24" w:rsidP="00717437">
            <w:pPr>
              <w:spacing w:line="240" w:lineRule="auto"/>
              <w:jc w:val="center"/>
              <w:rPr>
                <w:lang w:val="en-US"/>
              </w:rPr>
            </w:pPr>
            <w:r w:rsidRPr="00C1142D">
              <w:rPr>
                <w:lang w:val="en-US"/>
              </w:rPr>
              <w:t>185 (10.7)</w:t>
            </w:r>
          </w:p>
        </w:tc>
        <w:tc>
          <w:tcPr>
            <w:tcW w:w="2013" w:type="dxa"/>
            <w:tcBorders>
              <w:top w:val="single" w:sz="0" w:space="0" w:color="000000"/>
              <w:bottom w:val="single" w:sz="0" w:space="0" w:color="000000"/>
            </w:tcBorders>
          </w:tcPr>
          <w:p w14:paraId="4F657AEE" w14:textId="77777777" w:rsidR="00AD3F24" w:rsidRPr="00C1142D" w:rsidRDefault="00AD3F24" w:rsidP="00717437">
            <w:pPr>
              <w:spacing w:line="240" w:lineRule="auto"/>
              <w:jc w:val="center"/>
              <w:rPr>
                <w:lang w:val="en-US"/>
              </w:rPr>
            </w:pPr>
            <w:r w:rsidRPr="00C1142D">
              <w:rPr>
                <w:lang w:val="en-US"/>
              </w:rPr>
              <w:t>0.6</w:t>
            </w:r>
          </w:p>
        </w:tc>
      </w:tr>
      <w:tr w:rsidR="00AD3F24" w:rsidRPr="00C1142D" w14:paraId="792C46F9" w14:textId="77777777" w:rsidTr="00717437">
        <w:tc>
          <w:tcPr>
            <w:tcW w:w="2013" w:type="dxa"/>
            <w:tcBorders>
              <w:top w:val="single" w:sz="0" w:space="0" w:color="000000"/>
              <w:bottom w:val="single" w:sz="0" w:space="0" w:color="000000"/>
            </w:tcBorders>
          </w:tcPr>
          <w:p w14:paraId="78DDE4D2" w14:textId="77777777" w:rsidR="00AD3F24" w:rsidRPr="00C1142D" w:rsidRDefault="00AD3F24" w:rsidP="00717437">
            <w:pPr>
              <w:spacing w:line="240" w:lineRule="auto"/>
              <w:rPr>
                <w:lang w:val="en-US"/>
              </w:rPr>
            </w:pPr>
            <w:r w:rsidRPr="00C1142D">
              <w:rPr>
                <w:lang w:val="en-US"/>
              </w:rPr>
              <w:t>Chronic kidney disease diagnosis</w:t>
            </w:r>
          </w:p>
        </w:tc>
        <w:tc>
          <w:tcPr>
            <w:tcW w:w="2013" w:type="dxa"/>
            <w:tcBorders>
              <w:top w:val="single" w:sz="0" w:space="0" w:color="000000"/>
              <w:bottom w:val="single" w:sz="0" w:space="0" w:color="000000"/>
              <w:right w:val="single" w:sz="4" w:space="0" w:color="auto"/>
            </w:tcBorders>
          </w:tcPr>
          <w:p w14:paraId="73A040BA" w14:textId="77777777" w:rsidR="00AD3F24" w:rsidRPr="00C1142D" w:rsidRDefault="00AD3F24" w:rsidP="00717437">
            <w:pPr>
              <w:spacing w:line="240" w:lineRule="auto"/>
              <w:rPr>
                <w:lang w:val="en-US"/>
              </w:rPr>
            </w:pPr>
            <w:r w:rsidRPr="00C1142D">
              <w:rPr>
                <w:lang w:val="en-US"/>
              </w:rPr>
              <w:t>Yes, n (%)</w:t>
            </w:r>
          </w:p>
        </w:tc>
        <w:tc>
          <w:tcPr>
            <w:tcW w:w="2013" w:type="dxa"/>
            <w:tcBorders>
              <w:top w:val="single" w:sz="0" w:space="0" w:color="000000"/>
              <w:left w:val="single" w:sz="4" w:space="0" w:color="auto"/>
              <w:bottom w:val="single" w:sz="0" w:space="0" w:color="000000"/>
            </w:tcBorders>
          </w:tcPr>
          <w:p w14:paraId="65E01AD3" w14:textId="77777777" w:rsidR="00AD3F24" w:rsidRPr="00C1142D" w:rsidRDefault="00AD3F24" w:rsidP="00717437">
            <w:pPr>
              <w:spacing w:line="240" w:lineRule="auto"/>
              <w:jc w:val="center"/>
              <w:rPr>
                <w:lang w:val="en-US"/>
              </w:rPr>
            </w:pPr>
            <w:r w:rsidRPr="00C1142D">
              <w:rPr>
                <w:lang w:val="en-US"/>
              </w:rPr>
              <w:t>276 (11.3)</w:t>
            </w:r>
          </w:p>
        </w:tc>
        <w:tc>
          <w:tcPr>
            <w:tcW w:w="2013" w:type="dxa"/>
            <w:tcBorders>
              <w:top w:val="single" w:sz="0" w:space="0" w:color="000000"/>
              <w:bottom w:val="single" w:sz="0" w:space="0" w:color="000000"/>
            </w:tcBorders>
          </w:tcPr>
          <w:p w14:paraId="61720936" w14:textId="77777777" w:rsidR="00AD3F24" w:rsidRPr="00C1142D" w:rsidRDefault="00AD3F24" w:rsidP="00717437">
            <w:pPr>
              <w:spacing w:line="240" w:lineRule="auto"/>
              <w:jc w:val="center"/>
              <w:rPr>
                <w:lang w:val="en-US"/>
              </w:rPr>
            </w:pPr>
            <w:r w:rsidRPr="00C1142D">
              <w:rPr>
                <w:lang w:val="en-US"/>
              </w:rPr>
              <w:t>230 (13.3)</w:t>
            </w:r>
          </w:p>
        </w:tc>
        <w:tc>
          <w:tcPr>
            <w:tcW w:w="2013" w:type="dxa"/>
            <w:tcBorders>
              <w:top w:val="single" w:sz="0" w:space="0" w:color="000000"/>
              <w:bottom w:val="single" w:sz="0" w:space="0" w:color="000000"/>
            </w:tcBorders>
          </w:tcPr>
          <w:p w14:paraId="6ED8406B" w14:textId="77777777" w:rsidR="00AD3F24" w:rsidRPr="00C1142D" w:rsidRDefault="00AD3F24" w:rsidP="00717437">
            <w:pPr>
              <w:spacing w:line="240" w:lineRule="auto"/>
              <w:jc w:val="center"/>
              <w:rPr>
                <w:lang w:val="en-US"/>
              </w:rPr>
            </w:pPr>
            <w:r w:rsidRPr="00C1142D">
              <w:rPr>
                <w:lang w:val="en-US"/>
              </w:rPr>
              <w:t>0.7</w:t>
            </w:r>
          </w:p>
        </w:tc>
      </w:tr>
      <w:tr w:rsidR="00AD3F24" w:rsidRPr="00C1142D" w14:paraId="7234B962" w14:textId="77777777" w:rsidTr="00717437">
        <w:tc>
          <w:tcPr>
            <w:tcW w:w="2013" w:type="dxa"/>
            <w:tcBorders>
              <w:top w:val="single" w:sz="0" w:space="0" w:color="000000"/>
              <w:bottom w:val="single" w:sz="0" w:space="0" w:color="000000"/>
            </w:tcBorders>
          </w:tcPr>
          <w:p w14:paraId="32ABB345" w14:textId="77777777" w:rsidR="00AD3F24" w:rsidRPr="00C1142D" w:rsidRDefault="00AD3F24" w:rsidP="00717437">
            <w:pPr>
              <w:spacing w:line="240" w:lineRule="auto"/>
              <w:rPr>
                <w:lang w:val="en-US"/>
              </w:rPr>
            </w:pPr>
            <w:r w:rsidRPr="00C1142D">
              <w:rPr>
                <w:lang w:val="en-US"/>
              </w:rPr>
              <w:t>Chronic Kidney Disease diagnosis, or eGFR &lt; 60</w:t>
            </w:r>
          </w:p>
        </w:tc>
        <w:tc>
          <w:tcPr>
            <w:tcW w:w="2013" w:type="dxa"/>
            <w:tcBorders>
              <w:top w:val="single" w:sz="0" w:space="0" w:color="000000"/>
              <w:bottom w:val="single" w:sz="0" w:space="0" w:color="000000"/>
              <w:right w:val="single" w:sz="4" w:space="0" w:color="auto"/>
            </w:tcBorders>
          </w:tcPr>
          <w:p w14:paraId="00093ECE" w14:textId="77777777" w:rsidR="00AD3F24" w:rsidRPr="00C1142D" w:rsidRDefault="00AD3F24" w:rsidP="00717437">
            <w:pPr>
              <w:spacing w:line="240" w:lineRule="auto"/>
              <w:rPr>
                <w:lang w:val="en-US"/>
              </w:rPr>
            </w:pPr>
            <w:r w:rsidRPr="00C1142D">
              <w:rPr>
                <w:lang w:val="en-US"/>
              </w:rPr>
              <w:t>Yes, n (%)</w:t>
            </w:r>
          </w:p>
        </w:tc>
        <w:tc>
          <w:tcPr>
            <w:tcW w:w="2013" w:type="dxa"/>
            <w:tcBorders>
              <w:top w:val="single" w:sz="0" w:space="0" w:color="000000"/>
              <w:left w:val="single" w:sz="4" w:space="0" w:color="auto"/>
              <w:bottom w:val="single" w:sz="0" w:space="0" w:color="000000"/>
            </w:tcBorders>
          </w:tcPr>
          <w:p w14:paraId="7DBB050D" w14:textId="77777777" w:rsidR="00AD3F24" w:rsidRPr="00C1142D" w:rsidRDefault="00AD3F24" w:rsidP="00717437">
            <w:pPr>
              <w:spacing w:line="240" w:lineRule="auto"/>
              <w:jc w:val="center"/>
              <w:rPr>
                <w:lang w:val="en-US"/>
              </w:rPr>
            </w:pPr>
            <w:r w:rsidRPr="00C1142D">
              <w:rPr>
                <w:lang w:val="en-US"/>
              </w:rPr>
              <w:t>545 (22.2)</w:t>
            </w:r>
          </w:p>
        </w:tc>
        <w:tc>
          <w:tcPr>
            <w:tcW w:w="2013" w:type="dxa"/>
            <w:tcBorders>
              <w:top w:val="single" w:sz="0" w:space="0" w:color="000000"/>
              <w:bottom w:val="single" w:sz="0" w:space="0" w:color="000000"/>
            </w:tcBorders>
          </w:tcPr>
          <w:p w14:paraId="0ABDC7FA" w14:textId="77777777" w:rsidR="00AD3F24" w:rsidRPr="00C1142D" w:rsidRDefault="00AD3F24" w:rsidP="00717437">
            <w:pPr>
              <w:spacing w:line="240" w:lineRule="auto"/>
              <w:jc w:val="center"/>
              <w:rPr>
                <w:lang w:val="en-US"/>
              </w:rPr>
            </w:pPr>
            <w:r w:rsidRPr="00C1142D">
              <w:rPr>
                <w:lang w:val="en-US"/>
              </w:rPr>
              <w:t>387 (22.3)</w:t>
            </w:r>
          </w:p>
        </w:tc>
        <w:tc>
          <w:tcPr>
            <w:tcW w:w="2013" w:type="dxa"/>
            <w:tcBorders>
              <w:top w:val="single" w:sz="0" w:space="0" w:color="000000"/>
              <w:bottom w:val="single" w:sz="0" w:space="0" w:color="000000"/>
            </w:tcBorders>
          </w:tcPr>
          <w:p w14:paraId="2DAD7380" w14:textId="77777777" w:rsidR="00AD3F24" w:rsidRPr="00C1142D" w:rsidRDefault="00AD3F24" w:rsidP="00717437">
            <w:pPr>
              <w:spacing w:line="240" w:lineRule="auto"/>
              <w:jc w:val="center"/>
              <w:rPr>
                <w:lang w:val="en-US"/>
              </w:rPr>
            </w:pPr>
            <w:r w:rsidRPr="00C1142D">
              <w:rPr>
                <w:lang w:val="en-US"/>
              </w:rPr>
              <w:t>1.5</w:t>
            </w:r>
          </w:p>
        </w:tc>
      </w:tr>
      <w:tr w:rsidR="00AD3F24" w:rsidRPr="00C1142D" w14:paraId="72D2320E" w14:textId="77777777" w:rsidTr="00717437">
        <w:tc>
          <w:tcPr>
            <w:tcW w:w="2013" w:type="dxa"/>
            <w:tcBorders>
              <w:top w:val="single" w:sz="0" w:space="0" w:color="000000"/>
              <w:bottom w:val="single" w:sz="0" w:space="0" w:color="000000"/>
            </w:tcBorders>
          </w:tcPr>
          <w:p w14:paraId="6BB8D42B" w14:textId="77777777" w:rsidR="00AD3F24" w:rsidRPr="00C1142D" w:rsidRDefault="00AD3F24" w:rsidP="00717437">
            <w:pPr>
              <w:spacing w:line="240" w:lineRule="auto"/>
              <w:rPr>
                <w:lang w:val="en-US"/>
              </w:rPr>
            </w:pPr>
            <w:r w:rsidRPr="00C1142D">
              <w:rPr>
                <w:lang w:val="en-US"/>
              </w:rPr>
              <w:t>Diabetes diagnosis or medication</w:t>
            </w:r>
          </w:p>
        </w:tc>
        <w:tc>
          <w:tcPr>
            <w:tcW w:w="2013" w:type="dxa"/>
            <w:tcBorders>
              <w:top w:val="single" w:sz="0" w:space="0" w:color="000000"/>
              <w:bottom w:val="single" w:sz="0" w:space="0" w:color="000000"/>
              <w:right w:val="single" w:sz="4" w:space="0" w:color="auto"/>
            </w:tcBorders>
          </w:tcPr>
          <w:p w14:paraId="2CB0614B" w14:textId="77777777" w:rsidR="00AD3F24" w:rsidRPr="00C1142D" w:rsidRDefault="00AD3F24" w:rsidP="00717437">
            <w:pPr>
              <w:spacing w:line="240" w:lineRule="auto"/>
              <w:rPr>
                <w:lang w:val="en-US"/>
              </w:rPr>
            </w:pPr>
            <w:r w:rsidRPr="00C1142D">
              <w:rPr>
                <w:lang w:val="en-US"/>
              </w:rPr>
              <w:t>Yes, n (%)</w:t>
            </w:r>
          </w:p>
        </w:tc>
        <w:tc>
          <w:tcPr>
            <w:tcW w:w="2013" w:type="dxa"/>
            <w:tcBorders>
              <w:top w:val="single" w:sz="0" w:space="0" w:color="000000"/>
              <w:left w:val="single" w:sz="4" w:space="0" w:color="auto"/>
              <w:bottom w:val="single" w:sz="0" w:space="0" w:color="000000"/>
            </w:tcBorders>
          </w:tcPr>
          <w:p w14:paraId="059154D7" w14:textId="77777777" w:rsidR="00AD3F24" w:rsidRPr="00C1142D" w:rsidRDefault="00AD3F24" w:rsidP="00717437">
            <w:pPr>
              <w:spacing w:line="240" w:lineRule="auto"/>
              <w:jc w:val="center"/>
              <w:rPr>
                <w:lang w:val="en-US"/>
              </w:rPr>
            </w:pPr>
            <w:r w:rsidRPr="00C1142D">
              <w:rPr>
                <w:lang w:val="en-US"/>
              </w:rPr>
              <w:t>343 (14.0)</w:t>
            </w:r>
          </w:p>
        </w:tc>
        <w:tc>
          <w:tcPr>
            <w:tcW w:w="2013" w:type="dxa"/>
            <w:tcBorders>
              <w:top w:val="single" w:sz="0" w:space="0" w:color="000000"/>
              <w:bottom w:val="single" w:sz="0" w:space="0" w:color="000000"/>
            </w:tcBorders>
          </w:tcPr>
          <w:p w14:paraId="3370605F" w14:textId="77777777" w:rsidR="00AD3F24" w:rsidRPr="00C1142D" w:rsidRDefault="00AD3F24" w:rsidP="00717437">
            <w:pPr>
              <w:spacing w:line="240" w:lineRule="auto"/>
              <w:jc w:val="center"/>
              <w:rPr>
                <w:lang w:val="en-US"/>
              </w:rPr>
            </w:pPr>
            <w:r w:rsidRPr="00C1142D">
              <w:rPr>
                <w:lang w:val="en-US"/>
              </w:rPr>
              <w:t>276 (15.9)</w:t>
            </w:r>
          </w:p>
        </w:tc>
        <w:tc>
          <w:tcPr>
            <w:tcW w:w="2013" w:type="dxa"/>
            <w:tcBorders>
              <w:top w:val="single" w:sz="0" w:space="0" w:color="000000"/>
              <w:bottom w:val="single" w:sz="0" w:space="0" w:color="000000"/>
            </w:tcBorders>
          </w:tcPr>
          <w:p w14:paraId="792DF30D" w14:textId="77777777" w:rsidR="00AD3F24" w:rsidRPr="00C1142D" w:rsidRDefault="00AD3F24" w:rsidP="00717437">
            <w:pPr>
              <w:spacing w:line="240" w:lineRule="auto"/>
              <w:jc w:val="center"/>
              <w:rPr>
                <w:lang w:val="en-US"/>
              </w:rPr>
            </w:pPr>
            <w:r w:rsidRPr="00C1142D">
              <w:rPr>
                <w:lang w:val="en-US"/>
              </w:rPr>
              <w:t>1.3</w:t>
            </w:r>
          </w:p>
        </w:tc>
      </w:tr>
      <w:tr w:rsidR="00AD3F24" w:rsidRPr="00C1142D" w14:paraId="4176CD5B" w14:textId="77777777" w:rsidTr="00717437">
        <w:tc>
          <w:tcPr>
            <w:tcW w:w="2013" w:type="dxa"/>
            <w:tcBorders>
              <w:top w:val="single" w:sz="0" w:space="0" w:color="000000"/>
              <w:bottom w:val="single" w:sz="0" w:space="0" w:color="000000"/>
            </w:tcBorders>
          </w:tcPr>
          <w:p w14:paraId="04D73881" w14:textId="77777777" w:rsidR="00AD3F24" w:rsidRPr="00C1142D" w:rsidRDefault="00AD3F24" w:rsidP="00717437">
            <w:pPr>
              <w:spacing w:line="240" w:lineRule="auto"/>
              <w:rPr>
                <w:lang w:val="en-US"/>
              </w:rPr>
            </w:pPr>
            <w:r w:rsidRPr="00C1142D">
              <w:rPr>
                <w:lang w:val="en-US"/>
              </w:rPr>
              <w:t>Multiple sclerosis</w:t>
            </w:r>
          </w:p>
        </w:tc>
        <w:tc>
          <w:tcPr>
            <w:tcW w:w="2013" w:type="dxa"/>
            <w:tcBorders>
              <w:top w:val="single" w:sz="0" w:space="0" w:color="000000"/>
              <w:bottom w:val="single" w:sz="0" w:space="0" w:color="000000"/>
              <w:right w:val="single" w:sz="4" w:space="0" w:color="auto"/>
            </w:tcBorders>
          </w:tcPr>
          <w:p w14:paraId="4F9F5240" w14:textId="77777777" w:rsidR="00AD3F24" w:rsidRPr="00C1142D" w:rsidRDefault="00AD3F24" w:rsidP="00717437">
            <w:pPr>
              <w:spacing w:line="240" w:lineRule="auto"/>
              <w:rPr>
                <w:lang w:val="en-US"/>
              </w:rPr>
            </w:pPr>
            <w:r w:rsidRPr="00C1142D">
              <w:rPr>
                <w:lang w:val="en-US"/>
              </w:rPr>
              <w:t>Yes, n (%)</w:t>
            </w:r>
          </w:p>
        </w:tc>
        <w:tc>
          <w:tcPr>
            <w:tcW w:w="2013" w:type="dxa"/>
            <w:tcBorders>
              <w:top w:val="single" w:sz="0" w:space="0" w:color="000000"/>
              <w:left w:val="single" w:sz="4" w:space="0" w:color="auto"/>
              <w:bottom w:val="single" w:sz="0" w:space="0" w:color="000000"/>
            </w:tcBorders>
          </w:tcPr>
          <w:p w14:paraId="2E235398" w14:textId="77777777" w:rsidR="00AD3F24" w:rsidRPr="00C1142D" w:rsidRDefault="00AD3F24" w:rsidP="00717437">
            <w:pPr>
              <w:spacing w:line="240" w:lineRule="auto"/>
              <w:jc w:val="center"/>
              <w:rPr>
                <w:lang w:val="en-US"/>
              </w:rPr>
            </w:pPr>
            <w:r w:rsidRPr="00C1142D">
              <w:rPr>
                <w:lang w:val="en-US"/>
              </w:rPr>
              <w:t>10 (0.4)</w:t>
            </w:r>
          </w:p>
        </w:tc>
        <w:tc>
          <w:tcPr>
            <w:tcW w:w="2013" w:type="dxa"/>
            <w:tcBorders>
              <w:top w:val="single" w:sz="0" w:space="0" w:color="000000"/>
              <w:bottom w:val="single" w:sz="0" w:space="0" w:color="000000"/>
            </w:tcBorders>
          </w:tcPr>
          <w:p w14:paraId="1C4AA8BE" w14:textId="77777777" w:rsidR="00AD3F24" w:rsidRPr="00C1142D" w:rsidRDefault="00AD3F24" w:rsidP="00717437">
            <w:pPr>
              <w:spacing w:line="240" w:lineRule="auto"/>
              <w:jc w:val="center"/>
              <w:rPr>
                <w:lang w:val="en-US"/>
              </w:rPr>
            </w:pPr>
            <w:r w:rsidRPr="00C1142D">
              <w:rPr>
                <w:lang w:val="en-US"/>
              </w:rPr>
              <w:t>5 (0.3)</w:t>
            </w:r>
          </w:p>
        </w:tc>
        <w:tc>
          <w:tcPr>
            <w:tcW w:w="2013" w:type="dxa"/>
            <w:tcBorders>
              <w:top w:val="single" w:sz="0" w:space="0" w:color="000000"/>
              <w:bottom w:val="single" w:sz="0" w:space="0" w:color="000000"/>
            </w:tcBorders>
          </w:tcPr>
          <w:p w14:paraId="77382F2D" w14:textId="77777777" w:rsidR="00AD3F24" w:rsidRPr="00C1142D" w:rsidRDefault="00AD3F24" w:rsidP="00717437">
            <w:pPr>
              <w:spacing w:line="240" w:lineRule="auto"/>
              <w:jc w:val="center"/>
              <w:rPr>
                <w:lang w:val="en-US"/>
              </w:rPr>
            </w:pPr>
            <w:r w:rsidRPr="00C1142D">
              <w:rPr>
                <w:lang w:val="en-US"/>
              </w:rPr>
              <w:t>0.3</w:t>
            </w:r>
          </w:p>
        </w:tc>
      </w:tr>
      <w:tr w:rsidR="00AD3F24" w:rsidRPr="00C1142D" w14:paraId="1F169309" w14:textId="77777777" w:rsidTr="00717437">
        <w:tc>
          <w:tcPr>
            <w:tcW w:w="2013" w:type="dxa"/>
            <w:tcBorders>
              <w:top w:val="single" w:sz="0" w:space="0" w:color="000000"/>
              <w:bottom w:val="single" w:sz="0" w:space="0" w:color="000000"/>
            </w:tcBorders>
          </w:tcPr>
          <w:p w14:paraId="05B0E737" w14:textId="77777777" w:rsidR="00AD3F24" w:rsidRPr="00C1142D" w:rsidRDefault="00AD3F24" w:rsidP="00717437">
            <w:pPr>
              <w:spacing w:line="240" w:lineRule="auto"/>
              <w:rPr>
                <w:lang w:val="en-US"/>
              </w:rPr>
            </w:pPr>
            <w:r w:rsidRPr="00C1142D">
              <w:rPr>
                <w:lang w:val="en-US"/>
              </w:rPr>
              <w:t>Osteoporosis</w:t>
            </w:r>
          </w:p>
        </w:tc>
        <w:tc>
          <w:tcPr>
            <w:tcW w:w="2013" w:type="dxa"/>
            <w:tcBorders>
              <w:top w:val="single" w:sz="0" w:space="0" w:color="000000"/>
              <w:bottom w:val="single" w:sz="0" w:space="0" w:color="000000"/>
              <w:right w:val="single" w:sz="4" w:space="0" w:color="auto"/>
            </w:tcBorders>
          </w:tcPr>
          <w:p w14:paraId="6EA2E392" w14:textId="77777777" w:rsidR="00AD3F24" w:rsidRPr="00C1142D" w:rsidRDefault="00AD3F24" w:rsidP="00717437">
            <w:pPr>
              <w:spacing w:line="240" w:lineRule="auto"/>
              <w:rPr>
                <w:lang w:val="en-US"/>
              </w:rPr>
            </w:pPr>
            <w:r w:rsidRPr="00C1142D">
              <w:rPr>
                <w:lang w:val="en-US"/>
              </w:rPr>
              <w:t>Yes, n (%)</w:t>
            </w:r>
          </w:p>
        </w:tc>
        <w:tc>
          <w:tcPr>
            <w:tcW w:w="2013" w:type="dxa"/>
            <w:tcBorders>
              <w:top w:val="single" w:sz="0" w:space="0" w:color="000000"/>
              <w:left w:val="single" w:sz="4" w:space="0" w:color="auto"/>
              <w:bottom w:val="single" w:sz="0" w:space="0" w:color="000000"/>
            </w:tcBorders>
          </w:tcPr>
          <w:p w14:paraId="7A0159E3" w14:textId="77777777" w:rsidR="00AD3F24" w:rsidRPr="00C1142D" w:rsidRDefault="00AD3F24" w:rsidP="00717437">
            <w:pPr>
              <w:spacing w:line="240" w:lineRule="auto"/>
              <w:jc w:val="center"/>
              <w:rPr>
                <w:lang w:val="en-US"/>
              </w:rPr>
            </w:pPr>
            <w:r w:rsidRPr="00C1142D">
              <w:rPr>
                <w:lang w:val="en-US"/>
              </w:rPr>
              <w:t>160 (6.5)</w:t>
            </w:r>
          </w:p>
        </w:tc>
        <w:tc>
          <w:tcPr>
            <w:tcW w:w="2013" w:type="dxa"/>
            <w:tcBorders>
              <w:top w:val="single" w:sz="0" w:space="0" w:color="000000"/>
              <w:bottom w:val="single" w:sz="0" w:space="0" w:color="000000"/>
            </w:tcBorders>
          </w:tcPr>
          <w:p w14:paraId="20E2516D" w14:textId="77777777" w:rsidR="00AD3F24" w:rsidRPr="00C1142D" w:rsidRDefault="00AD3F24" w:rsidP="00717437">
            <w:pPr>
              <w:spacing w:line="240" w:lineRule="auto"/>
              <w:jc w:val="center"/>
              <w:rPr>
                <w:lang w:val="en-US"/>
              </w:rPr>
            </w:pPr>
            <w:r w:rsidRPr="00C1142D">
              <w:rPr>
                <w:lang w:val="en-US"/>
              </w:rPr>
              <w:t>161 (9.3)</w:t>
            </w:r>
          </w:p>
        </w:tc>
        <w:tc>
          <w:tcPr>
            <w:tcW w:w="2013" w:type="dxa"/>
            <w:tcBorders>
              <w:top w:val="single" w:sz="0" w:space="0" w:color="000000"/>
              <w:bottom w:val="single" w:sz="0" w:space="0" w:color="000000"/>
            </w:tcBorders>
          </w:tcPr>
          <w:p w14:paraId="255A9518" w14:textId="77777777" w:rsidR="00AD3F24" w:rsidRPr="00C1142D" w:rsidRDefault="00AD3F24" w:rsidP="00717437">
            <w:pPr>
              <w:spacing w:line="240" w:lineRule="auto"/>
              <w:jc w:val="center"/>
              <w:rPr>
                <w:lang w:val="en-US"/>
              </w:rPr>
            </w:pPr>
            <w:r w:rsidRPr="00C1142D">
              <w:rPr>
                <w:lang w:val="en-US"/>
              </w:rPr>
              <w:t>1.4</w:t>
            </w:r>
          </w:p>
        </w:tc>
      </w:tr>
      <w:tr w:rsidR="00AD3F24" w:rsidRPr="00C1142D" w14:paraId="4CA56021" w14:textId="77777777" w:rsidTr="00717437">
        <w:tc>
          <w:tcPr>
            <w:tcW w:w="2013" w:type="dxa"/>
            <w:tcBorders>
              <w:top w:val="single" w:sz="0" w:space="0" w:color="000000"/>
              <w:bottom w:val="single" w:sz="0" w:space="0" w:color="000000"/>
            </w:tcBorders>
          </w:tcPr>
          <w:p w14:paraId="40138787" w14:textId="77777777" w:rsidR="00AD3F24" w:rsidRPr="00C1142D" w:rsidRDefault="00AD3F24" w:rsidP="00717437">
            <w:pPr>
              <w:spacing w:line="240" w:lineRule="auto"/>
              <w:rPr>
                <w:lang w:val="en-US"/>
              </w:rPr>
            </w:pPr>
            <w:r w:rsidRPr="00C1142D">
              <w:rPr>
                <w:lang w:val="en-US"/>
              </w:rPr>
              <w:t>Parkinson disease</w:t>
            </w:r>
          </w:p>
        </w:tc>
        <w:tc>
          <w:tcPr>
            <w:tcW w:w="2013" w:type="dxa"/>
            <w:tcBorders>
              <w:top w:val="single" w:sz="0" w:space="0" w:color="000000"/>
              <w:bottom w:val="single" w:sz="0" w:space="0" w:color="000000"/>
              <w:right w:val="single" w:sz="4" w:space="0" w:color="auto"/>
            </w:tcBorders>
          </w:tcPr>
          <w:p w14:paraId="484315EB" w14:textId="77777777" w:rsidR="00AD3F24" w:rsidRPr="00C1142D" w:rsidRDefault="00AD3F24" w:rsidP="00717437">
            <w:pPr>
              <w:spacing w:line="240" w:lineRule="auto"/>
              <w:rPr>
                <w:lang w:val="en-US"/>
              </w:rPr>
            </w:pPr>
            <w:r w:rsidRPr="00C1142D">
              <w:rPr>
                <w:lang w:val="en-US"/>
              </w:rPr>
              <w:t>Yes, n (%)</w:t>
            </w:r>
          </w:p>
        </w:tc>
        <w:tc>
          <w:tcPr>
            <w:tcW w:w="2013" w:type="dxa"/>
            <w:tcBorders>
              <w:top w:val="single" w:sz="0" w:space="0" w:color="000000"/>
              <w:left w:val="single" w:sz="4" w:space="0" w:color="auto"/>
              <w:bottom w:val="single" w:sz="0" w:space="0" w:color="000000"/>
            </w:tcBorders>
          </w:tcPr>
          <w:p w14:paraId="50ACA3F9" w14:textId="77777777" w:rsidR="00AD3F24" w:rsidRPr="00C1142D" w:rsidRDefault="00AD3F24" w:rsidP="00717437">
            <w:pPr>
              <w:spacing w:line="240" w:lineRule="auto"/>
              <w:jc w:val="center"/>
              <w:rPr>
                <w:lang w:val="en-US"/>
              </w:rPr>
            </w:pPr>
            <w:r w:rsidRPr="00C1142D">
              <w:rPr>
                <w:lang w:val="en-US"/>
              </w:rPr>
              <w:t>8 (0.3)</w:t>
            </w:r>
          </w:p>
        </w:tc>
        <w:tc>
          <w:tcPr>
            <w:tcW w:w="2013" w:type="dxa"/>
            <w:tcBorders>
              <w:top w:val="single" w:sz="0" w:space="0" w:color="000000"/>
              <w:bottom w:val="single" w:sz="0" w:space="0" w:color="000000"/>
            </w:tcBorders>
          </w:tcPr>
          <w:p w14:paraId="0A1B6BDD" w14:textId="77777777" w:rsidR="00AD3F24" w:rsidRPr="00C1142D" w:rsidRDefault="00AD3F24" w:rsidP="00717437">
            <w:pPr>
              <w:spacing w:line="240" w:lineRule="auto"/>
              <w:jc w:val="center"/>
              <w:rPr>
                <w:lang w:val="en-US"/>
              </w:rPr>
            </w:pPr>
            <w:r w:rsidRPr="00C1142D">
              <w:rPr>
                <w:lang w:val="en-US"/>
              </w:rPr>
              <w:t>12 (0.7)</w:t>
            </w:r>
          </w:p>
        </w:tc>
        <w:tc>
          <w:tcPr>
            <w:tcW w:w="2013" w:type="dxa"/>
            <w:tcBorders>
              <w:top w:val="single" w:sz="0" w:space="0" w:color="000000"/>
              <w:bottom w:val="single" w:sz="0" w:space="0" w:color="000000"/>
            </w:tcBorders>
          </w:tcPr>
          <w:p w14:paraId="5905C00C" w14:textId="77777777" w:rsidR="00AD3F24" w:rsidRPr="00C1142D" w:rsidRDefault="00AD3F24" w:rsidP="00717437">
            <w:pPr>
              <w:spacing w:line="240" w:lineRule="auto"/>
              <w:jc w:val="center"/>
              <w:rPr>
                <w:lang w:val="en-US"/>
              </w:rPr>
            </w:pPr>
            <w:r w:rsidRPr="00C1142D">
              <w:rPr>
                <w:lang w:val="en-US"/>
              </w:rPr>
              <w:t>1.8</w:t>
            </w:r>
          </w:p>
        </w:tc>
      </w:tr>
      <w:tr w:rsidR="00AD3F24" w:rsidRPr="00C1142D" w14:paraId="4438109B" w14:textId="77777777" w:rsidTr="00717437">
        <w:tc>
          <w:tcPr>
            <w:tcW w:w="2013" w:type="dxa"/>
            <w:tcBorders>
              <w:top w:val="single" w:sz="0" w:space="0" w:color="000000"/>
              <w:bottom w:val="single" w:sz="0" w:space="0" w:color="000000"/>
            </w:tcBorders>
          </w:tcPr>
          <w:p w14:paraId="7F65AEAC" w14:textId="77777777" w:rsidR="00AD3F24" w:rsidRPr="00C1142D" w:rsidRDefault="00AD3F24" w:rsidP="00717437">
            <w:pPr>
              <w:spacing w:line="240" w:lineRule="auto"/>
              <w:rPr>
                <w:lang w:val="en-US"/>
              </w:rPr>
            </w:pPr>
            <w:r w:rsidRPr="00C1142D">
              <w:rPr>
                <w:lang w:val="en-US"/>
              </w:rPr>
              <w:t>Pneumonia in baseline</w:t>
            </w:r>
          </w:p>
        </w:tc>
        <w:tc>
          <w:tcPr>
            <w:tcW w:w="2013" w:type="dxa"/>
            <w:tcBorders>
              <w:top w:val="single" w:sz="0" w:space="0" w:color="000000"/>
              <w:bottom w:val="single" w:sz="0" w:space="0" w:color="000000"/>
              <w:right w:val="single" w:sz="4" w:space="0" w:color="auto"/>
            </w:tcBorders>
          </w:tcPr>
          <w:p w14:paraId="7AEAF0C5" w14:textId="77777777" w:rsidR="00AD3F24" w:rsidRPr="00C1142D" w:rsidRDefault="00AD3F24" w:rsidP="00717437">
            <w:pPr>
              <w:spacing w:line="240" w:lineRule="auto"/>
              <w:rPr>
                <w:lang w:val="en-US"/>
              </w:rPr>
            </w:pPr>
            <w:r w:rsidRPr="00C1142D">
              <w:rPr>
                <w:lang w:val="en-US"/>
              </w:rPr>
              <w:t>Yes, n (%)</w:t>
            </w:r>
          </w:p>
        </w:tc>
        <w:tc>
          <w:tcPr>
            <w:tcW w:w="2013" w:type="dxa"/>
            <w:tcBorders>
              <w:top w:val="single" w:sz="0" w:space="0" w:color="000000"/>
              <w:left w:val="single" w:sz="4" w:space="0" w:color="auto"/>
              <w:bottom w:val="single" w:sz="0" w:space="0" w:color="000000"/>
            </w:tcBorders>
          </w:tcPr>
          <w:p w14:paraId="2223B22D" w14:textId="77777777" w:rsidR="00AD3F24" w:rsidRPr="00C1142D" w:rsidRDefault="00AD3F24" w:rsidP="00717437">
            <w:pPr>
              <w:spacing w:line="240" w:lineRule="auto"/>
              <w:jc w:val="center"/>
              <w:rPr>
                <w:lang w:val="en-US"/>
              </w:rPr>
            </w:pPr>
            <w:r w:rsidRPr="00C1142D">
              <w:rPr>
                <w:lang w:val="en-US"/>
              </w:rPr>
              <w:t>100 (4.1)</w:t>
            </w:r>
          </w:p>
        </w:tc>
        <w:tc>
          <w:tcPr>
            <w:tcW w:w="2013" w:type="dxa"/>
            <w:tcBorders>
              <w:top w:val="single" w:sz="0" w:space="0" w:color="000000"/>
              <w:bottom w:val="single" w:sz="0" w:space="0" w:color="000000"/>
            </w:tcBorders>
          </w:tcPr>
          <w:p w14:paraId="4E771E85" w14:textId="77777777" w:rsidR="00AD3F24" w:rsidRPr="00C1142D" w:rsidRDefault="00AD3F24" w:rsidP="00717437">
            <w:pPr>
              <w:spacing w:line="240" w:lineRule="auto"/>
              <w:jc w:val="center"/>
              <w:rPr>
                <w:lang w:val="en-US"/>
              </w:rPr>
            </w:pPr>
            <w:r w:rsidRPr="00C1142D">
              <w:rPr>
                <w:lang w:val="en-US"/>
              </w:rPr>
              <w:t>65 (3.7)</w:t>
            </w:r>
          </w:p>
        </w:tc>
        <w:tc>
          <w:tcPr>
            <w:tcW w:w="2013" w:type="dxa"/>
            <w:tcBorders>
              <w:top w:val="single" w:sz="0" w:space="0" w:color="000000"/>
              <w:bottom w:val="single" w:sz="0" w:space="0" w:color="000000"/>
            </w:tcBorders>
          </w:tcPr>
          <w:p w14:paraId="4ADABAAB" w14:textId="77777777" w:rsidR="00AD3F24" w:rsidRPr="00C1142D" w:rsidRDefault="00AD3F24" w:rsidP="00717437">
            <w:pPr>
              <w:spacing w:line="240" w:lineRule="auto"/>
              <w:jc w:val="center"/>
              <w:rPr>
                <w:lang w:val="en-US"/>
              </w:rPr>
            </w:pPr>
            <w:r w:rsidRPr="00C1142D">
              <w:rPr>
                <w:lang w:val="en-US"/>
              </w:rPr>
              <w:t>0.0</w:t>
            </w:r>
          </w:p>
        </w:tc>
      </w:tr>
      <w:tr w:rsidR="00AD3F24" w:rsidRPr="00C1142D" w14:paraId="6CD89CD8" w14:textId="77777777" w:rsidTr="00717437">
        <w:tc>
          <w:tcPr>
            <w:tcW w:w="2013" w:type="dxa"/>
            <w:tcBorders>
              <w:top w:val="single" w:sz="0" w:space="0" w:color="000000"/>
              <w:bottom w:val="single" w:sz="0" w:space="0" w:color="000000"/>
            </w:tcBorders>
          </w:tcPr>
          <w:p w14:paraId="35E1E606" w14:textId="77777777" w:rsidR="00AD3F24" w:rsidRPr="00C1142D" w:rsidRDefault="00AD3F24" w:rsidP="00717437">
            <w:pPr>
              <w:spacing w:line="240" w:lineRule="auto"/>
              <w:rPr>
                <w:lang w:val="en-US"/>
              </w:rPr>
            </w:pPr>
            <w:r w:rsidRPr="00C1142D">
              <w:rPr>
                <w:lang w:val="en-US"/>
              </w:rPr>
              <w:t>Sleep disorder</w:t>
            </w:r>
          </w:p>
        </w:tc>
        <w:tc>
          <w:tcPr>
            <w:tcW w:w="2013" w:type="dxa"/>
            <w:tcBorders>
              <w:top w:val="single" w:sz="0" w:space="0" w:color="000000"/>
              <w:bottom w:val="single" w:sz="0" w:space="0" w:color="000000"/>
              <w:right w:val="single" w:sz="4" w:space="0" w:color="auto"/>
            </w:tcBorders>
          </w:tcPr>
          <w:p w14:paraId="3642343F" w14:textId="77777777" w:rsidR="00AD3F24" w:rsidRPr="00C1142D" w:rsidRDefault="00AD3F24" w:rsidP="00717437">
            <w:pPr>
              <w:spacing w:line="240" w:lineRule="auto"/>
              <w:rPr>
                <w:lang w:val="en-US"/>
              </w:rPr>
            </w:pPr>
            <w:r w:rsidRPr="00C1142D">
              <w:rPr>
                <w:lang w:val="en-US"/>
              </w:rPr>
              <w:t>Yes, n (%)</w:t>
            </w:r>
          </w:p>
        </w:tc>
        <w:tc>
          <w:tcPr>
            <w:tcW w:w="2013" w:type="dxa"/>
            <w:tcBorders>
              <w:top w:val="single" w:sz="0" w:space="0" w:color="000000"/>
              <w:left w:val="single" w:sz="4" w:space="0" w:color="auto"/>
              <w:bottom w:val="single" w:sz="0" w:space="0" w:color="000000"/>
            </w:tcBorders>
          </w:tcPr>
          <w:p w14:paraId="24DB13FA" w14:textId="77777777" w:rsidR="00AD3F24" w:rsidRPr="00C1142D" w:rsidRDefault="00AD3F24" w:rsidP="00717437">
            <w:pPr>
              <w:spacing w:line="240" w:lineRule="auto"/>
              <w:jc w:val="center"/>
              <w:rPr>
                <w:lang w:val="en-US"/>
              </w:rPr>
            </w:pPr>
            <w:r w:rsidRPr="00C1142D">
              <w:rPr>
                <w:lang w:val="en-US"/>
              </w:rPr>
              <w:t>59 (2.4)</w:t>
            </w:r>
          </w:p>
        </w:tc>
        <w:tc>
          <w:tcPr>
            <w:tcW w:w="2013" w:type="dxa"/>
            <w:tcBorders>
              <w:top w:val="single" w:sz="0" w:space="0" w:color="000000"/>
              <w:bottom w:val="single" w:sz="0" w:space="0" w:color="000000"/>
            </w:tcBorders>
          </w:tcPr>
          <w:p w14:paraId="039A356A" w14:textId="77777777" w:rsidR="00AD3F24" w:rsidRPr="00C1142D" w:rsidRDefault="00AD3F24" w:rsidP="00717437">
            <w:pPr>
              <w:spacing w:line="240" w:lineRule="auto"/>
              <w:jc w:val="center"/>
              <w:rPr>
                <w:lang w:val="en-US"/>
              </w:rPr>
            </w:pPr>
            <w:r w:rsidRPr="00C1142D">
              <w:rPr>
                <w:lang w:val="en-US"/>
              </w:rPr>
              <w:t>39 (2.2)</w:t>
            </w:r>
          </w:p>
        </w:tc>
        <w:tc>
          <w:tcPr>
            <w:tcW w:w="2013" w:type="dxa"/>
            <w:tcBorders>
              <w:top w:val="single" w:sz="0" w:space="0" w:color="000000"/>
              <w:bottom w:val="single" w:sz="0" w:space="0" w:color="000000"/>
            </w:tcBorders>
          </w:tcPr>
          <w:p w14:paraId="4DFFE3F2" w14:textId="77777777" w:rsidR="00AD3F24" w:rsidRPr="00C1142D" w:rsidRDefault="00AD3F24" w:rsidP="00717437">
            <w:pPr>
              <w:spacing w:line="240" w:lineRule="auto"/>
              <w:jc w:val="center"/>
              <w:rPr>
                <w:lang w:val="en-US"/>
              </w:rPr>
            </w:pPr>
            <w:r w:rsidRPr="00C1142D">
              <w:rPr>
                <w:lang w:val="en-US"/>
              </w:rPr>
              <w:t>0.0</w:t>
            </w:r>
          </w:p>
        </w:tc>
      </w:tr>
      <w:tr w:rsidR="00AD3F24" w:rsidRPr="00C1142D" w14:paraId="30AAF24C" w14:textId="77777777" w:rsidTr="00717437">
        <w:tc>
          <w:tcPr>
            <w:tcW w:w="2013" w:type="dxa"/>
            <w:vMerge w:val="restart"/>
            <w:tcBorders>
              <w:top w:val="single" w:sz="0" w:space="0" w:color="000000"/>
            </w:tcBorders>
          </w:tcPr>
          <w:p w14:paraId="4D05F3D1" w14:textId="77777777" w:rsidR="00AD3F24" w:rsidRPr="00C1142D" w:rsidRDefault="00AD3F24" w:rsidP="00717437">
            <w:pPr>
              <w:spacing w:line="240" w:lineRule="auto"/>
              <w:rPr>
                <w:lang w:val="en-US"/>
              </w:rPr>
            </w:pPr>
            <w:proofErr w:type="spellStart"/>
            <w:r w:rsidRPr="00C1142D">
              <w:rPr>
                <w:lang w:val="en-US"/>
              </w:rPr>
              <w:t>Charlson</w:t>
            </w:r>
            <w:proofErr w:type="spellEnd"/>
            <w:r w:rsidRPr="00C1142D">
              <w:rPr>
                <w:lang w:val="en-US"/>
              </w:rPr>
              <w:t xml:space="preserve"> comorbidity index</w:t>
            </w:r>
          </w:p>
        </w:tc>
        <w:tc>
          <w:tcPr>
            <w:tcW w:w="2013" w:type="dxa"/>
            <w:tcBorders>
              <w:top w:val="single" w:sz="0" w:space="0" w:color="000000"/>
              <w:right w:val="single" w:sz="4" w:space="0" w:color="auto"/>
            </w:tcBorders>
          </w:tcPr>
          <w:p w14:paraId="786781BF" w14:textId="77777777" w:rsidR="00AD3F24" w:rsidRPr="00C1142D" w:rsidRDefault="00AD3F24" w:rsidP="00717437">
            <w:pPr>
              <w:spacing w:line="240" w:lineRule="auto"/>
              <w:rPr>
                <w:lang w:val="en-US"/>
              </w:rPr>
            </w:pPr>
            <w:r w:rsidRPr="00C1142D">
              <w:rPr>
                <w:rFonts w:ascii="Cambria Math" w:hAnsi="Cambria Math" w:cs="Cambria Math"/>
                <w:lang w:val="en-US"/>
              </w:rPr>
              <w:t>≦</w:t>
            </w:r>
            <w:r w:rsidRPr="00C1142D">
              <w:rPr>
                <w:lang w:val="en-US"/>
              </w:rPr>
              <w:t>1, n (%)</w:t>
            </w:r>
          </w:p>
        </w:tc>
        <w:tc>
          <w:tcPr>
            <w:tcW w:w="2013" w:type="dxa"/>
            <w:tcBorders>
              <w:top w:val="single" w:sz="0" w:space="0" w:color="000000"/>
              <w:left w:val="single" w:sz="4" w:space="0" w:color="auto"/>
            </w:tcBorders>
          </w:tcPr>
          <w:p w14:paraId="35E98103" w14:textId="77777777" w:rsidR="00AD3F24" w:rsidRPr="00C1142D" w:rsidRDefault="00AD3F24" w:rsidP="00717437">
            <w:pPr>
              <w:spacing w:line="240" w:lineRule="auto"/>
              <w:jc w:val="center"/>
              <w:rPr>
                <w:lang w:val="en-US"/>
              </w:rPr>
            </w:pPr>
            <w:r w:rsidRPr="00C1142D">
              <w:rPr>
                <w:lang w:val="en-US"/>
              </w:rPr>
              <w:t>912 (37.2)</w:t>
            </w:r>
          </w:p>
        </w:tc>
        <w:tc>
          <w:tcPr>
            <w:tcW w:w="2013" w:type="dxa"/>
            <w:tcBorders>
              <w:top w:val="single" w:sz="0" w:space="0" w:color="000000"/>
            </w:tcBorders>
          </w:tcPr>
          <w:p w14:paraId="5A07170C" w14:textId="77777777" w:rsidR="00AD3F24" w:rsidRPr="00C1142D" w:rsidRDefault="00AD3F24" w:rsidP="00717437">
            <w:pPr>
              <w:spacing w:line="240" w:lineRule="auto"/>
              <w:jc w:val="center"/>
              <w:rPr>
                <w:lang w:val="en-US"/>
              </w:rPr>
            </w:pPr>
            <w:r w:rsidRPr="00C1142D">
              <w:rPr>
                <w:lang w:val="en-US"/>
              </w:rPr>
              <w:t>640 (36.9)</w:t>
            </w:r>
          </w:p>
        </w:tc>
        <w:tc>
          <w:tcPr>
            <w:tcW w:w="2013" w:type="dxa"/>
            <w:tcBorders>
              <w:top w:val="single" w:sz="0" w:space="0" w:color="000000"/>
            </w:tcBorders>
          </w:tcPr>
          <w:p w14:paraId="5D0C01B9" w14:textId="77777777" w:rsidR="00AD3F24" w:rsidRPr="00C1142D" w:rsidRDefault="00AD3F24" w:rsidP="00717437">
            <w:pPr>
              <w:spacing w:line="240" w:lineRule="auto"/>
              <w:jc w:val="center"/>
              <w:rPr>
                <w:lang w:val="en-US"/>
              </w:rPr>
            </w:pPr>
            <w:r w:rsidRPr="00C1142D">
              <w:rPr>
                <w:lang w:val="en-US"/>
              </w:rPr>
              <w:t>0.1</w:t>
            </w:r>
          </w:p>
        </w:tc>
      </w:tr>
      <w:tr w:rsidR="00AD3F24" w:rsidRPr="00C1142D" w14:paraId="03F1FA34" w14:textId="77777777" w:rsidTr="00717437">
        <w:tc>
          <w:tcPr>
            <w:tcW w:w="2013" w:type="dxa"/>
            <w:vMerge/>
          </w:tcPr>
          <w:p w14:paraId="291E0A27" w14:textId="77777777" w:rsidR="00AD3F24" w:rsidRPr="00C1142D" w:rsidRDefault="00AD3F24" w:rsidP="00717437">
            <w:pPr>
              <w:spacing w:line="240" w:lineRule="auto"/>
              <w:rPr>
                <w:lang w:val="en-US"/>
              </w:rPr>
            </w:pPr>
          </w:p>
        </w:tc>
        <w:tc>
          <w:tcPr>
            <w:tcW w:w="2013" w:type="dxa"/>
            <w:tcBorders>
              <w:right w:val="single" w:sz="4" w:space="0" w:color="auto"/>
            </w:tcBorders>
          </w:tcPr>
          <w:p w14:paraId="00784B05" w14:textId="77777777" w:rsidR="00AD3F24" w:rsidRPr="00C1142D" w:rsidRDefault="00AD3F24" w:rsidP="00717437">
            <w:pPr>
              <w:spacing w:line="240" w:lineRule="auto"/>
              <w:rPr>
                <w:lang w:val="en-US"/>
              </w:rPr>
            </w:pPr>
            <w:r w:rsidRPr="00C1142D">
              <w:rPr>
                <w:lang w:val="en-US"/>
              </w:rPr>
              <w:t>2-4, n (%)</w:t>
            </w:r>
          </w:p>
        </w:tc>
        <w:tc>
          <w:tcPr>
            <w:tcW w:w="2013" w:type="dxa"/>
            <w:tcBorders>
              <w:left w:val="single" w:sz="4" w:space="0" w:color="auto"/>
            </w:tcBorders>
          </w:tcPr>
          <w:p w14:paraId="21E2B1EB" w14:textId="77777777" w:rsidR="00AD3F24" w:rsidRPr="00C1142D" w:rsidRDefault="00AD3F24" w:rsidP="00717437">
            <w:pPr>
              <w:spacing w:line="240" w:lineRule="auto"/>
              <w:jc w:val="center"/>
              <w:rPr>
                <w:lang w:val="en-US"/>
              </w:rPr>
            </w:pPr>
            <w:r w:rsidRPr="00C1142D">
              <w:rPr>
                <w:lang w:val="en-US"/>
              </w:rPr>
              <w:t>547 (22.3)</w:t>
            </w:r>
          </w:p>
        </w:tc>
        <w:tc>
          <w:tcPr>
            <w:tcW w:w="2013" w:type="dxa"/>
          </w:tcPr>
          <w:p w14:paraId="10D05992" w14:textId="77777777" w:rsidR="00AD3F24" w:rsidRPr="00C1142D" w:rsidRDefault="00AD3F24" w:rsidP="00717437">
            <w:pPr>
              <w:spacing w:line="240" w:lineRule="auto"/>
              <w:jc w:val="center"/>
              <w:rPr>
                <w:lang w:val="en-US"/>
              </w:rPr>
            </w:pPr>
            <w:r w:rsidRPr="00C1142D">
              <w:rPr>
                <w:lang w:val="en-US"/>
              </w:rPr>
              <w:t>476 (27.4)</w:t>
            </w:r>
          </w:p>
        </w:tc>
        <w:tc>
          <w:tcPr>
            <w:tcW w:w="2013" w:type="dxa"/>
          </w:tcPr>
          <w:p w14:paraId="2408E2D0" w14:textId="77777777" w:rsidR="00AD3F24" w:rsidRPr="00C1142D" w:rsidRDefault="00AD3F24" w:rsidP="00717437">
            <w:pPr>
              <w:spacing w:line="240" w:lineRule="auto"/>
              <w:jc w:val="center"/>
              <w:rPr>
                <w:lang w:val="en-US"/>
              </w:rPr>
            </w:pPr>
          </w:p>
        </w:tc>
      </w:tr>
      <w:tr w:rsidR="00AD3F24" w:rsidRPr="00C1142D" w14:paraId="3BB294EC" w14:textId="77777777" w:rsidTr="00717437">
        <w:tc>
          <w:tcPr>
            <w:tcW w:w="2013" w:type="dxa"/>
            <w:vMerge/>
          </w:tcPr>
          <w:p w14:paraId="7518544C" w14:textId="77777777" w:rsidR="00AD3F24" w:rsidRPr="00C1142D" w:rsidRDefault="00AD3F24" w:rsidP="00717437">
            <w:pPr>
              <w:spacing w:line="240" w:lineRule="auto"/>
              <w:rPr>
                <w:lang w:val="en-US"/>
              </w:rPr>
            </w:pPr>
          </w:p>
        </w:tc>
        <w:tc>
          <w:tcPr>
            <w:tcW w:w="2013" w:type="dxa"/>
            <w:tcBorders>
              <w:right w:val="single" w:sz="4" w:space="0" w:color="auto"/>
            </w:tcBorders>
          </w:tcPr>
          <w:p w14:paraId="4166E108" w14:textId="77777777" w:rsidR="00AD3F24" w:rsidRPr="00C1142D" w:rsidRDefault="00AD3F24" w:rsidP="00717437">
            <w:pPr>
              <w:spacing w:line="240" w:lineRule="auto"/>
              <w:rPr>
                <w:lang w:val="en-US"/>
              </w:rPr>
            </w:pPr>
            <w:r w:rsidRPr="00C1142D">
              <w:rPr>
                <w:lang w:val="en-US"/>
              </w:rPr>
              <w:t>5-9, n (%)</w:t>
            </w:r>
          </w:p>
        </w:tc>
        <w:tc>
          <w:tcPr>
            <w:tcW w:w="2013" w:type="dxa"/>
            <w:tcBorders>
              <w:left w:val="single" w:sz="4" w:space="0" w:color="auto"/>
            </w:tcBorders>
          </w:tcPr>
          <w:p w14:paraId="22D3C40E" w14:textId="77777777" w:rsidR="00AD3F24" w:rsidRPr="00C1142D" w:rsidRDefault="00AD3F24" w:rsidP="00717437">
            <w:pPr>
              <w:spacing w:line="240" w:lineRule="auto"/>
              <w:jc w:val="center"/>
              <w:rPr>
                <w:lang w:val="en-US"/>
              </w:rPr>
            </w:pPr>
            <w:r w:rsidRPr="00C1142D">
              <w:rPr>
                <w:lang w:val="en-US"/>
              </w:rPr>
              <w:t>349 (14.2)</w:t>
            </w:r>
          </w:p>
        </w:tc>
        <w:tc>
          <w:tcPr>
            <w:tcW w:w="2013" w:type="dxa"/>
          </w:tcPr>
          <w:p w14:paraId="3114FFE3" w14:textId="77777777" w:rsidR="00AD3F24" w:rsidRPr="00C1142D" w:rsidRDefault="00AD3F24" w:rsidP="00717437">
            <w:pPr>
              <w:spacing w:line="240" w:lineRule="auto"/>
              <w:jc w:val="center"/>
              <w:rPr>
                <w:lang w:val="en-US"/>
              </w:rPr>
            </w:pPr>
            <w:r w:rsidRPr="00C1142D">
              <w:rPr>
                <w:lang w:val="en-US"/>
              </w:rPr>
              <w:t>197 (11.4)</w:t>
            </w:r>
          </w:p>
        </w:tc>
        <w:tc>
          <w:tcPr>
            <w:tcW w:w="2013" w:type="dxa"/>
          </w:tcPr>
          <w:p w14:paraId="0DA98727" w14:textId="77777777" w:rsidR="00AD3F24" w:rsidRPr="00C1142D" w:rsidRDefault="00AD3F24" w:rsidP="00717437">
            <w:pPr>
              <w:spacing w:line="240" w:lineRule="auto"/>
              <w:jc w:val="center"/>
              <w:rPr>
                <w:lang w:val="en-US"/>
              </w:rPr>
            </w:pPr>
          </w:p>
        </w:tc>
      </w:tr>
      <w:tr w:rsidR="00AD3F24" w:rsidRPr="00C1142D" w14:paraId="4B858ACE" w14:textId="77777777" w:rsidTr="00717437">
        <w:tc>
          <w:tcPr>
            <w:tcW w:w="2013" w:type="dxa"/>
            <w:vMerge/>
            <w:tcBorders>
              <w:bottom w:val="single" w:sz="0" w:space="0" w:color="000000"/>
            </w:tcBorders>
          </w:tcPr>
          <w:p w14:paraId="4D07EC96" w14:textId="77777777" w:rsidR="00AD3F24" w:rsidRPr="00C1142D" w:rsidRDefault="00AD3F24" w:rsidP="00717437">
            <w:pPr>
              <w:spacing w:line="240" w:lineRule="auto"/>
              <w:rPr>
                <w:lang w:val="en-US"/>
              </w:rPr>
            </w:pPr>
          </w:p>
        </w:tc>
        <w:tc>
          <w:tcPr>
            <w:tcW w:w="2013" w:type="dxa"/>
            <w:tcBorders>
              <w:bottom w:val="single" w:sz="0" w:space="0" w:color="000000"/>
              <w:right w:val="single" w:sz="4" w:space="0" w:color="auto"/>
            </w:tcBorders>
          </w:tcPr>
          <w:p w14:paraId="440C21F0" w14:textId="77777777" w:rsidR="00AD3F24" w:rsidRPr="00C1142D" w:rsidRDefault="00AD3F24" w:rsidP="00717437">
            <w:pPr>
              <w:spacing w:line="240" w:lineRule="auto"/>
              <w:rPr>
                <w:lang w:val="en-US"/>
              </w:rPr>
            </w:pPr>
            <w:r w:rsidRPr="00C1142D">
              <w:rPr>
                <w:rFonts w:ascii="Cambria Math" w:hAnsi="Cambria Math" w:cs="Cambria Math"/>
                <w:lang w:val="en-US"/>
              </w:rPr>
              <w:t>≧</w:t>
            </w:r>
            <w:r w:rsidRPr="00C1142D">
              <w:rPr>
                <w:lang w:val="en-US"/>
              </w:rPr>
              <w:t>10, n (%)</w:t>
            </w:r>
          </w:p>
        </w:tc>
        <w:tc>
          <w:tcPr>
            <w:tcW w:w="2013" w:type="dxa"/>
            <w:tcBorders>
              <w:left w:val="single" w:sz="4" w:space="0" w:color="auto"/>
              <w:bottom w:val="single" w:sz="0" w:space="0" w:color="000000"/>
            </w:tcBorders>
          </w:tcPr>
          <w:p w14:paraId="207EE029" w14:textId="77777777" w:rsidR="00AD3F24" w:rsidRPr="00C1142D" w:rsidRDefault="00AD3F24" w:rsidP="00717437">
            <w:pPr>
              <w:spacing w:line="240" w:lineRule="auto"/>
              <w:jc w:val="center"/>
              <w:rPr>
                <w:lang w:val="en-US"/>
              </w:rPr>
            </w:pPr>
            <w:r w:rsidRPr="00C1142D">
              <w:rPr>
                <w:lang w:val="en-US"/>
              </w:rPr>
              <w:t>642 (26.2)</w:t>
            </w:r>
          </w:p>
        </w:tc>
        <w:tc>
          <w:tcPr>
            <w:tcW w:w="2013" w:type="dxa"/>
            <w:tcBorders>
              <w:bottom w:val="single" w:sz="0" w:space="0" w:color="000000"/>
            </w:tcBorders>
          </w:tcPr>
          <w:p w14:paraId="3E6A54EB" w14:textId="77777777" w:rsidR="00AD3F24" w:rsidRPr="00C1142D" w:rsidRDefault="00AD3F24" w:rsidP="00717437">
            <w:pPr>
              <w:spacing w:line="240" w:lineRule="auto"/>
              <w:jc w:val="center"/>
              <w:rPr>
                <w:lang w:val="en-US"/>
              </w:rPr>
            </w:pPr>
            <w:r w:rsidRPr="00C1142D">
              <w:rPr>
                <w:lang w:val="en-US"/>
              </w:rPr>
              <w:t>422 (24.3)</w:t>
            </w:r>
          </w:p>
        </w:tc>
        <w:tc>
          <w:tcPr>
            <w:tcW w:w="2013" w:type="dxa"/>
            <w:tcBorders>
              <w:bottom w:val="single" w:sz="0" w:space="0" w:color="000000"/>
            </w:tcBorders>
          </w:tcPr>
          <w:p w14:paraId="104894EA" w14:textId="77777777" w:rsidR="00AD3F24" w:rsidRPr="00C1142D" w:rsidRDefault="00AD3F24" w:rsidP="00717437">
            <w:pPr>
              <w:spacing w:line="240" w:lineRule="auto"/>
              <w:jc w:val="center"/>
              <w:rPr>
                <w:lang w:val="en-US"/>
              </w:rPr>
            </w:pPr>
          </w:p>
        </w:tc>
      </w:tr>
      <w:tr w:rsidR="00AD3F24" w:rsidRPr="00C1142D" w14:paraId="2AB16125" w14:textId="77777777" w:rsidTr="00717437">
        <w:tc>
          <w:tcPr>
            <w:tcW w:w="2013" w:type="dxa"/>
            <w:vMerge w:val="restart"/>
            <w:tcBorders>
              <w:top w:val="single" w:sz="0" w:space="0" w:color="000000"/>
            </w:tcBorders>
          </w:tcPr>
          <w:p w14:paraId="5D2AEAB5" w14:textId="77777777" w:rsidR="00AD3F24" w:rsidRPr="00C1142D" w:rsidRDefault="00AD3F24" w:rsidP="00717437">
            <w:pPr>
              <w:spacing w:line="240" w:lineRule="auto"/>
              <w:rPr>
                <w:lang w:val="en-US"/>
              </w:rPr>
            </w:pPr>
            <w:r w:rsidRPr="00C1142D">
              <w:rPr>
                <w:lang w:val="en-US"/>
              </w:rPr>
              <w:t>LAMA before index date</w:t>
            </w:r>
          </w:p>
        </w:tc>
        <w:tc>
          <w:tcPr>
            <w:tcW w:w="2013" w:type="dxa"/>
            <w:tcBorders>
              <w:top w:val="single" w:sz="0" w:space="0" w:color="000000"/>
              <w:right w:val="single" w:sz="4" w:space="0" w:color="auto"/>
            </w:tcBorders>
          </w:tcPr>
          <w:p w14:paraId="527B14D8" w14:textId="77777777" w:rsidR="00AD3F24" w:rsidRPr="00C1142D" w:rsidRDefault="00AD3F24" w:rsidP="00717437">
            <w:pPr>
              <w:spacing w:line="240" w:lineRule="auto"/>
              <w:rPr>
                <w:lang w:val="en-US"/>
              </w:rPr>
            </w:pPr>
            <w:r w:rsidRPr="00C1142D">
              <w:rPr>
                <w:lang w:val="en-US"/>
              </w:rPr>
              <w:t>No LAMA, n (%)</w:t>
            </w:r>
          </w:p>
        </w:tc>
        <w:tc>
          <w:tcPr>
            <w:tcW w:w="2013" w:type="dxa"/>
            <w:tcBorders>
              <w:top w:val="single" w:sz="0" w:space="0" w:color="000000"/>
              <w:left w:val="single" w:sz="4" w:space="0" w:color="auto"/>
            </w:tcBorders>
          </w:tcPr>
          <w:p w14:paraId="56DB7C4F" w14:textId="77777777" w:rsidR="00AD3F24" w:rsidRPr="00C1142D" w:rsidRDefault="00AD3F24" w:rsidP="00717437">
            <w:pPr>
              <w:spacing w:line="240" w:lineRule="auto"/>
              <w:jc w:val="center"/>
              <w:rPr>
                <w:lang w:val="en-US"/>
              </w:rPr>
            </w:pPr>
            <w:r w:rsidRPr="00C1142D">
              <w:rPr>
                <w:lang w:val="en-US"/>
              </w:rPr>
              <w:t>860 (35.1)</w:t>
            </w:r>
          </w:p>
        </w:tc>
        <w:tc>
          <w:tcPr>
            <w:tcW w:w="2013" w:type="dxa"/>
            <w:tcBorders>
              <w:top w:val="single" w:sz="0" w:space="0" w:color="000000"/>
            </w:tcBorders>
          </w:tcPr>
          <w:p w14:paraId="3D3CB45F" w14:textId="77777777" w:rsidR="00AD3F24" w:rsidRPr="00C1142D" w:rsidRDefault="00AD3F24" w:rsidP="00717437">
            <w:pPr>
              <w:spacing w:line="240" w:lineRule="auto"/>
              <w:jc w:val="center"/>
              <w:rPr>
                <w:lang w:val="en-US"/>
              </w:rPr>
            </w:pPr>
            <w:r w:rsidRPr="00C1142D">
              <w:rPr>
                <w:lang w:val="en-US"/>
              </w:rPr>
              <w:t>745 (42.9)</w:t>
            </w:r>
          </w:p>
        </w:tc>
        <w:tc>
          <w:tcPr>
            <w:tcW w:w="2013" w:type="dxa"/>
            <w:tcBorders>
              <w:top w:val="single" w:sz="0" w:space="0" w:color="000000"/>
            </w:tcBorders>
          </w:tcPr>
          <w:p w14:paraId="5CE079E6" w14:textId="77777777" w:rsidR="00AD3F24" w:rsidRPr="00C1142D" w:rsidRDefault="00AD3F24" w:rsidP="00717437">
            <w:pPr>
              <w:spacing w:line="240" w:lineRule="auto"/>
              <w:jc w:val="center"/>
              <w:rPr>
                <w:lang w:val="en-US"/>
              </w:rPr>
            </w:pPr>
            <w:r w:rsidRPr="00C1142D">
              <w:rPr>
                <w:lang w:val="en-US"/>
              </w:rPr>
              <w:t>1.9</w:t>
            </w:r>
          </w:p>
        </w:tc>
      </w:tr>
      <w:tr w:rsidR="00AD3F24" w:rsidRPr="00C1142D" w14:paraId="1CC8ABF9" w14:textId="77777777" w:rsidTr="00717437">
        <w:tc>
          <w:tcPr>
            <w:tcW w:w="2013" w:type="dxa"/>
            <w:vMerge/>
          </w:tcPr>
          <w:p w14:paraId="71E89431" w14:textId="77777777" w:rsidR="00AD3F24" w:rsidRPr="00C1142D" w:rsidRDefault="00AD3F24" w:rsidP="00717437">
            <w:pPr>
              <w:spacing w:line="240" w:lineRule="auto"/>
              <w:rPr>
                <w:lang w:val="en-US"/>
              </w:rPr>
            </w:pPr>
          </w:p>
        </w:tc>
        <w:tc>
          <w:tcPr>
            <w:tcW w:w="2013" w:type="dxa"/>
            <w:tcBorders>
              <w:right w:val="single" w:sz="4" w:space="0" w:color="auto"/>
            </w:tcBorders>
          </w:tcPr>
          <w:p w14:paraId="028A0E25" w14:textId="77777777" w:rsidR="00AD3F24" w:rsidRPr="00C1142D" w:rsidRDefault="00AD3F24" w:rsidP="00717437">
            <w:pPr>
              <w:spacing w:line="240" w:lineRule="auto"/>
              <w:rPr>
                <w:lang w:val="en-US"/>
              </w:rPr>
            </w:pPr>
            <w:proofErr w:type="spellStart"/>
            <w:r w:rsidRPr="00C1142D">
              <w:rPr>
                <w:lang w:val="en-US"/>
              </w:rPr>
              <w:t>Glycopyrronium</w:t>
            </w:r>
            <w:proofErr w:type="spellEnd"/>
            <w:r w:rsidRPr="00C1142D">
              <w:rPr>
                <w:lang w:val="en-US"/>
              </w:rPr>
              <w:t>, n (%)</w:t>
            </w:r>
          </w:p>
        </w:tc>
        <w:tc>
          <w:tcPr>
            <w:tcW w:w="2013" w:type="dxa"/>
            <w:tcBorders>
              <w:left w:val="single" w:sz="4" w:space="0" w:color="auto"/>
            </w:tcBorders>
          </w:tcPr>
          <w:p w14:paraId="054D5C1D" w14:textId="77777777" w:rsidR="00AD3F24" w:rsidRPr="00C1142D" w:rsidRDefault="00AD3F24" w:rsidP="00717437">
            <w:pPr>
              <w:spacing w:line="240" w:lineRule="auto"/>
              <w:jc w:val="center"/>
              <w:rPr>
                <w:lang w:val="en-US"/>
              </w:rPr>
            </w:pPr>
            <w:r w:rsidRPr="00C1142D">
              <w:rPr>
                <w:lang w:val="en-US"/>
              </w:rPr>
              <w:t>155 (6.3)</w:t>
            </w:r>
          </w:p>
        </w:tc>
        <w:tc>
          <w:tcPr>
            <w:tcW w:w="2013" w:type="dxa"/>
          </w:tcPr>
          <w:p w14:paraId="03D380A2" w14:textId="77777777" w:rsidR="00AD3F24" w:rsidRPr="00C1142D" w:rsidRDefault="00AD3F24" w:rsidP="00717437">
            <w:pPr>
              <w:spacing w:line="240" w:lineRule="auto"/>
              <w:jc w:val="center"/>
              <w:rPr>
                <w:lang w:val="en-US"/>
              </w:rPr>
            </w:pPr>
            <w:r w:rsidRPr="00C1142D">
              <w:rPr>
                <w:lang w:val="en-US"/>
              </w:rPr>
              <w:t>70 (4.0)</w:t>
            </w:r>
          </w:p>
        </w:tc>
        <w:tc>
          <w:tcPr>
            <w:tcW w:w="2013" w:type="dxa"/>
          </w:tcPr>
          <w:p w14:paraId="63FA84E2" w14:textId="77777777" w:rsidR="00AD3F24" w:rsidRPr="00C1142D" w:rsidRDefault="00AD3F24" w:rsidP="00717437">
            <w:pPr>
              <w:spacing w:line="240" w:lineRule="auto"/>
              <w:jc w:val="center"/>
              <w:rPr>
                <w:lang w:val="en-US"/>
              </w:rPr>
            </w:pPr>
          </w:p>
        </w:tc>
      </w:tr>
      <w:tr w:rsidR="00AD3F24" w:rsidRPr="00C1142D" w14:paraId="7E893333" w14:textId="77777777" w:rsidTr="00717437">
        <w:tc>
          <w:tcPr>
            <w:tcW w:w="2013" w:type="dxa"/>
            <w:vMerge/>
          </w:tcPr>
          <w:p w14:paraId="597A222F" w14:textId="77777777" w:rsidR="00AD3F24" w:rsidRPr="00C1142D" w:rsidRDefault="00AD3F24" w:rsidP="00717437">
            <w:pPr>
              <w:spacing w:line="240" w:lineRule="auto"/>
              <w:rPr>
                <w:lang w:val="en-US"/>
              </w:rPr>
            </w:pPr>
          </w:p>
        </w:tc>
        <w:tc>
          <w:tcPr>
            <w:tcW w:w="2013" w:type="dxa"/>
            <w:tcBorders>
              <w:right w:val="single" w:sz="4" w:space="0" w:color="auto"/>
            </w:tcBorders>
          </w:tcPr>
          <w:p w14:paraId="3D7E3DCA" w14:textId="77777777" w:rsidR="00AD3F24" w:rsidRPr="00C1142D" w:rsidRDefault="00AD3F24" w:rsidP="00717437">
            <w:pPr>
              <w:spacing w:line="240" w:lineRule="auto"/>
              <w:rPr>
                <w:lang w:val="en-US"/>
              </w:rPr>
            </w:pPr>
            <w:r w:rsidRPr="00C1142D">
              <w:rPr>
                <w:lang w:val="en-US"/>
              </w:rPr>
              <w:t>Tiotropium, n (%)</w:t>
            </w:r>
          </w:p>
        </w:tc>
        <w:tc>
          <w:tcPr>
            <w:tcW w:w="2013" w:type="dxa"/>
            <w:tcBorders>
              <w:left w:val="single" w:sz="4" w:space="0" w:color="auto"/>
            </w:tcBorders>
          </w:tcPr>
          <w:p w14:paraId="2F154A9F" w14:textId="77777777" w:rsidR="00AD3F24" w:rsidRPr="00C1142D" w:rsidRDefault="00AD3F24" w:rsidP="00717437">
            <w:pPr>
              <w:spacing w:line="240" w:lineRule="auto"/>
              <w:jc w:val="center"/>
              <w:rPr>
                <w:lang w:val="en-US"/>
              </w:rPr>
            </w:pPr>
            <w:r w:rsidRPr="00C1142D">
              <w:rPr>
                <w:lang w:val="en-US"/>
              </w:rPr>
              <w:t>1,071 (43.7)</w:t>
            </w:r>
          </w:p>
        </w:tc>
        <w:tc>
          <w:tcPr>
            <w:tcW w:w="2013" w:type="dxa"/>
          </w:tcPr>
          <w:p w14:paraId="5EDC803D" w14:textId="77777777" w:rsidR="00AD3F24" w:rsidRPr="00C1142D" w:rsidRDefault="00AD3F24" w:rsidP="00717437">
            <w:pPr>
              <w:spacing w:line="240" w:lineRule="auto"/>
              <w:jc w:val="center"/>
              <w:rPr>
                <w:lang w:val="en-US"/>
              </w:rPr>
            </w:pPr>
            <w:r w:rsidRPr="00C1142D">
              <w:rPr>
                <w:lang w:val="en-US"/>
              </w:rPr>
              <w:t>821 (47.3)</w:t>
            </w:r>
          </w:p>
        </w:tc>
        <w:tc>
          <w:tcPr>
            <w:tcW w:w="2013" w:type="dxa"/>
          </w:tcPr>
          <w:p w14:paraId="4C309321" w14:textId="77777777" w:rsidR="00AD3F24" w:rsidRPr="00C1142D" w:rsidRDefault="00AD3F24" w:rsidP="00717437">
            <w:pPr>
              <w:spacing w:line="240" w:lineRule="auto"/>
              <w:jc w:val="center"/>
              <w:rPr>
                <w:lang w:val="en-US"/>
              </w:rPr>
            </w:pPr>
          </w:p>
        </w:tc>
      </w:tr>
      <w:tr w:rsidR="00AD3F24" w:rsidRPr="00C1142D" w14:paraId="49FE274B" w14:textId="77777777" w:rsidTr="00717437">
        <w:tc>
          <w:tcPr>
            <w:tcW w:w="2013" w:type="dxa"/>
            <w:vMerge/>
          </w:tcPr>
          <w:p w14:paraId="707E200A" w14:textId="77777777" w:rsidR="00AD3F24" w:rsidRPr="00C1142D" w:rsidRDefault="00AD3F24" w:rsidP="00717437">
            <w:pPr>
              <w:spacing w:line="240" w:lineRule="auto"/>
              <w:rPr>
                <w:lang w:val="en-US"/>
              </w:rPr>
            </w:pPr>
          </w:p>
        </w:tc>
        <w:tc>
          <w:tcPr>
            <w:tcW w:w="2013" w:type="dxa"/>
            <w:tcBorders>
              <w:right w:val="single" w:sz="4" w:space="0" w:color="auto"/>
            </w:tcBorders>
          </w:tcPr>
          <w:p w14:paraId="31A00ADB" w14:textId="77777777" w:rsidR="00AD3F24" w:rsidRPr="00C1142D" w:rsidRDefault="00AD3F24" w:rsidP="00717437">
            <w:pPr>
              <w:spacing w:line="240" w:lineRule="auto"/>
              <w:rPr>
                <w:lang w:val="en-US"/>
              </w:rPr>
            </w:pPr>
            <w:r w:rsidRPr="00C1142D">
              <w:rPr>
                <w:lang w:val="en-US"/>
              </w:rPr>
              <w:t>Aclidinium, n (%)</w:t>
            </w:r>
          </w:p>
        </w:tc>
        <w:tc>
          <w:tcPr>
            <w:tcW w:w="2013" w:type="dxa"/>
            <w:tcBorders>
              <w:left w:val="single" w:sz="4" w:space="0" w:color="auto"/>
            </w:tcBorders>
          </w:tcPr>
          <w:p w14:paraId="63CD4AB3" w14:textId="77777777" w:rsidR="00AD3F24" w:rsidRPr="00C1142D" w:rsidRDefault="00AD3F24" w:rsidP="00717437">
            <w:pPr>
              <w:spacing w:line="240" w:lineRule="auto"/>
              <w:jc w:val="center"/>
              <w:rPr>
                <w:lang w:val="en-US"/>
              </w:rPr>
            </w:pPr>
            <w:r w:rsidRPr="00C1142D">
              <w:rPr>
                <w:lang w:val="en-US"/>
              </w:rPr>
              <w:t>127 (5.2)</w:t>
            </w:r>
          </w:p>
        </w:tc>
        <w:tc>
          <w:tcPr>
            <w:tcW w:w="2013" w:type="dxa"/>
          </w:tcPr>
          <w:p w14:paraId="55B79862" w14:textId="77777777" w:rsidR="00AD3F24" w:rsidRPr="00C1142D" w:rsidRDefault="00AD3F24" w:rsidP="00717437">
            <w:pPr>
              <w:spacing w:line="240" w:lineRule="auto"/>
              <w:jc w:val="center"/>
              <w:rPr>
                <w:lang w:val="en-US"/>
              </w:rPr>
            </w:pPr>
            <w:r w:rsidRPr="00C1142D">
              <w:rPr>
                <w:lang w:val="en-US"/>
              </w:rPr>
              <w:t>56 (3.2)</w:t>
            </w:r>
          </w:p>
        </w:tc>
        <w:tc>
          <w:tcPr>
            <w:tcW w:w="2013" w:type="dxa"/>
          </w:tcPr>
          <w:p w14:paraId="7F5DBBE4" w14:textId="77777777" w:rsidR="00AD3F24" w:rsidRPr="00C1142D" w:rsidRDefault="00AD3F24" w:rsidP="00717437">
            <w:pPr>
              <w:spacing w:line="240" w:lineRule="auto"/>
              <w:jc w:val="center"/>
              <w:rPr>
                <w:lang w:val="en-US"/>
              </w:rPr>
            </w:pPr>
          </w:p>
        </w:tc>
      </w:tr>
      <w:tr w:rsidR="00AD3F24" w:rsidRPr="00C1142D" w14:paraId="5A4AEE5D" w14:textId="77777777" w:rsidTr="00717437">
        <w:tc>
          <w:tcPr>
            <w:tcW w:w="2013" w:type="dxa"/>
            <w:vMerge/>
            <w:tcBorders>
              <w:bottom w:val="single" w:sz="0" w:space="0" w:color="000000"/>
            </w:tcBorders>
          </w:tcPr>
          <w:p w14:paraId="36363FB0" w14:textId="77777777" w:rsidR="00AD3F24" w:rsidRPr="00C1142D" w:rsidRDefault="00AD3F24" w:rsidP="00717437">
            <w:pPr>
              <w:spacing w:line="240" w:lineRule="auto"/>
              <w:rPr>
                <w:lang w:val="en-US"/>
              </w:rPr>
            </w:pPr>
          </w:p>
        </w:tc>
        <w:tc>
          <w:tcPr>
            <w:tcW w:w="2013" w:type="dxa"/>
            <w:tcBorders>
              <w:bottom w:val="single" w:sz="0" w:space="0" w:color="000000"/>
              <w:right w:val="single" w:sz="4" w:space="0" w:color="auto"/>
            </w:tcBorders>
          </w:tcPr>
          <w:p w14:paraId="5A361BCD" w14:textId="77777777" w:rsidR="00AD3F24" w:rsidRPr="00C1142D" w:rsidRDefault="00AD3F24" w:rsidP="00717437">
            <w:pPr>
              <w:spacing w:line="240" w:lineRule="auto"/>
              <w:rPr>
                <w:lang w:val="en-US"/>
              </w:rPr>
            </w:pPr>
            <w:r w:rsidRPr="00C1142D">
              <w:rPr>
                <w:lang w:val="en-US"/>
              </w:rPr>
              <w:t>Umeclidinium, n (%)</w:t>
            </w:r>
          </w:p>
        </w:tc>
        <w:tc>
          <w:tcPr>
            <w:tcW w:w="2013" w:type="dxa"/>
            <w:tcBorders>
              <w:left w:val="single" w:sz="4" w:space="0" w:color="auto"/>
              <w:bottom w:val="single" w:sz="0" w:space="0" w:color="000000"/>
            </w:tcBorders>
          </w:tcPr>
          <w:p w14:paraId="68D571A5" w14:textId="77777777" w:rsidR="00AD3F24" w:rsidRPr="00C1142D" w:rsidRDefault="00AD3F24" w:rsidP="00717437">
            <w:pPr>
              <w:spacing w:line="240" w:lineRule="auto"/>
              <w:jc w:val="center"/>
              <w:rPr>
                <w:lang w:val="en-US"/>
              </w:rPr>
            </w:pPr>
            <w:r w:rsidRPr="00C1142D">
              <w:rPr>
                <w:lang w:val="en-US"/>
              </w:rPr>
              <w:t>237 (9.7)</w:t>
            </w:r>
          </w:p>
        </w:tc>
        <w:tc>
          <w:tcPr>
            <w:tcW w:w="2013" w:type="dxa"/>
            <w:tcBorders>
              <w:bottom w:val="single" w:sz="0" w:space="0" w:color="000000"/>
            </w:tcBorders>
          </w:tcPr>
          <w:p w14:paraId="5F75AF8A" w14:textId="77777777" w:rsidR="00AD3F24" w:rsidRPr="00C1142D" w:rsidRDefault="00AD3F24" w:rsidP="00717437">
            <w:pPr>
              <w:spacing w:line="240" w:lineRule="auto"/>
              <w:jc w:val="center"/>
              <w:rPr>
                <w:lang w:val="en-US"/>
              </w:rPr>
            </w:pPr>
            <w:r w:rsidRPr="00C1142D">
              <w:rPr>
                <w:lang w:val="en-US"/>
              </w:rPr>
              <w:t>43 (2.5)</w:t>
            </w:r>
          </w:p>
        </w:tc>
        <w:tc>
          <w:tcPr>
            <w:tcW w:w="2013" w:type="dxa"/>
            <w:tcBorders>
              <w:bottom w:val="single" w:sz="0" w:space="0" w:color="000000"/>
            </w:tcBorders>
          </w:tcPr>
          <w:p w14:paraId="40DC30DA" w14:textId="77777777" w:rsidR="00AD3F24" w:rsidRPr="00C1142D" w:rsidRDefault="00AD3F24" w:rsidP="00717437">
            <w:pPr>
              <w:spacing w:line="240" w:lineRule="auto"/>
              <w:jc w:val="center"/>
              <w:rPr>
                <w:lang w:val="en-US"/>
              </w:rPr>
            </w:pPr>
          </w:p>
        </w:tc>
      </w:tr>
      <w:tr w:rsidR="00AD3F24" w:rsidRPr="00C1142D" w14:paraId="13B27861" w14:textId="77777777" w:rsidTr="00717437">
        <w:tc>
          <w:tcPr>
            <w:tcW w:w="2013" w:type="dxa"/>
            <w:vMerge w:val="restart"/>
            <w:tcBorders>
              <w:top w:val="single" w:sz="0" w:space="0" w:color="000000"/>
            </w:tcBorders>
          </w:tcPr>
          <w:p w14:paraId="07A75775" w14:textId="77777777" w:rsidR="00AD3F24" w:rsidRPr="00C1142D" w:rsidRDefault="00AD3F24" w:rsidP="00717437">
            <w:pPr>
              <w:spacing w:line="240" w:lineRule="auto"/>
              <w:rPr>
                <w:lang w:val="en-US"/>
              </w:rPr>
            </w:pPr>
            <w:r w:rsidRPr="00C1142D">
              <w:rPr>
                <w:lang w:val="en-US"/>
              </w:rPr>
              <w:t>ICS, prescriptions</w:t>
            </w:r>
          </w:p>
        </w:tc>
        <w:tc>
          <w:tcPr>
            <w:tcW w:w="2013" w:type="dxa"/>
            <w:tcBorders>
              <w:top w:val="single" w:sz="0" w:space="0" w:color="000000"/>
              <w:right w:val="single" w:sz="4" w:space="0" w:color="auto"/>
            </w:tcBorders>
          </w:tcPr>
          <w:p w14:paraId="39D2C5AC" w14:textId="77777777" w:rsidR="00AD3F24" w:rsidRPr="00C1142D" w:rsidRDefault="00AD3F24" w:rsidP="00717437">
            <w:pPr>
              <w:spacing w:line="240" w:lineRule="auto"/>
              <w:rPr>
                <w:lang w:val="en-US"/>
              </w:rPr>
            </w:pPr>
            <w:r w:rsidRPr="00C1142D">
              <w:rPr>
                <w:lang w:val="en-US"/>
              </w:rPr>
              <w:t>0, n (%)</w:t>
            </w:r>
          </w:p>
        </w:tc>
        <w:tc>
          <w:tcPr>
            <w:tcW w:w="2013" w:type="dxa"/>
            <w:tcBorders>
              <w:top w:val="single" w:sz="0" w:space="0" w:color="000000"/>
              <w:left w:val="single" w:sz="4" w:space="0" w:color="auto"/>
            </w:tcBorders>
          </w:tcPr>
          <w:p w14:paraId="65F62ABA" w14:textId="77777777" w:rsidR="00AD3F24" w:rsidRPr="00C1142D" w:rsidRDefault="00AD3F24" w:rsidP="00717437">
            <w:pPr>
              <w:spacing w:line="240" w:lineRule="auto"/>
              <w:jc w:val="center"/>
              <w:rPr>
                <w:lang w:val="en-US"/>
              </w:rPr>
            </w:pPr>
            <w:r w:rsidRPr="00C1142D">
              <w:rPr>
                <w:lang w:val="en-US"/>
              </w:rPr>
              <w:t>1,735 (70.8)</w:t>
            </w:r>
          </w:p>
        </w:tc>
        <w:tc>
          <w:tcPr>
            <w:tcW w:w="2013" w:type="dxa"/>
            <w:tcBorders>
              <w:top w:val="single" w:sz="0" w:space="0" w:color="000000"/>
            </w:tcBorders>
          </w:tcPr>
          <w:p w14:paraId="2FD21A35" w14:textId="77777777" w:rsidR="00AD3F24" w:rsidRPr="00C1142D" w:rsidRDefault="00AD3F24" w:rsidP="00717437">
            <w:pPr>
              <w:spacing w:line="240" w:lineRule="auto"/>
              <w:jc w:val="center"/>
              <w:rPr>
                <w:lang w:val="en-US"/>
              </w:rPr>
            </w:pPr>
            <w:r w:rsidRPr="00C1142D">
              <w:rPr>
                <w:lang w:val="en-US"/>
              </w:rPr>
              <w:t>971 (56.0)</w:t>
            </w:r>
          </w:p>
        </w:tc>
        <w:tc>
          <w:tcPr>
            <w:tcW w:w="2013" w:type="dxa"/>
            <w:tcBorders>
              <w:top w:val="single" w:sz="0" w:space="0" w:color="000000"/>
            </w:tcBorders>
          </w:tcPr>
          <w:p w14:paraId="2A4427AA" w14:textId="77777777" w:rsidR="00AD3F24" w:rsidRPr="00C1142D" w:rsidRDefault="00AD3F24" w:rsidP="00717437">
            <w:pPr>
              <w:spacing w:line="240" w:lineRule="auto"/>
              <w:jc w:val="center"/>
              <w:rPr>
                <w:lang w:val="en-US"/>
              </w:rPr>
            </w:pPr>
            <w:r w:rsidRPr="00C1142D">
              <w:rPr>
                <w:lang w:val="en-US"/>
              </w:rPr>
              <w:t>25.3</w:t>
            </w:r>
          </w:p>
        </w:tc>
      </w:tr>
      <w:tr w:rsidR="00AD3F24" w:rsidRPr="00C1142D" w14:paraId="68E0685D" w14:textId="77777777" w:rsidTr="00717437">
        <w:tc>
          <w:tcPr>
            <w:tcW w:w="2013" w:type="dxa"/>
            <w:vMerge/>
          </w:tcPr>
          <w:p w14:paraId="40C0EFFD" w14:textId="77777777" w:rsidR="00AD3F24" w:rsidRPr="00C1142D" w:rsidRDefault="00AD3F24" w:rsidP="00717437">
            <w:pPr>
              <w:spacing w:line="240" w:lineRule="auto"/>
              <w:rPr>
                <w:lang w:val="en-US"/>
              </w:rPr>
            </w:pPr>
          </w:p>
        </w:tc>
        <w:tc>
          <w:tcPr>
            <w:tcW w:w="2013" w:type="dxa"/>
            <w:tcBorders>
              <w:right w:val="single" w:sz="4" w:space="0" w:color="auto"/>
            </w:tcBorders>
          </w:tcPr>
          <w:p w14:paraId="44C39314" w14:textId="77777777" w:rsidR="00AD3F24" w:rsidRPr="00C1142D" w:rsidRDefault="00AD3F24" w:rsidP="00717437">
            <w:pPr>
              <w:spacing w:line="240" w:lineRule="auto"/>
              <w:rPr>
                <w:lang w:val="en-US"/>
              </w:rPr>
            </w:pPr>
            <w:r w:rsidRPr="00C1142D">
              <w:rPr>
                <w:lang w:val="en-US"/>
              </w:rPr>
              <w:t>1-2, n (%)</w:t>
            </w:r>
          </w:p>
        </w:tc>
        <w:tc>
          <w:tcPr>
            <w:tcW w:w="2013" w:type="dxa"/>
            <w:tcBorders>
              <w:left w:val="single" w:sz="4" w:space="0" w:color="auto"/>
            </w:tcBorders>
          </w:tcPr>
          <w:p w14:paraId="1DEE3BC3" w14:textId="77777777" w:rsidR="00AD3F24" w:rsidRPr="00C1142D" w:rsidRDefault="00AD3F24" w:rsidP="00717437">
            <w:pPr>
              <w:spacing w:line="240" w:lineRule="auto"/>
              <w:jc w:val="center"/>
              <w:rPr>
                <w:lang w:val="en-US"/>
              </w:rPr>
            </w:pPr>
            <w:r w:rsidRPr="00C1142D">
              <w:rPr>
                <w:lang w:val="en-US"/>
              </w:rPr>
              <w:t>247 (10.1)</w:t>
            </w:r>
          </w:p>
        </w:tc>
        <w:tc>
          <w:tcPr>
            <w:tcW w:w="2013" w:type="dxa"/>
          </w:tcPr>
          <w:p w14:paraId="577764FB" w14:textId="77777777" w:rsidR="00AD3F24" w:rsidRPr="00C1142D" w:rsidRDefault="00AD3F24" w:rsidP="00717437">
            <w:pPr>
              <w:spacing w:line="240" w:lineRule="auto"/>
              <w:jc w:val="center"/>
              <w:rPr>
                <w:lang w:val="en-US"/>
              </w:rPr>
            </w:pPr>
            <w:r w:rsidRPr="00C1142D">
              <w:rPr>
                <w:lang w:val="en-US"/>
              </w:rPr>
              <w:t>205 (11.8)</w:t>
            </w:r>
          </w:p>
        </w:tc>
        <w:tc>
          <w:tcPr>
            <w:tcW w:w="2013" w:type="dxa"/>
          </w:tcPr>
          <w:p w14:paraId="1A69D36B" w14:textId="77777777" w:rsidR="00AD3F24" w:rsidRPr="00C1142D" w:rsidRDefault="00AD3F24" w:rsidP="00717437">
            <w:pPr>
              <w:spacing w:line="240" w:lineRule="auto"/>
              <w:jc w:val="center"/>
              <w:rPr>
                <w:lang w:val="en-US"/>
              </w:rPr>
            </w:pPr>
          </w:p>
        </w:tc>
      </w:tr>
      <w:tr w:rsidR="00AD3F24" w:rsidRPr="00C1142D" w14:paraId="7A205648" w14:textId="77777777" w:rsidTr="00717437">
        <w:tc>
          <w:tcPr>
            <w:tcW w:w="2013" w:type="dxa"/>
            <w:vMerge/>
          </w:tcPr>
          <w:p w14:paraId="0410B658" w14:textId="77777777" w:rsidR="00AD3F24" w:rsidRPr="00C1142D" w:rsidRDefault="00AD3F24" w:rsidP="00717437">
            <w:pPr>
              <w:spacing w:line="240" w:lineRule="auto"/>
              <w:rPr>
                <w:lang w:val="en-US"/>
              </w:rPr>
            </w:pPr>
          </w:p>
        </w:tc>
        <w:tc>
          <w:tcPr>
            <w:tcW w:w="2013" w:type="dxa"/>
            <w:tcBorders>
              <w:right w:val="single" w:sz="4" w:space="0" w:color="auto"/>
            </w:tcBorders>
          </w:tcPr>
          <w:p w14:paraId="102FF96E" w14:textId="77777777" w:rsidR="00AD3F24" w:rsidRPr="00C1142D" w:rsidRDefault="00AD3F24" w:rsidP="00717437">
            <w:pPr>
              <w:spacing w:line="240" w:lineRule="auto"/>
              <w:rPr>
                <w:lang w:val="en-US"/>
              </w:rPr>
            </w:pPr>
            <w:r w:rsidRPr="00C1142D">
              <w:rPr>
                <w:lang w:val="en-US"/>
              </w:rPr>
              <w:t>3-5, n (%)</w:t>
            </w:r>
          </w:p>
        </w:tc>
        <w:tc>
          <w:tcPr>
            <w:tcW w:w="2013" w:type="dxa"/>
            <w:tcBorders>
              <w:left w:val="single" w:sz="4" w:space="0" w:color="auto"/>
            </w:tcBorders>
          </w:tcPr>
          <w:p w14:paraId="1B80B1ED" w14:textId="77777777" w:rsidR="00AD3F24" w:rsidRPr="00C1142D" w:rsidRDefault="00AD3F24" w:rsidP="00717437">
            <w:pPr>
              <w:spacing w:line="240" w:lineRule="auto"/>
              <w:jc w:val="center"/>
              <w:rPr>
                <w:lang w:val="en-US"/>
              </w:rPr>
            </w:pPr>
            <w:r w:rsidRPr="00C1142D">
              <w:rPr>
                <w:lang w:val="en-US"/>
              </w:rPr>
              <w:t>210 (8.6)</w:t>
            </w:r>
          </w:p>
        </w:tc>
        <w:tc>
          <w:tcPr>
            <w:tcW w:w="2013" w:type="dxa"/>
          </w:tcPr>
          <w:p w14:paraId="33369715" w14:textId="77777777" w:rsidR="00AD3F24" w:rsidRPr="00C1142D" w:rsidRDefault="00AD3F24" w:rsidP="00717437">
            <w:pPr>
              <w:spacing w:line="240" w:lineRule="auto"/>
              <w:jc w:val="center"/>
              <w:rPr>
                <w:lang w:val="en-US"/>
              </w:rPr>
            </w:pPr>
            <w:r w:rsidRPr="00C1142D">
              <w:rPr>
                <w:lang w:val="en-US"/>
              </w:rPr>
              <w:t>229 (13.2)</w:t>
            </w:r>
          </w:p>
        </w:tc>
        <w:tc>
          <w:tcPr>
            <w:tcW w:w="2013" w:type="dxa"/>
          </w:tcPr>
          <w:p w14:paraId="504ECD21" w14:textId="77777777" w:rsidR="00AD3F24" w:rsidRPr="00C1142D" w:rsidRDefault="00AD3F24" w:rsidP="00717437">
            <w:pPr>
              <w:spacing w:line="240" w:lineRule="auto"/>
              <w:jc w:val="center"/>
              <w:rPr>
                <w:lang w:val="en-US"/>
              </w:rPr>
            </w:pPr>
          </w:p>
        </w:tc>
      </w:tr>
      <w:tr w:rsidR="00AD3F24" w:rsidRPr="00C1142D" w14:paraId="0F8DBC4F" w14:textId="77777777" w:rsidTr="00717437">
        <w:tc>
          <w:tcPr>
            <w:tcW w:w="2013" w:type="dxa"/>
            <w:vMerge/>
          </w:tcPr>
          <w:p w14:paraId="459B0C8E" w14:textId="77777777" w:rsidR="00AD3F24" w:rsidRPr="00C1142D" w:rsidRDefault="00AD3F24" w:rsidP="00717437">
            <w:pPr>
              <w:spacing w:line="240" w:lineRule="auto"/>
              <w:rPr>
                <w:lang w:val="en-US"/>
              </w:rPr>
            </w:pPr>
          </w:p>
        </w:tc>
        <w:tc>
          <w:tcPr>
            <w:tcW w:w="2013" w:type="dxa"/>
            <w:tcBorders>
              <w:right w:val="single" w:sz="4" w:space="0" w:color="auto"/>
            </w:tcBorders>
          </w:tcPr>
          <w:p w14:paraId="683D7BED" w14:textId="77777777" w:rsidR="00AD3F24" w:rsidRPr="00C1142D" w:rsidRDefault="00AD3F24" w:rsidP="00717437">
            <w:pPr>
              <w:spacing w:line="240" w:lineRule="auto"/>
              <w:rPr>
                <w:lang w:val="en-US"/>
              </w:rPr>
            </w:pPr>
            <w:r w:rsidRPr="00C1142D">
              <w:rPr>
                <w:lang w:val="en-US"/>
              </w:rPr>
              <w:t>6-9, n (%)</w:t>
            </w:r>
          </w:p>
        </w:tc>
        <w:tc>
          <w:tcPr>
            <w:tcW w:w="2013" w:type="dxa"/>
            <w:tcBorders>
              <w:left w:val="single" w:sz="4" w:space="0" w:color="auto"/>
            </w:tcBorders>
          </w:tcPr>
          <w:p w14:paraId="19C812DC" w14:textId="77777777" w:rsidR="00AD3F24" w:rsidRPr="00C1142D" w:rsidRDefault="00AD3F24" w:rsidP="00717437">
            <w:pPr>
              <w:spacing w:line="240" w:lineRule="auto"/>
              <w:jc w:val="center"/>
              <w:rPr>
                <w:lang w:val="en-US"/>
              </w:rPr>
            </w:pPr>
            <w:r w:rsidRPr="00C1142D">
              <w:rPr>
                <w:lang w:val="en-US"/>
              </w:rPr>
              <w:t>223 (9.1)</w:t>
            </w:r>
          </w:p>
        </w:tc>
        <w:tc>
          <w:tcPr>
            <w:tcW w:w="2013" w:type="dxa"/>
          </w:tcPr>
          <w:p w14:paraId="2B883AA5" w14:textId="77777777" w:rsidR="00AD3F24" w:rsidRPr="00C1142D" w:rsidRDefault="00AD3F24" w:rsidP="00717437">
            <w:pPr>
              <w:spacing w:line="240" w:lineRule="auto"/>
              <w:jc w:val="center"/>
              <w:rPr>
                <w:lang w:val="en-US"/>
              </w:rPr>
            </w:pPr>
            <w:r w:rsidRPr="00C1142D">
              <w:rPr>
                <w:lang w:val="en-US"/>
              </w:rPr>
              <w:t>245 (14.1)</w:t>
            </w:r>
          </w:p>
        </w:tc>
        <w:tc>
          <w:tcPr>
            <w:tcW w:w="2013" w:type="dxa"/>
          </w:tcPr>
          <w:p w14:paraId="243E92AD" w14:textId="77777777" w:rsidR="00AD3F24" w:rsidRPr="00C1142D" w:rsidRDefault="00AD3F24" w:rsidP="00717437">
            <w:pPr>
              <w:spacing w:line="240" w:lineRule="auto"/>
              <w:jc w:val="center"/>
              <w:rPr>
                <w:lang w:val="en-US"/>
              </w:rPr>
            </w:pPr>
          </w:p>
        </w:tc>
      </w:tr>
      <w:tr w:rsidR="00AD3F24" w:rsidRPr="00C1142D" w14:paraId="4F9F3F6C" w14:textId="77777777" w:rsidTr="00717437">
        <w:tc>
          <w:tcPr>
            <w:tcW w:w="2013" w:type="dxa"/>
            <w:vMerge/>
            <w:tcBorders>
              <w:bottom w:val="single" w:sz="0" w:space="0" w:color="000000"/>
            </w:tcBorders>
          </w:tcPr>
          <w:p w14:paraId="4B7DE4C9" w14:textId="77777777" w:rsidR="00AD3F24" w:rsidRPr="00C1142D" w:rsidRDefault="00AD3F24" w:rsidP="00717437">
            <w:pPr>
              <w:spacing w:line="240" w:lineRule="auto"/>
              <w:rPr>
                <w:lang w:val="en-US"/>
              </w:rPr>
            </w:pPr>
          </w:p>
        </w:tc>
        <w:tc>
          <w:tcPr>
            <w:tcW w:w="2013" w:type="dxa"/>
            <w:tcBorders>
              <w:bottom w:val="single" w:sz="0" w:space="0" w:color="000000"/>
              <w:right w:val="single" w:sz="4" w:space="0" w:color="auto"/>
            </w:tcBorders>
          </w:tcPr>
          <w:p w14:paraId="37BED4CD" w14:textId="77777777" w:rsidR="00AD3F24" w:rsidRPr="00C1142D" w:rsidRDefault="00AD3F24" w:rsidP="00717437">
            <w:pPr>
              <w:spacing w:line="240" w:lineRule="auto"/>
              <w:rPr>
                <w:lang w:val="en-US"/>
              </w:rPr>
            </w:pPr>
            <w:r w:rsidRPr="00C1142D">
              <w:rPr>
                <w:lang w:val="en-US"/>
              </w:rPr>
              <w:t>≥10, n (%)</w:t>
            </w:r>
          </w:p>
        </w:tc>
        <w:tc>
          <w:tcPr>
            <w:tcW w:w="2013" w:type="dxa"/>
            <w:tcBorders>
              <w:left w:val="single" w:sz="4" w:space="0" w:color="auto"/>
              <w:bottom w:val="single" w:sz="0" w:space="0" w:color="000000"/>
            </w:tcBorders>
          </w:tcPr>
          <w:p w14:paraId="2EF697E3" w14:textId="77777777" w:rsidR="00AD3F24" w:rsidRPr="00C1142D" w:rsidRDefault="00AD3F24" w:rsidP="00717437">
            <w:pPr>
              <w:spacing w:line="240" w:lineRule="auto"/>
              <w:jc w:val="center"/>
              <w:rPr>
                <w:lang w:val="en-US"/>
              </w:rPr>
            </w:pPr>
            <w:r w:rsidRPr="00C1142D">
              <w:rPr>
                <w:lang w:val="en-US"/>
              </w:rPr>
              <w:t>35 (1.4)</w:t>
            </w:r>
          </w:p>
        </w:tc>
        <w:tc>
          <w:tcPr>
            <w:tcW w:w="2013" w:type="dxa"/>
            <w:tcBorders>
              <w:bottom w:val="single" w:sz="0" w:space="0" w:color="000000"/>
            </w:tcBorders>
          </w:tcPr>
          <w:p w14:paraId="452DAA05" w14:textId="77777777" w:rsidR="00AD3F24" w:rsidRPr="00C1142D" w:rsidRDefault="00AD3F24" w:rsidP="00717437">
            <w:pPr>
              <w:spacing w:line="240" w:lineRule="auto"/>
              <w:jc w:val="center"/>
              <w:rPr>
                <w:lang w:val="en-US"/>
              </w:rPr>
            </w:pPr>
            <w:r w:rsidRPr="00C1142D">
              <w:rPr>
                <w:lang w:val="en-US"/>
              </w:rPr>
              <w:t>85 (4.9)</w:t>
            </w:r>
          </w:p>
        </w:tc>
        <w:tc>
          <w:tcPr>
            <w:tcW w:w="2013" w:type="dxa"/>
            <w:tcBorders>
              <w:bottom w:val="single" w:sz="0" w:space="0" w:color="000000"/>
            </w:tcBorders>
          </w:tcPr>
          <w:p w14:paraId="03E05165" w14:textId="77777777" w:rsidR="00AD3F24" w:rsidRPr="00C1142D" w:rsidRDefault="00AD3F24" w:rsidP="00717437">
            <w:pPr>
              <w:spacing w:line="240" w:lineRule="auto"/>
              <w:jc w:val="center"/>
              <w:rPr>
                <w:lang w:val="en-US"/>
              </w:rPr>
            </w:pPr>
          </w:p>
        </w:tc>
      </w:tr>
      <w:tr w:rsidR="00AD3F24" w:rsidRPr="00C1142D" w14:paraId="783CFFB8" w14:textId="77777777" w:rsidTr="00717437">
        <w:tc>
          <w:tcPr>
            <w:tcW w:w="2013" w:type="dxa"/>
            <w:vMerge w:val="restart"/>
            <w:tcBorders>
              <w:top w:val="single" w:sz="0" w:space="0" w:color="000000"/>
            </w:tcBorders>
          </w:tcPr>
          <w:p w14:paraId="2B50E0C3" w14:textId="77777777" w:rsidR="00AD3F24" w:rsidRPr="00C1142D" w:rsidRDefault="00AD3F24" w:rsidP="00717437">
            <w:pPr>
              <w:spacing w:line="240" w:lineRule="auto"/>
              <w:rPr>
                <w:lang w:val="en-US"/>
              </w:rPr>
            </w:pPr>
            <w:r w:rsidRPr="00C1142D">
              <w:rPr>
                <w:lang w:val="en-US"/>
              </w:rPr>
              <w:t>LABA (mono or FDC) prescriptions</w:t>
            </w:r>
          </w:p>
        </w:tc>
        <w:tc>
          <w:tcPr>
            <w:tcW w:w="2013" w:type="dxa"/>
            <w:tcBorders>
              <w:top w:val="single" w:sz="0" w:space="0" w:color="000000"/>
              <w:right w:val="single" w:sz="4" w:space="0" w:color="auto"/>
            </w:tcBorders>
          </w:tcPr>
          <w:p w14:paraId="58CB5A1A" w14:textId="77777777" w:rsidR="00AD3F24" w:rsidRPr="00C1142D" w:rsidRDefault="00AD3F24" w:rsidP="00717437">
            <w:pPr>
              <w:spacing w:line="240" w:lineRule="auto"/>
              <w:rPr>
                <w:lang w:val="en-US"/>
              </w:rPr>
            </w:pPr>
            <w:r w:rsidRPr="00C1142D">
              <w:rPr>
                <w:lang w:val="en-US"/>
              </w:rPr>
              <w:t>0, n (%)</w:t>
            </w:r>
          </w:p>
        </w:tc>
        <w:tc>
          <w:tcPr>
            <w:tcW w:w="2013" w:type="dxa"/>
            <w:tcBorders>
              <w:top w:val="single" w:sz="0" w:space="0" w:color="000000"/>
              <w:left w:val="single" w:sz="4" w:space="0" w:color="auto"/>
            </w:tcBorders>
          </w:tcPr>
          <w:p w14:paraId="0C4C794E" w14:textId="77777777" w:rsidR="00AD3F24" w:rsidRPr="00C1142D" w:rsidRDefault="00AD3F24" w:rsidP="00717437">
            <w:pPr>
              <w:spacing w:line="240" w:lineRule="auto"/>
              <w:jc w:val="center"/>
              <w:rPr>
                <w:lang w:val="en-US"/>
              </w:rPr>
            </w:pPr>
            <w:r w:rsidRPr="00C1142D">
              <w:rPr>
                <w:lang w:val="en-US"/>
              </w:rPr>
              <w:t>1,370 (55.9)</w:t>
            </w:r>
          </w:p>
        </w:tc>
        <w:tc>
          <w:tcPr>
            <w:tcW w:w="2013" w:type="dxa"/>
            <w:tcBorders>
              <w:top w:val="single" w:sz="0" w:space="0" w:color="000000"/>
            </w:tcBorders>
          </w:tcPr>
          <w:p w14:paraId="6CD6615A" w14:textId="77777777" w:rsidR="00AD3F24" w:rsidRPr="00C1142D" w:rsidRDefault="00AD3F24" w:rsidP="00717437">
            <w:pPr>
              <w:spacing w:line="240" w:lineRule="auto"/>
              <w:jc w:val="center"/>
              <w:rPr>
                <w:lang w:val="en-US"/>
              </w:rPr>
            </w:pPr>
            <w:r w:rsidRPr="00C1142D">
              <w:rPr>
                <w:lang w:val="en-US"/>
              </w:rPr>
              <w:t>1,111 (64.0)</w:t>
            </w:r>
          </w:p>
        </w:tc>
        <w:tc>
          <w:tcPr>
            <w:tcW w:w="2013" w:type="dxa"/>
            <w:tcBorders>
              <w:top w:val="single" w:sz="0" w:space="0" w:color="000000"/>
            </w:tcBorders>
          </w:tcPr>
          <w:p w14:paraId="7761A67D" w14:textId="77777777" w:rsidR="00AD3F24" w:rsidRPr="00C1142D" w:rsidRDefault="00AD3F24" w:rsidP="00717437">
            <w:pPr>
              <w:spacing w:line="240" w:lineRule="auto"/>
              <w:jc w:val="center"/>
              <w:rPr>
                <w:lang w:val="en-US"/>
              </w:rPr>
            </w:pPr>
            <w:r w:rsidRPr="00C1142D">
              <w:rPr>
                <w:lang w:val="en-US"/>
              </w:rPr>
              <w:t>15.6</w:t>
            </w:r>
          </w:p>
        </w:tc>
      </w:tr>
      <w:tr w:rsidR="00AD3F24" w:rsidRPr="00C1142D" w14:paraId="747D8E76" w14:textId="77777777" w:rsidTr="00717437">
        <w:tc>
          <w:tcPr>
            <w:tcW w:w="2013" w:type="dxa"/>
            <w:vMerge/>
          </w:tcPr>
          <w:p w14:paraId="572B2EDA" w14:textId="77777777" w:rsidR="00AD3F24" w:rsidRPr="00C1142D" w:rsidRDefault="00AD3F24" w:rsidP="00717437">
            <w:pPr>
              <w:spacing w:line="240" w:lineRule="auto"/>
              <w:rPr>
                <w:lang w:val="en-US"/>
              </w:rPr>
            </w:pPr>
          </w:p>
        </w:tc>
        <w:tc>
          <w:tcPr>
            <w:tcW w:w="2013" w:type="dxa"/>
            <w:tcBorders>
              <w:right w:val="single" w:sz="4" w:space="0" w:color="auto"/>
            </w:tcBorders>
          </w:tcPr>
          <w:p w14:paraId="2EB14886" w14:textId="77777777" w:rsidR="00AD3F24" w:rsidRPr="00C1142D" w:rsidRDefault="00AD3F24" w:rsidP="00717437">
            <w:pPr>
              <w:spacing w:line="240" w:lineRule="auto"/>
              <w:rPr>
                <w:lang w:val="en-US"/>
              </w:rPr>
            </w:pPr>
            <w:r w:rsidRPr="00C1142D">
              <w:rPr>
                <w:lang w:val="en-US"/>
              </w:rPr>
              <w:t>1-2, n (%)</w:t>
            </w:r>
          </w:p>
        </w:tc>
        <w:tc>
          <w:tcPr>
            <w:tcW w:w="2013" w:type="dxa"/>
            <w:tcBorders>
              <w:left w:val="single" w:sz="4" w:space="0" w:color="auto"/>
            </w:tcBorders>
          </w:tcPr>
          <w:p w14:paraId="623802A9" w14:textId="77777777" w:rsidR="00AD3F24" w:rsidRPr="00C1142D" w:rsidRDefault="00AD3F24" w:rsidP="00717437">
            <w:pPr>
              <w:spacing w:line="240" w:lineRule="auto"/>
              <w:jc w:val="center"/>
              <w:rPr>
                <w:lang w:val="en-US"/>
              </w:rPr>
            </w:pPr>
            <w:r w:rsidRPr="00C1142D">
              <w:rPr>
                <w:lang w:val="en-US"/>
              </w:rPr>
              <w:t>252 (10.3)</w:t>
            </w:r>
          </w:p>
        </w:tc>
        <w:tc>
          <w:tcPr>
            <w:tcW w:w="2013" w:type="dxa"/>
          </w:tcPr>
          <w:p w14:paraId="19CB0043" w14:textId="77777777" w:rsidR="00AD3F24" w:rsidRPr="00C1142D" w:rsidRDefault="00AD3F24" w:rsidP="00717437">
            <w:pPr>
              <w:spacing w:line="240" w:lineRule="auto"/>
              <w:jc w:val="center"/>
              <w:rPr>
                <w:lang w:val="en-US"/>
              </w:rPr>
            </w:pPr>
            <w:r w:rsidRPr="00C1142D">
              <w:rPr>
                <w:lang w:val="en-US"/>
              </w:rPr>
              <w:t>147 (8.5)</w:t>
            </w:r>
          </w:p>
        </w:tc>
        <w:tc>
          <w:tcPr>
            <w:tcW w:w="2013" w:type="dxa"/>
          </w:tcPr>
          <w:p w14:paraId="1BD5CF47" w14:textId="77777777" w:rsidR="00AD3F24" w:rsidRPr="00C1142D" w:rsidRDefault="00AD3F24" w:rsidP="00717437">
            <w:pPr>
              <w:spacing w:line="240" w:lineRule="auto"/>
              <w:jc w:val="center"/>
              <w:rPr>
                <w:lang w:val="en-US"/>
              </w:rPr>
            </w:pPr>
          </w:p>
        </w:tc>
      </w:tr>
      <w:tr w:rsidR="00AD3F24" w:rsidRPr="00C1142D" w14:paraId="5812505F" w14:textId="77777777" w:rsidTr="00717437">
        <w:tc>
          <w:tcPr>
            <w:tcW w:w="2013" w:type="dxa"/>
            <w:vMerge/>
          </w:tcPr>
          <w:p w14:paraId="0FCF4380" w14:textId="77777777" w:rsidR="00AD3F24" w:rsidRPr="00C1142D" w:rsidRDefault="00AD3F24" w:rsidP="00717437">
            <w:pPr>
              <w:spacing w:line="240" w:lineRule="auto"/>
              <w:rPr>
                <w:lang w:val="en-US"/>
              </w:rPr>
            </w:pPr>
          </w:p>
        </w:tc>
        <w:tc>
          <w:tcPr>
            <w:tcW w:w="2013" w:type="dxa"/>
            <w:tcBorders>
              <w:right w:val="single" w:sz="4" w:space="0" w:color="auto"/>
            </w:tcBorders>
          </w:tcPr>
          <w:p w14:paraId="1D5D3814" w14:textId="77777777" w:rsidR="00AD3F24" w:rsidRPr="00C1142D" w:rsidRDefault="00AD3F24" w:rsidP="00717437">
            <w:pPr>
              <w:spacing w:line="240" w:lineRule="auto"/>
              <w:rPr>
                <w:lang w:val="en-US"/>
              </w:rPr>
            </w:pPr>
            <w:r w:rsidRPr="00C1142D">
              <w:rPr>
                <w:lang w:val="en-US"/>
              </w:rPr>
              <w:t>3-5, n (%)</w:t>
            </w:r>
          </w:p>
        </w:tc>
        <w:tc>
          <w:tcPr>
            <w:tcW w:w="2013" w:type="dxa"/>
            <w:tcBorders>
              <w:left w:val="single" w:sz="4" w:space="0" w:color="auto"/>
            </w:tcBorders>
          </w:tcPr>
          <w:p w14:paraId="1C3D220C" w14:textId="77777777" w:rsidR="00AD3F24" w:rsidRPr="00C1142D" w:rsidRDefault="00AD3F24" w:rsidP="00717437">
            <w:pPr>
              <w:spacing w:line="240" w:lineRule="auto"/>
              <w:jc w:val="center"/>
              <w:rPr>
                <w:lang w:val="en-US"/>
              </w:rPr>
            </w:pPr>
            <w:r w:rsidRPr="00C1142D">
              <w:rPr>
                <w:lang w:val="en-US"/>
              </w:rPr>
              <w:t>258 (10.5)</w:t>
            </w:r>
          </w:p>
        </w:tc>
        <w:tc>
          <w:tcPr>
            <w:tcW w:w="2013" w:type="dxa"/>
          </w:tcPr>
          <w:p w14:paraId="704FE479" w14:textId="77777777" w:rsidR="00AD3F24" w:rsidRPr="00C1142D" w:rsidRDefault="00AD3F24" w:rsidP="00717437">
            <w:pPr>
              <w:spacing w:line="240" w:lineRule="auto"/>
              <w:jc w:val="center"/>
              <w:rPr>
                <w:lang w:val="en-US"/>
              </w:rPr>
            </w:pPr>
            <w:r w:rsidRPr="00C1142D">
              <w:rPr>
                <w:lang w:val="en-US"/>
              </w:rPr>
              <w:t>186 (10.7)</w:t>
            </w:r>
          </w:p>
        </w:tc>
        <w:tc>
          <w:tcPr>
            <w:tcW w:w="2013" w:type="dxa"/>
          </w:tcPr>
          <w:p w14:paraId="43FCE60D" w14:textId="77777777" w:rsidR="00AD3F24" w:rsidRPr="00C1142D" w:rsidRDefault="00AD3F24" w:rsidP="00717437">
            <w:pPr>
              <w:spacing w:line="240" w:lineRule="auto"/>
              <w:jc w:val="center"/>
              <w:rPr>
                <w:lang w:val="en-US"/>
              </w:rPr>
            </w:pPr>
          </w:p>
        </w:tc>
      </w:tr>
      <w:tr w:rsidR="00AD3F24" w:rsidRPr="00C1142D" w14:paraId="18FCCB74" w14:textId="77777777" w:rsidTr="00717437">
        <w:tc>
          <w:tcPr>
            <w:tcW w:w="2013" w:type="dxa"/>
            <w:vMerge/>
          </w:tcPr>
          <w:p w14:paraId="51A22992" w14:textId="77777777" w:rsidR="00AD3F24" w:rsidRPr="00C1142D" w:rsidRDefault="00AD3F24" w:rsidP="00717437">
            <w:pPr>
              <w:spacing w:line="240" w:lineRule="auto"/>
              <w:rPr>
                <w:lang w:val="en-US"/>
              </w:rPr>
            </w:pPr>
          </w:p>
        </w:tc>
        <w:tc>
          <w:tcPr>
            <w:tcW w:w="2013" w:type="dxa"/>
            <w:tcBorders>
              <w:right w:val="single" w:sz="4" w:space="0" w:color="auto"/>
            </w:tcBorders>
          </w:tcPr>
          <w:p w14:paraId="5521B6CE" w14:textId="77777777" w:rsidR="00AD3F24" w:rsidRPr="00C1142D" w:rsidRDefault="00AD3F24" w:rsidP="00717437">
            <w:pPr>
              <w:spacing w:line="240" w:lineRule="auto"/>
              <w:rPr>
                <w:lang w:val="en-US"/>
              </w:rPr>
            </w:pPr>
            <w:r w:rsidRPr="00C1142D">
              <w:rPr>
                <w:lang w:val="en-US"/>
              </w:rPr>
              <w:t>6-9, n (%)</w:t>
            </w:r>
          </w:p>
        </w:tc>
        <w:tc>
          <w:tcPr>
            <w:tcW w:w="2013" w:type="dxa"/>
            <w:tcBorders>
              <w:left w:val="single" w:sz="4" w:space="0" w:color="auto"/>
            </w:tcBorders>
          </w:tcPr>
          <w:p w14:paraId="096EE4D7" w14:textId="77777777" w:rsidR="00AD3F24" w:rsidRPr="00C1142D" w:rsidRDefault="00AD3F24" w:rsidP="00717437">
            <w:pPr>
              <w:spacing w:line="240" w:lineRule="auto"/>
              <w:jc w:val="center"/>
              <w:rPr>
                <w:lang w:val="en-US"/>
              </w:rPr>
            </w:pPr>
            <w:r w:rsidRPr="00C1142D">
              <w:rPr>
                <w:lang w:val="en-US"/>
              </w:rPr>
              <w:t>340 (13.9)</w:t>
            </w:r>
          </w:p>
        </w:tc>
        <w:tc>
          <w:tcPr>
            <w:tcW w:w="2013" w:type="dxa"/>
          </w:tcPr>
          <w:p w14:paraId="7E4DC413" w14:textId="77777777" w:rsidR="00AD3F24" w:rsidRPr="00C1142D" w:rsidRDefault="00AD3F24" w:rsidP="00717437">
            <w:pPr>
              <w:spacing w:line="240" w:lineRule="auto"/>
              <w:jc w:val="center"/>
              <w:rPr>
                <w:lang w:val="en-US"/>
              </w:rPr>
            </w:pPr>
            <w:r w:rsidRPr="00C1142D">
              <w:rPr>
                <w:lang w:val="en-US"/>
              </w:rPr>
              <w:t>209 (12.0)</w:t>
            </w:r>
          </w:p>
        </w:tc>
        <w:tc>
          <w:tcPr>
            <w:tcW w:w="2013" w:type="dxa"/>
          </w:tcPr>
          <w:p w14:paraId="0868010C" w14:textId="77777777" w:rsidR="00AD3F24" w:rsidRPr="00C1142D" w:rsidRDefault="00AD3F24" w:rsidP="00717437">
            <w:pPr>
              <w:spacing w:line="240" w:lineRule="auto"/>
              <w:jc w:val="center"/>
              <w:rPr>
                <w:lang w:val="en-US"/>
              </w:rPr>
            </w:pPr>
          </w:p>
        </w:tc>
      </w:tr>
      <w:tr w:rsidR="00AD3F24" w:rsidRPr="00C1142D" w14:paraId="4855352E" w14:textId="77777777" w:rsidTr="00717437">
        <w:tc>
          <w:tcPr>
            <w:tcW w:w="2013" w:type="dxa"/>
            <w:vMerge/>
            <w:tcBorders>
              <w:bottom w:val="single" w:sz="0" w:space="0" w:color="000000"/>
            </w:tcBorders>
          </w:tcPr>
          <w:p w14:paraId="3515ED6B" w14:textId="77777777" w:rsidR="00AD3F24" w:rsidRPr="00C1142D" w:rsidRDefault="00AD3F24" w:rsidP="00717437">
            <w:pPr>
              <w:spacing w:line="240" w:lineRule="auto"/>
              <w:rPr>
                <w:lang w:val="en-US"/>
              </w:rPr>
            </w:pPr>
          </w:p>
        </w:tc>
        <w:tc>
          <w:tcPr>
            <w:tcW w:w="2013" w:type="dxa"/>
            <w:tcBorders>
              <w:bottom w:val="single" w:sz="0" w:space="0" w:color="000000"/>
              <w:right w:val="single" w:sz="4" w:space="0" w:color="auto"/>
            </w:tcBorders>
          </w:tcPr>
          <w:p w14:paraId="2541F844" w14:textId="77777777" w:rsidR="00AD3F24" w:rsidRPr="00C1142D" w:rsidRDefault="00AD3F24" w:rsidP="00717437">
            <w:pPr>
              <w:spacing w:line="240" w:lineRule="auto"/>
              <w:rPr>
                <w:lang w:val="en-US"/>
              </w:rPr>
            </w:pPr>
            <w:r w:rsidRPr="00C1142D">
              <w:rPr>
                <w:lang w:val="en-US"/>
              </w:rPr>
              <w:t>≥10, n (%)</w:t>
            </w:r>
          </w:p>
        </w:tc>
        <w:tc>
          <w:tcPr>
            <w:tcW w:w="2013" w:type="dxa"/>
            <w:tcBorders>
              <w:left w:val="single" w:sz="4" w:space="0" w:color="auto"/>
              <w:bottom w:val="single" w:sz="0" w:space="0" w:color="000000"/>
            </w:tcBorders>
          </w:tcPr>
          <w:p w14:paraId="6EDE0CBC" w14:textId="77777777" w:rsidR="00AD3F24" w:rsidRPr="00C1142D" w:rsidRDefault="00AD3F24" w:rsidP="00717437">
            <w:pPr>
              <w:spacing w:line="240" w:lineRule="auto"/>
              <w:jc w:val="center"/>
              <w:rPr>
                <w:lang w:val="en-US"/>
              </w:rPr>
            </w:pPr>
            <w:r w:rsidRPr="00C1142D">
              <w:rPr>
                <w:lang w:val="en-US"/>
              </w:rPr>
              <w:t>230 (9.4)</w:t>
            </w:r>
          </w:p>
        </w:tc>
        <w:tc>
          <w:tcPr>
            <w:tcW w:w="2013" w:type="dxa"/>
            <w:tcBorders>
              <w:bottom w:val="single" w:sz="0" w:space="0" w:color="000000"/>
            </w:tcBorders>
          </w:tcPr>
          <w:p w14:paraId="579B85CD" w14:textId="77777777" w:rsidR="00AD3F24" w:rsidRPr="00C1142D" w:rsidRDefault="00AD3F24" w:rsidP="00717437">
            <w:pPr>
              <w:spacing w:line="240" w:lineRule="auto"/>
              <w:jc w:val="center"/>
              <w:rPr>
                <w:lang w:val="en-US"/>
              </w:rPr>
            </w:pPr>
            <w:r w:rsidRPr="00C1142D">
              <w:rPr>
                <w:lang w:val="en-US"/>
              </w:rPr>
              <w:t>82 (4.7)</w:t>
            </w:r>
          </w:p>
        </w:tc>
        <w:tc>
          <w:tcPr>
            <w:tcW w:w="2013" w:type="dxa"/>
            <w:tcBorders>
              <w:bottom w:val="single" w:sz="0" w:space="0" w:color="000000"/>
            </w:tcBorders>
          </w:tcPr>
          <w:p w14:paraId="0468ECE8" w14:textId="77777777" w:rsidR="00AD3F24" w:rsidRPr="00C1142D" w:rsidRDefault="00AD3F24" w:rsidP="00717437">
            <w:pPr>
              <w:spacing w:line="240" w:lineRule="auto"/>
              <w:jc w:val="center"/>
              <w:rPr>
                <w:lang w:val="en-US"/>
              </w:rPr>
            </w:pPr>
          </w:p>
        </w:tc>
      </w:tr>
      <w:tr w:rsidR="00AD3F24" w:rsidRPr="00C1142D" w14:paraId="1486F934" w14:textId="77777777" w:rsidTr="00717437">
        <w:tc>
          <w:tcPr>
            <w:tcW w:w="2013" w:type="dxa"/>
            <w:vMerge w:val="restart"/>
            <w:tcBorders>
              <w:top w:val="single" w:sz="0" w:space="0" w:color="000000"/>
            </w:tcBorders>
          </w:tcPr>
          <w:p w14:paraId="07E608B2" w14:textId="77777777" w:rsidR="00AD3F24" w:rsidRPr="00C1142D" w:rsidRDefault="00AD3F24" w:rsidP="00717437">
            <w:pPr>
              <w:spacing w:line="240" w:lineRule="auto"/>
              <w:rPr>
                <w:lang w:val="en-US"/>
              </w:rPr>
            </w:pPr>
            <w:r w:rsidRPr="00C1142D">
              <w:rPr>
                <w:lang w:val="en-US"/>
              </w:rPr>
              <w:t>LAMA prescriptions</w:t>
            </w:r>
          </w:p>
        </w:tc>
        <w:tc>
          <w:tcPr>
            <w:tcW w:w="2013" w:type="dxa"/>
            <w:tcBorders>
              <w:top w:val="single" w:sz="0" w:space="0" w:color="000000"/>
              <w:right w:val="single" w:sz="4" w:space="0" w:color="auto"/>
            </w:tcBorders>
          </w:tcPr>
          <w:p w14:paraId="1EE8461E" w14:textId="77777777" w:rsidR="00AD3F24" w:rsidRPr="00C1142D" w:rsidRDefault="00AD3F24" w:rsidP="00717437">
            <w:pPr>
              <w:spacing w:line="240" w:lineRule="auto"/>
              <w:rPr>
                <w:lang w:val="en-US"/>
              </w:rPr>
            </w:pPr>
            <w:r w:rsidRPr="00C1142D">
              <w:rPr>
                <w:lang w:val="en-US"/>
              </w:rPr>
              <w:t>0, n (%)</w:t>
            </w:r>
          </w:p>
        </w:tc>
        <w:tc>
          <w:tcPr>
            <w:tcW w:w="2013" w:type="dxa"/>
            <w:tcBorders>
              <w:top w:val="single" w:sz="0" w:space="0" w:color="000000"/>
              <w:left w:val="single" w:sz="4" w:space="0" w:color="auto"/>
            </w:tcBorders>
          </w:tcPr>
          <w:p w14:paraId="4FD6C23E" w14:textId="77777777" w:rsidR="00AD3F24" w:rsidRPr="00C1142D" w:rsidRDefault="00AD3F24" w:rsidP="00717437">
            <w:pPr>
              <w:spacing w:line="240" w:lineRule="auto"/>
              <w:jc w:val="center"/>
              <w:rPr>
                <w:lang w:val="en-US"/>
              </w:rPr>
            </w:pPr>
            <w:r w:rsidRPr="00C1142D">
              <w:rPr>
                <w:lang w:val="en-US"/>
              </w:rPr>
              <w:t>1,043 (42.6)</w:t>
            </w:r>
          </w:p>
        </w:tc>
        <w:tc>
          <w:tcPr>
            <w:tcW w:w="2013" w:type="dxa"/>
            <w:tcBorders>
              <w:top w:val="single" w:sz="0" w:space="0" w:color="000000"/>
            </w:tcBorders>
          </w:tcPr>
          <w:p w14:paraId="7CE69A17" w14:textId="77777777" w:rsidR="00AD3F24" w:rsidRPr="00C1142D" w:rsidRDefault="00AD3F24" w:rsidP="00717437">
            <w:pPr>
              <w:spacing w:line="240" w:lineRule="auto"/>
              <w:jc w:val="center"/>
              <w:rPr>
                <w:lang w:val="en-US"/>
              </w:rPr>
            </w:pPr>
            <w:r w:rsidRPr="00C1142D">
              <w:rPr>
                <w:lang w:val="en-US"/>
              </w:rPr>
              <w:t>956 (55.1)</w:t>
            </w:r>
          </w:p>
        </w:tc>
        <w:tc>
          <w:tcPr>
            <w:tcW w:w="2013" w:type="dxa"/>
            <w:tcBorders>
              <w:top w:val="single" w:sz="0" w:space="0" w:color="000000"/>
            </w:tcBorders>
          </w:tcPr>
          <w:p w14:paraId="35B24ED4" w14:textId="77777777" w:rsidR="00AD3F24" w:rsidRPr="00C1142D" w:rsidRDefault="00AD3F24" w:rsidP="00717437">
            <w:pPr>
              <w:spacing w:line="240" w:lineRule="auto"/>
              <w:jc w:val="center"/>
              <w:rPr>
                <w:lang w:val="en-US"/>
              </w:rPr>
            </w:pPr>
            <w:r w:rsidRPr="00C1142D">
              <w:rPr>
                <w:lang w:val="en-US"/>
              </w:rPr>
              <w:t>13.2</w:t>
            </w:r>
          </w:p>
        </w:tc>
      </w:tr>
      <w:tr w:rsidR="00AD3F24" w:rsidRPr="00C1142D" w14:paraId="70704A75" w14:textId="77777777" w:rsidTr="00717437">
        <w:tc>
          <w:tcPr>
            <w:tcW w:w="2013" w:type="dxa"/>
            <w:vMerge/>
          </w:tcPr>
          <w:p w14:paraId="1912FFBB" w14:textId="77777777" w:rsidR="00AD3F24" w:rsidRPr="00C1142D" w:rsidRDefault="00AD3F24" w:rsidP="00717437">
            <w:pPr>
              <w:spacing w:line="240" w:lineRule="auto"/>
              <w:rPr>
                <w:lang w:val="en-US"/>
              </w:rPr>
            </w:pPr>
          </w:p>
        </w:tc>
        <w:tc>
          <w:tcPr>
            <w:tcW w:w="2013" w:type="dxa"/>
            <w:tcBorders>
              <w:right w:val="single" w:sz="4" w:space="0" w:color="auto"/>
            </w:tcBorders>
          </w:tcPr>
          <w:p w14:paraId="08E9797C" w14:textId="77777777" w:rsidR="00AD3F24" w:rsidRPr="00C1142D" w:rsidRDefault="00AD3F24" w:rsidP="00717437">
            <w:pPr>
              <w:spacing w:line="240" w:lineRule="auto"/>
              <w:rPr>
                <w:lang w:val="en-US"/>
              </w:rPr>
            </w:pPr>
            <w:r w:rsidRPr="00C1142D">
              <w:rPr>
                <w:lang w:val="en-US"/>
              </w:rPr>
              <w:t>1-2, n (%)</w:t>
            </w:r>
          </w:p>
        </w:tc>
        <w:tc>
          <w:tcPr>
            <w:tcW w:w="2013" w:type="dxa"/>
            <w:tcBorders>
              <w:left w:val="single" w:sz="4" w:space="0" w:color="auto"/>
            </w:tcBorders>
          </w:tcPr>
          <w:p w14:paraId="7FE647A2" w14:textId="77777777" w:rsidR="00AD3F24" w:rsidRPr="00C1142D" w:rsidRDefault="00AD3F24" w:rsidP="00717437">
            <w:pPr>
              <w:spacing w:line="240" w:lineRule="auto"/>
              <w:jc w:val="center"/>
              <w:rPr>
                <w:lang w:val="en-US"/>
              </w:rPr>
            </w:pPr>
            <w:r w:rsidRPr="00C1142D">
              <w:rPr>
                <w:lang w:val="en-US"/>
              </w:rPr>
              <w:t>276 (11.3)</w:t>
            </w:r>
          </w:p>
        </w:tc>
        <w:tc>
          <w:tcPr>
            <w:tcW w:w="2013" w:type="dxa"/>
          </w:tcPr>
          <w:p w14:paraId="40571DE5" w14:textId="77777777" w:rsidR="00AD3F24" w:rsidRPr="00C1142D" w:rsidRDefault="00AD3F24" w:rsidP="00717437">
            <w:pPr>
              <w:spacing w:line="240" w:lineRule="auto"/>
              <w:jc w:val="center"/>
              <w:rPr>
                <w:lang w:val="en-US"/>
              </w:rPr>
            </w:pPr>
            <w:r w:rsidRPr="00C1142D">
              <w:rPr>
                <w:lang w:val="en-US"/>
              </w:rPr>
              <w:t>179 (10.3)</w:t>
            </w:r>
          </w:p>
        </w:tc>
        <w:tc>
          <w:tcPr>
            <w:tcW w:w="2013" w:type="dxa"/>
          </w:tcPr>
          <w:p w14:paraId="6922A066" w14:textId="77777777" w:rsidR="00AD3F24" w:rsidRPr="00C1142D" w:rsidRDefault="00AD3F24" w:rsidP="00717437">
            <w:pPr>
              <w:spacing w:line="240" w:lineRule="auto"/>
              <w:jc w:val="center"/>
              <w:rPr>
                <w:lang w:val="en-US"/>
              </w:rPr>
            </w:pPr>
          </w:p>
        </w:tc>
      </w:tr>
      <w:tr w:rsidR="00AD3F24" w:rsidRPr="00C1142D" w14:paraId="2FED4794" w14:textId="77777777" w:rsidTr="00717437">
        <w:tc>
          <w:tcPr>
            <w:tcW w:w="2013" w:type="dxa"/>
            <w:vMerge/>
          </w:tcPr>
          <w:p w14:paraId="1EE56FCE" w14:textId="77777777" w:rsidR="00AD3F24" w:rsidRPr="00C1142D" w:rsidRDefault="00AD3F24" w:rsidP="00717437">
            <w:pPr>
              <w:spacing w:line="240" w:lineRule="auto"/>
              <w:rPr>
                <w:lang w:val="en-US"/>
              </w:rPr>
            </w:pPr>
          </w:p>
        </w:tc>
        <w:tc>
          <w:tcPr>
            <w:tcW w:w="2013" w:type="dxa"/>
            <w:tcBorders>
              <w:right w:val="single" w:sz="4" w:space="0" w:color="auto"/>
            </w:tcBorders>
          </w:tcPr>
          <w:p w14:paraId="62FEEAB4" w14:textId="77777777" w:rsidR="00AD3F24" w:rsidRPr="00C1142D" w:rsidRDefault="00AD3F24" w:rsidP="00717437">
            <w:pPr>
              <w:spacing w:line="240" w:lineRule="auto"/>
              <w:rPr>
                <w:lang w:val="en-US"/>
              </w:rPr>
            </w:pPr>
            <w:r w:rsidRPr="00C1142D">
              <w:rPr>
                <w:lang w:val="en-US"/>
              </w:rPr>
              <w:t>3-5, n (%)</w:t>
            </w:r>
          </w:p>
        </w:tc>
        <w:tc>
          <w:tcPr>
            <w:tcW w:w="2013" w:type="dxa"/>
            <w:tcBorders>
              <w:left w:val="single" w:sz="4" w:space="0" w:color="auto"/>
            </w:tcBorders>
          </w:tcPr>
          <w:p w14:paraId="687EF66C" w14:textId="77777777" w:rsidR="00AD3F24" w:rsidRPr="00C1142D" w:rsidRDefault="00AD3F24" w:rsidP="00717437">
            <w:pPr>
              <w:spacing w:line="240" w:lineRule="auto"/>
              <w:jc w:val="center"/>
              <w:rPr>
                <w:lang w:val="en-US"/>
              </w:rPr>
            </w:pPr>
            <w:r w:rsidRPr="00C1142D">
              <w:rPr>
                <w:lang w:val="en-US"/>
              </w:rPr>
              <w:t>340 (13.9)</w:t>
            </w:r>
          </w:p>
        </w:tc>
        <w:tc>
          <w:tcPr>
            <w:tcW w:w="2013" w:type="dxa"/>
          </w:tcPr>
          <w:p w14:paraId="69C070D0" w14:textId="77777777" w:rsidR="00AD3F24" w:rsidRPr="00C1142D" w:rsidRDefault="00AD3F24" w:rsidP="00717437">
            <w:pPr>
              <w:spacing w:line="240" w:lineRule="auto"/>
              <w:jc w:val="center"/>
              <w:rPr>
                <w:lang w:val="en-US"/>
              </w:rPr>
            </w:pPr>
            <w:r w:rsidRPr="00C1142D">
              <w:rPr>
                <w:lang w:val="en-US"/>
              </w:rPr>
              <w:t>189 (10.9)</w:t>
            </w:r>
          </w:p>
        </w:tc>
        <w:tc>
          <w:tcPr>
            <w:tcW w:w="2013" w:type="dxa"/>
          </w:tcPr>
          <w:p w14:paraId="16B4C4C4" w14:textId="77777777" w:rsidR="00AD3F24" w:rsidRPr="00C1142D" w:rsidRDefault="00AD3F24" w:rsidP="00717437">
            <w:pPr>
              <w:spacing w:line="240" w:lineRule="auto"/>
              <w:jc w:val="center"/>
              <w:rPr>
                <w:lang w:val="en-US"/>
              </w:rPr>
            </w:pPr>
          </w:p>
        </w:tc>
      </w:tr>
      <w:tr w:rsidR="00AD3F24" w:rsidRPr="00C1142D" w14:paraId="48CB5117" w14:textId="77777777" w:rsidTr="00717437">
        <w:tc>
          <w:tcPr>
            <w:tcW w:w="2013" w:type="dxa"/>
            <w:vMerge/>
          </w:tcPr>
          <w:p w14:paraId="3CDFD155" w14:textId="77777777" w:rsidR="00AD3F24" w:rsidRPr="00C1142D" w:rsidRDefault="00AD3F24" w:rsidP="00717437">
            <w:pPr>
              <w:spacing w:line="240" w:lineRule="auto"/>
              <w:rPr>
                <w:lang w:val="en-US"/>
              </w:rPr>
            </w:pPr>
          </w:p>
        </w:tc>
        <w:tc>
          <w:tcPr>
            <w:tcW w:w="2013" w:type="dxa"/>
            <w:tcBorders>
              <w:right w:val="single" w:sz="4" w:space="0" w:color="auto"/>
            </w:tcBorders>
          </w:tcPr>
          <w:p w14:paraId="716E782D" w14:textId="77777777" w:rsidR="00AD3F24" w:rsidRPr="00C1142D" w:rsidRDefault="00AD3F24" w:rsidP="00717437">
            <w:pPr>
              <w:spacing w:line="240" w:lineRule="auto"/>
              <w:rPr>
                <w:lang w:val="en-US"/>
              </w:rPr>
            </w:pPr>
            <w:r w:rsidRPr="00C1142D">
              <w:rPr>
                <w:lang w:val="en-US"/>
              </w:rPr>
              <w:t>6-9, n (%)</w:t>
            </w:r>
          </w:p>
        </w:tc>
        <w:tc>
          <w:tcPr>
            <w:tcW w:w="2013" w:type="dxa"/>
            <w:tcBorders>
              <w:left w:val="single" w:sz="4" w:space="0" w:color="auto"/>
            </w:tcBorders>
          </w:tcPr>
          <w:p w14:paraId="36054F6F" w14:textId="77777777" w:rsidR="00AD3F24" w:rsidRPr="00C1142D" w:rsidRDefault="00AD3F24" w:rsidP="00717437">
            <w:pPr>
              <w:spacing w:line="240" w:lineRule="auto"/>
              <w:jc w:val="center"/>
              <w:rPr>
                <w:lang w:val="en-US"/>
              </w:rPr>
            </w:pPr>
            <w:r w:rsidRPr="00C1142D">
              <w:rPr>
                <w:lang w:val="en-US"/>
              </w:rPr>
              <w:t>444 (18.1)</w:t>
            </w:r>
          </w:p>
        </w:tc>
        <w:tc>
          <w:tcPr>
            <w:tcW w:w="2013" w:type="dxa"/>
          </w:tcPr>
          <w:p w14:paraId="04C51D2F" w14:textId="77777777" w:rsidR="00AD3F24" w:rsidRPr="00C1142D" w:rsidRDefault="00AD3F24" w:rsidP="00717437">
            <w:pPr>
              <w:spacing w:line="240" w:lineRule="auto"/>
              <w:jc w:val="center"/>
              <w:rPr>
                <w:lang w:val="en-US"/>
              </w:rPr>
            </w:pPr>
            <w:r w:rsidRPr="00C1142D">
              <w:rPr>
                <w:lang w:val="en-US"/>
              </w:rPr>
              <w:t>222 (12.8)</w:t>
            </w:r>
          </w:p>
        </w:tc>
        <w:tc>
          <w:tcPr>
            <w:tcW w:w="2013" w:type="dxa"/>
          </w:tcPr>
          <w:p w14:paraId="18FD4EF8" w14:textId="77777777" w:rsidR="00AD3F24" w:rsidRPr="00C1142D" w:rsidRDefault="00AD3F24" w:rsidP="00717437">
            <w:pPr>
              <w:spacing w:line="240" w:lineRule="auto"/>
              <w:jc w:val="center"/>
              <w:rPr>
                <w:lang w:val="en-US"/>
              </w:rPr>
            </w:pPr>
          </w:p>
        </w:tc>
      </w:tr>
      <w:tr w:rsidR="00AD3F24" w:rsidRPr="00C1142D" w14:paraId="725E4E4D" w14:textId="77777777" w:rsidTr="00717437">
        <w:tc>
          <w:tcPr>
            <w:tcW w:w="2013" w:type="dxa"/>
            <w:vMerge/>
            <w:tcBorders>
              <w:bottom w:val="single" w:sz="0" w:space="0" w:color="000000"/>
            </w:tcBorders>
          </w:tcPr>
          <w:p w14:paraId="3AF2C6C2" w14:textId="77777777" w:rsidR="00AD3F24" w:rsidRPr="00C1142D" w:rsidRDefault="00AD3F24" w:rsidP="00717437">
            <w:pPr>
              <w:spacing w:line="240" w:lineRule="auto"/>
              <w:rPr>
                <w:lang w:val="en-US"/>
              </w:rPr>
            </w:pPr>
          </w:p>
        </w:tc>
        <w:tc>
          <w:tcPr>
            <w:tcW w:w="2013" w:type="dxa"/>
            <w:tcBorders>
              <w:bottom w:val="single" w:sz="0" w:space="0" w:color="000000"/>
              <w:right w:val="single" w:sz="4" w:space="0" w:color="auto"/>
            </w:tcBorders>
          </w:tcPr>
          <w:p w14:paraId="0EBFCD6E" w14:textId="77777777" w:rsidR="00AD3F24" w:rsidRPr="00C1142D" w:rsidRDefault="00AD3F24" w:rsidP="00717437">
            <w:pPr>
              <w:spacing w:line="240" w:lineRule="auto"/>
              <w:rPr>
                <w:lang w:val="en-US"/>
              </w:rPr>
            </w:pPr>
            <w:r w:rsidRPr="00C1142D">
              <w:rPr>
                <w:lang w:val="en-US"/>
              </w:rPr>
              <w:t>≥10, n (%)</w:t>
            </w:r>
          </w:p>
        </w:tc>
        <w:tc>
          <w:tcPr>
            <w:tcW w:w="2013" w:type="dxa"/>
            <w:tcBorders>
              <w:left w:val="single" w:sz="4" w:space="0" w:color="auto"/>
              <w:bottom w:val="single" w:sz="0" w:space="0" w:color="000000"/>
            </w:tcBorders>
          </w:tcPr>
          <w:p w14:paraId="6F38BD57" w14:textId="77777777" w:rsidR="00AD3F24" w:rsidRPr="00C1142D" w:rsidRDefault="00AD3F24" w:rsidP="00717437">
            <w:pPr>
              <w:spacing w:line="240" w:lineRule="auto"/>
              <w:jc w:val="center"/>
              <w:rPr>
                <w:lang w:val="en-US"/>
              </w:rPr>
            </w:pPr>
            <w:r w:rsidRPr="00C1142D">
              <w:rPr>
                <w:lang w:val="en-US"/>
              </w:rPr>
              <w:t>347 (14.2)</w:t>
            </w:r>
          </w:p>
        </w:tc>
        <w:tc>
          <w:tcPr>
            <w:tcW w:w="2013" w:type="dxa"/>
            <w:tcBorders>
              <w:bottom w:val="single" w:sz="0" w:space="0" w:color="000000"/>
            </w:tcBorders>
          </w:tcPr>
          <w:p w14:paraId="6EC49E46" w14:textId="77777777" w:rsidR="00AD3F24" w:rsidRPr="00C1142D" w:rsidRDefault="00AD3F24" w:rsidP="00717437">
            <w:pPr>
              <w:spacing w:line="240" w:lineRule="auto"/>
              <w:jc w:val="center"/>
              <w:rPr>
                <w:lang w:val="en-US"/>
              </w:rPr>
            </w:pPr>
            <w:r w:rsidRPr="00C1142D">
              <w:rPr>
                <w:lang w:val="en-US"/>
              </w:rPr>
              <w:t>189 (10.9)</w:t>
            </w:r>
          </w:p>
        </w:tc>
        <w:tc>
          <w:tcPr>
            <w:tcW w:w="2013" w:type="dxa"/>
            <w:tcBorders>
              <w:bottom w:val="single" w:sz="0" w:space="0" w:color="000000"/>
            </w:tcBorders>
          </w:tcPr>
          <w:p w14:paraId="07F8E463" w14:textId="77777777" w:rsidR="00AD3F24" w:rsidRPr="00C1142D" w:rsidRDefault="00AD3F24" w:rsidP="00717437">
            <w:pPr>
              <w:spacing w:line="240" w:lineRule="auto"/>
              <w:jc w:val="center"/>
              <w:rPr>
                <w:lang w:val="en-US"/>
              </w:rPr>
            </w:pPr>
          </w:p>
        </w:tc>
      </w:tr>
      <w:tr w:rsidR="00AD3F24" w:rsidRPr="00C1142D" w14:paraId="7C4B648B" w14:textId="77777777" w:rsidTr="00717437">
        <w:tc>
          <w:tcPr>
            <w:tcW w:w="2013" w:type="dxa"/>
            <w:vMerge w:val="restart"/>
            <w:tcBorders>
              <w:top w:val="single" w:sz="0" w:space="0" w:color="000000"/>
            </w:tcBorders>
          </w:tcPr>
          <w:p w14:paraId="26EEE3D9" w14:textId="77777777" w:rsidR="00AD3F24" w:rsidRPr="00C1142D" w:rsidRDefault="00AD3F24" w:rsidP="00717437">
            <w:pPr>
              <w:spacing w:line="240" w:lineRule="auto"/>
              <w:rPr>
                <w:lang w:val="en-US"/>
              </w:rPr>
            </w:pPr>
            <w:r w:rsidRPr="00C1142D">
              <w:rPr>
                <w:lang w:val="en-US"/>
              </w:rPr>
              <w:t>SABA prescriptions</w:t>
            </w:r>
          </w:p>
        </w:tc>
        <w:tc>
          <w:tcPr>
            <w:tcW w:w="2013" w:type="dxa"/>
            <w:tcBorders>
              <w:top w:val="single" w:sz="0" w:space="0" w:color="000000"/>
              <w:right w:val="single" w:sz="4" w:space="0" w:color="auto"/>
            </w:tcBorders>
          </w:tcPr>
          <w:p w14:paraId="35A7C9AF" w14:textId="77777777" w:rsidR="00AD3F24" w:rsidRPr="00C1142D" w:rsidRDefault="00AD3F24" w:rsidP="00717437">
            <w:pPr>
              <w:spacing w:line="240" w:lineRule="auto"/>
              <w:rPr>
                <w:lang w:val="en-US"/>
              </w:rPr>
            </w:pPr>
            <w:r w:rsidRPr="00C1142D">
              <w:rPr>
                <w:lang w:val="en-US"/>
              </w:rPr>
              <w:t>0, n (%)</w:t>
            </w:r>
          </w:p>
        </w:tc>
        <w:tc>
          <w:tcPr>
            <w:tcW w:w="2013" w:type="dxa"/>
            <w:tcBorders>
              <w:top w:val="single" w:sz="0" w:space="0" w:color="000000"/>
              <w:left w:val="single" w:sz="4" w:space="0" w:color="auto"/>
            </w:tcBorders>
          </w:tcPr>
          <w:p w14:paraId="00F10DDA" w14:textId="77777777" w:rsidR="00AD3F24" w:rsidRPr="00C1142D" w:rsidRDefault="00AD3F24" w:rsidP="00717437">
            <w:pPr>
              <w:spacing w:line="240" w:lineRule="auto"/>
              <w:jc w:val="center"/>
              <w:rPr>
                <w:lang w:val="en-US"/>
              </w:rPr>
            </w:pPr>
            <w:r w:rsidRPr="00C1142D">
              <w:rPr>
                <w:lang w:val="en-US"/>
              </w:rPr>
              <w:t>361 (14.7)</w:t>
            </w:r>
          </w:p>
        </w:tc>
        <w:tc>
          <w:tcPr>
            <w:tcW w:w="2013" w:type="dxa"/>
            <w:tcBorders>
              <w:top w:val="single" w:sz="0" w:space="0" w:color="000000"/>
            </w:tcBorders>
          </w:tcPr>
          <w:p w14:paraId="3AAD1E6A" w14:textId="77777777" w:rsidR="00AD3F24" w:rsidRPr="00C1142D" w:rsidRDefault="00AD3F24" w:rsidP="00717437">
            <w:pPr>
              <w:spacing w:line="240" w:lineRule="auto"/>
              <w:jc w:val="center"/>
              <w:rPr>
                <w:lang w:val="en-US"/>
              </w:rPr>
            </w:pPr>
            <w:r w:rsidRPr="00C1142D">
              <w:rPr>
                <w:lang w:val="en-US"/>
              </w:rPr>
              <w:t>211 (12.2)</w:t>
            </w:r>
          </w:p>
        </w:tc>
        <w:tc>
          <w:tcPr>
            <w:tcW w:w="2013" w:type="dxa"/>
            <w:tcBorders>
              <w:top w:val="single" w:sz="0" w:space="0" w:color="000000"/>
            </w:tcBorders>
          </w:tcPr>
          <w:p w14:paraId="1E74A785" w14:textId="77777777" w:rsidR="00AD3F24" w:rsidRPr="00C1142D" w:rsidRDefault="00AD3F24" w:rsidP="00717437">
            <w:pPr>
              <w:spacing w:line="240" w:lineRule="auto"/>
              <w:jc w:val="center"/>
              <w:rPr>
                <w:lang w:val="en-US"/>
              </w:rPr>
            </w:pPr>
            <w:r w:rsidRPr="00C1142D">
              <w:rPr>
                <w:lang w:val="en-US"/>
              </w:rPr>
              <w:t>1.5</w:t>
            </w:r>
          </w:p>
        </w:tc>
      </w:tr>
      <w:tr w:rsidR="00AD3F24" w:rsidRPr="00C1142D" w14:paraId="19AE5059" w14:textId="77777777" w:rsidTr="00717437">
        <w:tc>
          <w:tcPr>
            <w:tcW w:w="2013" w:type="dxa"/>
            <w:vMerge/>
          </w:tcPr>
          <w:p w14:paraId="735D106B" w14:textId="77777777" w:rsidR="00AD3F24" w:rsidRPr="00C1142D" w:rsidRDefault="00AD3F24" w:rsidP="00717437">
            <w:pPr>
              <w:spacing w:line="240" w:lineRule="auto"/>
              <w:rPr>
                <w:lang w:val="en-US"/>
              </w:rPr>
            </w:pPr>
          </w:p>
        </w:tc>
        <w:tc>
          <w:tcPr>
            <w:tcW w:w="2013" w:type="dxa"/>
            <w:tcBorders>
              <w:right w:val="single" w:sz="4" w:space="0" w:color="auto"/>
            </w:tcBorders>
          </w:tcPr>
          <w:p w14:paraId="544BD6AD" w14:textId="77777777" w:rsidR="00AD3F24" w:rsidRPr="00C1142D" w:rsidRDefault="00AD3F24" w:rsidP="00717437">
            <w:pPr>
              <w:spacing w:line="240" w:lineRule="auto"/>
              <w:rPr>
                <w:lang w:val="en-US"/>
              </w:rPr>
            </w:pPr>
            <w:r w:rsidRPr="00C1142D">
              <w:rPr>
                <w:lang w:val="en-US"/>
              </w:rPr>
              <w:t>1-2, n (%)</w:t>
            </w:r>
          </w:p>
        </w:tc>
        <w:tc>
          <w:tcPr>
            <w:tcW w:w="2013" w:type="dxa"/>
            <w:tcBorders>
              <w:left w:val="single" w:sz="4" w:space="0" w:color="auto"/>
            </w:tcBorders>
          </w:tcPr>
          <w:p w14:paraId="7C7783C9" w14:textId="77777777" w:rsidR="00AD3F24" w:rsidRPr="00C1142D" w:rsidRDefault="00AD3F24" w:rsidP="00717437">
            <w:pPr>
              <w:spacing w:line="240" w:lineRule="auto"/>
              <w:jc w:val="center"/>
              <w:rPr>
                <w:lang w:val="en-US"/>
              </w:rPr>
            </w:pPr>
            <w:r w:rsidRPr="00C1142D">
              <w:rPr>
                <w:lang w:val="en-US"/>
              </w:rPr>
              <w:t>541 (22.1)</w:t>
            </w:r>
          </w:p>
        </w:tc>
        <w:tc>
          <w:tcPr>
            <w:tcW w:w="2013" w:type="dxa"/>
          </w:tcPr>
          <w:p w14:paraId="1007A72A" w14:textId="77777777" w:rsidR="00AD3F24" w:rsidRPr="00C1142D" w:rsidRDefault="00AD3F24" w:rsidP="00717437">
            <w:pPr>
              <w:spacing w:line="240" w:lineRule="auto"/>
              <w:jc w:val="center"/>
              <w:rPr>
                <w:lang w:val="en-US"/>
              </w:rPr>
            </w:pPr>
            <w:r w:rsidRPr="00C1142D">
              <w:rPr>
                <w:lang w:val="en-US"/>
              </w:rPr>
              <w:t>364 (21.0)</w:t>
            </w:r>
          </w:p>
        </w:tc>
        <w:tc>
          <w:tcPr>
            <w:tcW w:w="2013" w:type="dxa"/>
          </w:tcPr>
          <w:p w14:paraId="10A4B487" w14:textId="77777777" w:rsidR="00AD3F24" w:rsidRPr="00C1142D" w:rsidRDefault="00AD3F24" w:rsidP="00717437">
            <w:pPr>
              <w:spacing w:line="240" w:lineRule="auto"/>
              <w:jc w:val="center"/>
              <w:rPr>
                <w:lang w:val="en-US"/>
              </w:rPr>
            </w:pPr>
          </w:p>
        </w:tc>
      </w:tr>
      <w:tr w:rsidR="00AD3F24" w:rsidRPr="00C1142D" w14:paraId="3AA462C1" w14:textId="77777777" w:rsidTr="00717437">
        <w:tc>
          <w:tcPr>
            <w:tcW w:w="2013" w:type="dxa"/>
            <w:vMerge/>
          </w:tcPr>
          <w:p w14:paraId="4F4D2DBD" w14:textId="77777777" w:rsidR="00AD3F24" w:rsidRPr="00C1142D" w:rsidRDefault="00AD3F24" w:rsidP="00717437">
            <w:pPr>
              <w:spacing w:line="240" w:lineRule="auto"/>
              <w:rPr>
                <w:lang w:val="en-US"/>
              </w:rPr>
            </w:pPr>
          </w:p>
        </w:tc>
        <w:tc>
          <w:tcPr>
            <w:tcW w:w="2013" w:type="dxa"/>
            <w:tcBorders>
              <w:right w:val="single" w:sz="4" w:space="0" w:color="auto"/>
            </w:tcBorders>
          </w:tcPr>
          <w:p w14:paraId="5EE08978" w14:textId="77777777" w:rsidR="00AD3F24" w:rsidRPr="00C1142D" w:rsidRDefault="00AD3F24" w:rsidP="00717437">
            <w:pPr>
              <w:spacing w:line="240" w:lineRule="auto"/>
              <w:rPr>
                <w:lang w:val="en-US"/>
              </w:rPr>
            </w:pPr>
            <w:r w:rsidRPr="00C1142D">
              <w:rPr>
                <w:lang w:val="en-US"/>
              </w:rPr>
              <w:t>3-5, n (%)</w:t>
            </w:r>
          </w:p>
        </w:tc>
        <w:tc>
          <w:tcPr>
            <w:tcW w:w="2013" w:type="dxa"/>
            <w:tcBorders>
              <w:left w:val="single" w:sz="4" w:space="0" w:color="auto"/>
            </w:tcBorders>
          </w:tcPr>
          <w:p w14:paraId="6706AA51" w14:textId="77777777" w:rsidR="00AD3F24" w:rsidRPr="00C1142D" w:rsidRDefault="00AD3F24" w:rsidP="00717437">
            <w:pPr>
              <w:spacing w:line="240" w:lineRule="auto"/>
              <w:jc w:val="center"/>
              <w:rPr>
                <w:lang w:val="en-US"/>
              </w:rPr>
            </w:pPr>
            <w:r w:rsidRPr="00C1142D">
              <w:rPr>
                <w:lang w:val="en-US"/>
              </w:rPr>
              <w:t>526 (21.5)</w:t>
            </w:r>
          </w:p>
        </w:tc>
        <w:tc>
          <w:tcPr>
            <w:tcW w:w="2013" w:type="dxa"/>
          </w:tcPr>
          <w:p w14:paraId="05C0CA95" w14:textId="77777777" w:rsidR="00AD3F24" w:rsidRPr="00C1142D" w:rsidRDefault="00AD3F24" w:rsidP="00717437">
            <w:pPr>
              <w:spacing w:line="240" w:lineRule="auto"/>
              <w:jc w:val="center"/>
              <w:rPr>
                <w:lang w:val="en-US"/>
              </w:rPr>
            </w:pPr>
            <w:r w:rsidRPr="00C1142D">
              <w:rPr>
                <w:lang w:val="en-US"/>
              </w:rPr>
              <w:t>366 (21.1)</w:t>
            </w:r>
          </w:p>
        </w:tc>
        <w:tc>
          <w:tcPr>
            <w:tcW w:w="2013" w:type="dxa"/>
          </w:tcPr>
          <w:p w14:paraId="502871D9" w14:textId="77777777" w:rsidR="00AD3F24" w:rsidRPr="00C1142D" w:rsidRDefault="00AD3F24" w:rsidP="00717437">
            <w:pPr>
              <w:spacing w:line="240" w:lineRule="auto"/>
              <w:jc w:val="center"/>
              <w:rPr>
                <w:lang w:val="en-US"/>
              </w:rPr>
            </w:pPr>
          </w:p>
        </w:tc>
      </w:tr>
      <w:tr w:rsidR="00AD3F24" w:rsidRPr="00C1142D" w14:paraId="4713F9BD" w14:textId="77777777" w:rsidTr="00717437">
        <w:tc>
          <w:tcPr>
            <w:tcW w:w="2013" w:type="dxa"/>
            <w:vMerge/>
          </w:tcPr>
          <w:p w14:paraId="4F6D668C" w14:textId="77777777" w:rsidR="00AD3F24" w:rsidRPr="00C1142D" w:rsidRDefault="00AD3F24" w:rsidP="00717437">
            <w:pPr>
              <w:spacing w:line="240" w:lineRule="auto"/>
              <w:rPr>
                <w:lang w:val="en-US"/>
              </w:rPr>
            </w:pPr>
          </w:p>
        </w:tc>
        <w:tc>
          <w:tcPr>
            <w:tcW w:w="2013" w:type="dxa"/>
            <w:tcBorders>
              <w:right w:val="single" w:sz="4" w:space="0" w:color="auto"/>
            </w:tcBorders>
          </w:tcPr>
          <w:p w14:paraId="3303D9EF" w14:textId="77777777" w:rsidR="00AD3F24" w:rsidRPr="00C1142D" w:rsidRDefault="00AD3F24" w:rsidP="00717437">
            <w:pPr>
              <w:spacing w:line="240" w:lineRule="auto"/>
              <w:rPr>
                <w:lang w:val="en-US"/>
              </w:rPr>
            </w:pPr>
            <w:r w:rsidRPr="00C1142D">
              <w:rPr>
                <w:lang w:val="en-US"/>
              </w:rPr>
              <w:t>6-9, n (%)</w:t>
            </w:r>
          </w:p>
        </w:tc>
        <w:tc>
          <w:tcPr>
            <w:tcW w:w="2013" w:type="dxa"/>
            <w:tcBorders>
              <w:left w:val="single" w:sz="4" w:space="0" w:color="auto"/>
            </w:tcBorders>
          </w:tcPr>
          <w:p w14:paraId="35CC6DD5" w14:textId="77777777" w:rsidR="00AD3F24" w:rsidRPr="00C1142D" w:rsidRDefault="00AD3F24" w:rsidP="00717437">
            <w:pPr>
              <w:spacing w:line="240" w:lineRule="auto"/>
              <w:jc w:val="center"/>
              <w:rPr>
                <w:lang w:val="en-US"/>
              </w:rPr>
            </w:pPr>
            <w:r w:rsidRPr="00C1142D">
              <w:rPr>
                <w:lang w:val="en-US"/>
              </w:rPr>
              <w:t>570 (23.3)</w:t>
            </w:r>
          </w:p>
        </w:tc>
        <w:tc>
          <w:tcPr>
            <w:tcW w:w="2013" w:type="dxa"/>
          </w:tcPr>
          <w:p w14:paraId="7E9E4D35" w14:textId="77777777" w:rsidR="00AD3F24" w:rsidRPr="00C1142D" w:rsidRDefault="00AD3F24" w:rsidP="00717437">
            <w:pPr>
              <w:spacing w:line="240" w:lineRule="auto"/>
              <w:jc w:val="center"/>
              <w:rPr>
                <w:lang w:val="en-US"/>
              </w:rPr>
            </w:pPr>
            <w:r w:rsidRPr="00C1142D">
              <w:rPr>
                <w:lang w:val="en-US"/>
              </w:rPr>
              <w:t>413 (23.8)</w:t>
            </w:r>
          </w:p>
        </w:tc>
        <w:tc>
          <w:tcPr>
            <w:tcW w:w="2013" w:type="dxa"/>
          </w:tcPr>
          <w:p w14:paraId="1A04D960" w14:textId="77777777" w:rsidR="00AD3F24" w:rsidRPr="00C1142D" w:rsidRDefault="00AD3F24" w:rsidP="00717437">
            <w:pPr>
              <w:spacing w:line="240" w:lineRule="auto"/>
              <w:jc w:val="center"/>
              <w:rPr>
                <w:lang w:val="en-US"/>
              </w:rPr>
            </w:pPr>
          </w:p>
        </w:tc>
      </w:tr>
      <w:tr w:rsidR="00AD3F24" w:rsidRPr="00C1142D" w14:paraId="19532190" w14:textId="77777777" w:rsidTr="00717437">
        <w:tc>
          <w:tcPr>
            <w:tcW w:w="2013" w:type="dxa"/>
            <w:vMerge/>
            <w:tcBorders>
              <w:bottom w:val="single" w:sz="0" w:space="0" w:color="000000"/>
            </w:tcBorders>
          </w:tcPr>
          <w:p w14:paraId="64609489" w14:textId="77777777" w:rsidR="00AD3F24" w:rsidRPr="00C1142D" w:rsidRDefault="00AD3F24" w:rsidP="00717437">
            <w:pPr>
              <w:spacing w:line="240" w:lineRule="auto"/>
              <w:rPr>
                <w:lang w:val="en-US"/>
              </w:rPr>
            </w:pPr>
          </w:p>
        </w:tc>
        <w:tc>
          <w:tcPr>
            <w:tcW w:w="2013" w:type="dxa"/>
            <w:tcBorders>
              <w:bottom w:val="single" w:sz="0" w:space="0" w:color="000000"/>
              <w:right w:val="single" w:sz="4" w:space="0" w:color="auto"/>
            </w:tcBorders>
          </w:tcPr>
          <w:p w14:paraId="682F338B" w14:textId="77777777" w:rsidR="00AD3F24" w:rsidRPr="00C1142D" w:rsidRDefault="00AD3F24" w:rsidP="00717437">
            <w:pPr>
              <w:spacing w:line="240" w:lineRule="auto"/>
              <w:rPr>
                <w:lang w:val="en-US"/>
              </w:rPr>
            </w:pPr>
            <w:r w:rsidRPr="00C1142D">
              <w:rPr>
                <w:lang w:val="en-US"/>
              </w:rPr>
              <w:t>≥10, n (%)</w:t>
            </w:r>
          </w:p>
        </w:tc>
        <w:tc>
          <w:tcPr>
            <w:tcW w:w="2013" w:type="dxa"/>
            <w:tcBorders>
              <w:left w:val="single" w:sz="4" w:space="0" w:color="auto"/>
              <w:bottom w:val="single" w:sz="0" w:space="0" w:color="000000"/>
            </w:tcBorders>
          </w:tcPr>
          <w:p w14:paraId="75D94B49" w14:textId="77777777" w:rsidR="00AD3F24" w:rsidRPr="00C1142D" w:rsidRDefault="00AD3F24" w:rsidP="00717437">
            <w:pPr>
              <w:spacing w:line="240" w:lineRule="auto"/>
              <w:jc w:val="center"/>
              <w:rPr>
                <w:lang w:val="en-US"/>
              </w:rPr>
            </w:pPr>
            <w:r w:rsidRPr="00C1142D">
              <w:rPr>
                <w:lang w:val="en-US"/>
              </w:rPr>
              <w:t>452 (18.4)</w:t>
            </w:r>
          </w:p>
        </w:tc>
        <w:tc>
          <w:tcPr>
            <w:tcW w:w="2013" w:type="dxa"/>
            <w:tcBorders>
              <w:bottom w:val="single" w:sz="0" w:space="0" w:color="000000"/>
            </w:tcBorders>
          </w:tcPr>
          <w:p w14:paraId="2C2A3006" w14:textId="77777777" w:rsidR="00AD3F24" w:rsidRPr="00C1142D" w:rsidRDefault="00AD3F24" w:rsidP="00717437">
            <w:pPr>
              <w:spacing w:line="240" w:lineRule="auto"/>
              <w:jc w:val="center"/>
              <w:rPr>
                <w:lang w:val="en-US"/>
              </w:rPr>
            </w:pPr>
            <w:r w:rsidRPr="00C1142D">
              <w:rPr>
                <w:lang w:val="en-US"/>
              </w:rPr>
              <w:t>381 (22.0)</w:t>
            </w:r>
          </w:p>
        </w:tc>
        <w:tc>
          <w:tcPr>
            <w:tcW w:w="2013" w:type="dxa"/>
            <w:tcBorders>
              <w:bottom w:val="single" w:sz="0" w:space="0" w:color="000000"/>
            </w:tcBorders>
          </w:tcPr>
          <w:p w14:paraId="69811D6F" w14:textId="77777777" w:rsidR="00AD3F24" w:rsidRPr="00C1142D" w:rsidRDefault="00AD3F24" w:rsidP="00717437">
            <w:pPr>
              <w:spacing w:line="240" w:lineRule="auto"/>
              <w:jc w:val="center"/>
              <w:rPr>
                <w:lang w:val="en-US"/>
              </w:rPr>
            </w:pPr>
          </w:p>
        </w:tc>
      </w:tr>
      <w:tr w:rsidR="00AD3F24" w:rsidRPr="00C1142D" w14:paraId="65F18DC6" w14:textId="77777777" w:rsidTr="00717437">
        <w:tc>
          <w:tcPr>
            <w:tcW w:w="2013" w:type="dxa"/>
            <w:tcBorders>
              <w:top w:val="single" w:sz="0" w:space="0" w:color="000000"/>
              <w:bottom w:val="single" w:sz="0" w:space="0" w:color="000000"/>
            </w:tcBorders>
          </w:tcPr>
          <w:p w14:paraId="253B5CEB" w14:textId="77777777" w:rsidR="00AD3F24" w:rsidRPr="00C1142D" w:rsidRDefault="00AD3F24" w:rsidP="00717437">
            <w:pPr>
              <w:spacing w:line="240" w:lineRule="auto"/>
              <w:rPr>
                <w:lang w:val="en-US"/>
              </w:rPr>
            </w:pPr>
            <w:r w:rsidRPr="00C1142D">
              <w:rPr>
                <w:lang w:val="en-US"/>
              </w:rPr>
              <w:t>SAMA prescriptions</w:t>
            </w:r>
          </w:p>
        </w:tc>
        <w:tc>
          <w:tcPr>
            <w:tcW w:w="2013" w:type="dxa"/>
            <w:tcBorders>
              <w:top w:val="single" w:sz="0" w:space="0" w:color="000000"/>
              <w:bottom w:val="single" w:sz="0" w:space="0" w:color="000000"/>
              <w:right w:val="single" w:sz="4" w:space="0" w:color="auto"/>
            </w:tcBorders>
          </w:tcPr>
          <w:p w14:paraId="71686169" w14:textId="77777777" w:rsidR="00AD3F24" w:rsidRPr="00C1142D" w:rsidRDefault="00AD3F24" w:rsidP="00717437">
            <w:pPr>
              <w:spacing w:line="240" w:lineRule="auto"/>
              <w:rPr>
                <w:lang w:val="en-US"/>
              </w:rPr>
            </w:pPr>
            <w:r w:rsidRPr="00C1142D">
              <w:rPr>
                <w:lang w:val="en-US"/>
              </w:rPr>
              <w:t>≥1, n (%)</w:t>
            </w:r>
          </w:p>
        </w:tc>
        <w:tc>
          <w:tcPr>
            <w:tcW w:w="2013" w:type="dxa"/>
            <w:tcBorders>
              <w:top w:val="single" w:sz="0" w:space="0" w:color="000000"/>
              <w:left w:val="single" w:sz="4" w:space="0" w:color="auto"/>
              <w:bottom w:val="single" w:sz="0" w:space="0" w:color="000000"/>
            </w:tcBorders>
          </w:tcPr>
          <w:p w14:paraId="4C6DE245" w14:textId="77777777" w:rsidR="00AD3F24" w:rsidRPr="00C1142D" w:rsidRDefault="00AD3F24" w:rsidP="00717437">
            <w:pPr>
              <w:spacing w:line="240" w:lineRule="auto"/>
              <w:jc w:val="center"/>
              <w:rPr>
                <w:lang w:val="en-US"/>
              </w:rPr>
            </w:pPr>
            <w:r w:rsidRPr="00C1142D">
              <w:rPr>
                <w:lang w:val="en-US"/>
              </w:rPr>
              <w:t>248 (10.1)</w:t>
            </w:r>
          </w:p>
        </w:tc>
        <w:tc>
          <w:tcPr>
            <w:tcW w:w="2013" w:type="dxa"/>
            <w:tcBorders>
              <w:top w:val="single" w:sz="0" w:space="0" w:color="000000"/>
              <w:bottom w:val="single" w:sz="0" w:space="0" w:color="000000"/>
            </w:tcBorders>
          </w:tcPr>
          <w:p w14:paraId="2E8E44EA" w14:textId="77777777" w:rsidR="00AD3F24" w:rsidRPr="00C1142D" w:rsidRDefault="00AD3F24" w:rsidP="00717437">
            <w:pPr>
              <w:spacing w:line="240" w:lineRule="auto"/>
              <w:jc w:val="center"/>
              <w:rPr>
                <w:lang w:val="en-US"/>
              </w:rPr>
            </w:pPr>
            <w:r w:rsidRPr="00C1142D">
              <w:rPr>
                <w:lang w:val="en-US"/>
              </w:rPr>
              <w:t>180 (10.4)</w:t>
            </w:r>
          </w:p>
        </w:tc>
        <w:tc>
          <w:tcPr>
            <w:tcW w:w="2013" w:type="dxa"/>
            <w:tcBorders>
              <w:top w:val="single" w:sz="0" w:space="0" w:color="000000"/>
              <w:bottom w:val="single" w:sz="0" w:space="0" w:color="000000"/>
            </w:tcBorders>
          </w:tcPr>
          <w:p w14:paraId="22F6824D" w14:textId="77777777" w:rsidR="00AD3F24" w:rsidRPr="00C1142D" w:rsidRDefault="00AD3F24" w:rsidP="00717437">
            <w:pPr>
              <w:spacing w:line="240" w:lineRule="auto"/>
              <w:jc w:val="center"/>
              <w:rPr>
                <w:lang w:val="en-US"/>
              </w:rPr>
            </w:pPr>
            <w:r w:rsidRPr="00C1142D">
              <w:rPr>
                <w:lang w:val="en-US"/>
              </w:rPr>
              <w:t>1.7</w:t>
            </w:r>
          </w:p>
        </w:tc>
      </w:tr>
      <w:tr w:rsidR="00AD3F24" w:rsidRPr="00C1142D" w14:paraId="4DA820B5" w14:textId="77777777" w:rsidTr="00717437">
        <w:tc>
          <w:tcPr>
            <w:tcW w:w="2013" w:type="dxa"/>
            <w:tcBorders>
              <w:top w:val="single" w:sz="0" w:space="0" w:color="000000"/>
              <w:bottom w:val="single" w:sz="0" w:space="0" w:color="000000"/>
            </w:tcBorders>
          </w:tcPr>
          <w:p w14:paraId="7ED8E1E8" w14:textId="77777777" w:rsidR="00AD3F24" w:rsidRPr="00C1142D" w:rsidRDefault="00AD3F24" w:rsidP="00717437">
            <w:pPr>
              <w:spacing w:line="240" w:lineRule="auto"/>
              <w:rPr>
                <w:lang w:val="en-US"/>
              </w:rPr>
            </w:pPr>
            <w:r w:rsidRPr="00C1142D">
              <w:rPr>
                <w:lang w:val="en-US"/>
              </w:rPr>
              <w:t>Theophylline prescriptions</w:t>
            </w:r>
          </w:p>
        </w:tc>
        <w:tc>
          <w:tcPr>
            <w:tcW w:w="2013" w:type="dxa"/>
            <w:tcBorders>
              <w:top w:val="single" w:sz="0" w:space="0" w:color="000000"/>
              <w:bottom w:val="single" w:sz="0" w:space="0" w:color="000000"/>
              <w:right w:val="single" w:sz="4" w:space="0" w:color="auto"/>
            </w:tcBorders>
          </w:tcPr>
          <w:p w14:paraId="615F8095" w14:textId="77777777" w:rsidR="00AD3F24" w:rsidRPr="00C1142D" w:rsidRDefault="00AD3F24" w:rsidP="00717437">
            <w:pPr>
              <w:spacing w:line="240" w:lineRule="auto"/>
              <w:rPr>
                <w:lang w:val="en-US"/>
              </w:rPr>
            </w:pPr>
            <w:r w:rsidRPr="00C1142D">
              <w:rPr>
                <w:lang w:val="en-US"/>
              </w:rPr>
              <w:t>≥1, n (%)</w:t>
            </w:r>
          </w:p>
        </w:tc>
        <w:tc>
          <w:tcPr>
            <w:tcW w:w="2013" w:type="dxa"/>
            <w:tcBorders>
              <w:top w:val="single" w:sz="0" w:space="0" w:color="000000"/>
              <w:left w:val="single" w:sz="4" w:space="0" w:color="auto"/>
              <w:bottom w:val="single" w:sz="0" w:space="0" w:color="000000"/>
            </w:tcBorders>
          </w:tcPr>
          <w:p w14:paraId="27D4C559" w14:textId="77777777" w:rsidR="00AD3F24" w:rsidRPr="00C1142D" w:rsidRDefault="00AD3F24" w:rsidP="00717437">
            <w:pPr>
              <w:spacing w:line="240" w:lineRule="auto"/>
              <w:jc w:val="center"/>
              <w:rPr>
                <w:lang w:val="en-US"/>
              </w:rPr>
            </w:pPr>
            <w:r w:rsidRPr="00C1142D">
              <w:rPr>
                <w:lang w:val="en-US"/>
              </w:rPr>
              <w:t>58 (2.4)</w:t>
            </w:r>
          </w:p>
        </w:tc>
        <w:tc>
          <w:tcPr>
            <w:tcW w:w="2013" w:type="dxa"/>
            <w:tcBorders>
              <w:top w:val="single" w:sz="0" w:space="0" w:color="000000"/>
              <w:bottom w:val="single" w:sz="0" w:space="0" w:color="000000"/>
            </w:tcBorders>
          </w:tcPr>
          <w:p w14:paraId="28A3AC6B" w14:textId="77777777" w:rsidR="00AD3F24" w:rsidRPr="00C1142D" w:rsidRDefault="00AD3F24" w:rsidP="00717437">
            <w:pPr>
              <w:spacing w:line="240" w:lineRule="auto"/>
              <w:jc w:val="center"/>
              <w:rPr>
                <w:lang w:val="en-US"/>
              </w:rPr>
            </w:pPr>
            <w:r w:rsidRPr="00C1142D">
              <w:rPr>
                <w:lang w:val="en-US"/>
              </w:rPr>
              <w:t>59 (3.4)</w:t>
            </w:r>
          </w:p>
        </w:tc>
        <w:tc>
          <w:tcPr>
            <w:tcW w:w="2013" w:type="dxa"/>
            <w:tcBorders>
              <w:top w:val="single" w:sz="0" w:space="0" w:color="000000"/>
              <w:bottom w:val="single" w:sz="0" w:space="0" w:color="000000"/>
            </w:tcBorders>
          </w:tcPr>
          <w:p w14:paraId="2A1A4A7B" w14:textId="77777777" w:rsidR="00AD3F24" w:rsidRPr="00C1142D" w:rsidRDefault="00AD3F24" w:rsidP="00717437">
            <w:pPr>
              <w:spacing w:line="240" w:lineRule="auto"/>
              <w:jc w:val="center"/>
              <w:rPr>
                <w:lang w:val="en-US"/>
              </w:rPr>
            </w:pPr>
            <w:r w:rsidRPr="00C1142D">
              <w:rPr>
                <w:lang w:val="en-US"/>
              </w:rPr>
              <w:t>1.4</w:t>
            </w:r>
          </w:p>
        </w:tc>
      </w:tr>
      <w:tr w:rsidR="00AD3F24" w:rsidRPr="00C1142D" w14:paraId="47CBBB2C" w14:textId="77777777" w:rsidTr="00717437">
        <w:tc>
          <w:tcPr>
            <w:tcW w:w="2013" w:type="dxa"/>
            <w:vMerge w:val="restart"/>
            <w:tcBorders>
              <w:top w:val="single" w:sz="0" w:space="0" w:color="000000"/>
            </w:tcBorders>
          </w:tcPr>
          <w:p w14:paraId="45FB994B" w14:textId="77777777" w:rsidR="00AD3F24" w:rsidRPr="00C1142D" w:rsidRDefault="00AD3F24" w:rsidP="00717437">
            <w:pPr>
              <w:spacing w:line="240" w:lineRule="auto"/>
              <w:rPr>
                <w:lang w:val="en-US"/>
              </w:rPr>
            </w:pPr>
            <w:r w:rsidRPr="00C1142D">
              <w:rPr>
                <w:lang w:val="en-US"/>
              </w:rPr>
              <w:t>Macrolides prescriptions</w:t>
            </w:r>
          </w:p>
        </w:tc>
        <w:tc>
          <w:tcPr>
            <w:tcW w:w="2013" w:type="dxa"/>
            <w:tcBorders>
              <w:top w:val="single" w:sz="0" w:space="0" w:color="000000"/>
              <w:right w:val="single" w:sz="4" w:space="0" w:color="auto"/>
            </w:tcBorders>
          </w:tcPr>
          <w:p w14:paraId="6034AE68" w14:textId="77777777" w:rsidR="00AD3F24" w:rsidRPr="00C1142D" w:rsidRDefault="00AD3F24" w:rsidP="00717437">
            <w:pPr>
              <w:spacing w:line="240" w:lineRule="auto"/>
              <w:rPr>
                <w:lang w:val="en-US"/>
              </w:rPr>
            </w:pPr>
            <w:r w:rsidRPr="00C1142D">
              <w:rPr>
                <w:lang w:val="en-US"/>
              </w:rPr>
              <w:t>0, n (%)</w:t>
            </w:r>
          </w:p>
        </w:tc>
        <w:tc>
          <w:tcPr>
            <w:tcW w:w="2013" w:type="dxa"/>
            <w:tcBorders>
              <w:top w:val="single" w:sz="0" w:space="0" w:color="000000"/>
              <w:left w:val="single" w:sz="4" w:space="0" w:color="auto"/>
            </w:tcBorders>
          </w:tcPr>
          <w:p w14:paraId="6013B5A7" w14:textId="77777777" w:rsidR="00AD3F24" w:rsidRPr="00C1142D" w:rsidRDefault="00AD3F24" w:rsidP="00717437">
            <w:pPr>
              <w:spacing w:line="240" w:lineRule="auto"/>
              <w:jc w:val="center"/>
              <w:rPr>
                <w:lang w:val="en-US"/>
              </w:rPr>
            </w:pPr>
            <w:r w:rsidRPr="00C1142D">
              <w:rPr>
                <w:lang w:val="en-US"/>
              </w:rPr>
              <w:t>1,891 (77.2)</w:t>
            </w:r>
          </w:p>
        </w:tc>
        <w:tc>
          <w:tcPr>
            <w:tcW w:w="2013" w:type="dxa"/>
            <w:tcBorders>
              <w:top w:val="single" w:sz="0" w:space="0" w:color="000000"/>
            </w:tcBorders>
          </w:tcPr>
          <w:p w14:paraId="6F2CBAC1" w14:textId="77777777" w:rsidR="00AD3F24" w:rsidRPr="00C1142D" w:rsidRDefault="00AD3F24" w:rsidP="00717437">
            <w:pPr>
              <w:spacing w:line="240" w:lineRule="auto"/>
              <w:jc w:val="center"/>
              <w:rPr>
                <w:lang w:val="en-US"/>
              </w:rPr>
            </w:pPr>
            <w:r w:rsidRPr="00C1142D">
              <w:rPr>
                <w:lang w:val="en-US"/>
              </w:rPr>
              <w:t>1,310 (75.5)</w:t>
            </w:r>
          </w:p>
        </w:tc>
        <w:tc>
          <w:tcPr>
            <w:tcW w:w="2013" w:type="dxa"/>
            <w:tcBorders>
              <w:top w:val="single" w:sz="0" w:space="0" w:color="000000"/>
            </w:tcBorders>
          </w:tcPr>
          <w:p w14:paraId="22057E51" w14:textId="77777777" w:rsidR="00AD3F24" w:rsidRPr="00C1142D" w:rsidRDefault="00AD3F24" w:rsidP="00717437">
            <w:pPr>
              <w:spacing w:line="240" w:lineRule="auto"/>
              <w:jc w:val="center"/>
              <w:rPr>
                <w:lang w:val="en-US"/>
              </w:rPr>
            </w:pPr>
            <w:r w:rsidRPr="00C1142D">
              <w:rPr>
                <w:lang w:val="en-US"/>
              </w:rPr>
              <w:t>0.6</w:t>
            </w:r>
          </w:p>
        </w:tc>
      </w:tr>
      <w:tr w:rsidR="00AD3F24" w:rsidRPr="00C1142D" w14:paraId="763F9968" w14:textId="77777777" w:rsidTr="00717437">
        <w:tc>
          <w:tcPr>
            <w:tcW w:w="2013" w:type="dxa"/>
            <w:vMerge/>
          </w:tcPr>
          <w:p w14:paraId="6DD86757" w14:textId="77777777" w:rsidR="00AD3F24" w:rsidRPr="00C1142D" w:rsidRDefault="00AD3F24" w:rsidP="00717437">
            <w:pPr>
              <w:spacing w:line="240" w:lineRule="auto"/>
              <w:rPr>
                <w:lang w:val="en-US"/>
              </w:rPr>
            </w:pPr>
          </w:p>
        </w:tc>
        <w:tc>
          <w:tcPr>
            <w:tcW w:w="2013" w:type="dxa"/>
            <w:tcBorders>
              <w:right w:val="single" w:sz="4" w:space="0" w:color="auto"/>
            </w:tcBorders>
          </w:tcPr>
          <w:p w14:paraId="22016513" w14:textId="77777777" w:rsidR="00AD3F24" w:rsidRPr="00C1142D" w:rsidRDefault="00AD3F24" w:rsidP="00717437">
            <w:pPr>
              <w:spacing w:line="240" w:lineRule="auto"/>
              <w:rPr>
                <w:lang w:val="en-US"/>
              </w:rPr>
            </w:pPr>
            <w:r w:rsidRPr="00C1142D">
              <w:rPr>
                <w:lang w:val="en-US"/>
              </w:rPr>
              <w:t>1, n (%)</w:t>
            </w:r>
          </w:p>
        </w:tc>
        <w:tc>
          <w:tcPr>
            <w:tcW w:w="2013" w:type="dxa"/>
            <w:tcBorders>
              <w:left w:val="single" w:sz="4" w:space="0" w:color="auto"/>
            </w:tcBorders>
          </w:tcPr>
          <w:p w14:paraId="2A8F561B" w14:textId="77777777" w:rsidR="00AD3F24" w:rsidRPr="00C1142D" w:rsidRDefault="00AD3F24" w:rsidP="00717437">
            <w:pPr>
              <w:spacing w:line="240" w:lineRule="auto"/>
              <w:jc w:val="center"/>
              <w:rPr>
                <w:lang w:val="en-US"/>
              </w:rPr>
            </w:pPr>
            <w:r w:rsidRPr="00C1142D">
              <w:rPr>
                <w:lang w:val="en-US"/>
              </w:rPr>
              <w:t>267 (10.9)</w:t>
            </w:r>
          </w:p>
        </w:tc>
        <w:tc>
          <w:tcPr>
            <w:tcW w:w="2013" w:type="dxa"/>
          </w:tcPr>
          <w:p w14:paraId="57E7193B" w14:textId="77777777" w:rsidR="00AD3F24" w:rsidRPr="00C1142D" w:rsidRDefault="00AD3F24" w:rsidP="00717437">
            <w:pPr>
              <w:spacing w:line="240" w:lineRule="auto"/>
              <w:jc w:val="center"/>
              <w:rPr>
                <w:lang w:val="en-US"/>
              </w:rPr>
            </w:pPr>
            <w:r w:rsidRPr="00C1142D">
              <w:rPr>
                <w:lang w:val="en-US"/>
              </w:rPr>
              <w:t>185 (10.7)</w:t>
            </w:r>
          </w:p>
        </w:tc>
        <w:tc>
          <w:tcPr>
            <w:tcW w:w="2013" w:type="dxa"/>
          </w:tcPr>
          <w:p w14:paraId="57BFDAF4" w14:textId="77777777" w:rsidR="00AD3F24" w:rsidRPr="00C1142D" w:rsidRDefault="00AD3F24" w:rsidP="00717437">
            <w:pPr>
              <w:spacing w:line="240" w:lineRule="auto"/>
              <w:jc w:val="center"/>
              <w:rPr>
                <w:lang w:val="en-US"/>
              </w:rPr>
            </w:pPr>
          </w:p>
        </w:tc>
      </w:tr>
      <w:tr w:rsidR="00AD3F24" w:rsidRPr="00C1142D" w14:paraId="269ACF8D" w14:textId="77777777" w:rsidTr="00717437">
        <w:tc>
          <w:tcPr>
            <w:tcW w:w="2013" w:type="dxa"/>
            <w:vMerge/>
            <w:tcBorders>
              <w:bottom w:val="single" w:sz="0" w:space="0" w:color="000000"/>
            </w:tcBorders>
          </w:tcPr>
          <w:p w14:paraId="00ED11A9" w14:textId="77777777" w:rsidR="00AD3F24" w:rsidRPr="00C1142D" w:rsidRDefault="00AD3F24" w:rsidP="00717437">
            <w:pPr>
              <w:spacing w:line="240" w:lineRule="auto"/>
              <w:rPr>
                <w:lang w:val="en-US"/>
              </w:rPr>
            </w:pPr>
          </w:p>
        </w:tc>
        <w:tc>
          <w:tcPr>
            <w:tcW w:w="2013" w:type="dxa"/>
            <w:tcBorders>
              <w:bottom w:val="single" w:sz="0" w:space="0" w:color="000000"/>
              <w:right w:val="single" w:sz="4" w:space="0" w:color="auto"/>
            </w:tcBorders>
          </w:tcPr>
          <w:p w14:paraId="21CB4302" w14:textId="77777777" w:rsidR="00AD3F24" w:rsidRPr="00C1142D" w:rsidRDefault="00AD3F24" w:rsidP="00717437">
            <w:pPr>
              <w:spacing w:line="240" w:lineRule="auto"/>
              <w:rPr>
                <w:lang w:val="en-US"/>
              </w:rPr>
            </w:pPr>
            <w:r w:rsidRPr="00C1142D">
              <w:rPr>
                <w:lang w:val="en-US"/>
              </w:rPr>
              <w:t>≥2, n (%)</w:t>
            </w:r>
          </w:p>
        </w:tc>
        <w:tc>
          <w:tcPr>
            <w:tcW w:w="2013" w:type="dxa"/>
            <w:tcBorders>
              <w:left w:val="single" w:sz="4" w:space="0" w:color="auto"/>
              <w:bottom w:val="single" w:sz="0" w:space="0" w:color="000000"/>
            </w:tcBorders>
          </w:tcPr>
          <w:p w14:paraId="0DD66990" w14:textId="77777777" w:rsidR="00AD3F24" w:rsidRPr="00C1142D" w:rsidRDefault="00AD3F24" w:rsidP="00717437">
            <w:pPr>
              <w:spacing w:line="240" w:lineRule="auto"/>
              <w:jc w:val="center"/>
              <w:rPr>
                <w:lang w:val="en-US"/>
              </w:rPr>
            </w:pPr>
            <w:r w:rsidRPr="00C1142D">
              <w:rPr>
                <w:lang w:val="en-US"/>
              </w:rPr>
              <w:t>292 (11.9)</w:t>
            </w:r>
          </w:p>
        </w:tc>
        <w:tc>
          <w:tcPr>
            <w:tcW w:w="2013" w:type="dxa"/>
            <w:tcBorders>
              <w:bottom w:val="single" w:sz="0" w:space="0" w:color="000000"/>
            </w:tcBorders>
          </w:tcPr>
          <w:p w14:paraId="759C8360" w14:textId="77777777" w:rsidR="00AD3F24" w:rsidRPr="00C1142D" w:rsidRDefault="00AD3F24" w:rsidP="00717437">
            <w:pPr>
              <w:spacing w:line="240" w:lineRule="auto"/>
              <w:jc w:val="center"/>
              <w:rPr>
                <w:lang w:val="en-US"/>
              </w:rPr>
            </w:pPr>
            <w:r w:rsidRPr="00C1142D">
              <w:rPr>
                <w:lang w:val="en-US"/>
              </w:rPr>
              <w:t>240 (13.8)</w:t>
            </w:r>
          </w:p>
        </w:tc>
        <w:tc>
          <w:tcPr>
            <w:tcW w:w="2013" w:type="dxa"/>
            <w:tcBorders>
              <w:bottom w:val="single" w:sz="0" w:space="0" w:color="000000"/>
            </w:tcBorders>
          </w:tcPr>
          <w:p w14:paraId="1068FC11" w14:textId="77777777" w:rsidR="00AD3F24" w:rsidRPr="00C1142D" w:rsidRDefault="00AD3F24" w:rsidP="00717437">
            <w:pPr>
              <w:spacing w:line="240" w:lineRule="auto"/>
              <w:jc w:val="center"/>
              <w:rPr>
                <w:lang w:val="en-US"/>
              </w:rPr>
            </w:pPr>
          </w:p>
        </w:tc>
      </w:tr>
      <w:tr w:rsidR="00AD3F24" w:rsidRPr="00C1142D" w14:paraId="1862A397" w14:textId="77777777" w:rsidTr="00717437">
        <w:tc>
          <w:tcPr>
            <w:tcW w:w="2013" w:type="dxa"/>
            <w:vMerge w:val="restart"/>
            <w:tcBorders>
              <w:top w:val="single" w:sz="0" w:space="0" w:color="000000"/>
            </w:tcBorders>
          </w:tcPr>
          <w:p w14:paraId="1C19109E" w14:textId="77777777" w:rsidR="00AD3F24" w:rsidRPr="00C1142D" w:rsidRDefault="00AD3F24" w:rsidP="00717437">
            <w:pPr>
              <w:spacing w:line="240" w:lineRule="auto"/>
              <w:rPr>
                <w:lang w:val="en-US"/>
              </w:rPr>
            </w:pPr>
            <w:r w:rsidRPr="00C1142D">
              <w:rPr>
                <w:lang w:val="en-US"/>
              </w:rPr>
              <w:t>Macrolides, average daily dose (mg)</w:t>
            </w:r>
          </w:p>
        </w:tc>
        <w:tc>
          <w:tcPr>
            <w:tcW w:w="2013" w:type="dxa"/>
            <w:tcBorders>
              <w:top w:val="single" w:sz="0" w:space="0" w:color="000000"/>
              <w:right w:val="single" w:sz="4" w:space="0" w:color="auto"/>
            </w:tcBorders>
          </w:tcPr>
          <w:p w14:paraId="089F4050" w14:textId="77777777" w:rsidR="00AD3F24" w:rsidRPr="00C1142D" w:rsidRDefault="00AD3F24" w:rsidP="00717437">
            <w:pPr>
              <w:spacing w:line="240" w:lineRule="auto"/>
              <w:rPr>
                <w:lang w:val="en-US"/>
              </w:rPr>
            </w:pPr>
            <w:r w:rsidRPr="00C1142D">
              <w:rPr>
                <w:lang w:val="en-US"/>
              </w:rPr>
              <w:t>0, n (%)</w:t>
            </w:r>
          </w:p>
        </w:tc>
        <w:tc>
          <w:tcPr>
            <w:tcW w:w="2013" w:type="dxa"/>
            <w:tcBorders>
              <w:top w:val="single" w:sz="0" w:space="0" w:color="000000"/>
              <w:left w:val="single" w:sz="4" w:space="0" w:color="auto"/>
            </w:tcBorders>
          </w:tcPr>
          <w:p w14:paraId="6072F867" w14:textId="77777777" w:rsidR="00AD3F24" w:rsidRPr="00C1142D" w:rsidRDefault="00AD3F24" w:rsidP="00717437">
            <w:pPr>
              <w:spacing w:line="240" w:lineRule="auto"/>
              <w:jc w:val="center"/>
              <w:rPr>
                <w:lang w:val="en-US"/>
              </w:rPr>
            </w:pPr>
            <w:r w:rsidRPr="00C1142D">
              <w:rPr>
                <w:lang w:val="en-US"/>
              </w:rPr>
              <w:t>1,891 (77.2)</w:t>
            </w:r>
          </w:p>
        </w:tc>
        <w:tc>
          <w:tcPr>
            <w:tcW w:w="2013" w:type="dxa"/>
            <w:tcBorders>
              <w:top w:val="single" w:sz="0" w:space="0" w:color="000000"/>
            </w:tcBorders>
          </w:tcPr>
          <w:p w14:paraId="35B0823A" w14:textId="77777777" w:rsidR="00AD3F24" w:rsidRPr="00C1142D" w:rsidRDefault="00AD3F24" w:rsidP="00717437">
            <w:pPr>
              <w:spacing w:line="240" w:lineRule="auto"/>
              <w:jc w:val="center"/>
              <w:rPr>
                <w:lang w:val="en-US"/>
              </w:rPr>
            </w:pPr>
            <w:r w:rsidRPr="00C1142D">
              <w:rPr>
                <w:lang w:val="en-US"/>
              </w:rPr>
              <w:t>1,310 (75.5)</w:t>
            </w:r>
          </w:p>
        </w:tc>
        <w:tc>
          <w:tcPr>
            <w:tcW w:w="2013" w:type="dxa"/>
            <w:tcBorders>
              <w:top w:val="single" w:sz="0" w:space="0" w:color="000000"/>
            </w:tcBorders>
          </w:tcPr>
          <w:p w14:paraId="4F80B9BF" w14:textId="77777777" w:rsidR="00AD3F24" w:rsidRPr="00C1142D" w:rsidRDefault="00AD3F24" w:rsidP="00717437">
            <w:pPr>
              <w:spacing w:line="240" w:lineRule="auto"/>
              <w:jc w:val="center"/>
              <w:rPr>
                <w:lang w:val="en-US"/>
              </w:rPr>
            </w:pPr>
            <w:r w:rsidRPr="00C1142D">
              <w:rPr>
                <w:lang w:val="en-US"/>
              </w:rPr>
              <w:t>0.8</w:t>
            </w:r>
          </w:p>
        </w:tc>
      </w:tr>
      <w:tr w:rsidR="00AD3F24" w:rsidRPr="00C1142D" w14:paraId="31A495FA" w14:textId="77777777" w:rsidTr="00717437">
        <w:tc>
          <w:tcPr>
            <w:tcW w:w="2013" w:type="dxa"/>
            <w:vMerge/>
          </w:tcPr>
          <w:p w14:paraId="1B2A8B1C" w14:textId="77777777" w:rsidR="00AD3F24" w:rsidRPr="00C1142D" w:rsidRDefault="00AD3F24" w:rsidP="00717437">
            <w:pPr>
              <w:spacing w:line="240" w:lineRule="auto"/>
              <w:rPr>
                <w:lang w:val="en-US"/>
              </w:rPr>
            </w:pPr>
          </w:p>
        </w:tc>
        <w:tc>
          <w:tcPr>
            <w:tcW w:w="2013" w:type="dxa"/>
            <w:tcBorders>
              <w:right w:val="single" w:sz="4" w:space="0" w:color="auto"/>
            </w:tcBorders>
          </w:tcPr>
          <w:p w14:paraId="4A276DF0" w14:textId="77777777" w:rsidR="00AD3F24" w:rsidRPr="00C1142D" w:rsidRDefault="00AD3F24" w:rsidP="00717437">
            <w:pPr>
              <w:spacing w:line="240" w:lineRule="auto"/>
              <w:rPr>
                <w:lang w:val="en-US"/>
              </w:rPr>
            </w:pPr>
            <w:r w:rsidRPr="00C1142D">
              <w:rPr>
                <w:lang w:val="en-US"/>
              </w:rPr>
              <w:t>&gt;0 &lt;20, n (%)</w:t>
            </w:r>
          </w:p>
        </w:tc>
        <w:tc>
          <w:tcPr>
            <w:tcW w:w="2013" w:type="dxa"/>
            <w:tcBorders>
              <w:left w:val="single" w:sz="4" w:space="0" w:color="auto"/>
            </w:tcBorders>
          </w:tcPr>
          <w:p w14:paraId="65B175F0" w14:textId="77777777" w:rsidR="00AD3F24" w:rsidRPr="00C1142D" w:rsidRDefault="00AD3F24" w:rsidP="00717437">
            <w:pPr>
              <w:spacing w:line="240" w:lineRule="auto"/>
              <w:jc w:val="center"/>
              <w:rPr>
                <w:lang w:val="en-US"/>
              </w:rPr>
            </w:pPr>
            <w:r w:rsidRPr="00C1142D">
              <w:rPr>
                <w:lang w:val="en-US"/>
              </w:rPr>
              <w:t>93 (3.8)</w:t>
            </w:r>
          </w:p>
        </w:tc>
        <w:tc>
          <w:tcPr>
            <w:tcW w:w="2013" w:type="dxa"/>
          </w:tcPr>
          <w:p w14:paraId="64066BA6" w14:textId="77777777" w:rsidR="00AD3F24" w:rsidRPr="00C1142D" w:rsidRDefault="00AD3F24" w:rsidP="00717437">
            <w:pPr>
              <w:spacing w:line="240" w:lineRule="auto"/>
              <w:jc w:val="center"/>
              <w:rPr>
                <w:lang w:val="en-US"/>
              </w:rPr>
            </w:pPr>
            <w:r w:rsidRPr="00C1142D">
              <w:rPr>
                <w:lang w:val="en-US"/>
              </w:rPr>
              <w:t>52 (3.0)</w:t>
            </w:r>
          </w:p>
        </w:tc>
        <w:tc>
          <w:tcPr>
            <w:tcW w:w="2013" w:type="dxa"/>
          </w:tcPr>
          <w:p w14:paraId="655CBBFC" w14:textId="77777777" w:rsidR="00AD3F24" w:rsidRPr="00C1142D" w:rsidRDefault="00AD3F24" w:rsidP="00717437">
            <w:pPr>
              <w:spacing w:line="240" w:lineRule="auto"/>
              <w:jc w:val="center"/>
              <w:rPr>
                <w:lang w:val="en-US"/>
              </w:rPr>
            </w:pPr>
          </w:p>
        </w:tc>
      </w:tr>
      <w:tr w:rsidR="00AD3F24" w:rsidRPr="00C1142D" w14:paraId="14C441B0" w14:textId="77777777" w:rsidTr="00717437">
        <w:tc>
          <w:tcPr>
            <w:tcW w:w="2013" w:type="dxa"/>
            <w:vMerge/>
          </w:tcPr>
          <w:p w14:paraId="121A7316" w14:textId="77777777" w:rsidR="00AD3F24" w:rsidRPr="00C1142D" w:rsidRDefault="00AD3F24" w:rsidP="00717437">
            <w:pPr>
              <w:spacing w:line="240" w:lineRule="auto"/>
              <w:rPr>
                <w:lang w:val="en-US"/>
              </w:rPr>
            </w:pPr>
          </w:p>
        </w:tc>
        <w:tc>
          <w:tcPr>
            <w:tcW w:w="2013" w:type="dxa"/>
            <w:tcBorders>
              <w:right w:val="single" w:sz="4" w:space="0" w:color="auto"/>
            </w:tcBorders>
          </w:tcPr>
          <w:p w14:paraId="1BBDCF9D" w14:textId="77777777" w:rsidR="00AD3F24" w:rsidRPr="00C1142D" w:rsidRDefault="00AD3F24" w:rsidP="00717437">
            <w:pPr>
              <w:spacing w:line="240" w:lineRule="auto"/>
              <w:rPr>
                <w:lang w:val="en-US"/>
              </w:rPr>
            </w:pPr>
            <w:r w:rsidRPr="00C1142D">
              <w:rPr>
                <w:lang w:val="en-US"/>
              </w:rPr>
              <w:t>20 &lt;40, n (%)</w:t>
            </w:r>
          </w:p>
        </w:tc>
        <w:tc>
          <w:tcPr>
            <w:tcW w:w="2013" w:type="dxa"/>
            <w:tcBorders>
              <w:left w:val="single" w:sz="4" w:space="0" w:color="auto"/>
            </w:tcBorders>
          </w:tcPr>
          <w:p w14:paraId="5BD26B7D" w14:textId="77777777" w:rsidR="00AD3F24" w:rsidRPr="00C1142D" w:rsidRDefault="00AD3F24" w:rsidP="00717437">
            <w:pPr>
              <w:spacing w:line="240" w:lineRule="auto"/>
              <w:jc w:val="center"/>
              <w:rPr>
                <w:lang w:val="en-US"/>
              </w:rPr>
            </w:pPr>
            <w:r w:rsidRPr="00C1142D">
              <w:rPr>
                <w:lang w:val="en-US"/>
              </w:rPr>
              <w:t>235 (9.6)</w:t>
            </w:r>
          </w:p>
        </w:tc>
        <w:tc>
          <w:tcPr>
            <w:tcW w:w="2013" w:type="dxa"/>
          </w:tcPr>
          <w:p w14:paraId="32726FC1" w14:textId="77777777" w:rsidR="00AD3F24" w:rsidRPr="00C1142D" w:rsidRDefault="00AD3F24" w:rsidP="00717437">
            <w:pPr>
              <w:spacing w:line="240" w:lineRule="auto"/>
              <w:jc w:val="center"/>
              <w:rPr>
                <w:lang w:val="en-US"/>
              </w:rPr>
            </w:pPr>
            <w:r w:rsidRPr="00C1142D">
              <w:rPr>
                <w:lang w:val="en-US"/>
              </w:rPr>
              <w:t>170 (9.8)</w:t>
            </w:r>
          </w:p>
        </w:tc>
        <w:tc>
          <w:tcPr>
            <w:tcW w:w="2013" w:type="dxa"/>
          </w:tcPr>
          <w:p w14:paraId="6B3614AE" w14:textId="77777777" w:rsidR="00AD3F24" w:rsidRPr="00C1142D" w:rsidRDefault="00AD3F24" w:rsidP="00717437">
            <w:pPr>
              <w:spacing w:line="240" w:lineRule="auto"/>
              <w:jc w:val="center"/>
              <w:rPr>
                <w:lang w:val="en-US"/>
              </w:rPr>
            </w:pPr>
          </w:p>
        </w:tc>
      </w:tr>
      <w:tr w:rsidR="00AD3F24" w:rsidRPr="00C1142D" w14:paraId="6542B19A" w14:textId="77777777" w:rsidTr="00717437">
        <w:tc>
          <w:tcPr>
            <w:tcW w:w="2013" w:type="dxa"/>
            <w:vMerge/>
          </w:tcPr>
          <w:p w14:paraId="4818B4C2" w14:textId="77777777" w:rsidR="00AD3F24" w:rsidRPr="00C1142D" w:rsidRDefault="00AD3F24" w:rsidP="00717437">
            <w:pPr>
              <w:spacing w:line="240" w:lineRule="auto"/>
              <w:rPr>
                <w:lang w:val="en-US"/>
              </w:rPr>
            </w:pPr>
          </w:p>
        </w:tc>
        <w:tc>
          <w:tcPr>
            <w:tcW w:w="2013" w:type="dxa"/>
            <w:tcBorders>
              <w:right w:val="single" w:sz="4" w:space="0" w:color="auto"/>
            </w:tcBorders>
          </w:tcPr>
          <w:p w14:paraId="76DB5CAD" w14:textId="77777777" w:rsidR="00AD3F24" w:rsidRPr="00C1142D" w:rsidRDefault="00AD3F24" w:rsidP="00717437">
            <w:pPr>
              <w:spacing w:line="240" w:lineRule="auto"/>
              <w:rPr>
                <w:lang w:val="en-US"/>
              </w:rPr>
            </w:pPr>
            <w:r w:rsidRPr="00C1142D">
              <w:rPr>
                <w:lang w:val="en-US"/>
              </w:rPr>
              <w:t>40 &lt;80, n (%)</w:t>
            </w:r>
          </w:p>
        </w:tc>
        <w:tc>
          <w:tcPr>
            <w:tcW w:w="2013" w:type="dxa"/>
            <w:tcBorders>
              <w:left w:val="single" w:sz="4" w:space="0" w:color="auto"/>
            </w:tcBorders>
          </w:tcPr>
          <w:p w14:paraId="587F4FC2" w14:textId="77777777" w:rsidR="00AD3F24" w:rsidRPr="00C1142D" w:rsidRDefault="00AD3F24" w:rsidP="00717437">
            <w:pPr>
              <w:spacing w:line="240" w:lineRule="auto"/>
              <w:jc w:val="center"/>
              <w:rPr>
                <w:lang w:val="en-US"/>
              </w:rPr>
            </w:pPr>
            <w:r w:rsidRPr="00C1142D">
              <w:rPr>
                <w:lang w:val="en-US"/>
              </w:rPr>
              <w:t>121 (4.9)</w:t>
            </w:r>
          </w:p>
        </w:tc>
        <w:tc>
          <w:tcPr>
            <w:tcW w:w="2013" w:type="dxa"/>
          </w:tcPr>
          <w:p w14:paraId="2723A982" w14:textId="77777777" w:rsidR="00AD3F24" w:rsidRPr="00C1142D" w:rsidRDefault="00AD3F24" w:rsidP="00717437">
            <w:pPr>
              <w:spacing w:line="240" w:lineRule="auto"/>
              <w:jc w:val="center"/>
              <w:rPr>
                <w:lang w:val="en-US"/>
              </w:rPr>
            </w:pPr>
            <w:r w:rsidRPr="00C1142D">
              <w:rPr>
                <w:lang w:val="en-US"/>
              </w:rPr>
              <w:t>105 (6.1)</w:t>
            </w:r>
          </w:p>
        </w:tc>
        <w:tc>
          <w:tcPr>
            <w:tcW w:w="2013" w:type="dxa"/>
          </w:tcPr>
          <w:p w14:paraId="1E2AA683" w14:textId="77777777" w:rsidR="00AD3F24" w:rsidRPr="00C1142D" w:rsidRDefault="00AD3F24" w:rsidP="00717437">
            <w:pPr>
              <w:spacing w:line="240" w:lineRule="auto"/>
              <w:jc w:val="center"/>
              <w:rPr>
                <w:lang w:val="en-US"/>
              </w:rPr>
            </w:pPr>
          </w:p>
        </w:tc>
      </w:tr>
      <w:tr w:rsidR="00AD3F24" w:rsidRPr="00C1142D" w14:paraId="3D6162DF" w14:textId="77777777" w:rsidTr="00717437">
        <w:tc>
          <w:tcPr>
            <w:tcW w:w="2013" w:type="dxa"/>
            <w:vMerge/>
            <w:tcBorders>
              <w:bottom w:val="single" w:sz="0" w:space="0" w:color="000000"/>
            </w:tcBorders>
          </w:tcPr>
          <w:p w14:paraId="4AA43BC2" w14:textId="77777777" w:rsidR="00AD3F24" w:rsidRPr="00C1142D" w:rsidRDefault="00AD3F24" w:rsidP="00717437">
            <w:pPr>
              <w:spacing w:line="240" w:lineRule="auto"/>
              <w:rPr>
                <w:lang w:val="en-US"/>
              </w:rPr>
            </w:pPr>
          </w:p>
        </w:tc>
        <w:tc>
          <w:tcPr>
            <w:tcW w:w="2013" w:type="dxa"/>
            <w:tcBorders>
              <w:bottom w:val="single" w:sz="0" w:space="0" w:color="000000"/>
              <w:right w:val="single" w:sz="4" w:space="0" w:color="auto"/>
            </w:tcBorders>
          </w:tcPr>
          <w:p w14:paraId="19956103" w14:textId="77777777" w:rsidR="00AD3F24" w:rsidRPr="00C1142D" w:rsidRDefault="00AD3F24" w:rsidP="00717437">
            <w:pPr>
              <w:spacing w:line="240" w:lineRule="auto"/>
              <w:rPr>
                <w:lang w:val="en-US"/>
              </w:rPr>
            </w:pPr>
            <w:r w:rsidRPr="00C1142D">
              <w:rPr>
                <w:lang w:val="en-US"/>
              </w:rPr>
              <w:t>80 &lt;2000, n (%)</w:t>
            </w:r>
          </w:p>
        </w:tc>
        <w:tc>
          <w:tcPr>
            <w:tcW w:w="2013" w:type="dxa"/>
            <w:tcBorders>
              <w:left w:val="single" w:sz="4" w:space="0" w:color="auto"/>
              <w:bottom w:val="single" w:sz="0" w:space="0" w:color="000000"/>
            </w:tcBorders>
          </w:tcPr>
          <w:p w14:paraId="12B77A46" w14:textId="77777777" w:rsidR="00AD3F24" w:rsidRPr="00C1142D" w:rsidRDefault="00AD3F24" w:rsidP="00717437">
            <w:pPr>
              <w:spacing w:line="240" w:lineRule="auto"/>
              <w:jc w:val="center"/>
              <w:rPr>
                <w:lang w:val="en-US"/>
              </w:rPr>
            </w:pPr>
            <w:r w:rsidRPr="00C1142D">
              <w:rPr>
                <w:lang w:val="en-US"/>
              </w:rPr>
              <w:t>110 (4.5)</w:t>
            </w:r>
          </w:p>
        </w:tc>
        <w:tc>
          <w:tcPr>
            <w:tcW w:w="2013" w:type="dxa"/>
            <w:tcBorders>
              <w:bottom w:val="single" w:sz="0" w:space="0" w:color="000000"/>
            </w:tcBorders>
          </w:tcPr>
          <w:p w14:paraId="23DA7C2A" w14:textId="77777777" w:rsidR="00AD3F24" w:rsidRPr="00C1142D" w:rsidRDefault="00AD3F24" w:rsidP="00717437">
            <w:pPr>
              <w:spacing w:line="240" w:lineRule="auto"/>
              <w:jc w:val="center"/>
              <w:rPr>
                <w:lang w:val="en-US"/>
              </w:rPr>
            </w:pPr>
            <w:r w:rsidRPr="00C1142D">
              <w:rPr>
                <w:lang w:val="en-US"/>
              </w:rPr>
              <w:t>98 (5.6)</w:t>
            </w:r>
          </w:p>
        </w:tc>
        <w:tc>
          <w:tcPr>
            <w:tcW w:w="2013" w:type="dxa"/>
            <w:tcBorders>
              <w:bottom w:val="single" w:sz="0" w:space="0" w:color="000000"/>
            </w:tcBorders>
          </w:tcPr>
          <w:p w14:paraId="0FDA1B98" w14:textId="77777777" w:rsidR="00AD3F24" w:rsidRPr="00C1142D" w:rsidRDefault="00AD3F24" w:rsidP="00717437">
            <w:pPr>
              <w:spacing w:line="240" w:lineRule="auto"/>
              <w:jc w:val="center"/>
              <w:rPr>
                <w:lang w:val="en-US"/>
              </w:rPr>
            </w:pPr>
          </w:p>
        </w:tc>
      </w:tr>
      <w:tr w:rsidR="00AD3F24" w:rsidRPr="00C1142D" w14:paraId="62ECEE65" w14:textId="77777777" w:rsidTr="00717437">
        <w:tc>
          <w:tcPr>
            <w:tcW w:w="2013" w:type="dxa"/>
            <w:vMerge w:val="restart"/>
            <w:tcBorders>
              <w:top w:val="single" w:sz="0" w:space="0" w:color="000000"/>
            </w:tcBorders>
          </w:tcPr>
          <w:p w14:paraId="5C1AD7E2" w14:textId="77777777" w:rsidR="00AD3F24" w:rsidRPr="00C1142D" w:rsidRDefault="00AD3F24" w:rsidP="00717437">
            <w:pPr>
              <w:spacing w:line="240" w:lineRule="auto"/>
              <w:rPr>
                <w:lang w:val="en-US"/>
              </w:rPr>
            </w:pPr>
            <w:r w:rsidRPr="00C1142D">
              <w:rPr>
                <w:lang w:val="en-US"/>
              </w:rPr>
              <w:t>Mucolytics prescriptions</w:t>
            </w:r>
          </w:p>
        </w:tc>
        <w:tc>
          <w:tcPr>
            <w:tcW w:w="2013" w:type="dxa"/>
            <w:tcBorders>
              <w:top w:val="single" w:sz="0" w:space="0" w:color="000000"/>
              <w:right w:val="single" w:sz="4" w:space="0" w:color="auto"/>
            </w:tcBorders>
          </w:tcPr>
          <w:p w14:paraId="0CD8CEE6" w14:textId="77777777" w:rsidR="00AD3F24" w:rsidRPr="00C1142D" w:rsidRDefault="00AD3F24" w:rsidP="00717437">
            <w:pPr>
              <w:spacing w:line="240" w:lineRule="auto"/>
              <w:rPr>
                <w:lang w:val="en-US"/>
              </w:rPr>
            </w:pPr>
            <w:r w:rsidRPr="00C1142D">
              <w:rPr>
                <w:lang w:val="en-US"/>
              </w:rPr>
              <w:t>0, n (%)</w:t>
            </w:r>
          </w:p>
        </w:tc>
        <w:tc>
          <w:tcPr>
            <w:tcW w:w="2013" w:type="dxa"/>
            <w:tcBorders>
              <w:top w:val="single" w:sz="0" w:space="0" w:color="000000"/>
              <w:left w:val="single" w:sz="4" w:space="0" w:color="auto"/>
            </w:tcBorders>
          </w:tcPr>
          <w:p w14:paraId="74860034" w14:textId="77777777" w:rsidR="00AD3F24" w:rsidRPr="00C1142D" w:rsidRDefault="00AD3F24" w:rsidP="00717437">
            <w:pPr>
              <w:spacing w:line="240" w:lineRule="auto"/>
              <w:jc w:val="center"/>
              <w:rPr>
                <w:lang w:val="en-US"/>
              </w:rPr>
            </w:pPr>
            <w:r w:rsidRPr="00C1142D">
              <w:rPr>
                <w:lang w:val="en-US"/>
              </w:rPr>
              <w:t>2,175 (88.8)</w:t>
            </w:r>
          </w:p>
        </w:tc>
        <w:tc>
          <w:tcPr>
            <w:tcW w:w="2013" w:type="dxa"/>
            <w:tcBorders>
              <w:top w:val="single" w:sz="0" w:space="0" w:color="000000"/>
            </w:tcBorders>
          </w:tcPr>
          <w:p w14:paraId="53C2C300" w14:textId="77777777" w:rsidR="00AD3F24" w:rsidRPr="00C1142D" w:rsidRDefault="00AD3F24" w:rsidP="00717437">
            <w:pPr>
              <w:spacing w:line="240" w:lineRule="auto"/>
              <w:jc w:val="center"/>
              <w:rPr>
                <w:lang w:val="en-US"/>
              </w:rPr>
            </w:pPr>
            <w:r w:rsidRPr="00C1142D">
              <w:rPr>
                <w:lang w:val="en-US"/>
              </w:rPr>
              <w:t>1,483 (85.5)</w:t>
            </w:r>
          </w:p>
        </w:tc>
        <w:tc>
          <w:tcPr>
            <w:tcW w:w="2013" w:type="dxa"/>
            <w:tcBorders>
              <w:top w:val="single" w:sz="0" w:space="0" w:color="000000"/>
            </w:tcBorders>
          </w:tcPr>
          <w:p w14:paraId="71BFB76E" w14:textId="77777777" w:rsidR="00AD3F24" w:rsidRPr="00C1142D" w:rsidRDefault="00AD3F24" w:rsidP="00717437">
            <w:pPr>
              <w:spacing w:line="240" w:lineRule="auto"/>
              <w:jc w:val="center"/>
              <w:rPr>
                <w:lang w:val="en-US"/>
              </w:rPr>
            </w:pPr>
            <w:r w:rsidRPr="00C1142D">
              <w:rPr>
                <w:lang w:val="en-US"/>
              </w:rPr>
              <w:t>0.6</w:t>
            </w:r>
          </w:p>
        </w:tc>
      </w:tr>
      <w:tr w:rsidR="00AD3F24" w:rsidRPr="00C1142D" w14:paraId="0EEBFF18" w14:textId="77777777" w:rsidTr="00717437">
        <w:tc>
          <w:tcPr>
            <w:tcW w:w="2013" w:type="dxa"/>
            <w:vMerge/>
          </w:tcPr>
          <w:p w14:paraId="36828736" w14:textId="77777777" w:rsidR="00AD3F24" w:rsidRPr="00C1142D" w:rsidRDefault="00AD3F24" w:rsidP="00717437">
            <w:pPr>
              <w:spacing w:line="240" w:lineRule="auto"/>
              <w:rPr>
                <w:lang w:val="en-US"/>
              </w:rPr>
            </w:pPr>
          </w:p>
        </w:tc>
        <w:tc>
          <w:tcPr>
            <w:tcW w:w="2013" w:type="dxa"/>
            <w:tcBorders>
              <w:right w:val="single" w:sz="4" w:space="0" w:color="auto"/>
            </w:tcBorders>
          </w:tcPr>
          <w:p w14:paraId="4889F962" w14:textId="77777777" w:rsidR="00AD3F24" w:rsidRPr="00C1142D" w:rsidRDefault="00AD3F24" w:rsidP="00717437">
            <w:pPr>
              <w:spacing w:line="240" w:lineRule="auto"/>
              <w:rPr>
                <w:lang w:val="en-US"/>
              </w:rPr>
            </w:pPr>
            <w:r w:rsidRPr="00C1142D">
              <w:rPr>
                <w:lang w:val="en-US"/>
              </w:rPr>
              <w:t>1, n (%)</w:t>
            </w:r>
          </w:p>
        </w:tc>
        <w:tc>
          <w:tcPr>
            <w:tcW w:w="2013" w:type="dxa"/>
            <w:tcBorders>
              <w:left w:val="single" w:sz="4" w:space="0" w:color="auto"/>
            </w:tcBorders>
          </w:tcPr>
          <w:p w14:paraId="70310B7A" w14:textId="77777777" w:rsidR="00AD3F24" w:rsidRPr="00C1142D" w:rsidRDefault="00AD3F24" w:rsidP="00717437">
            <w:pPr>
              <w:spacing w:line="240" w:lineRule="auto"/>
              <w:jc w:val="center"/>
              <w:rPr>
                <w:lang w:val="en-US"/>
              </w:rPr>
            </w:pPr>
            <w:r w:rsidRPr="00C1142D">
              <w:rPr>
                <w:lang w:val="en-US"/>
              </w:rPr>
              <w:t>79 (3.2)</w:t>
            </w:r>
          </w:p>
        </w:tc>
        <w:tc>
          <w:tcPr>
            <w:tcW w:w="2013" w:type="dxa"/>
          </w:tcPr>
          <w:p w14:paraId="24923039" w14:textId="77777777" w:rsidR="00AD3F24" w:rsidRPr="00C1142D" w:rsidRDefault="00AD3F24" w:rsidP="00717437">
            <w:pPr>
              <w:spacing w:line="240" w:lineRule="auto"/>
              <w:jc w:val="center"/>
              <w:rPr>
                <w:lang w:val="en-US"/>
              </w:rPr>
            </w:pPr>
            <w:r w:rsidRPr="00C1142D">
              <w:rPr>
                <w:lang w:val="en-US"/>
              </w:rPr>
              <w:t>86 (5.0)</w:t>
            </w:r>
          </w:p>
        </w:tc>
        <w:tc>
          <w:tcPr>
            <w:tcW w:w="2013" w:type="dxa"/>
          </w:tcPr>
          <w:p w14:paraId="1750B993" w14:textId="77777777" w:rsidR="00AD3F24" w:rsidRPr="00C1142D" w:rsidRDefault="00AD3F24" w:rsidP="00717437">
            <w:pPr>
              <w:spacing w:line="240" w:lineRule="auto"/>
              <w:jc w:val="center"/>
              <w:rPr>
                <w:lang w:val="en-US"/>
              </w:rPr>
            </w:pPr>
          </w:p>
        </w:tc>
      </w:tr>
      <w:tr w:rsidR="00AD3F24" w:rsidRPr="00C1142D" w14:paraId="591DA493" w14:textId="77777777" w:rsidTr="00717437">
        <w:tc>
          <w:tcPr>
            <w:tcW w:w="2013" w:type="dxa"/>
            <w:vMerge/>
          </w:tcPr>
          <w:p w14:paraId="0EA5E229" w14:textId="77777777" w:rsidR="00AD3F24" w:rsidRPr="00C1142D" w:rsidRDefault="00AD3F24" w:rsidP="00717437">
            <w:pPr>
              <w:spacing w:line="240" w:lineRule="auto"/>
              <w:rPr>
                <w:lang w:val="en-US"/>
              </w:rPr>
            </w:pPr>
          </w:p>
        </w:tc>
        <w:tc>
          <w:tcPr>
            <w:tcW w:w="2013" w:type="dxa"/>
            <w:tcBorders>
              <w:right w:val="single" w:sz="4" w:space="0" w:color="auto"/>
            </w:tcBorders>
          </w:tcPr>
          <w:p w14:paraId="0CE1F958" w14:textId="77777777" w:rsidR="00AD3F24" w:rsidRPr="00C1142D" w:rsidRDefault="00AD3F24" w:rsidP="00717437">
            <w:pPr>
              <w:spacing w:line="240" w:lineRule="auto"/>
              <w:rPr>
                <w:lang w:val="en-US"/>
              </w:rPr>
            </w:pPr>
            <w:r w:rsidRPr="00C1142D">
              <w:rPr>
                <w:lang w:val="en-US"/>
              </w:rPr>
              <w:t>2, n (%)</w:t>
            </w:r>
          </w:p>
        </w:tc>
        <w:tc>
          <w:tcPr>
            <w:tcW w:w="2013" w:type="dxa"/>
            <w:tcBorders>
              <w:left w:val="single" w:sz="4" w:space="0" w:color="auto"/>
            </w:tcBorders>
          </w:tcPr>
          <w:p w14:paraId="54274C28" w14:textId="77777777" w:rsidR="00AD3F24" w:rsidRPr="00C1142D" w:rsidRDefault="00AD3F24" w:rsidP="00717437">
            <w:pPr>
              <w:spacing w:line="240" w:lineRule="auto"/>
              <w:jc w:val="center"/>
              <w:rPr>
                <w:lang w:val="en-US"/>
              </w:rPr>
            </w:pPr>
            <w:r w:rsidRPr="00C1142D">
              <w:rPr>
                <w:lang w:val="en-US"/>
              </w:rPr>
              <w:t>30 (1.2)</w:t>
            </w:r>
          </w:p>
        </w:tc>
        <w:tc>
          <w:tcPr>
            <w:tcW w:w="2013" w:type="dxa"/>
          </w:tcPr>
          <w:p w14:paraId="02A1744D" w14:textId="77777777" w:rsidR="00AD3F24" w:rsidRPr="00C1142D" w:rsidRDefault="00AD3F24" w:rsidP="00717437">
            <w:pPr>
              <w:spacing w:line="240" w:lineRule="auto"/>
              <w:jc w:val="center"/>
              <w:rPr>
                <w:lang w:val="en-US"/>
              </w:rPr>
            </w:pPr>
            <w:r w:rsidRPr="00C1142D">
              <w:rPr>
                <w:lang w:val="en-US"/>
              </w:rPr>
              <w:t>28 (1.6)</w:t>
            </w:r>
          </w:p>
        </w:tc>
        <w:tc>
          <w:tcPr>
            <w:tcW w:w="2013" w:type="dxa"/>
          </w:tcPr>
          <w:p w14:paraId="06F75251" w14:textId="77777777" w:rsidR="00AD3F24" w:rsidRPr="00C1142D" w:rsidRDefault="00AD3F24" w:rsidP="00717437">
            <w:pPr>
              <w:spacing w:line="240" w:lineRule="auto"/>
              <w:jc w:val="center"/>
              <w:rPr>
                <w:lang w:val="en-US"/>
              </w:rPr>
            </w:pPr>
          </w:p>
        </w:tc>
      </w:tr>
      <w:tr w:rsidR="00AD3F24" w:rsidRPr="00C1142D" w14:paraId="348B3965" w14:textId="77777777" w:rsidTr="00717437">
        <w:tc>
          <w:tcPr>
            <w:tcW w:w="2013" w:type="dxa"/>
            <w:vMerge/>
            <w:tcBorders>
              <w:bottom w:val="single" w:sz="0" w:space="0" w:color="000000"/>
            </w:tcBorders>
          </w:tcPr>
          <w:p w14:paraId="613F803F" w14:textId="77777777" w:rsidR="00AD3F24" w:rsidRPr="00C1142D" w:rsidRDefault="00AD3F24" w:rsidP="00717437">
            <w:pPr>
              <w:spacing w:line="240" w:lineRule="auto"/>
              <w:rPr>
                <w:lang w:val="en-US"/>
              </w:rPr>
            </w:pPr>
          </w:p>
        </w:tc>
        <w:tc>
          <w:tcPr>
            <w:tcW w:w="2013" w:type="dxa"/>
            <w:tcBorders>
              <w:bottom w:val="single" w:sz="0" w:space="0" w:color="000000"/>
              <w:right w:val="single" w:sz="4" w:space="0" w:color="auto"/>
            </w:tcBorders>
          </w:tcPr>
          <w:p w14:paraId="5C27CE2C" w14:textId="77777777" w:rsidR="00AD3F24" w:rsidRPr="00C1142D" w:rsidRDefault="00AD3F24" w:rsidP="00717437">
            <w:pPr>
              <w:spacing w:line="240" w:lineRule="auto"/>
              <w:rPr>
                <w:lang w:val="en-US"/>
              </w:rPr>
            </w:pPr>
            <w:r w:rsidRPr="00C1142D">
              <w:rPr>
                <w:lang w:val="en-US"/>
              </w:rPr>
              <w:t>≥3, n (%)</w:t>
            </w:r>
          </w:p>
        </w:tc>
        <w:tc>
          <w:tcPr>
            <w:tcW w:w="2013" w:type="dxa"/>
            <w:tcBorders>
              <w:left w:val="single" w:sz="4" w:space="0" w:color="auto"/>
              <w:bottom w:val="single" w:sz="0" w:space="0" w:color="000000"/>
            </w:tcBorders>
          </w:tcPr>
          <w:p w14:paraId="7E1D4D4A" w14:textId="77777777" w:rsidR="00AD3F24" w:rsidRPr="00C1142D" w:rsidRDefault="00AD3F24" w:rsidP="00717437">
            <w:pPr>
              <w:spacing w:line="240" w:lineRule="auto"/>
              <w:jc w:val="center"/>
              <w:rPr>
                <w:lang w:val="en-US"/>
              </w:rPr>
            </w:pPr>
            <w:r w:rsidRPr="00C1142D">
              <w:rPr>
                <w:lang w:val="en-US"/>
              </w:rPr>
              <w:t>166 (6.8)</w:t>
            </w:r>
          </w:p>
        </w:tc>
        <w:tc>
          <w:tcPr>
            <w:tcW w:w="2013" w:type="dxa"/>
            <w:tcBorders>
              <w:bottom w:val="single" w:sz="0" w:space="0" w:color="000000"/>
            </w:tcBorders>
          </w:tcPr>
          <w:p w14:paraId="452B11E2" w14:textId="77777777" w:rsidR="00AD3F24" w:rsidRPr="00C1142D" w:rsidRDefault="00AD3F24" w:rsidP="00717437">
            <w:pPr>
              <w:spacing w:line="240" w:lineRule="auto"/>
              <w:jc w:val="center"/>
              <w:rPr>
                <w:lang w:val="en-US"/>
              </w:rPr>
            </w:pPr>
            <w:r w:rsidRPr="00C1142D">
              <w:rPr>
                <w:lang w:val="en-US"/>
              </w:rPr>
              <w:t>138 (8.0)</w:t>
            </w:r>
          </w:p>
        </w:tc>
        <w:tc>
          <w:tcPr>
            <w:tcW w:w="2013" w:type="dxa"/>
            <w:tcBorders>
              <w:bottom w:val="single" w:sz="0" w:space="0" w:color="000000"/>
            </w:tcBorders>
          </w:tcPr>
          <w:p w14:paraId="2059EAA3" w14:textId="77777777" w:rsidR="00AD3F24" w:rsidRPr="00C1142D" w:rsidRDefault="00AD3F24" w:rsidP="00717437">
            <w:pPr>
              <w:spacing w:line="240" w:lineRule="auto"/>
              <w:jc w:val="center"/>
              <w:rPr>
                <w:lang w:val="en-US"/>
              </w:rPr>
            </w:pPr>
          </w:p>
        </w:tc>
      </w:tr>
      <w:tr w:rsidR="00AD3F24" w:rsidRPr="00C1142D" w14:paraId="191DAA55" w14:textId="77777777" w:rsidTr="00717437">
        <w:tc>
          <w:tcPr>
            <w:tcW w:w="2013" w:type="dxa"/>
            <w:tcBorders>
              <w:top w:val="single" w:sz="0" w:space="0" w:color="000000"/>
              <w:bottom w:val="single" w:sz="0" w:space="0" w:color="000000"/>
            </w:tcBorders>
          </w:tcPr>
          <w:p w14:paraId="5C25AAC9" w14:textId="77777777" w:rsidR="00AD3F24" w:rsidRPr="00C1142D" w:rsidRDefault="00AD3F24" w:rsidP="00717437">
            <w:pPr>
              <w:spacing w:line="240" w:lineRule="auto"/>
              <w:rPr>
                <w:lang w:val="en-US"/>
              </w:rPr>
            </w:pPr>
            <w:r w:rsidRPr="00C1142D">
              <w:rPr>
                <w:lang w:val="en-US"/>
              </w:rPr>
              <w:t>Maintenance OCS prescriptions</w:t>
            </w:r>
          </w:p>
        </w:tc>
        <w:tc>
          <w:tcPr>
            <w:tcW w:w="2013" w:type="dxa"/>
            <w:tcBorders>
              <w:top w:val="single" w:sz="0" w:space="0" w:color="000000"/>
              <w:bottom w:val="single" w:sz="0" w:space="0" w:color="000000"/>
              <w:right w:val="single" w:sz="4" w:space="0" w:color="auto"/>
            </w:tcBorders>
          </w:tcPr>
          <w:p w14:paraId="2C15CBB8" w14:textId="77777777" w:rsidR="00AD3F24" w:rsidRPr="00C1142D" w:rsidRDefault="00AD3F24" w:rsidP="00717437">
            <w:pPr>
              <w:spacing w:line="240" w:lineRule="auto"/>
              <w:rPr>
                <w:lang w:val="en-US"/>
              </w:rPr>
            </w:pPr>
            <w:r w:rsidRPr="00C1142D">
              <w:rPr>
                <w:lang w:val="en-US"/>
              </w:rPr>
              <w:t>≥1, n (%)</w:t>
            </w:r>
          </w:p>
        </w:tc>
        <w:tc>
          <w:tcPr>
            <w:tcW w:w="2013" w:type="dxa"/>
            <w:tcBorders>
              <w:top w:val="single" w:sz="0" w:space="0" w:color="000000"/>
              <w:left w:val="single" w:sz="4" w:space="0" w:color="auto"/>
              <w:bottom w:val="single" w:sz="0" w:space="0" w:color="000000"/>
            </w:tcBorders>
          </w:tcPr>
          <w:p w14:paraId="5B351E7E" w14:textId="77777777" w:rsidR="00AD3F24" w:rsidRPr="00C1142D" w:rsidRDefault="00AD3F24" w:rsidP="00717437">
            <w:pPr>
              <w:spacing w:line="240" w:lineRule="auto"/>
              <w:jc w:val="center"/>
              <w:rPr>
                <w:lang w:val="en-US"/>
              </w:rPr>
            </w:pPr>
            <w:r w:rsidRPr="00C1142D">
              <w:rPr>
                <w:lang w:val="en-US"/>
              </w:rPr>
              <w:t>74 (3.0)</w:t>
            </w:r>
          </w:p>
        </w:tc>
        <w:tc>
          <w:tcPr>
            <w:tcW w:w="2013" w:type="dxa"/>
            <w:tcBorders>
              <w:top w:val="single" w:sz="0" w:space="0" w:color="000000"/>
              <w:bottom w:val="single" w:sz="0" w:space="0" w:color="000000"/>
            </w:tcBorders>
          </w:tcPr>
          <w:p w14:paraId="1FDFC102" w14:textId="77777777" w:rsidR="00AD3F24" w:rsidRPr="00C1142D" w:rsidRDefault="00AD3F24" w:rsidP="00717437">
            <w:pPr>
              <w:spacing w:line="240" w:lineRule="auto"/>
              <w:jc w:val="center"/>
              <w:rPr>
                <w:lang w:val="en-US"/>
              </w:rPr>
            </w:pPr>
            <w:r w:rsidRPr="00C1142D">
              <w:rPr>
                <w:lang w:val="en-US"/>
              </w:rPr>
              <w:t>40 (2.3)</w:t>
            </w:r>
          </w:p>
        </w:tc>
        <w:tc>
          <w:tcPr>
            <w:tcW w:w="2013" w:type="dxa"/>
            <w:tcBorders>
              <w:top w:val="single" w:sz="0" w:space="0" w:color="000000"/>
              <w:bottom w:val="single" w:sz="0" w:space="0" w:color="000000"/>
            </w:tcBorders>
          </w:tcPr>
          <w:p w14:paraId="65FC3F84" w14:textId="77777777" w:rsidR="00AD3F24" w:rsidRPr="00C1142D" w:rsidRDefault="00AD3F24" w:rsidP="00717437">
            <w:pPr>
              <w:spacing w:line="240" w:lineRule="auto"/>
              <w:jc w:val="center"/>
              <w:rPr>
                <w:lang w:val="en-US"/>
              </w:rPr>
            </w:pPr>
            <w:r w:rsidRPr="00C1142D">
              <w:rPr>
                <w:lang w:val="en-US"/>
              </w:rPr>
              <w:t>2.0</w:t>
            </w:r>
          </w:p>
        </w:tc>
      </w:tr>
      <w:tr w:rsidR="00AD3F24" w:rsidRPr="00C1142D" w14:paraId="3CACFD74" w14:textId="77777777" w:rsidTr="00717437">
        <w:tc>
          <w:tcPr>
            <w:tcW w:w="2013" w:type="dxa"/>
            <w:vMerge w:val="restart"/>
            <w:tcBorders>
              <w:top w:val="single" w:sz="0" w:space="0" w:color="000000"/>
            </w:tcBorders>
          </w:tcPr>
          <w:p w14:paraId="221C50A1" w14:textId="77777777" w:rsidR="00AD3F24" w:rsidRPr="00C1142D" w:rsidRDefault="00AD3F24" w:rsidP="00717437">
            <w:pPr>
              <w:spacing w:line="240" w:lineRule="auto"/>
              <w:rPr>
                <w:lang w:val="en-US"/>
              </w:rPr>
            </w:pPr>
            <w:r w:rsidRPr="00C1142D">
              <w:rPr>
                <w:lang w:val="en-US"/>
              </w:rPr>
              <w:t>Oral corticosteroids, average daily dose (mg)</w:t>
            </w:r>
          </w:p>
        </w:tc>
        <w:tc>
          <w:tcPr>
            <w:tcW w:w="2013" w:type="dxa"/>
            <w:tcBorders>
              <w:top w:val="single" w:sz="0" w:space="0" w:color="000000"/>
              <w:right w:val="single" w:sz="4" w:space="0" w:color="auto"/>
            </w:tcBorders>
          </w:tcPr>
          <w:p w14:paraId="334DEA7C" w14:textId="77777777" w:rsidR="00AD3F24" w:rsidRPr="00C1142D" w:rsidRDefault="00AD3F24" w:rsidP="00717437">
            <w:pPr>
              <w:spacing w:line="240" w:lineRule="auto"/>
              <w:rPr>
                <w:lang w:val="en-US"/>
              </w:rPr>
            </w:pPr>
            <w:r w:rsidRPr="00C1142D">
              <w:rPr>
                <w:lang w:val="en-US"/>
              </w:rPr>
              <w:t>0, n (%)</w:t>
            </w:r>
          </w:p>
        </w:tc>
        <w:tc>
          <w:tcPr>
            <w:tcW w:w="2013" w:type="dxa"/>
            <w:tcBorders>
              <w:top w:val="single" w:sz="0" w:space="0" w:color="000000"/>
              <w:left w:val="single" w:sz="4" w:space="0" w:color="auto"/>
            </w:tcBorders>
          </w:tcPr>
          <w:p w14:paraId="4F296126" w14:textId="77777777" w:rsidR="00AD3F24" w:rsidRPr="00C1142D" w:rsidRDefault="00AD3F24" w:rsidP="00717437">
            <w:pPr>
              <w:spacing w:line="240" w:lineRule="auto"/>
              <w:jc w:val="center"/>
              <w:rPr>
                <w:lang w:val="en-US"/>
              </w:rPr>
            </w:pPr>
            <w:r w:rsidRPr="00C1142D">
              <w:rPr>
                <w:lang w:val="en-US"/>
              </w:rPr>
              <w:t>978 (39.9)</w:t>
            </w:r>
          </w:p>
        </w:tc>
        <w:tc>
          <w:tcPr>
            <w:tcW w:w="2013" w:type="dxa"/>
            <w:tcBorders>
              <w:top w:val="single" w:sz="0" w:space="0" w:color="000000"/>
            </w:tcBorders>
          </w:tcPr>
          <w:p w14:paraId="0180E14D" w14:textId="77777777" w:rsidR="00AD3F24" w:rsidRPr="00C1142D" w:rsidRDefault="00AD3F24" w:rsidP="00717437">
            <w:pPr>
              <w:spacing w:line="240" w:lineRule="auto"/>
              <w:jc w:val="center"/>
              <w:rPr>
                <w:lang w:val="en-US"/>
              </w:rPr>
            </w:pPr>
            <w:r w:rsidRPr="00C1142D">
              <w:rPr>
                <w:lang w:val="en-US"/>
              </w:rPr>
              <w:t>653 (37.6)</w:t>
            </w:r>
          </w:p>
        </w:tc>
        <w:tc>
          <w:tcPr>
            <w:tcW w:w="2013" w:type="dxa"/>
            <w:tcBorders>
              <w:top w:val="single" w:sz="0" w:space="0" w:color="000000"/>
            </w:tcBorders>
          </w:tcPr>
          <w:p w14:paraId="484FE911" w14:textId="77777777" w:rsidR="00AD3F24" w:rsidRPr="00C1142D" w:rsidRDefault="00AD3F24" w:rsidP="00717437">
            <w:pPr>
              <w:spacing w:line="240" w:lineRule="auto"/>
              <w:jc w:val="center"/>
              <w:rPr>
                <w:lang w:val="en-US"/>
              </w:rPr>
            </w:pPr>
            <w:r w:rsidRPr="00C1142D">
              <w:rPr>
                <w:lang w:val="en-US"/>
              </w:rPr>
              <w:t>0.1</w:t>
            </w:r>
          </w:p>
        </w:tc>
      </w:tr>
      <w:tr w:rsidR="00AD3F24" w:rsidRPr="00C1142D" w14:paraId="5A327C5D" w14:textId="77777777" w:rsidTr="00717437">
        <w:tc>
          <w:tcPr>
            <w:tcW w:w="2013" w:type="dxa"/>
            <w:vMerge/>
          </w:tcPr>
          <w:p w14:paraId="53842CFF" w14:textId="77777777" w:rsidR="00AD3F24" w:rsidRPr="00C1142D" w:rsidRDefault="00AD3F24" w:rsidP="00717437">
            <w:pPr>
              <w:spacing w:line="240" w:lineRule="auto"/>
              <w:rPr>
                <w:lang w:val="en-US"/>
              </w:rPr>
            </w:pPr>
          </w:p>
        </w:tc>
        <w:tc>
          <w:tcPr>
            <w:tcW w:w="2013" w:type="dxa"/>
            <w:tcBorders>
              <w:right w:val="single" w:sz="4" w:space="0" w:color="auto"/>
            </w:tcBorders>
          </w:tcPr>
          <w:p w14:paraId="10BF1505" w14:textId="77777777" w:rsidR="00AD3F24" w:rsidRPr="00C1142D" w:rsidRDefault="00AD3F24" w:rsidP="00717437">
            <w:pPr>
              <w:spacing w:line="240" w:lineRule="auto"/>
              <w:rPr>
                <w:lang w:val="en-US"/>
              </w:rPr>
            </w:pPr>
            <w:r w:rsidRPr="00C1142D">
              <w:rPr>
                <w:lang w:val="en-US"/>
              </w:rPr>
              <w:t>&gt;0 &lt;2.5, n (%)</w:t>
            </w:r>
          </w:p>
        </w:tc>
        <w:tc>
          <w:tcPr>
            <w:tcW w:w="2013" w:type="dxa"/>
            <w:tcBorders>
              <w:left w:val="single" w:sz="4" w:space="0" w:color="auto"/>
            </w:tcBorders>
          </w:tcPr>
          <w:p w14:paraId="0D962741" w14:textId="77777777" w:rsidR="00AD3F24" w:rsidRPr="00C1142D" w:rsidRDefault="00AD3F24" w:rsidP="00717437">
            <w:pPr>
              <w:spacing w:line="240" w:lineRule="auto"/>
              <w:jc w:val="center"/>
              <w:rPr>
                <w:lang w:val="en-US"/>
              </w:rPr>
            </w:pPr>
            <w:r w:rsidRPr="00C1142D">
              <w:rPr>
                <w:lang w:val="en-US"/>
              </w:rPr>
              <w:t>1,210 (49.4)</w:t>
            </w:r>
          </w:p>
        </w:tc>
        <w:tc>
          <w:tcPr>
            <w:tcW w:w="2013" w:type="dxa"/>
          </w:tcPr>
          <w:p w14:paraId="546C9233" w14:textId="77777777" w:rsidR="00AD3F24" w:rsidRPr="00C1142D" w:rsidRDefault="00AD3F24" w:rsidP="00717437">
            <w:pPr>
              <w:spacing w:line="240" w:lineRule="auto"/>
              <w:jc w:val="center"/>
              <w:rPr>
                <w:lang w:val="en-US"/>
              </w:rPr>
            </w:pPr>
            <w:r w:rsidRPr="00C1142D">
              <w:rPr>
                <w:lang w:val="en-US"/>
              </w:rPr>
              <w:t>842 (48.5)</w:t>
            </w:r>
          </w:p>
        </w:tc>
        <w:tc>
          <w:tcPr>
            <w:tcW w:w="2013" w:type="dxa"/>
          </w:tcPr>
          <w:p w14:paraId="64318119" w14:textId="77777777" w:rsidR="00AD3F24" w:rsidRPr="00C1142D" w:rsidRDefault="00AD3F24" w:rsidP="00717437">
            <w:pPr>
              <w:spacing w:line="240" w:lineRule="auto"/>
              <w:jc w:val="center"/>
              <w:rPr>
                <w:lang w:val="en-US"/>
              </w:rPr>
            </w:pPr>
          </w:p>
        </w:tc>
      </w:tr>
      <w:tr w:rsidR="00AD3F24" w:rsidRPr="00C1142D" w14:paraId="2724D994" w14:textId="77777777" w:rsidTr="00717437">
        <w:tc>
          <w:tcPr>
            <w:tcW w:w="2013" w:type="dxa"/>
            <w:vMerge/>
          </w:tcPr>
          <w:p w14:paraId="5DD9E548" w14:textId="77777777" w:rsidR="00AD3F24" w:rsidRPr="00C1142D" w:rsidRDefault="00AD3F24" w:rsidP="00717437">
            <w:pPr>
              <w:spacing w:line="240" w:lineRule="auto"/>
              <w:rPr>
                <w:lang w:val="en-US"/>
              </w:rPr>
            </w:pPr>
          </w:p>
        </w:tc>
        <w:tc>
          <w:tcPr>
            <w:tcW w:w="2013" w:type="dxa"/>
            <w:tcBorders>
              <w:right w:val="single" w:sz="4" w:space="0" w:color="auto"/>
            </w:tcBorders>
          </w:tcPr>
          <w:p w14:paraId="0B3DF1C5" w14:textId="77777777" w:rsidR="00AD3F24" w:rsidRPr="00C1142D" w:rsidRDefault="00AD3F24" w:rsidP="00717437">
            <w:pPr>
              <w:spacing w:line="240" w:lineRule="auto"/>
              <w:rPr>
                <w:lang w:val="en-US"/>
              </w:rPr>
            </w:pPr>
            <w:r w:rsidRPr="00C1142D">
              <w:rPr>
                <w:lang w:val="en-US"/>
              </w:rPr>
              <w:t>≥2.5 &lt;7.5, n (%)</w:t>
            </w:r>
          </w:p>
        </w:tc>
        <w:tc>
          <w:tcPr>
            <w:tcW w:w="2013" w:type="dxa"/>
            <w:tcBorders>
              <w:left w:val="single" w:sz="4" w:space="0" w:color="auto"/>
            </w:tcBorders>
          </w:tcPr>
          <w:p w14:paraId="6270DAA5" w14:textId="77777777" w:rsidR="00AD3F24" w:rsidRPr="00C1142D" w:rsidRDefault="00AD3F24" w:rsidP="00717437">
            <w:pPr>
              <w:spacing w:line="240" w:lineRule="auto"/>
              <w:jc w:val="center"/>
              <w:rPr>
                <w:lang w:val="en-US"/>
              </w:rPr>
            </w:pPr>
            <w:r w:rsidRPr="00C1142D">
              <w:rPr>
                <w:lang w:val="en-US"/>
              </w:rPr>
              <w:t>153 (6.2)</w:t>
            </w:r>
          </w:p>
        </w:tc>
        <w:tc>
          <w:tcPr>
            <w:tcW w:w="2013" w:type="dxa"/>
          </w:tcPr>
          <w:p w14:paraId="1E80E21B" w14:textId="77777777" w:rsidR="00AD3F24" w:rsidRPr="00C1142D" w:rsidRDefault="00AD3F24" w:rsidP="00717437">
            <w:pPr>
              <w:spacing w:line="240" w:lineRule="auto"/>
              <w:jc w:val="center"/>
              <w:rPr>
                <w:lang w:val="en-US"/>
              </w:rPr>
            </w:pPr>
            <w:r w:rsidRPr="00C1142D">
              <w:rPr>
                <w:lang w:val="en-US"/>
              </w:rPr>
              <w:t>154 (8.9)</w:t>
            </w:r>
          </w:p>
        </w:tc>
        <w:tc>
          <w:tcPr>
            <w:tcW w:w="2013" w:type="dxa"/>
          </w:tcPr>
          <w:p w14:paraId="516EEA71" w14:textId="77777777" w:rsidR="00AD3F24" w:rsidRPr="00C1142D" w:rsidRDefault="00AD3F24" w:rsidP="00717437">
            <w:pPr>
              <w:spacing w:line="240" w:lineRule="auto"/>
              <w:jc w:val="center"/>
              <w:rPr>
                <w:lang w:val="en-US"/>
              </w:rPr>
            </w:pPr>
          </w:p>
        </w:tc>
      </w:tr>
      <w:tr w:rsidR="00AD3F24" w:rsidRPr="00C1142D" w14:paraId="379B36C9" w14:textId="77777777" w:rsidTr="00717437">
        <w:tc>
          <w:tcPr>
            <w:tcW w:w="2013" w:type="dxa"/>
            <w:vMerge/>
          </w:tcPr>
          <w:p w14:paraId="4BBBC527" w14:textId="77777777" w:rsidR="00AD3F24" w:rsidRPr="00C1142D" w:rsidRDefault="00AD3F24" w:rsidP="00717437">
            <w:pPr>
              <w:spacing w:line="240" w:lineRule="auto"/>
              <w:rPr>
                <w:lang w:val="en-US"/>
              </w:rPr>
            </w:pPr>
          </w:p>
        </w:tc>
        <w:tc>
          <w:tcPr>
            <w:tcW w:w="2013" w:type="dxa"/>
            <w:tcBorders>
              <w:right w:val="single" w:sz="4" w:space="0" w:color="auto"/>
            </w:tcBorders>
          </w:tcPr>
          <w:p w14:paraId="7D874075" w14:textId="77777777" w:rsidR="00AD3F24" w:rsidRPr="00C1142D" w:rsidRDefault="00AD3F24" w:rsidP="00717437">
            <w:pPr>
              <w:spacing w:line="240" w:lineRule="auto"/>
              <w:rPr>
                <w:lang w:val="en-US"/>
              </w:rPr>
            </w:pPr>
            <w:r w:rsidRPr="00C1142D">
              <w:rPr>
                <w:lang w:val="en-US"/>
              </w:rPr>
              <w:t>≥7.5, n (%)</w:t>
            </w:r>
          </w:p>
        </w:tc>
        <w:tc>
          <w:tcPr>
            <w:tcW w:w="2013" w:type="dxa"/>
            <w:tcBorders>
              <w:left w:val="single" w:sz="4" w:space="0" w:color="auto"/>
            </w:tcBorders>
          </w:tcPr>
          <w:p w14:paraId="48C0B9CC" w14:textId="77777777" w:rsidR="00AD3F24" w:rsidRPr="00C1142D" w:rsidRDefault="00AD3F24" w:rsidP="00717437">
            <w:pPr>
              <w:spacing w:line="240" w:lineRule="auto"/>
              <w:jc w:val="center"/>
              <w:rPr>
                <w:lang w:val="en-US"/>
              </w:rPr>
            </w:pPr>
            <w:r w:rsidRPr="00C1142D">
              <w:rPr>
                <w:lang w:val="en-US"/>
              </w:rPr>
              <w:t>47 (1.9)</w:t>
            </w:r>
          </w:p>
        </w:tc>
        <w:tc>
          <w:tcPr>
            <w:tcW w:w="2013" w:type="dxa"/>
          </w:tcPr>
          <w:p w14:paraId="24A4932A" w14:textId="77777777" w:rsidR="00AD3F24" w:rsidRPr="00C1142D" w:rsidRDefault="00AD3F24" w:rsidP="00717437">
            <w:pPr>
              <w:spacing w:line="240" w:lineRule="auto"/>
              <w:jc w:val="center"/>
              <w:rPr>
                <w:lang w:val="en-US"/>
              </w:rPr>
            </w:pPr>
            <w:r w:rsidRPr="00C1142D">
              <w:rPr>
                <w:lang w:val="en-US"/>
              </w:rPr>
              <w:t>47 (2.7)</w:t>
            </w:r>
          </w:p>
        </w:tc>
        <w:tc>
          <w:tcPr>
            <w:tcW w:w="2013" w:type="dxa"/>
          </w:tcPr>
          <w:p w14:paraId="58AE73BE" w14:textId="77777777" w:rsidR="00AD3F24" w:rsidRPr="00C1142D" w:rsidRDefault="00AD3F24" w:rsidP="00717437">
            <w:pPr>
              <w:spacing w:line="240" w:lineRule="auto"/>
              <w:jc w:val="center"/>
              <w:rPr>
                <w:lang w:val="en-US"/>
              </w:rPr>
            </w:pPr>
          </w:p>
        </w:tc>
      </w:tr>
      <w:tr w:rsidR="00AD3F24" w:rsidRPr="00C1142D" w14:paraId="4016DA73" w14:textId="77777777" w:rsidTr="00717437">
        <w:tc>
          <w:tcPr>
            <w:tcW w:w="2013" w:type="dxa"/>
            <w:vMerge/>
            <w:tcBorders>
              <w:bottom w:val="single" w:sz="0" w:space="0" w:color="000000"/>
            </w:tcBorders>
          </w:tcPr>
          <w:p w14:paraId="58919309" w14:textId="77777777" w:rsidR="00AD3F24" w:rsidRPr="00C1142D" w:rsidRDefault="00AD3F24" w:rsidP="00717437">
            <w:pPr>
              <w:spacing w:line="240" w:lineRule="auto"/>
              <w:rPr>
                <w:lang w:val="en-US"/>
              </w:rPr>
            </w:pPr>
          </w:p>
        </w:tc>
        <w:tc>
          <w:tcPr>
            <w:tcW w:w="2013" w:type="dxa"/>
            <w:tcBorders>
              <w:bottom w:val="single" w:sz="0" w:space="0" w:color="000000"/>
              <w:right w:val="single" w:sz="4" w:space="0" w:color="auto"/>
            </w:tcBorders>
          </w:tcPr>
          <w:p w14:paraId="63C2AE30" w14:textId="77777777" w:rsidR="00AD3F24" w:rsidRPr="00C1142D" w:rsidRDefault="00AD3F24" w:rsidP="00717437">
            <w:pPr>
              <w:spacing w:line="240" w:lineRule="auto"/>
              <w:rPr>
                <w:lang w:val="en-US"/>
              </w:rPr>
            </w:pPr>
            <w:r w:rsidRPr="00C1142D">
              <w:rPr>
                <w:lang w:val="en-US"/>
              </w:rPr>
              <w:t>7.5 &lt;50, n (%)</w:t>
            </w:r>
          </w:p>
        </w:tc>
        <w:tc>
          <w:tcPr>
            <w:tcW w:w="2013" w:type="dxa"/>
            <w:tcBorders>
              <w:left w:val="single" w:sz="4" w:space="0" w:color="auto"/>
              <w:bottom w:val="single" w:sz="0" w:space="0" w:color="000000"/>
            </w:tcBorders>
          </w:tcPr>
          <w:p w14:paraId="3EA1532F" w14:textId="77777777" w:rsidR="00AD3F24" w:rsidRPr="00C1142D" w:rsidRDefault="00AD3F24" w:rsidP="00717437">
            <w:pPr>
              <w:spacing w:line="240" w:lineRule="auto"/>
              <w:jc w:val="center"/>
              <w:rPr>
                <w:lang w:val="en-US"/>
              </w:rPr>
            </w:pPr>
            <w:r w:rsidRPr="00C1142D">
              <w:rPr>
                <w:lang w:val="en-US"/>
              </w:rPr>
              <w:t>62 (2.5)</w:t>
            </w:r>
          </w:p>
        </w:tc>
        <w:tc>
          <w:tcPr>
            <w:tcW w:w="2013" w:type="dxa"/>
            <w:tcBorders>
              <w:bottom w:val="single" w:sz="0" w:space="0" w:color="000000"/>
            </w:tcBorders>
          </w:tcPr>
          <w:p w14:paraId="4E01138E" w14:textId="77777777" w:rsidR="00AD3F24" w:rsidRPr="00C1142D" w:rsidRDefault="00AD3F24" w:rsidP="00717437">
            <w:pPr>
              <w:spacing w:line="240" w:lineRule="auto"/>
              <w:jc w:val="center"/>
              <w:rPr>
                <w:lang w:val="en-US"/>
              </w:rPr>
            </w:pPr>
            <w:r w:rsidRPr="00C1142D">
              <w:rPr>
                <w:lang w:val="en-US"/>
              </w:rPr>
              <w:t>39 (2.2)</w:t>
            </w:r>
          </w:p>
        </w:tc>
        <w:tc>
          <w:tcPr>
            <w:tcW w:w="2013" w:type="dxa"/>
            <w:tcBorders>
              <w:bottom w:val="single" w:sz="0" w:space="0" w:color="000000"/>
            </w:tcBorders>
          </w:tcPr>
          <w:p w14:paraId="1A58147E" w14:textId="77777777" w:rsidR="00AD3F24" w:rsidRPr="00C1142D" w:rsidRDefault="00AD3F24" w:rsidP="00717437">
            <w:pPr>
              <w:spacing w:line="240" w:lineRule="auto"/>
              <w:jc w:val="center"/>
              <w:rPr>
                <w:lang w:val="en-US"/>
              </w:rPr>
            </w:pPr>
          </w:p>
        </w:tc>
      </w:tr>
      <w:tr w:rsidR="00AD3F24" w:rsidRPr="00C1142D" w14:paraId="0E1E41F8" w14:textId="77777777" w:rsidTr="00717437">
        <w:tc>
          <w:tcPr>
            <w:tcW w:w="2013" w:type="dxa"/>
            <w:vMerge w:val="restart"/>
            <w:tcBorders>
              <w:top w:val="single" w:sz="0" w:space="0" w:color="000000"/>
            </w:tcBorders>
          </w:tcPr>
          <w:p w14:paraId="47C73BDA" w14:textId="77777777" w:rsidR="00AD3F24" w:rsidRPr="00C1142D" w:rsidRDefault="00AD3F24" w:rsidP="00717437">
            <w:pPr>
              <w:spacing w:line="240" w:lineRule="auto"/>
              <w:rPr>
                <w:lang w:val="en-US"/>
              </w:rPr>
            </w:pPr>
            <w:r w:rsidRPr="00C1142D">
              <w:rPr>
                <w:lang w:val="en-US"/>
              </w:rPr>
              <w:t>All medication, excluding respiratory use</w:t>
            </w:r>
          </w:p>
        </w:tc>
        <w:tc>
          <w:tcPr>
            <w:tcW w:w="2013" w:type="dxa"/>
            <w:tcBorders>
              <w:top w:val="single" w:sz="0" w:space="0" w:color="000000"/>
              <w:right w:val="single" w:sz="4" w:space="0" w:color="auto"/>
            </w:tcBorders>
          </w:tcPr>
          <w:p w14:paraId="414FFE60" w14:textId="77777777" w:rsidR="00AD3F24" w:rsidRPr="00C1142D" w:rsidRDefault="00AD3F24" w:rsidP="00717437">
            <w:pPr>
              <w:spacing w:line="240" w:lineRule="auto"/>
              <w:rPr>
                <w:lang w:val="en-US"/>
              </w:rPr>
            </w:pPr>
            <w:r w:rsidRPr="00C1142D">
              <w:rPr>
                <w:lang w:val="en-US"/>
              </w:rPr>
              <w:t>0, n (%)</w:t>
            </w:r>
          </w:p>
        </w:tc>
        <w:tc>
          <w:tcPr>
            <w:tcW w:w="2013" w:type="dxa"/>
            <w:tcBorders>
              <w:top w:val="single" w:sz="0" w:space="0" w:color="000000"/>
              <w:left w:val="single" w:sz="4" w:space="0" w:color="auto"/>
            </w:tcBorders>
          </w:tcPr>
          <w:p w14:paraId="34DE7D18" w14:textId="77777777" w:rsidR="00AD3F24" w:rsidRPr="00C1142D" w:rsidRDefault="00AD3F24" w:rsidP="00717437">
            <w:pPr>
              <w:spacing w:line="240" w:lineRule="auto"/>
              <w:jc w:val="center"/>
              <w:rPr>
                <w:lang w:val="en-US"/>
              </w:rPr>
            </w:pPr>
            <w:r w:rsidRPr="00C1142D">
              <w:rPr>
                <w:lang w:val="en-US"/>
              </w:rPr>
              <w:t>8 (0.3)</w:t>
            </w:r>
          </w:p>
        </w:tc>
        <w:tc>
          <w:tcPr>
            <w:tcW w:w="2013" w:type="dxa"/>
            <w:tcBorders>
              <w:top w:val="single" w:sz="0" w:space="0" w:color="000000"/>
            </w:tcBorders>
          </w:tcPr>
          <w:p w14:paraId="5671E1DA" w14:textId="77777777" w:rsidR="00AD3F24" w:rsidRPr="00C1142D" w:rsidRDefault="00AD3F24" w:rsidP="00717437">
            <w:pPr>
              <w:spacing w:line="240" w:lineRule="auto"/>
              <w:jc w:val="center"/>
              <w:rPr>
                <w:lang w:val="en-US"/>
              </w:rPr>
            </w:pPr>
            <w:r w:rsidRPr="00C1142D">
              <w:rPr>
                <w:lang w:val="en-US"/>
              </w:rPr>
              <w:t>1 (0.1)</w:t>
            </w:r>
          </w:p>
        </w:tc>
        <w:tc>
          <w:tcPr>
            <w:tcW w:w="2013" w:type="dxa"/>
            <w:tcBorders>
              <w:top w:val="single" w:sz="0" w:space="0" w:color="000000"/>
            </w:tcBorders>
          </w:tcPr>
          <w:p w14:paraId="69F243C1" w14:textId="77777777" w:rsidR="00AD3F24" w:rsidRPr="00C1142D" w:rsidRDefault="00AD3F24" w:rsidP="00717437">
            <w:pPr>
              <w:spacing w:line="240" w:lineRule="auto"/>
              <w:jc w:val="center"/>
              <w:rPr>
                <w:lang w:val="en-US"/>
              </w:rPr>
            </w:pPr>
            <w:r w:rsidRPr="00C1142D">
              <w:rPr>
                <w:lang w:val="en-US"/>
              </w:rPr>
              <w:t>1.3</w:t>
            </w:r>
          </w:p>
        </w:tc>
      </w:tr>
      <w:tr w:rsidR="00AD3F24" w:rsidRPr="00C1142D" w14:paraId="0118E861" w14:textId="77777777" w:rsidTr="00717437">
        <w:tc>
          <w:tcPr>
            <w:tcW w:w="2013" w:type="dxa"/>
            <w:vMerge/>
          </w:tcPr>
          <w:p w14:paraId="39D58E6D" w14:textId="77777777" w:rsidR="00AD3F24" w:rsidRPr="00C1142D" w:rsidRDefault="00AD3F24" w:rsidP="00717437">
            <w:pPr>
              <w:spacing w:line="240" w:lineRule="auto"/>
              <w:rPr>
                <w:lang w:val="en-US"/>
              </w:rPr>
            </w:pPr>
          </w:p>
        </w:tc>
        <w:tc>
          <w:tcPr>
            <w:tcW w:w="2013" w:type="dxa"/>
            <w:tcBorders>
              <w:right w:val="single" w:sz="4" w:space="0" w:color="auto"/>
            </w:tcBorders>
          </w:tcPr>
          <w:p w14:paraId="50C5C270" w14:textId="77777777" w:rsidR="00AD3F24" w:rsidRPr="00C1142D" w:rsidRDefault="00AD3F24" w:rsidP="00717437">
            <w:pPr>
              <w:spacing w:line="240" w:lineRule="auto"/>
              <w:rPr>
                <w:lang w:val="en-US"/>
              </w:rPr>
            </w:pPr>
            <w:r w:rsidRPr="00C1142D">
              <w:rPr>
                <w:lang w:val="en-US"/>
              </w:rPr>
              <w:t>1 &lt;4, n (%)</w:t>
            </w:r>
          </w:p>
        </w:tc>
        <w:tc>
          <w:tcPr>
            <w:tcW w:w="2013" w:type="dxa"/>
            <w:tcBorders>
              <w:left w:val="single" w:sz="4" w:space="0" w:color="auto"/>
            </w:tcBorders>
          </w:tcPr>
          <w:p w14:paraId="4DC13088" w14:textId="77777777" w:rsidR="00AD3F24" w:rsidRPr="00C1142D" w:rsidRDefault="00AD3F24" w:rsidP="00717437">
            <w:pPr>
              <w:spacing w:line="240" w:lineRule="auto"/>
              <w:jc w:val="center"/>
              <w:rPr>
                <w:lang w:val="en-US"/>
              </w:rPr>
            </w:pPr>
            <w:r w:rsidRPr="00C1142D">
              <w:rPr>
                <w:lang w:val="en-US"/>
              </w:rPr>
              <w:t>153 (6.2)</w:t>
            </w:r>
          </w:p>
        </w:tc>
        <w:tc>
          <w:tcPr>
            <w:tcW w:w="2013" w:type="dxa"/>
          </w:tcPr>
          <w:p w14:paraId="076FB630" w14:textId="77777777" w:rsidR="00AD3F24" w:rsidRPr="00C1142D" w:rsidRDefault="00AD3F24" w:rsidP="00717437">
            <w:pPr>
              <w:spacing w:line="240" w:lineRule="auto"/>
              <w:jc w:val="center"/>
              <w:rPr>
                <w:lang w:val="en-US"/>
              </w:rPr>
            </w:pPr>
            <w:r w:rsidRPr="00C1142D">
              <w:rPr>
                <w:lang w:val="en-US"/>
              </w:rPr>
              <w:t>105 (6.1)</w:t>
            </w:r>
          </w:p>
        </w:tc>
        <w:tc>
          <w:tcPr>
            <w:tcW w:w="2013" w:type="dxa"/>
          </w:tcPr>
          <w:p w14:paraId="63AD0EAD" w14:textId="77777777" w:rsidR="00AD3F24" w:rsidRPr="00C1142D" w:rsidRDefault="00AD3F24" w:rsidP="00717437">
            <w:pPr>
              <w:spacing w:line="240" w:lineRule="auto"/>
              <w:jc w:val="center"/>
              <w:rPr>
                <w:lang w:val="en-US"/>
              </w:rPr>
            </w:pPr>
          </w:p>
        </w:tc>
      </w:tr>
      <w:tr w:rsidR="00AD3F24" w:rsidRPr="00C1142D" w14:paraId="65C94F73" w14:textId="77777777" w:rsidTr="00717437">
        <w:tc>
          <w:tcPr>
            <w:tcW w:w="2013" w:type="dxa"/>
            <w:vMerge/>
          </w:tcPr>
          <w:p w14:paraId="33978970" w14:textId="77777777" w:rsidR="00AD3F24" w:rsidRPr="00C1142D" w:rsidRDefault="00AD3F24" w:rsidP="00717437">
            <w:pPr>
              <w:spacing w:line="240" w:lineRule="auto"/>
              <w:rPr>
                <w:lang w:val="en-US"/>
              </w:rPr>
            </w:pPr>
          </w:p>
        </w:tc>
        <w:tc>
          <w:tcPr>
            <w:tcW w:w="2013" w:type="dxa"/>
            <w:tcBorders>
              <w:right w:val="single" w:sz="4" w:space="0" w:color="auto"/>
            </w:tcBorders>
          </w:tcPr>
          <w:p w14:paraId="57804A01" w14:textId="77777777" w:rsidR="00AD3F24" w:rsidRPr="00C1142D" w:rsidRDefault="00AD3F24" w:rsidP="00717437">
            <w:pPr>
              <w:spacing w:line="240" w:lineRule="auto"/>
              <w:rPr>
                <w:lang w:val="en-US"/>
              </w:rPr>
            </w:pPr>
            <w:r w:rsidRPr="00C1142D">
              <w:rPr>
                <w:lang w:val="en-US"/>
              </w:rPr>
              <w:t>4 &lt;7, n (%)</w:t>
            </w:r>
          </w:p>
        </w:tc>
        <w:tc>
          <w:tcPr>
            <w:tcW w:w="2013" w:type="dxa"/>
            <w:tcBorders>
              <w:left w:val="single" w:sz="4" w:space="0" w:color="auto"/>
            </w:tcBorders>
          </w:tcPr>
          <w:p w14:paraId="6FA3F62B" w14:textId="77777777" w:rsidR="00AD3F24" w:rsidRPr="00C1142D" w:rsidRDefault="00AD3F24" w:rsidP="00717437">
            <w:pPr>
              <w:spacing w:line="240" w:lineRule="auto"/>
              <w:jc w:val="center"/>
              <w:rPr>
                <w:lang w:val="en-US"/>
              </w:rPr>
            </w:pPr>
            <w:r w:rsidRPr="00C1142D">
              <w:rPr>
                <w:lang w:val="en-US"/>
              </w:rPr>
              <w:t>386 (15.8)</w:t>
            </w:r>
          </w:p>
        </w:tc>
        <w:tc>
          <w:tcPr>
            <w:tcW w:w="2013" w:type="dxa"/>
          </w:tcPr>
          <w:p w14:paraId="0027C410" w14:textId="77777777" w:rsidR="00AD3F24" w:rsidRPr="00C1142D" w:rsidRDefault="00AD3F24" w:rsidP="00717437">
            <w:pPr>
              <w:spacing w:line="240" w:lineRule="auto"/>
              <w:jc w:val="center"/>
              <w:rPr>
                <w:lang w:val="en-US"/>
              </w:rPr>
            </w:pPr>
            <w:r w:rsidRPr="00C1142D">
              <w:rPr>
                <w:lang w:val="en-US"/>
              </w:rPr>
              <w:t>251 (14.5)</w:t>
            </w:r>
          </w:p>
        </w:tc>
        <w:tc>
          <w:tcPr>
            <w:tcW w:w="2013" w:type="dxa"/>
          </w:tcPr>
          <w:p w14:paraId="109957C8" w14:textId="77777777" w:rsidR="00AD3F24" w:rsidRPr="00C1142D" w:rsidRDefault="00AD3F24" w:rsidP="00717437">
            <w:pPr>
              <w:spacing w:line="240" w:lineRule="auto"/>
              <w:jc w:val="center"/>
              <w:rPr>
                <w:lang w:val="en-US"/>
              </w:rPr>
            </w:pPr>
          </w:p>
        </w:tc>
      </w:tr>
      <w:tr w:rsidR="00AD3F24" w:rsidRPr="00C1142D" w14:paraId="507D0F11" w14:textId="77777777" w:rsidTr="00717437">
        <w:tc>
          <w:tcPr>
            <w:tcW w:w="2013" w:type="dxa"/>
            <w:vMerge/>
          </w:tcPr>
          <w:p w14:paraId="76F9D508" w14:textId="77777777" w:rsidR="00AD3F24" w:rsidRPr="00C1142D" w:rsidRDefault="00AD3F24" w:rsidP="00717437">
            <w:pPr>
              <w:spacing w:line="240" w:lineRule="auto"/>
              <w:rPr>
                <w:lang w:val="en-US"/>
              </w:rPr>
            </w:pPr>
          </w:p>
        </w:tc>
        <w:tc>
          <w:tcPr>
            <w:tcW w:w="2013" w:type="dxa"/>
            <w:tcBorders>
              <w:right w:val="single" w:sz="4" w:space="0" w:color="auto"/>
            </w:tcBorders>
          </w:tcPr>
          <w:p w14:paraId="696E99A7" w14:textId="77777777" w:rsidR="00AD3F24" w:rsidRPr="00C1142D" w:rsidRDefault="00AD3F24" w:rsidP="00717437">
            <w:pPr>
              <w:spacing w:line="240" w:lineRule="auto"/>
              <w:rPr>
                <w:lang w:val="en-US"/>
              </w:rPr>
            </w:pPr>
            <w:r w:rsidRPr="00C1142D">
              <w:rPr>
                <w:lang w:val="en-US"/>
              </w:rPr>
              <w:t>7 &lt;10, n (%)</w:t>
            </w:r>
          </w:p>
        </w:tc>
        <w:tc>
          <w:tcPr>
            <w:tcW w:w="2013" w:type="dxa"/>
            <w:tcBorders>
              <w:left w:val="single" w:sz="4" w:space="0" w:color="auto"/>
            </w:tcBorders>
          </w:tcPr>
          <w:p w14:paraId="53097E59" w14:textId="77777777" w:rsidR="00AD3F24" w:rsidRPr="00C1142D" w:rsidRDefault="00AD3F24" w:rsidP="00717437">
            <w:pPr>
              <w:spacing w:line="240" w:lineRule="auto"/>
              <w:jc w:val="center"/>
              <w:rPr>
                <w:lang w:val="en-US"/>
              </w:rPr>
            </w:pPr>
            <w:r w:rsidRPr="00C1142D">
              <w:rPr>
                <w:lang w:val="en-US"/>
              </w:rPr>
              <w:t>470 (19.2)</w:t>
            </w:r>
          </w:p>
        </w:tc>
        <w:tc>
          <w:tcPr>
            <w:tcW w:w="2013" w:type="dxa"/>
          </w:tcPr>
          <w:p w14:paraId="2E40FEA4" w14:textId="77777777" w:rsidR="00AD3F24" w:rsidRPr="00C1142D" w:rsidRDefault="00AD3F24" w:rsidP="00717437">
            <w:pPr>
              <w:spacing w:line="240" w:lineRule="auto"/>
              <w:jc w:val="center"/>
              <w:rPr>
                <w:lang w:val="en-US"/>
              </w:rPr>
            </w:pPr>
            <w:r w:rsidRPr="00C1142D">
              <w:rPr>
                <w:lang w:val="en-US"/>
              </w:rPr>
              <w:t>291 (16.8)</w:t>
            </w:r>
          </w:p>
        </w:tc>
        <w:tc>
          <w:tcPr>
            <w:tcW w:w="2013" w:type="dxa"/>
          </w:tcPr>
          <w:p w14:paraId="0E75990C" w14:textId="77777777" w:rsidR="00AD3F24" w:rsidRPr="00C1142D" w:rsidRDefault="00AD3F24" w:rsidP="00717437">
            <w:pPr>
              <w:spacing w:line="240" w:lineRule="auto"/>
              <w:jc w:val="center"/>
              <w:rPr>
                <w:lang w:val="en-US"/>
              </w:rPr>
            </w:pPr>
          </w:p>
        </w:tc>
      </w:tr>
      <w:tr w:rsidR="00AD3F24" w:rsidRPr="00C1142D" w14:paraId="6D2E8F24" w14:textId="77777777" w:rsidTr="00717437">
        <w:tc>
          <w:tcPr>
            <w:tcW w:w="2013" w:type="dxa"/>
            <w:vMerge/>
          </w:tcPr>
          <w:p w14:paraId="68B7D15F" w14:textId="77777777" w:rsidR="00AD3F24" w:rsidRPr="00C1142D" w:rsidRDefault="00AD3F24" w:rsidP="00717437">
            <w:pPr>
              <w:spacing w:line="240" w:lineRule="auto"/>
              <w:rPr>
                <w:lang w:val="en-US"/>
              </w:rPr>
            </w:pPr>
          </w:p>
        </w:tc>
        <w:tc>
          <w:tcPr>
            <w:tcW w:w="2013" w:type="dxa"/>
            <w:tcBorders>
              <w:right w:val="single" w:sz="4" w:space="0" w:color="auto"/>
            </w:tcBorders>
          </w:tcPr>
          <w:p w14:paraId="6EE80D50" w14:textId="77777777" w:rsidR="00AD3F24" w:rsidRPr="00C1142D" w:rsidRDefault="00AD3F24" w:rsidP="00717437">
            <w:pPr>
              <w:spacing w:line="240" w:lineRule="auto"/>
              <w:rPr>
                <w:lang w:val="en-US"/>
              </w:rPr>
            </w:pPr>
            <w:r w:rsidRPr="00C1142D">
              <w:rPr>
                <w:lang w:val="en-US"/>
              </w:rPr>
              <w:t>10 &lt;14, n (%)</w:t>
            </w:r>
          </w:p>
        </w:tc>
        <w:tc>
          <w:tcPr>
            <w:tcW w:w="2013" w:type="dxa"/>
            <w:tcBorders>
              <w:left w:val="single" w:sz="4" w:space="0" w:color="auto"/>
            </w:tcBorders>
          </w:tcPr>
          <w:p w14:paraId="5753B42A" w14:textId="77777777" w:rsidR="00AD3F24" w:rsidRPr="00C1142D" w:rsidRDefault="00AD3F24" w:rsidP="00717437">
            <w:pPr>
              <w:spacing w:line="240" w:lineRule="auto"/>
              <w:jc w:val="center"/>
              <w:rPr>
                <w:lang w:val="en-US"/>
              </w:rPr>
            </w:pPr>
            <w:r w:rsidRPr="00C1142D">
              <w:rPr>
                <w:lang w:val="en-US"/>
              </w:rPr>
              <w:t>558 (22.8)</w:t>
            </w:r>
          </w:p>
        </w:tc>
        <w:tc>
          <w:tcPr>
            <w:tcW w:w="2013" w:type="dxa"/>
          </w:tcPr>
          <w:p w14:paraId="4133A412" w14:textId="77777777" w:rsidR="00AD3F24" w:rsidRPr="00C1142D" w:rsidRDefault="00AD3F24" w:rsidP="00717437">
            <w:pPr>
              <w:spacing w:line="240" w:lineRule="auto"/>
              <w:jc w:val="center"/>
              <w:rPr>
                <w:lang w:val="en-US"/>
              </w:rPr>
            </w:pPr>
            <w:r w:rsidRPr="00C1142D">
              <w:rPr>
                <w:lang w:val="en-US"/>
              </w:rPr>
              <w:t>383 (22.1)</w:t>
            </w:r>
          </w:p>
        </w:tc>
        <w:tc>
          <w:tcPr>
            <w:tcW w:w="2013" w:type="dxa"/>
          </w:tcPr>
          <w:p w14:paraId="752A2732" w14:textId="77777777" w:rsidR="00AD3F24" w:rsidRPr="00C1142D" w:rsidRDefault="00AD3F24" w:rsidP="00717437">
            <w:pPr>
              <w:spacing w:line="240" w:lineRule="auto"/>
              <w:jc w:val="center"/>
              <w:rPr>
                <w:lang w:val="en-US"/>
              </w:rPr>
            </w:pPr>
          </w:p>
        </w:tc>
      </w:tr>
      <w:tr w:rsidR="00AD3F24" w:rsidRPr="00C1142D" w14:paraId="2D7C56A4" w14:textId="77777777" w:rsidTr="00717437">
        <w:tc>
          <w:tcPr>
            <w:tcW w:w="2013" w:type="dxa"/>
            <w:vMerge/>
          </w:tcPr>
          <w:p w14:paraId="2E363A29" w14:textId="77777777" w:rsidR="00AD3F24" w:rsidRPr="00C1142D" w:rsidRDefault="00AD3F24" w:rsidP="00717437">
            <w:pPr>
              <w:spacing w:line="240" w:lineRule="auto"/>
              <w:rPr>
                <w:lang w:val="en-US"/>
              </w:rPr>
            </w:pPr>
          </w:p>
        </w:tc>
        <w:tc>
          <w:tcPr>
            <w:tcW w:w="2013" w:type="dxa"/>
            <w:tcBorders>
              <w:right w:val="single" w:sz="4" w:space="0" w:color="auto"/>
            </w:tcBorders>
          </w:tcPr>
          <w:p w14:paraId="716207E4" w14:textId="77777777" w:rsidR="00AD3F24" w:rsidRPr="00C1142D" w:rsidRDefault="00AD3F24" w:rsidP="00717437">
            <w:pPr>
              <w:spacing w:line="240" w:lineRule="auto"/>
              <w:rPr>
                <w:lang w:val="en-US"/>
              </w:rPr>
            </w:pPr>
            <w:r w:rsidRPr="00C1142D">
              <w:rPr>
                <w:lang w:val="en-US"/>
              </w:rPr>
              <w:t>14 &lt;20, n (%)</w:t>
            </w:r>
          </w:p>
        </w:tc>
        <w:tc>
          <w:tcPr>
            <w:tcW w:w="2013" w:type="dxa"/>
            <w:tcBorders>
              <w:left w:val="single" w:sz="4" w:space="0" w:color="auto"/>
            </w:tcBorders>
          </w:tcPr>
          <w:p w14:paraId="58D59D3A" w14:textId="77777777" w:rsidR="00AD3F24" w:rsidRPr="00C1142D" w:rsidRDefault="00AD3F24" w:rsidP="00717437">
            <w:pPr>
              <w:spacing w:line="240" w:lineRule="auto"/>
              <w:jc w:val="center"/>
              <w:rPr>
                <w:lang w:val="en-US"/>
              </w:rPr>
            </w:pPr>
            <w:r w:rsidRPr="00C1142D">
              <w:rPr>
                <w:lang w:val="en-US"/>
              </w:rPr>
              <w:t>560 (22.9)</w:t>
            </w:r>
          </w:p>
        </w:tc>
        <w:tc>
          <w:tcPr>
            <w:tcW w:w="2013" w:type="dxa"/>
          </w:tcPr>
          <w:p w14:paraId="15FDAD63" w14:textId="77777777" w:rsidR="00AD3F24" w:rsidRPr="00C1142D" w:rsidRDefault="00AD3F24" w:rsidP="00717437">
            <w:pPr>
              <w:spacing w:line="240" w:lineRule="auto"/>
              <w:jc w:val="center"/>
              <w:rPr>
                <w:lang w:val="en-US"/>
              </w:rPr>
            </w:pPr>
            <w:r w:rsidRPr="00C1142D">
              <w:rPr>
                <w:lang w:val="en-US"/>
              </w:rPr>
              <w:t>388 (22.4)</w:t>
            </w:r>
          </w:p>
        </w:tc>
        <w:tc>
          <w:tcPr>
            <w:tcW w:w="2013" w:type="dxa"/>
          </w:tcPr>
          <w:p w14:paraId="3FF17759" w14:textId="77777777" w:rsidR="00AD3F24" w:rsidRPr="00C1142D" w:rsidRDefault="00AD3F24" w:rsidP="00717437">
            <w:pPr>
              <w:spacing w:line="240" w:lineRule="auto"/>
              <w:jc w:val="center"/>
              <w:rPr>
                <w:lang w:val="en-US"/>
              </w:rPr>
            </w:pPr>
          </w:p>
        </w:tc>
      </w:tr>
      <w:tr w:rsidR="00AD3F24" w:rsidRPr="00C1142D" w14:paraId="35B39539" w14:textId="77777777" w:rsidTr="00717437">
        <w:tc>
          <w:tcPr>
            <w:tcW w:w="2013" w:type="dxa"/>
            <w:vMerge/>
            <w:tcBorders>
              <w:bottom w:val="single" w:sz="0" w:space="0" w:color="000000"/>
            </w:tcBorders>
          </w:tcPr>
          <w:p w14:paraId="1614AC18" w14:textId="77777777" w:rsidR="00AD3F24" w:rsidRPr="00C1142D" w:rsidRDefault="00AD3F24" w:rsidP="00717437">
            <w:pPr>
              <w:spacing w:line="240" w:lineRule="auto"/>
              <w:rPr>
                <w:lang w:val="en-US"/>
              </w:rPr>
            </w:pPr>
          </w:p>
        </w:tc>
        <w:tc>
          <w:tcPr>
            <w:tcW w:w="2013" w:type="dxa"/>
            <w:tcBorders>
              <w:bottom w:val="single" w:sz="0" w:space="0" w:color="000000"/>
              <w:right w:val="single" w:sz="4" w:space="0" w:color="auto"/>
            </w:tcBorders>
          </w:tcPr>
          <w:p w14:paraId="321AD861" w14:textId="77777777" w:rsidR="00AD3F24" w:rsidRPr="00C1142D" w:rsidRDefault="00AD3F24" w:rsidP="00717437">
            <w:pPr>
              <w:spacing w:line="240" w:lineRule="auto"/>
              <w:rPr>
                <w:lang w:val="en-US"/>
              </w:rPr>
            </w:pPr>
            <w:r w:rsidRPr="00C1142D">
              <w:rPr>
                <w:rFonts w:ascii="Cambria Math" w:hAnsi="Cambria Math" w:cs="Cambria Math"/>
                <w:lang w:val="en-US"/>
              </w:rPr>
              <w:t>≧</w:t>
            </w:r>
            <w:r w:rsidRPr="00C1142D">
              <w:rPr>
                <w:lang w:val="en-US"/>
              </w:rPr>
              <w:t>20, n (%)</w:t>
            </w:r>
          </w:p>
        </w:tc>
        <w:tc>
          <w:tcPr>
            <w:tcW w:w="2013" w:type="dxa"/>
            <w:tcBorders>
              <w:left w:val="single" w:sz="4" w:space="0" w:color="auto"/>
              <w:bottom w:val="single" w:sz="0" w:space="0" w:color="000000"/>
            </w:tcBorders>
          </w:tcPr>
          <w:p w14:paraId="4AEBDBE7" w14:textId="77777777" w:rsidR="00AD3F24" w:rsidRPr="00C1142D" w:rsidRDefault="00AD3F24" w:rsidP="00717437">
            <w:pPr>
              <w:spacing w:line="240" w:lineRule="auto"/>
              <w:jc w:val="center"/>
              <w:rPr>
                <w:lang w:val="en-US"/>
              </w:rPr>
            </w:pPr>
            <w:r w:rsidRPr="00C1142D">
              <w:rPr>
                <w:lang w:val="en-US"/>
              </w:rPr>
              <w:t>315 (12.9)</w:t>
            </w:r>
          </w:p>
        </w:tc>
        <w:tc>
          <w:tcPr>
            <w:tcW w:w="2013" w:type="dxa"/>
            <w:tcBorders>
              <w:bottom w:val="single" w:sz="0" w:space="0" w:color="000000"/>
            </w:tcBorders>
          </w:tcPr>
          <w:p w14:paraId="555FFE84" w14:textId="77777777" w:rsidR="00AD3F24" w:rsidRPr="00C1142D" w:rsidRDefault="00AD3F24" w:rsidP="00717437">
            <w:pPr>
              <w:spacing w:line="240" w:lineRule="auto"/>
              <w:jc w:val="center"/>
              <w:rPr>
                <w:lang w:val="en-US"/>
              </w:rPr>
            </w:pPr>
            <w:r w:rsidRPr="00C1142D">
              <w:rPr>
                <w:lang w:val="en-US"/>
              </w:rPr>
              <w:t>316 (18.2)</w:t>
            </w:r>
          </w:p>
        </w:tc>
        <w:tc>
          <w:tcPr>
            <w:tcW w:w="2013" w:type="dxa"/>
            <w:tcBorders>
              <w:bottom w:val="single" w:sz="0" w:space="0" w:color="000000"/>
            </w:tcBorders>
          </w:tcPr>
          <w:p w14:paraId="5EB3E05F" w14:textId="77777777" w:rsidR="00AD3F24" w:rsidRPr="00C1142D" w:rsidRDefault="00AD3F24" w:rsidP="00717437">
            <w:pPr>
              <w:spacing w:line="240" w:lineRule="auto"/>
              <w:jc w:val="center"/>
              <w:rPr>
                <w:lang w:val="en-US"/>
              </w:rPr>
            </w:pPr>
          </w:p>
        </w:tc>
      </w:tr>
      <w:tr w:rsidR="00AD3F24" w:rsidRPr="00C1142D" w14:paraId="04A9F6AD" w14:textId="77777777" w:rsidTr="00717437">
        <w:tc>
          <w:tcPr>
            <w:tcW w:w="2013" w:type="dxa"/>
            <w:tcBorders>
              <w:top w:val="single" w:sz="0" w:space="0" w:color="000000"/>
              <w:bottom w:val="single" w:sz="0" w:space="0" w:color="000000"/>
            </w:tcBorders>
          </w:tcPr>
          <w:p w14:paraId="45707716" w14:textId="77777777" w:rsidR="00AD3F24" w:rsidRPr="00C1142D" w:rsidRDefault="00AD3F24" w:rsidP="00717437">
            <w:pPr>
              <w:spacing w:line="240" w:lineRule="auto"/>
              <w:rPr>
                <w:lang w:val="en-US"/>
              </w:rPr>
            </w:pPr>
            <w:r w:rsidRPr="00C1142D">
              <w:rPr>
                <w:lang w:val="en-US"/>
              </w:rPr>
              <w:t>Influenza vaccination</w:t>
            </w:r>
          </w:p>
        </w:tc>
        <w:tc>
          <w:tcPr>
            <w:tcW w:w="2013" w:type="dxa"/>
            <w:tcBorders>
              <w:top w:val="single" w:sz="0" w:space="0" w:color="000000"/>
              <w:bottom w:val="single" w:sz="0" w:space="0" w:color="000000"/>
              <w:right w:val="single" w:sz="4" w:space="0" w:color="auto"/>
            </w:tcBorders>
          </w:tcPr>
          <w:p w14:paraId="0695567F" w14:textId="77777777" w:rsidR="00AD3F24" w:rsidRPr="00C1142D" w:rsidRDefault="00AD3F24" w:rsidP="00717437">
            <w:pPr>
              <w:spacing w:line="240" w:lineRule="auto"/>
              <w:rPr>
                <w:lang w:val="en-US"/>
              </w:rPr>
            </w:pPr>
            <w:r w:rsidRPr="00C1142D">
              <w:rPr>
                <w:lang w:val="en-US"/>
              </w:rPr>
              <w:t>Yes, n (%)</w:t>
            </w:r>
          </w:p>
        </w:tc>
        <w:tc>
          <w:tcPr>
            <w:tcW w:w="2013" w:type="dxa"/>
            <w:tcBorders>
              <w:top w:val="single" w:sz="0" w:space="0" w:color="000000"/>
              <w:left w:val="single" w:sz="4" w:space="0" w:color="auto"/>
              <w:bottom w:val="single" w:sz="0" w:space="0" w:color="000000"/>
            </w:tcBorders>
          </w:tcPr>
          <w:p w14:paraId="2A23EEE6" w14:textId="77777777" w:rsidR="00AD3F24" w:rsidRPr="00C1142D" w:rsidRDefault="00AD3F24" w:rsidP="00717437">
            <w:pPr>
              <w:spacing w:line="240" w:lineRule="auto"/>
              <w:jc w:val="center"/>
              <w:rPr>
                <w:lang w:val="en-US"/>
              </w:rPr>
            </w:pPr>
            <w:r w:rsidRPr="00C1142D">
              <w:rPr>
                <w:lang w:val="en-US"/>
              </w:rPr>
              <w:t>1,478 (60.3)</w:t>
            </w:r>
          </w:p>
        </w:tc>
        <w:tc>
          <w:tcPr>
            <w:tcW w:w="2013" w:type="dxa"/>
            <w:tcBorders>
              <w:top w:val="single" w:sz="0" w:space="0" w:color="000000"/>
              <w:bottom w:val="single" w:sz="0" w:space="0" w:color="000000"/>
            </w:tcBorders>
          </w:tcPr>
          <w:p w14:paraId="3F90C033" w14:textId="77777777" w:rsidR="00AD3F24" w:rsidRPr="00C1142D" w:rsidRDefault="00AD3F24" w:rsidP="00717437">
            <w:pPr>
              <w:spacing w:line="240" w:lineRule="auto"/>
              <w:jc w:val="center"/>
              <w:rPr>
                <w:lang w:val="en-US"/>
              </w:rPr>
            </w:pPr>
            <w:r w:rsidRPr="00C1142D">
              <w:rPr>
                <w:lang w:val="en-US"/>
              </w:rPr>
              <w:t>1,006 (58.0)</w:t>
            </w:r>
          </w:p>
        </w:tc>
        <w:tc>
          <w:tcPr>
            <w:tcW w:w="2013" w:type="dxa"/>
            <w:tcBorders>
              <w:top w:val="single" w:sz="0" w:space="0" w:color="000000"/>
              <w:bottom w:val="single" w:sz="0" w:space="0" w:color="000000"/>
            </w:tcBorders>
          </w:tcPr>
          <w:p w14:paraId="2F2A4BC8" w14:textId="77777777" w:rsidR="00AD3F24" w:rsidRPr="00C1142D" w:rsidRDefault="00AD3F24" w:rsidP="00717437">
            <w:pPr>
              <w:spacing w:line="240" w:lineRule="auto"/>
              <w:jc w:val="center"/>
              <w:rPr>
                <w:lang w:val="en-US"/>
              </w:rPr>
            </w:pPr>
            <w:r w:rsidRPr="00C1142D">
              <w:rPr>
                <w:lang w:val="en-US"/>
              </w:rPr>
              <w:t>1.1</w:t>
            </w:r>
          </w:p>
        </w:tc>
      </w:tr>
      <w:tr w:rsidR="00AD3F24" w:rsidRPr="00C1142D" w14:paraId="7A9C3659" w14:textId="77777777" w:rsidTr="00717437">
        <w:tc>
          <w:tcPr>
            <w:tcW w:w="2013" w:type="dxa"/>
            <w:tcBorders>
              <w:top w:val="single" w:sz="0" w:space="0" w:color="000000"/>
              <w:bottom w:val="single" w:sz="0" w:space="0" w:color="000000"/>
            </w:tcBorders>
          </w:tcPr>
          <w:p w14:paraId="0768F51C" w14:textId="77777777" w:rsidR="00AD3F24" w:rsidRPr="00C1142D" w:rsidRDefault="00AD3F24" w:rsidP="00717437">
            <w:pPr>
              <w:spacing w:line="240" w:lineRule="auto"/>
              <w:rPr>
                <w:lang w:val="en-US"/>
              </w:rPr>
            </w:pPr>
            <w:r w:rsidRPr="00C1142D">
              <w:rPr>
                <w:lang w:val="en-US"/>
              </w:rPr>
              <w:t>Pneumococcal vaccination</w:t>
            </w:r>
          </w:p>
        </w:tc>
        <w:tc>
          <w:tcPr>
            <w:tcW w:w="2013" w:type="dxa"/>
            <w:tcBorders>
              <w:top w:val="single" w:sz="0" w:space="0" w:color="000000"/>
              <w:bottom w:val="single" w:sz="0" w:space="0" w:color="000000"/>
              <w:right w:val="single" w:sz="4" w:space="0" w:color="auto"/>
            </w:tcBorders>
          </w:tcPr>
          <w:p w14:paraId="608FF7BB" w14:textId="77777777" w:rsidR="00AD3F24" w:rsidRPr="00C1142D" w:rsidRDefault="00AD3F24" w:rsidP="00717437">
            <w:pPr>
              <w:spacing w:line="240" w:lineRule="auto"/>
              <w:rPr>
                <w:lang w:val="en-US"/>
              </w:rPr>
            </w:pPr>
            <w:r w:rsidRPr="00C1142D">
              <w:rPr>
                <w:lang w:val="en-US"/>
              </w:rPr>
              <w:t>Yes, n (%)</w:t>
            </w:r>
          </w:p>
        </w:tc>
        <w:tc>
          <w:tcPr>
            <w:tcW w:w="2013" w:type="dxa"/>
            <w:tcBorders>
              <w:top w:val="single" w:sz="0" w:space="0" w:color="000000"/>
              <w:left w:val="single" w:sz="4" w:space="0" w:color="auto"/>
              <w:bottom w:val="single" w:sz="0" w:space="0" w:color="000000"/>
            </w:tcBorders>
          </w:tcPr>
          <w:p w14:paraId="0E1FA27E" w14:textId="77777777" w:rsidR="00AD3F24" w:rsidRPr="00C1142D" w:rsidRDefault="00AD3F24" w:rsidP="00717437">
            <w:pPr>
              <w:spacing w:line="240" w:lineRule="auto"/>
              <w:jc w:val="center"/>
              <w:rPr>
                <w:lang w:val="en-US"/>
              </w:rPr>
            </w:pPr>
            <w:r w:rsidRPr="00C1142D">
              <w:rPr>
                <w:lang w:val="en-US"/>
              </w:rPr>
              <w:t>126 (5.1)</w:t>
            </w:r>
          </w:p>
        </w:tc>
        <w:tc>
          <w:tcPr>
            <w:tcW w:w="2013" w:type="dxa"/>
            <w:tcBorders>
              <w:top w:val="single" w:sz="0" w:space="0" w:color="000000"/>
              <w:bottom w:val="single" w:sz="0" w:space="0" w:color="000000"/>
            </w:tcBorders>
          </w:tcPr>
          <w:p w14:paraId="6EA98247" w14:textId="77777777" w:rsidR="00AD3F24" w:rsidRPr="00C1142D" w:rsidRDefault="00AD3F24" w:rsidP="00717437">
            <w:pPr>
              <w:spacing w:line="240" w:lineRule="auto"/>
              <w:jc w:val="center"/>
              <w:rPr>
                <w:lang w:val="en-US"/>
              </w:rPr>
            </w:pPr>
            <w:r w:rsidRPr="00C1142D">
              <w:rPr>
                <w:lang w:val="en-US"/>
              </w:rPr>
              <w:t>53 (3.1)</w:t>
            </w:r>
          </w:p>
        </w:tc>
        <w:tc>
          <w:tcPr>
            <w:tcW w:w="2013" w:type="dxa"/>
            <w:tcBorders>
              <w:top w:val="single" w:sz="0" w:space="0" w:color="000000"/>
              <w:bottom w:val="single" w:sz="0" w:space="0" w:color="000000"/>
            </w:tcBorders>
          </w:tcPr>
          <w:p w14:paraId="77F7DB12" w14:textId="77777777" w:rsidR="00AD3F24" w:rsidRPr="00C1142D" w:rsidRDefault="00AD3F24" w:rsidP="00717437">
            <w:pPr>
              <w:spacing w:line="240" w:lineRule="auto"/>
              <w:jc w:val="center"/>
              <w:rPr>
                <w:lang w:val="en-US"/>
              </w:rPr>
            </w:pPr>
            <w:r w:rsidRPr="00C1142D">
              <w:rPr>
                <w:lang w:val="en-US"/>
              </w:rPr>
              <w:t>3.5</w:t>
            </w:r>
          </w:p>
        </w:tc>
      </w:tr>
      <w:tr w:rsidR="00AD3F24" w:rsidRPr="00C1142D" w14:paraId="64EAD699" w14:textId="77777777" w:rsidTr="00717437">
        <w:tc>
          <w:tcPr>
            <w:tcW w:w="2013" w:type="dxa"/>
            <w:vMerge w:val="restart"/>
            <w:tcBorders>
              <w:top w:val="single" w:sz="0" w:space="0" w:color="000000"/>
            </w:tcBorders>
          </w:tcPr>
          <w:p w14:paraId="55DDFB6D" w14:textId="77777777" w:rsidR="00AD3F24" w:rsidRPr="00C1142D" w:rsidRDefault="00AD3F24" w:rsidP="00717437">
            <w:pPr>
              <w:spacing w:line="240" w:lineRule="auto"/>
              <w:rPr>
                <w:lang w:val="en-US"/>
              </w:rPr>
            </w:pPr>
            <w:r w:rsidRPr="00C1142D">
              <w:rPr>
                <w:lang w:val="en-US"/>
              </w:rPr>
              <w:t>Leucocyte count (10</w:t>
            </w:r>
            <w:r w:rsidRPr="00C1142D">
              <w:rPr>
                <w:vertAlign w:val="superscript"/>
                <w:lang w:val="en-US"/>
              </w:rPr>
              <w:t>9</w:t>
            </w:r>
            <w:r w:rsidRPr="00C1142D">
              <w:rPr>
                <w:lang w:val="en-US"/>
              </w:rPr>
              <w:t>/L)</w:t>
            </w:r>
          </w:p>
        </w:tc>
        <w:tc>
          <w:tcPr>
            <w:tcW w:w="2013" w:type="dxa"/>
            <w:tcBorders>
              <w:top w:val="single" w:sz="0" w:space="0" w:color="000000"/>
              <w:right w:val="single" w:sz="4" w:space="0" w:color="auto"/>
            </w:tcBorders>
          </w:tcPr>
          <w:p w14:paraId="4003719E" w14:textId="77777777" w:rsidR="00AD3F24" w:rsidRPr="00C1142D" w:rsidRDefault="00AD3F24" w:rsidP="00717437">
            <w:pPr>
              <w:spacing w:line="240" w:lineRule="auto"/>
              <w:rPr>
                <w:lang w:val="en-US"/>
              </w:rPr>
            </w:pPr>
            <w:r w:rsidRPr="00C1142D">
              <w:rPr>
                <w:lang w:val="en-US"/>
              </w:rPr>
              <w:t>&lt;4.0, n (%)</w:t>
            </w:r>
          </w:p>
        </w:tc>
        <w:tc>
          <w:tcPr>
            <w:tcW w:w="2013" w:type="dxa"/>
            <w:tcBorders>
              <w:top w:val="single" w:sz="0" w:space="0" w:color="000000"/>
              <w:left w:val="single" w:sz="4" w:space="0" w:color="auto"/>
            </w:tcBorders>
          </w:tcPr>
          <w:p w14:paraId="5F2A9F40" w14:textId="77777777" w:rsidR="00AD3F24" w:rsidRPr="00C1142D" w:rsidRDefault="00AD3F24" w:rsidP="00717437">
            <w:pPr>
              <w:spacing w:line="240" w:lineRule="auto"/>
              <w:jc w:val="center"/>
              <w:rPr>
                <w:lang w:val="en-US"/>
              </w:rPr>
            </w:pPr>
            <w:r w:rsidRPr="00C1142D">
              <w:rPr>
                <w:lang w:val="en-US"/>
              </w:rPr>
              <w:t>28 (1.1)</w:t>
            </w:r>
          </w:p>
        </w:tc>
        <w:tc>
          <w:tcPr>
            <w:tcW w:w="2013" w:type="dxa"/>
            <w:tcBorders>
              <w:top w:val="single" w:sz="0" w:space="0" w:color="000000"/>
            </w:tcBorders>
          </w:tcPr>
          <w:p w14:paraId="012C46D3" w14:textId="77777777" w:rsidR="00AD3F24" w:rsidRPr="00C1142D" w:rsidRDefault="00AD3F24" w:rsidP="00717437">
            <w:pPr>
              <w:spacing w:line="240" w:lineRule="auto"/>
              <w:jc w:val="center"/>
              <w:rPr>
                <w:lang w:val="en-US"/>
              </w:rPr>
            </w:pPr>
            <w:r w:rsidRPr="00C1142D">
              <w:rPr>
                <w:lang w:val="en-US"/>
              </w:rPr>
              <w:t>14 (0.8)</w:t>
            </w:r>
          </w:p>
        </w:tc>
        <w:tc>
          <w:tcPr>
            <w:tcW w:w="2013" w:type="dxa"/>
            <w:tcBorders>
              <w:top w:val="single" w:sz="0" w:space="0" w:color="000000"/>
            </w:tcBorders>
          </w:tcPr>
          <w:p w14:paraId="1AA5C7B3" w14:textId="77777777" w:rsidR="00AD3F24" w:rsidRPr="00C1142D" w:rsidRDefault="00AD3F24" w:rsidP="00717437">
            <w:pPr>
              <w:spacing w:line="240" w:lineRule="auto"/>
              <w:jc w:val="center"/>
              <w:rPr>
                <w:lang w:val="en-US"/>
              </w:rPr>
            </w:pPr>
            <w:r w:rsidRPr="00C1142D">
              <w:rPr>
                <w:lang w:val="en-US"/>
              </w:rPr>
              <w:t>1.1</w:t>
            </w:r>
          </w:p>
        </w:tc>
      </w:tr>
      <w:tr w:rsidR="00AD3F24" w:rsidRPr="00C1142D" w14:paraId="0C88CA8C" w14:textId="77777777" w:rsidTr="00717437">
        <w:tc>
          <w:tcPr>
            <w:tcW w:w="2013" w:type="dxa"/>
            <w:vMerge/>
          </w:tcPr>
          <w:p w14:paraId="2037963F" w14:textId="77777777" w:rsidR="00AD3F24" w:rsidRPr="00C1142D" w:rsidRDefault="00AD3F24" w:rsidP="00717437">
            <w:pPr>
              <w:spacing w:line="240" w:lineRule="auto"/>
              <w:rPr>
                <w:lang w:val="en-US"/>
              </w:rPr>
            </w:pPr>
          </w:p>
        </w:tc>
        <w:tc>
          <w:tcPr>
            <w:tcW w:w="2013" w:type="dxa"/>
            <w:tcBorders>
              <w:right w:val="single" w:sz="4" w:space="0" w:color="auto"/>
            </w:tcBorders>
          </w:tcPr>
          <w:p w14:paraId="0F8BA4D7" w14:textId="77777777" w:rsidR="00AD3F24" w:rsidRPr="00C1142D" w:rsidRDefault="00AD3F24" w:rsidP="00717437">
            <w:pPr>
              <w:spacing w:line="240" w:lineRule="auto"/>
              <w:rPr>
                <w:lang w:val="en-US"/>
              </w:rPr>
            </w:pPr>
            <w:r w:rsidRPr="00C1142D">
              <w:rPr>
                <w:lang w:val="en-US"/>
              </w:rPr>
              <w:t>4 &lt;11, n (%)</w:t>
            </w:r>
          </w:p>
        </w:tc>
        <w:tc>
          <w:tcPr>
            <w:tcW w:w="2013" w:type="dxa"/>
            <w:tcBorders>
              <w:left w:val="single" w:sz="4" w:space="0" w:color="auto"/>
            </w:tcBorders>
          </w:tcPr>
          <w:p w14:paraId="7B3F7730" w14:textId="77777777" w:rsidR="00AD3F24" w:rsidRPr="00C1142D" w:rsidRDefault="00AD3F24" w:rsidP="00717437">
            <w:pPr>
              <w:spacing w:line="240" w:lineRule="auto"/>
              <w:jc w:val="center"/>
              <w:rPr>
                <w:lang w:val="en-US"/>
              </w:rPr>
            </w:pPr>
            <w:r w:rsidRPr="00C1142D">
              <w:rPr>
                <w:lang w:val="en-US"/>
              </w:rPr>
              <w:t>1,904 (77.7)</w:t>
            </w:r>
          </w:p>
        </w:tc>
        <w:tc>
          <w:tcPr>
            <w:tcW w:w="2013" w:type="dxa"/>
          </w:tcPr>
          <w:p w14:paraId="4CCC5749" w14:textId="77777777" w:rsidR="00AD3F24" w:rsidRPr="00C1142D" w:rsidRDefault="00AD3F24" w:rsidP="00717437">
            <w:pPr>
              <w:spacing w:line="240" w:lineRule="auto"/>
              <w:jc w:val="center"/>
              <w:rPr>
                <w:lang w:val="en-US"/>
              </w:rPr>
            </w:pPr>
            <w:r w:rsidRPr="00C1142D">
              <w:rPr>
                <w:lang w:val="en-US"/>
              </w:rPr>
              <w:t>1,368 (78.8)</w:t>
            </w:r>
          </w:p>
        </w:tc>
        <w:tc>
          <w:tcPr>
            <w:tcW w:w="2013" w:type="dxa"/>
          </w:tcPr>
          <w:p w14:paraId="563D6642" w14:textId="77777777" w:rsidR="00AD3F24" w:rsidRPr="00C1142D" w:rsidRDefault="00AD3F24" w:rsidP="00717437">
            <w:pPr>
              <w:spacing w:line="240" w:lineRule="auto"/>
              <w:jc w:val="center"/>
              <w:rPr>
                <w:lang w:val="en-US"/>
              </w:rPr>
            </w:pPr>
          </w:p>
        </w:tc>
      </w:tr>
      <w:tr w:rsidR="00AD3F24" w:rsidRPr="00C1142D" w14:paraId="3C436712" w14:textId="77777777" w:rsidTr="00717437">
        <w:tc>
          <w:tcPr>
            <w:tcW w:w="2013" w:type="dxa"/>
            <w:vMerge/>
          </w:tcPr>
          <w:p w14:paraId="76CF04CB" w14:textId="77777777" w:rsidR="00AD3F24" w:rsidRPr="00C1142D" w:rsidRDefault="00AD3F24" w:rsidP="00717437">
            <w:pPr>
              <w:spacing w:line="240" w:lineRule="auto"/>
              <w:rPr>
                <w:lang w:val="en-US"/>
              </w:rPr>
            </w:pPr>
          </w:p>
        </w:tc>
        <w:tc>
          <w:tcPr>
            <w:tcW w:w="2013" w:type="dxa"/>
            <w:tcBorders>
              <w:right w:val="single" w:sz="4" w:space="0" w:color="auto"/>
            </w:tcBorders>
          </w:tcPr>
          <w:p w14:paraId="7EF7D8D4" w14:textId="77777777" w:rsidR="00AD3F24" w:rsidRPr="00C1142D" w:rsidRDefault="00AD3F24" w:rsidP="00717437">
            <w:pPr>
              <w:spacing w:line="240" w:lineRule="auto"/>
              <w:rPr>
                <w:lang w:val="en-US"/>
              </w:rPr>
            </w:pPr>
            <w:r w:rsidRPr="00C1142D">
              <w:rPr>
                <w:rFonts w:ascii="Cambria Math" w:hAnsi="Cambria Math" w:cs="Cambria Math"/>
                <w:lang w:val="en-US"/>
              </w:rPr>
              <w:t>≧</w:t>
            </w:r>
            <w:r w:rsidRPr="00C1142D">
              <w:rPr>
                <w:lang w:val="en-US"/>
              </w:rPr>
              <w:t>11, n (%)</w:t>
            </w:r>
          </w:p>
        </w:tc>
        <w:tc>
          <w:tcPr>
            <w:tcW w:w="2013" w:type="dxa"/>
            <w:tcBorders>
              <w:left w:val="single" w:sz="4" w:space="0" w:color="auto"/>
            </w:tcBorders>
          </w:tcPr>
          <w:p w14:paraId="05462B3D" w14:textId="77777777" w:rsidR="00AD3F24" w:rsidRPr="00C1142D" w:rsidRDefault="00AD3F24" w:rsidP="00717437">
            <w:pPr>
              <w:spacing w:line="240" w:lineRule="auto"/>
              <w:jc w:val="center"/>
              <w:rPr>
                <w:lang w:val="en-US"/>
              </w:rPr>
            </w:pPr>
            <w:r w:rsidRPr="00C1142D">
              <w:rPr>
                <w:lang w:val="en-US"/>
              </w:rPr>
              <w:t>221 (9.0)</w:t>
            </w:r>
          </w:p>
        </w:tc>
        <w:tc>
          <w:tcPr>
            <w:tcW w:w="2013" w:type="dxa"/>
          </w:tcPr>
          <w:p w14:paraId="6FF57E20" w14:textId="77777777" w:rsidR="00AD3F24" w:rsidRPr="00C1142D" w:rsidRDefault="00AD3F24" w:rsidP="00717437">
            <w:pPr>
              <w:spacing w:line="240" w:lineRule="auto"/>
              <w:jc w:val="center"/>
              <w:rPr>
                <w:lang w:val="en-US"/>
              </w:rPr>
            </w:pPr>
            <w:r w:rsidRPr="00C1142D">
              <w:rPr>
                <w:lang w:val="en-US"/>
              </w:rPr>
              <w:t>169 (9.7)</w:t>
            </w:r>
          </w:p>
        </w:tc>
        <w:tc>
          <w:tcPr>
            <w:tcW w:w="2013" w:type="dxa"/>
          </w:tcPr>
          <w:p w14:paraId="37F48FF4" w14:textId="77777777" w:rsidR="00AD3F24" w:rsidRPr="00C1142D" w:rsidRDefault="00AD3F24" w:rsidP="00717437">
            <w:pPr>
              <w:spacing w:line="240" w:lineRule="auto"/>
              <w:jc w:val="center"/>
              <w:rPr>
                <w:lang w:val="en-US"/>
              </w:rPr>
            </w:pPr>
          </w:p>
        </w:tc>
      </w:tr>
      <w:tr w:rsidR="00AD3F24" w:rsidRPr="00C1142D" w14:paraId="08DAAB40" w14:textId="77777777" w:rsidTr="00717437">
        <w:tc>
          <w:tcPr>
            <w:tcW w:w="2013" w:type="dxa"/>
            <w:vMerge/>
            <w:tcBorders>
              <w:bottom w:val="single" w:sz="0" w:space="0" w:color="000000"/>
            </w:tcBorders>
          </w:tcPr>
          <w:p w14:paraId="00D5F8CE" w14:textId="77777777" w:rsidR="00AD3F24" w:rsidRPr="00C1142D" w:rsidRDefault="00AD3F24" w:rsidP="00717437">
            <w:pPr>
              <w:spacing w:line="240" w:lineRule="auto"/>
              <w:rPr>
                <w:lang w:val="en-US"/>
              </w:rPr>
            </w:pPr>
          </w:p>
        </w:tc>
        <w:tc>
          <w:tcPr>
            <w:tcW w:w="2013" w:type="dxa"/>
            <w:tcBorders>
              <w:bottom w:val="single" w:sz="0" w:space="0" w:color="000000"/>
              <w:right w:val="single" w:sz="4" w:space="0" w:color="auto"/>
            </w:tcBorders>
          </w:tcPr>
          <w:p w14:paraId="2BB6B374" w14:textId="77777777" w:rsidR="00AD3F24" w:rsidRPr="00C1142D" w:rsidRDefault="00AD3F24" w:rsidP="00717437">
            <w:pPr>
              <w:spacing w:line="240" w:lineRule="auto"/>
              <w:rPr>
                <w:lang w:val="en-US"/>
              </w:rPr>
            </w:pPr>
            <w:r w:rsidRPr="00C1142D">
              <w:rPr>
                <w:lang w:val="en-US"/>
              </w:rPr>
              <w:t>Missing, n (%)</w:t>
            </w:r>
          </w:p>
        </w:tc>
        <w:tc>
          <w:tcPr>
            <w:tcW w:w="2013" w:type="dxa"/>
            <w:tcBorders>
              <w:left w:val="single" w:sz="4" w:space="0" w:color="auto"/>
              <w:bottom w:val="single" w:sz="0" w:space="0" w:color="000000"/>
            </w:tcBorders>
          </w:tcPr>
          <w:p w14:paraId="1B0F40F6" w14:textId="77777777" w:rsidR="00AD3F24" w:rsidRPr="00C1142D" w:rsidRDefault="00AD3F24" w:rsidP="00717437">
            <w:pPr>
              <w:spacing w:line="240" w:lineRule="auto"/>
              <w:jc w:val="center"/>
              <w:rPr>
                <w:lang w:val="en-US"/>
              </w:rPr>
            </w:pPr>
            <w:r w:rsidRPr="00C1142D">
              <w:rPr>
                <w:lang w:val="en-US"/>
              </w:rPr>
              <w:t>297 (12.1)</w:t>
            </w:r>
          </w:p>
        </w:tc>
        <w:tc>
          <w:tcPr>
            <w:tcW w:w="2013" w:type="dxa"/>
            <w:tcBorders>
              <w:bottom w:val="single" w:sz="0" w:space="0" w:color="000000"/>
            </w:tcBorders>
          </w:tcPr>
          <w:p w14:paraId="333BD7DA" w14:textId="77777777" w:rsidR="00AD3F24" w:rsidRPr="00C1142D" w:rsidRDefault="00AD3F24" w:rsidP="00717437">
            <w:pPr>
              <w:spacing w:line="240" w:lineRule="auto"/>
              <w:jc w:val="center"/>
              <w:rPr>
                <w:lang w:val="en-US"/>
              </w:rPr>
            </w:pPr>
            <w:r w:rsidRPr="00C1142D">
              <w:rPr>
                <w:lang w:val="en-US"/>
              </w:rPr>
              <w:t>184 (10.6)</w:t>
            </w:r>
          </w:p>
        </w:tc>
        <w:tc>
          <w:tcPr>
            <w:tcW w:w="2013" w:type="dxa"/>
            <w:tcBorders>
              <w:bottom w:val="single" w:sz="0" w:space="0" w:color="000000"/>
            </w:tcBorders>
          </w:tcPr>
          <w:p w14:paraId="19D4840D" w14:textId="77777777" w:rsidR="00AD3F24" w:rsidRPr="00C1142D" w:rsidRDefault="00AD3F24" w:rsidP="00717437">
            <w:pPr>
              <w:spacing w:line="240" w:lineRule="auto"/>
              <w:jc w:val="center"/>
              <w:rPr>
                <w:lang w:val="en-US"/>
              </w:rPr>
            </w:pPr>
          </w:p>
        </w:tc>
      </w:tr>
      <w:tr w:rsidR="00AD3F24" w:rsidRPr="00C1142D" w14:paraId="098E5257" w14:textId="77777777" w:rsidTr="00717437">
        <w:tc>
          <w:tcPr>
            <w:tcW w:w="2013" w:type="dxa"/>
            <w:vMerge w:val="restart"/>
            <w:tcBorders>
              <w:top w:val="single" w:sz="0" w:space="0" w:color="000000"/>
            </w:tcBorders>
          </w:tcPr>
          <w:p w14:paraId="47E85AC7" w14:textId="77777777" w:rsidR="00AD3F24" w:rsidRPr="00C1142D" w:rsidRDefault="00AD3F24" w:rsidP="00717437">
            <w:pPr>
              <w:spacing w:line="240" w:lineRule="auto"/>
              <w:rPr>
                <w:lang w:val="en-US"/>
              </w:rPr>
            </w:pPr>
            <w:r w:rsidRPr="00C1142D">
              <w:rPr>
                <w:lang w:val="en-US"/>
              </w:rPr>
              <w:t>Lymphocyte count (10</w:t>
            </w:r>
            <w:r w:rsidRPr="00C1142D">
              <w:rPr>
                <w:vertAlign w:val="superscript"/>
                <w:lang w:val="en-US"/>
              </w:rPr>
              <w:t>9</w:t>
            </w:r>
            <w:r w:rsidRPr="00C1142D">
              <w:rPr>
                <w:lang w:val="en-US"/>
              </w:rPr>
              <w:t>/L)</w:t>
            </w:r>
          </w:p>
        </w:tc>
        <w:tc>
          <w:tcPr>
            <w:tcW w:w="2013" w:type="dxa"/>
            <w:tcBorders>
              <w:top w:val="single" w:sz="0" w:space="0" w:color="000000"/>
              <w:right w:val="single" w:sz="4" w:space="0" w:color="auto"/>
            </w:tcBorders>
          </w:tcPr>
          <w:p w14:paraId="37EF600B" w14:textId="77777777" w:rsidR="00AD3F24" w:rsidRPr="00C1142D" w:rsidRDefault="00AD3F24" w:rsidP="00717437">
            <w:pPr>
              <w:spacing w:line="240" w:lineRule="auto"/>
              <w:rPr>
                <w:lang w:val="en-US"/>
              </w:rPr>
            </w:pPr>
            <w:r w:rsidRPr="00C1142D">
              <w:rPr>
                <w:lang w:val="en-US"/>
              </w:rPr>
              <w:t>&lt;1.0, n (%)</w:t>
            </w:r>
          </w:p>
        </w:tc>
        <w:tc>
          <w:tcPr>
            <w:tcW w:w="2013" w:type="dxa"/>
            <w:tcBorders>
              <w:top w:val="single" w:sz="0" w:space="0" w:color="000000"/>
              <w:left w:val="single" w:sz="4" w:space="0" w:color="auto"/>
            </w:tcBorders>
          </w:tcPr>
          <w:p w14:paraId="75445CC3" w14:textId="77777777" w:rsidR="00AD3F24" w:rsidRPr="00C1142D" w:rsidRDefault="00AD3F24" w:rsidP="00717437">
            <w:pPr>
              <w:spacing w:line="240" w:lineRule="auto"/>
              <w:jc w:val="center"/>
              <w:rPr>
                <w:lang w:val="en-US"/>
              </w:rPr>
            </w:pPr>
            <w:r w:rsidRPr="00C1142D">
              <w:rPr>
                <w:lang w:val="en-US"/>
              </w:rPr>
              <w:t>102 (4.2)</w:t>
            </w:r>
          </w:p>
        </w:tc>
        <w:tc>
          <w:tcPr>
            <w:tcW w:w="2013" w:type="dxa"/>
            <w:tcBorders>
              <w:top w:val="single" w:sz="0" w:space="0" w:color="000000"/>
            </w:tcBorders>
          </w:tcPr>
          <w:p w14:paraId="5AA78BB7" w14:textId="77777777" w:rsidR="00AD3F24" w:rsidRPr="00C1142D" w:rsidRDefault="00AD3F24" w:rsidP="00717437">
            <w:pPr>
              <w:spacing w:line="240" w:lineRule="auto"/>
              <w:jc w:val="center"/>
              <w:rPr>
                <w:lang w:val="en-US"/>
              </w:rPr>
            </w:pPr>
            <w:r w:rsidRPr="00C1142D">
              <w:rPr>
                <w:lang w:val="en-US"/>
              </w:rPr>
              <w:t>72 (4.1)</w:t>
            </w:r>
          </w:p>
        </w:tc>
        <w:tc>
          <w:tcPr>
            <w:tcW w:w="2013" w:type="dxa"/>
            <w:tcBorders>
              <w:top w:val="single" w:sz="0" w:space="0" w:color="000000"/>
            </w:tcBorders>
          </w:tcPr>
          <w:p w14:paraId="68A7D474" w14:textId="77777777" w:rsidR="00AD3F24" w:rsidRPr="00C1142D" w:rsidRDefault="00AD3F24" w:rsidP="00717437">
            <w:pPr>
              <w:spacing w:line="240" w:lineRule="auto"/>
              <w:jc w:val="center"/>
              <w:rPr>
                <w:lang w:val="en-US"/>
              </w:rPr>
            </w:pPr>
            <w:r w:rsidRPr="00C1142D">
              <w:rPr>
                <w:lang w:val="en-US"/>
              </w:rPr>
              <w:t>2.4</w:t>
            </w:r>
          </w:p>
        </w:tc>
      </w:tr>
      <w:tr w:rsidR="00AD3F24" w:rsidRPr="00C1142D" w14:paraId="3AF61D9A" w14:textId="77777777" w:rsidTr="00717437">
        <w:tc>
          <w:tcPr>
            <w:tcW w:w="2013" w:type="dxa"/>
            <w:vMerge/>
          </w:tcPr>
          <w:p w14:paraId="33F9922C" w14:textId="77777777" w:rsidR="00AD3F24" w:rsidRPr="00C1142D" w:rsidRDefault="00AD3F24" w:rsidP="00717437">
            <w:pPr>
              <w:spacing w:line="240" w:lineRule="auto"/>
              <w:rPr>
                <w:lang w:val="en-US"/>
              </w:rPr>
            </w:pPr>
          </w:p>
        </w:tc>
        <w:tc>
          <w:tcPr>
            <w:tcW w:w="2013" w:type="dxa"/>
            <w:tcBorders>
              <w:right w:val="single" w:sz="4" w:space="0" w:color="auto"/>
            </w:tcBorders>
          </w:tcPr>
          <w:p w14:paraId="08696F2A" w14:textId="77777777" w:rsidR="00AD3F24" w:rsidRPr="00C1142D" w:rsidRDefault="00AD3F24" w:rsidP="00717437">
            <w:pPr>
              <w:spacing w:line="240" w:lineRule="auto"/>
              <w:rPr>
                <w:lang w:val="en-US"/>
              </w:rPr>
            </w:pPr>
            <w:r w:rsidRPr="00C1142D">
              <w:rPr>
                <w:lang w:val="en-US"/>
              </w:rPr>
              <w:t>1 &lt;4.5, n (%)</w:t>
            </w:r>
          </w:p>
        </w:tc>
        <w:tc>
          <w:tcPr>
            <w:tcW w:w="2013" w:type="dxa"/>
            <w:tcBorders>
              <w:left w:val="single" w:sz="4" w:space="0" w:color="auto"/>
            </w:tcBorders>
          </w:tcPr>
          <w:p w14:paraId="4FDA552E" w14:textId="77777777" w:rsidR="00AD3F24" w:rsidRPr="00C1142D" w:rsidRDefault="00AD3F24" w:rsidP="00717437">
            <w:pPr>
              <w:spacing w:line="240" w:lineRule="auto"/>
              <w:jc w:val="center"/>
              <w:rPr>
                <w:lang w:val="en-US"/>
              </w:rPr>
            </w:pPr>
            <w:r w:rsidRPr="00C1142D">
              <w:rPr>
                <w:lang w:val="en-US"/>
              </w:rPr>
              <w:t>1,821 (74.3)</w:t>
            </w:r>
          </w:p>
        </w:tc>
        <w:tc>
          <w:tcPr>
            <w:tcW w:w="2013" w:type="dxa"/>
          </w:tcPr>
          <w:p w14:paraId="0602A506" w14:textId="77777777" w:rsidR="00AD3F24" w:rsidRPr="00C1142D" w:rsidRDefault="00AD3F24" w:rsidP="00717437">
            <w:pPr>
              <w:spacing w:line="240" w:lineRule="auto"/>
              <w:jc w:val="center"/>
              <w:rPr>
                <w:lang w:val="en-US"/>
              </w:rPr>
            </w:pPr>
            <w:r w:rsidRPr="00C1142D">
              <w:rPr>
                <w:lang w:val="en-US"/>
              </w:rPr>
              <w:t>1,223 (70.5)</w:t>
            </w:r>
          </w:p>
        </w:tc>
        <w:tc>
          <w:tcPr>
            <w:tcW w:w="2013" w:type="dxa"/>
          </w:tcPr>
          <w:p w14:paraId="2E818C75" w14:textId="77777777" w:rsidR="00AD3F24" w:rsidRPr="00C1142D" w:rsidRDefault="00AD3F24" w:rsidP="00717437">
            <w:pPr>
              <w:spacing w:line="240" w:lineRule="auto"/>
              <w:jc w:val="center"/>
              <w:rPr>
                <w:lang w:val="en-US"/>
              </w:rPr>
            </w:pPr>
          </w:p>
        </w:tc>
      </w:tr>
      <w:tr w:rsidR="00AD3F24" w:rsidRPr="00C1142D" w14:paraId="69D29B57" w14:textId="77777777" w:rsidTr="00717437">
        <w:tc>
          <w:tcPr>
            <w:tcW w:w="2013" w:type="dxa"/>
            <w:vMerge/>
          </w:tcPr>
          <w:p w14:paraId="0EDA6029" w14:textId="77777777" w:rsidR="00AD3F24" w:rsidRPr="00C1142D" w:rsidRDefault="00AD3F24" w:rsidP="00717437">
            <w:pPr>
              <w:spacing w:line="240" w:lineRule="auto"/>
              <w:rPr>
                <w:lang w:val="en-US"/>
              </w:rPr>
            </w:pPr>
          </w:p>
        </w:tc>
        <w:tc>
          <w:tcPr>
            <w:tcW w:w="2013" w:type="dxa"/>
            <w:tcBorders>
              <w:right w:val="single" w:sz="4" w:space="0" w:color="auto"/>
            </w:tcBorders>
          </w:tcPr>
          <w:p w14:paraId="6AA7B5BF" w14:textId="77777777" w:rsidR="00AD3F24" w:rsidRPr="00C1142D" w:rsidRDefault="00AD3F24" w:rsidP="00717437">
            <w:pPr>
              <w:spacing w:line="240" w:lineRule="auto"/>
              <w:rPr>
                <w:lang w:val="en-US"/>
              </w:rPr>
            </w:pPr>
            <w:r w:rsidRPr="00C1142D">
              <w:rPr>
                <w:rFonts w:ascii="Cambria Math" w:hAnsi="Cambria Math" w:cs="Cambria Math"/>
                <w:lang w:val="en-US"/>
              </w:rPr>
              <w:t>≧</w:t>
            </w:r>
            <w:r w:rsidRPr="00C1142D">
              <w:rPr>
                <w:lang w:val="en-US"/>
              </w:rPr>
              <w:t>4.5, n (%)</w:t>
            </w:r>
          </w:p>
        </w:tc>
        <w:tc>
          <w:tcPr>
            <w:tcW w:w="2013" w:type="dxa"/>
            <w:tcBorders>
              <w:left w:val="single" w:sz="4" w:space="0" w:color="auto"/>
            </w:tcBorders>
          </w:tcPr>
          <w:p w14:paraId="3EF44AB6" w14:textId="77777777" w:rsidR="00AD3F24" w:rsidRPr="00C1142D" w:rsidRDefault="00AD3F24" w:rsidP="00717437">
            <w:pPr>
              <w:spacing w:line="240" w:lineRule="auto"/>
              <w:jc w:val="center"/>
              <w:rPr>
                <w:lang w:val="en-US"/>
              </w:rPr>
            </w:pPr>
            <w:r w:rsidRPr="00C1142D">
              <w:rPr>
                <w:lang w:val="en-US"/>
              </w:rPr>
              <w:t>34 (1.4)</w:t>
            </w:r>
          </w:p>
        </w:tc>
        <w:tc>
          <w:tcPr>
            <w:tcW w:w="2013" w:type="dxa"/>
          </w:tcPr>
          <w:p w14:paraId="3CE2F84A" w14:textId="77777777" w:rsidR="00AD3F24" w:rsidRPr="00C1142D" w:rsidRDefault="00AD3F24" w:rsidP="00717437">
            <w:pPr>
              <w:spacing w:line="240" w:lineRule="auto"/>
              <w:jc w:val="center"/>
              <w:rPr>
                <w:lang w:val="en-US"/>
              </w:rPr>
            </w:pPr>
            <w:r w:rsidRPr="00C1142D">
              <w:rPr>
                <w:lang w:val="en-US"/>
              </w:rPr>
              <w:t>19 (1.1)</w:t>
            </w:r>
          </w:p>
        </w:tc>
        <w:tc>
          <w:tcPr>
            <w:tcW w:w="2013" w:type="dxa"/>
          </w:tcPr>
          <w:p w14:paraId="6A5C165B" w14:textId="77777777" w:rsidR="00AD3F24" w:rsidRPr="00C1142D" w:rsidRDefault="00AD3F24" w:rsidP="00717437">
            <w:pPr>
              <w:spacing w:line="240" w:lineRule="auto"/>
              <w:jc w:val="center"/>
              <w:rPr>
                <w:lang w:val="en-US"/>
              </w:rPr>
            </w:pPr>
          </w:p>
        </w:tc>
      </w:tr>
      <w:tr w:rsidR="00AD3F24" w:rsidRPr="00C1142D" w14:paraId="54D2EB96" w14:textId="77777777" w:rsidTr="00717437">
        <w:tc>
          <w:tcPr>
            <w:tcW w:w="2013" w:type="dxa"/>
            <w:vMerge/>
            <w:tcBorders>
              <w:bottom w:val="single" w:sz="0" w:space="0" w:color="000000"/>
            </w:tcBorders>
          </w:tcPr>
          <w:p w14:paraId="4F9E433A" w14:textId="77777777" w:rsidR="00AD3F24" w:rsidRPr="00C1142D" w:rsidRDefault="00AD3F24" w:rsidP="00717437">
            <w:pPr>
              <w:spacing w:line="240" w:lineRule="auto"/>
              <w:rPr>
                <w:lang w:val="en-US"/>
              </w:rPr>
            </w:pPr>
          </w:p>
        </w:tc>
        <w:tc>
          <w:tcPr>
            <w:tcW w:w="2013" w:type="dxa"/>
            <w:tcBorders>
              <w:bottom w:val="single" w:sz="0" w:space="0" w:color="000000"/>
              <w:right w:val="single" w:sz="4" w:space="0" w:color="auto"/>
            </w:tcBorders>
          </w:tcPr>
          <w:p w14:paraId="0585F41F" w14:textId="77777777" w:rsidR="00AD3F24" w:rsidRPr="00C1142D" w:rsidRDefault="00AD3F24" w:rsidP="00717437">
            <w:pPr>
              <w:spacing w:line="240" w:lineRule="auto"/>
              <w:rPr>
                <w:lang w:val="en-US"/>
              </w:rPr>
            </w:pPr>
            <w:r w:rsidRPr="00C1142D">
              <w:rPr>
                <w:lang w:val="en-US"/>
              </w:rPr>
              <w:t>Missing, n (%)</w:t>
            </w:r>
          </w:p>
        </w:tc>
        <w:tc>
          <w:tcPr>
            <w:tcW w:w="2013" w:type="dxa"/>
            <w:tcBorders>
              <w:left w:val="single" w:sz="4" w:space="0" w:color="auto"/>
              <w:bottom w:val="single" w:sz="0" w:space="0" w:color="000000"/>
            </w:tcBorders>
          </w:tcPr>
          <w:p w14:paraId="7EF2F9E3" w14:textId="77777777" w:rsidR="00AD3F24" w:rsidRPr="00C1142D" w:rsidRDefault="00AD3F24" w:rsidP="00717437">
            <w:pPr>
              <w:spacing w:line="240" w:lineRule="auto"/>
              <w:jc w:val="center"/>
              <w:rPr>
                <w:lang w:val="en-US"/>
              </w:rPr>
            </w:pPr>
            <w:r w:rsidRPr="00C1142D">
              <w:rPr>
                <w:lang w:val="en-US"/>
              </w:rPr>
              <w:t>493 (20.1)</w:t>
            </w:r>
          </w:p>
        </w:tc>
        <w:tc>
          <w:tcPr>
            <w:tcW w:w="2013" w:type="dxa"/>
            <w:tcBorders>
              <w:bottom w:val="single" w:sz="0" w:space="0" w:color="000000"/>
            </w:tcBorders>
          </w:tcPr>
          <w:p w14:paraId="4A69753F" w14:textId="77777777" w:rsidR="00AD3F24" w:rsidRPr="00C1142D" w:rsidRDefault="00AD3F24" w:rsidP="00717437">
            <w:pPr>
              <w:spacing w:line="240" w:lineRule="auto"/>
              <w:jc w:val="center"/>
              <w:rPr>
                <w:lang w:val="en-US"/>
              </w:rPr>
            </w:pPr>
            <w:r w:rsidRPr="00C1142D">
              <w:rPr>
                <w:lang w:val="en-US"/>
              </w:rPr>
              <w:t>421 (24.3)</w:t>
            </w:r>
          </w:p>
        </w:tc>
        <w:tc>
          <w:tcPr>
            <w:tcW w:w="2013" w:type="dxa"/>
            <w:tcBorders>
              <w:bottom w:val="single" w:sz="0" w:space="0" w:color="000000"/>
            </w:tcBorders>
          </w:tcPr>
          <w:p w14:paraId="4AC3CE6C" w14:textId="77777777" w:rsidR="00AD3F24" w:rsidRPr="00C1142D" w:rsidRDefault="00AD3F24" w:rsidP="00717437">
            <w:pPr>
              <w:spacing w:line="240" w:lineRule="auto"/>
              <w:jc w:val="center"/>
              <w:rPr>
                <w:lang w:val="en-US"/>
              </w:rPr>
            </w:pPr>
          </w:p>
        </w:tc>
      </w:tr>
      <w:tr w:rsidR="00AD3F24" w:rsidRPr="00C1142D" w14:paraId="1D129AE6" w14:textId="77777777" w:rsidTr="00717437">
        <w:tc>
          <w:tcPr>
            <w:tcW w:w="2013" w:type="dxa"/>
            <w:vMerge w:val="restart"/>
            <w:tcBorders>
              <w:top w:val="single" w:sz="0" w:space="0" w:color="000000"/>
            </w:tcBorders>
          </w:tcPr>
          <w:p w14:paraId="3AA4B7FA" w14:textId="77777777" w:rsidR="00AD3F24" w:rsidRPr="00C1142D" w:rsidRDefault="00AD3F24" w:rsidP="00717437">
            <w:pPr>
              <w:spacing w:line="240" w:lineRule="auto"/>
              <w:rPr>
                <w:lang w:val="en-US"/>
              </w:rPr>
            </w:pPr>
            <w:r w:rsidRPr="00C1142D">
              <w:rPr>
                <w:lang w:val="en-US"/>
              </w:rPr>
              <w:t>Neutrophil count (10</w:t>
            </w:r>
            <w:r w:rsidRPr="00C1142D">
              <w:rPr>
                <w:vertAlign w:val="superscript"/>
                <w:lang w:val="en-US"/>
              </w:rPr>
              <w:t>9</w:t>
            </w:r>
            <w:r w:rsidRPr="00C1142D">
              <w:rPr>
                <w:lang w:val="en-US"/>
              </w:rPr>
              <w:t>/L)</w:t>
            </w:r>
          </w:p>
        </w:tc>
        <w:tc>
          <w:tcPr>
            <w:tcW w:w="2013" w:type="dxa"/>
            <w:tcBorders>
              <w:top w:val="single" w:sz="0" w:space="0" w:color="000000"/>
              <w:right w:val="single" w:sz="4" w:space="0" w:color="auto"/>
            </w:tcBorders>
          </w:tcPr>
          <w:p w14:paraId="5C32CD88" w14:textId="77777777" w:rsidR="00AD3F24" w:rsidRPr="00C1142D" w:rsidRDefault="00AD3F24" w:rsidP="00717437">
            <w:pPr>
              <w:spacing w:line="240" w:lineRule="auto"/>
              <w:rPr>
                <w:lang w:val="en-US"/>
              </w:rPr>
            </w:pPr>
            <w:r w:rsidRPr="00C1142D">
              <w:rPr>
                <w:lang w:val="en-US"/>
              </w:rPr>
              <w:t>&lt;2.0, n (%)</w:t>
            </w:r>
          </w:p>
        </w:tc>
        <w:tc>
          <w:tcPr>
            <w:tcW w:w="2013" w:type="dxa"/>
            <w:tcBorders>
              <w:top w:val="single" w:sz="0" w:space="0" w:color="000000"/>
              <w:left w:val="single" w:sz="4" w:space="0" w:color="auto"/>
            </w:tcBorders>
          </w:tcPr>
          <w:p w14:paraId="2403C0D6" w14:textId="77777777" w:rsidR="00AD3F24" w:rsidRPr="00C1142D" w:rsidRDefault="00AD3F24" w:rsidP="00717437">
            <w:pPr>
              <w:spacing w:line="240" w:lineRule="auto"/>
              <w:jc w:val="center"/>
              <w:rPr>
                <w:lang w:val="en-US"/>
              </w:rPr>
            </w:pPr>
            <w:r w:rsidRPr="00C1142D">
              <w:rPr>
                <w:lang w:val="en-US"/>
              </w:rPr>
              <w:t>28 (1.1)</w:t>
            </w:r>
          </w:p>
        </w:tc>
        <w:tc>
          <w:tcPr>
            <w:tcW w:w="2013" w:type="dxa"/>
            <w:tcBorders>
              <w:top w:val="single" w:sz="0" w:space="0" w:color="000000"/>
            </w:tcBorders>
          </w:tcPr>
          <w:p w14:paraId="3F0990D5" w14:textId="77777777" w:rsidR="00AD3F24" w:rsidRPr="00C1142D" w:rsidRDefault="00AD3F24" w:rsidP="00717437">
            <w:pPr>
              <w:spacing w:line="240" w:lineRule="auto"/>
              <w:jc w:val="center"/>
              <w:rPr>
                <w:lang w:val="en-US"/>
              </w:rPr>
            </w:pPr>
            <w:r w:rsidRPr="00C1142D">
              <w:rPr>
                <w:lang w:val="en-US"/>
              </w:rPr>
              <w:t>10 (0.6)</w:t>
            </w:r>
          </w:p>
        </w:tc>
        <w:tc>
          <w:tcPr>
            <w:tcW w:w="2013" w:type="dxa"/>
            <w:tcBorders>
              <w:top w:val="single" w:sz="0" w:space="0" w:color="000000"/>
            </w:tcBorders>
          </w:tcPr>
          <w:p w14:paraId="6D0612F8" w14:textId="77777777" w:rsidR="00AD3F24" w:rsidRPr="00C1142D" w:rsidRDefault="00AD3F24" w:rsidP="00717437">
            <w:pPr>
              <w:spacing w:line="240" w:lineRule="auto"/>
              <w:jc w:val="center"/>
              <w:rPr>
                <w:lang w:val="en-US"/>
              </w:rPr>
            </w:pPr>
            <w:r w:rsidRPr="00C1142D">
              <w:rPr>
                <w:lang w:val="en-US"/>
              </w:rPr>
              <w:t>2.6</w:t>
            </w:r>
          </w:p>
        </w:tc>
      </w:tr>
      <w:tr w:rsidR="00AD3F24" w:rsidRPr="00C1142D" w14:paraId="6904F9C0" w14:textId="77777777" w:rsidTr="00717437">
        <w:tc>
          <w:tcPr>
            <w:tcW w:w="2013" w:type="dxa"/>
            <w:vMerge/>
          </w:tcPr>
          <w:p w14:paraId="6DCD251F" w14:textId="77777777" w:rsidR="00AD3F24" w:rsidRPr="00C1142D" w:rsidRDefault="00AD3F24" w:rsidP="00717437">
            <w:pPr>
              <w:spacing w:line="240" w:lineRule="auto"/>
              <w:rPr>
                <w:lang w:val="en-US"/>
              </w:rPr>
            </w:pPr>
          </w:p>
        </w:tc>
        <w:tc>
          <w:tcPr>
            <w:tcW w:w="2013" w:type="dxa"/>
            <w:tcBorders>
              <w:right w:val="single" w:sz="4" w:space="0" w:color="auto"/>
            </w:tcBorders>
          </w:tcPr>
          <w:p w14:paraId="7215FF9C" w14:textId="77777777" w:rsidR="00AD3F24" w:rsidRPr="00C1142D" w:rsidRDefault="00AD3F24" w:rsidP="00717437">
            <w:pPr>
              <w:spacing w:line="240" w:lineRule="auto"/>
              <w:rPr>
                <w:lang w:val="en-US"/>
              </w:rPr>
            </w:pPr>
            <w:r w:rsidRPr="00C1142D">
              <w:rPr>
                <w:lang w:val="en-US"/>
              </w:rPr>
              <w:t>2 &lt;7.5, n (%)</w:t>
            </w:r>
          </w:p>
        </w:tc>
        <w:tc>
          <w:tcPr>
            <w:tcW w:w="2013" w:type="dxa"/>
            <w:tcBorders>
              <w:left w:val="single" w:sz="4" w:space="0" w:color="auto"/>
            </w:tcBorders>
          </w:tcPr>
          <w:p w14:paraId="50FBEC7F" w14:textId="77777777" w:rsidR="00AD3F24" w:rsidRPr="00C1142D" w:rsidRDefault="00AD3F24" w:rsidP="00717437">
            <w:pPr>
              <w:spacing w:line="240" w:lineRule="auto"/>
              <w:jc w:val="center"/>
              <w:rPr>
                <w:lang w:val="en-US"/>
              </w:rPr>
            </w:pPr>
            <w:r w:rsidRPr="00C1142D">
              <w:rPr>
                <w:lang w:val="en-US"/>
              </w:rPr>
              <w:t>1,739 (71.0)</w:t>
            </w:r>
          </w:p>
        </w:tc>
        <w:tc>
          <w:tcPr>
            <w:tcW w:w="2013" w:type="dxa"/>
          </w:tcPr>
          <w:p w14:paraId="6BACA278" w14:textId="77777777" w:rsidR="00AD3F24" w:rsidRPr="00C1142D" w:rsidRDefault="00AD3F24" w:rsidP="00717437">
            <w:pPr>
              <w:spacing w:line="240" w:lineRule="auto"/>
              <w:jc w:val="center"/>
              <w:rPr>
                <w:lang w:val="en-US"/>
              </w:rPr>
            </w:pPr>
            <w:r w:rsidRPr="00C1142D">
              <w:rPr>
                <w:lang w:val="en-US"/>
              </w:rPr>
              <w:t>1,171 (67.5)</w:t>
            </w:r>
          </w:p>
        </w:tc>
        <w:tc>
          <w:tcPr>
            <w:tcW w:w="2013" w:type="dxa"/>
          </w:tcPr>
          <w:p w14:paraId="58E1C9BB" w14:textId="77777777" w:rsidR="00AD3F24" w:rsidRPr="00C1142D" w:rsidRDefault="00AD3F24" w:rsidP="00717437">
            <w:pPr>
              <w:spacing w:line="240" w:lineRule="auto"/>
              <w:jc w:val="center"/>
              <w:rPr>
                <w:lang w:val="en-US"/>
              </w:rPr>
            </w:pPr>
          </w:p>
        </w:tc>
      </w:tr>
      <w:tr w:rsidR="00AD3F24" w:rsidRPr="00C1142D" w14:paraId="2C0ABB09" w14:textId="77777777" w:rsidTr="00717437">
        <w:tc>
          <w:tcPr>
            <w:tcW w:w="2013" w:type="dxa"/>
            <w:vMerge/>
          </w:tcPr>
          <w:p w14:paraId="7EEE2D63" w14:textId="77777777" w:rsidR="00AD3F24" w:rsidRPr="00C1142D" w:rsidRDefault="00AD3F24" w:rsidP="00717437">
            <w:pPr>
              <w:spacing w:line="240" w:lineRule="auto"/>
              <w:rPr>
                <w:lang w:val="en-US"/>
              </w:rPr>
            </w:pPr>
          </w:p>
        </w:tc>
        <w:tc>
          <w:tcPr>
            <w:tcW w:w="2013" w:type="dxa"/>
            <w:tcBorders>
              <w:right w:val="single" w:sz="4" w:space="0" w:color="auto"/>
            </w:tcBorders>
          </w:tcPr>
          <w:p w14:paraId="12502BB9" w14:textId="77777777" w:rsidR="00AD3F24" w:rsidRPr="00C1142D" w:rsidRDefault="00AD3F24" w:rsidP="00717437">
            <w:pPr>
              <w:spacing w:line="240" w:lineRule="auto"/>
              <w:rPr>
                <w:lang w:val="en-US"/>
              </w:rPr>
            </w:pPr>
            <w:r w:rsidRPr="00C1142D">
              <w:rPr>
                <w:rFonts w:ascii="Cambria Math" w:hAnsi="Cambria Math" w:cs="Cambria Math"/>
                <w:lang w:val="en-US"/>
              </w:rPr>
              <w:t>≧</w:t>
            </w:r>
            <w:r w:rsidRPr="00C1142D">
              <w:rPr>
                <w:lang w:val="en-US"/>
              </w:rPr>
              <w:t>7.5, n (%)</w:t>
            </w:r>
          </w:p>
        </w:tc>
        <w:tc>
          <w:tcPr>
            <w:tcW w:w="2013" w:type="dxa"/>
            <w:tcBorders>
              <w:left w:val="single" w:sz="4" w:space="0" w:color="auto"/>
            </w:tcBorders>
          </w:tcPr>
          <w:p w14:paraId="28AA1C52" w14:textId="77777777" w:rsidR="00AD3F24" w:rsidRPr="00C1142D" w:rsidRDefault="00AD3F24" w:rsidP="00717437">
            <w:pPr>
              <w:spacing w:line="240" w:lineRule="auto"/>
              <w:jc w:val="center"/>
              <w:rPr>
                <w:lang w:val="en-US"/>
              </w:rPr>
            </w:pPr>
            <w:r w:rsidRPr="00C1142D">
              <w:rPr>
                <w:lang w:val="en-US"/>
              </w:rPr>
              <w:t>191 (7.8)</w:t>
            </w:r>
          </w:p>
        </w:tc>
        <w:tc>
          <w:tcPr>
            <w:tcW w:w="2013" w:type="dxa"/>
          </w:tcPr>
          <w:p w14:paraId="210D2D8A" w14:textId="77777777" w:rsidR="00AD3F24" w:rsidRPr="00C1142D" w:rsidRDefault="00AD3F24" w:rsidP="00717437">
            <w:pPr>
              <w:spacing w:line="240" w:lineRule="auto"/>
              <w:jc w:val="center"/>
              <w:rPr>
                <w:lang w:val="en-US"/>
              </w:rPr>
            </w:pPr>
            <w:r w:rsidRPr="00C1142D">
              <w:rPr>
                <w:lang w:val="en-US"/>
              </w:rPr>
              <w:t>133 (7.7)</w:t>
            </w:r>
          </w:p>
        </w:tc>
        <w:tc>
          <w:tcPr>
            <w:tcW w:w="2013" w:type="dxa"/>
          </w:tcPr>
          <w:p w14:paraId="1198C002" w14:textId="77777777" w:rsidR="00AD3F24" w:rsidRPr="00C1142D" w:rsidRDefault="00AD3F24" w:rsidP="00717437">
            <w:pPr>
              <w:spacing w:line="240" w:lineRule="auto"/>
              <w:jc w:val="center"/>
              <w:rPr>
                <w:lang w:val="en-US"/>
              </w:rPr>
            </w:pPr>
          </w:p>
        </w:tc>
      </w:tr>
      <w:tr w:rsidR="00AD3F24" w:rsidRPr="00C1142D" w14:paraId="537642AA" w14:textId="77777777" w:rsidTr="00717437">
        <w:tc>
          <w:tcPr>
            <w:tcW w:w="2013" w:type="dxa"/>
            <w:vMerge/>
            <w:tcBorders>
              <w:bottom w:val="single" w:sz="0" w:space="0" w:color="000000"/>
            </w:tcBorders>
          </w:tcPr>
          <w:p w14:paraId="32B6057D" w14:textId="77777777" w:rsidR="00AD3F24" w:rsidRPr="00C1142D" w:rsidRDefault="00AD3F24" w:rsidP="00717437">
            <w:pPr>
              <w:spacing w:line="240" w:lineRule="auto"/>
              <w:rPr>
                <w:lang w:val="en-US"/>
              </w:rPr>
            </w:pPr>
          </w:p>
        </w:tc>
        <w:tc>
          <w:tcPr>
            <w:tcW w:w="2013" w:type="dxa"/>
            <w:tcBorders>
              <w:bottom w:val="single" w:sz="0" w:space="0" w:color="000000"/>
              <w:right w:val="single" w:sz="4" w:space="0" w:color="auto"/>
            </w:tcBorders>
          </w:tcPr>
          <w:p w14:paraId="0BFD4F40" w14:textId="77777777" w:rsidR="00AD3F24" w:rsidRPr="00C1142D" w:rsidRDefault="00AD3F24" w:rsidP="00717437">
            <w:pPr>
              <w:spacing w:line="240" w:lineRule="auto"/>
              <w:rPr>
                <w:lang w:val="en-US"/>
              </w:rPr>
            </w:pPr>
            <w:r w:rsidRPr="00C1142D">
              <w:rPr>
                <w:lang w:val="en-US"/>
              </w:rPr>
              <w:t>Missing, n (%)</w:t>
            </w:r>
          </w:p>
        </w:tc>
        <w:tc>
          <w:tcPr>
            <w:tcW w:w="2013" w:type="dxa"/>
            <w:tcBorders>
              <w:left w:val="single" w:sz="4" w:space="0" w:color="auto"/>
              <w:bottom w:val="single" w:sz="0" w:space="0" w:color="000000"/>
            </w:tcBorders>
          </w:tcPr>
          <w:p w14:paraId="0FD5FEA1" w14:textId="77777777" w:rsidR="00AD3F24" w:rsidRPr="00C1142D" w:rsidRDefault="00AD3F24" w:rsidP="00717437">
            <w:pPr>
              <w:spacing w:line="240" w:lineRule="auto"/>
              <w:jc w:val="center"/>
              <w:rPr>
                <w:lang w:val="en-US"/>
              </w:rPr>
            </w:pPr>
            <w:r w:rsidRPr="00C1142D">
              <w:rPr>
                <w:lang w:val="en-US"/>
              </w:rPr>
              <w:t>492 (20.1)</w:t>
            </w:r>
          </w:p>
        </w:tc>
        <w:tc>
          <w:tcPr>
            <w:tcW w:w="2013" w:type="dxa"/>
            <w:tcBorders>
              <w:bottom w:val="single" w:sz="0" w:space="0" w:color="000000"/>
            </w:tcBorders>
          </w:tcPr>
          <w:p w14:paraId="1F9618B1" w14:textId="77777777" w:rsidR="00AD3F24" w:rsidRPr="00C1142D" w:rsidRDefault="00AD3F24" w:rsidP="00717437">
            <w:pPr>
              <w:spacing w:line="240" w:lineRule="auto"/>
              <w:jc w:val="center"/>
              <w:rPr>
                <w:lang w:val="en-US"/>
              </w:rPr>
            </w:pPr>
            <w:r w:rsidRPr="00C1142D">
              <w:rPr>
                <w:lang w:val="en-US"/>
              </w:rPr>
              <w:t>421 (24.3)</w:t>
            </w:r>
          </w:p>
        </w:tc>
        <w:tc>
          <w:tcPr>
            <w:tcW w:w="2013" w:type="dxa"/>
            <w:tcBorders>
              <w:bottom w:val="single" w:sz="0" w:space="0" w:color="000000"/>
            </w:tcBorders>
          </w:tcPr>
          <w:p w14:paraId="5C3E0C99" w14:textId="77777777" w:rsidR="00AD3F24" w:rsidRPr="00C1142D" w:rsidRDefault="00AD3F24" w:rsidP="00717437">
            <w:pPr>
              <w:spacing w:line="240" w:lineRule="auto"/>
              <w:jc w:val="center"/>
              <w:rPr>
                <w:lang w:val="en-US"/>
              </w:rPr>
            </w:pPr>
          </w:p>
        </w:tc>
      </w:tr>
      <w:tr w:rsidR="00AD3F24" w:rsidRPr="00C1142D" w14:paraId="49A5DE9B" w14:textId="77777777" w:rsidTr="00717437">
        <w:tc>
          <w:tcPr>
            <w:tcW w:w="2013" w:type="dxa"/>
            <w:vMerge w:val="restart"/>
            <w:tcBorders>
              <w:top w:val="single" w:sz="0" w:space="0" w:color="000000"/>
            </w:tcBorders>
          </w:tcPr>
          <w:p w14:paraId="7AE861F9" w14:textId="77777777" w:rsidR="00AD3F24" w:rsidRPr="00C1142D" w:rsidRDefault="00AD3F24" w:rsidP="00717437">
            <w:pPr>
              <w:spacing w:line="240" w:lineRule="auto"/>
              <w:rPr>
                <w:lang w:val="en-US"/>
              </w:rPr>
            </w:pPr>
            <w:r w:rsidRPr="00C1142D">
              <w:rPr>
                <w:lang w:val="en-US"/>
              </w:rPr>
              <w:t xml:space="preserve">Acute respiratory events </w:t>
            </w:r>
          </w:p>
        </w:tc>
        <w:tc>
          <w:tcPr>
            <w:tcW w:w="2013" w:type="dxa"/>
            <w:tcBorders>
              <w:top w:val="single" w:sz="0" w:space="0" w:color="000000"/>
              <w:right w:val="single" w:sz="4" w:space="0" w:color="auto"/>
            </w:tcBorders>
          </w:tcPr>
          <w:p w14:paraId="40039514" w14:textId="77777777" w:rsidR="00AD3F24" w:rsidRPr="00C1142D" w:rsidRDefault="00AD3F24" w:rsidP="00717437">
            <w:pPr>
              <w:spacing w:line="240" w:lineRule="auto"/>
              <w:rPr>
                <w:lang w:val="en-US"/>
              </w:rPr>
            </w:pPr>
            <w:r w:rsidRPr="00C1142D">
              <w:rPr>
                <w:lang w:val="en-US"/>
              </w:rPr>
              <w:t>0, n (%)</w:t>
            </w:r>
          </w:p>
        </w:tc>
        <w:tc>
          <w:tcPr>
            <w:tcW w:w="2013" w:type="dxa"/>
            <w:tcBorders>
              <w:top w:val="single" w:sz="0" w:space="0" w:color="000000"/>
              <w:left w:val="single" w:sz="4" w:space="0" w:color="auto"/>
            </w:tcBorders>
          </w:tcPr>
          <w:p w14:paraId="647AF169" w14:textId="77777777" w:rsidR="00AD3F24" w:rsidRPr="00C1142D" w:rsidRDefault="00AD3F24" w:rsidP="00717437">
            <w:pPr>
              <w:spacing w:line="240" w:lineRule="auto"/>
              <w:jc w:val="center"/>
              <w:rPr>
                <w:lang w:val="en-US"/>
              </w:rPr>
            </w:pPr>
            <w:r w:rsidRPr="00C1142D">
              <w:rPr>
                <w:lang w:val="en-US"/>
              </w:rPr>
              <w:t>88 (3.6)</w:t>
            </w:r>
          </w:p>
        </w:tc>
        <w:tc>
          <w:tcPr>
            <w:tcW w:w="2013" w:type="dxa"/>
            <w:tcBorders>
              <w:top w:val="single" w:sz="0" w:space="0" w:color="000000"/>
            </w:tcBorders>
          </w:tcPr>
          <w:p w14:paraId="5B8C3E7B" w14:textId="77777777" w:rsidR="00AD3F24" w:rsidRPr="00C1142D" w:rsidRDefault="00AD3F24" w:rsidP="00717437">
            <w:pPr>
              <w:spacing w:line="240" w:lineRule="auto"/>
              <w:jc w:val="center"/>
              <w:rPr>
                <w:lang w:val="en-US"/>
              </w:rPr>
            </w:pPr>
            <w:r w:rsidRPr="00C1142D">
              <w:rPr>
                <w:lang w:val="en-US"/>
              </w:rPr>
              <w:t>58 (3.3)</w:t>
            </w:r>
          </w:p>
        </w:tc>
        <w:tc>
          <w:tcPr>
            <w:tcW w:w="2013" w:type="dxa"/>
            <w:tcBorders>
              <w:top w:val="single" w:sz="0" w:space="0" w:color="000000"/>
            </w:tcBorders>
          </w:tcPr>
          <w:p w14:paraId="2E45DFC2" w14:textId="77777777" w:rsidR="00AD3F24" w:rsidRPr="00C1142D" w:rsidRDefault="00AD3F24" w:rsidP="00717437">
            <w:pPr>
              <w:spacing w:line="240" w:lineRule="auto"/>
              <w:jc w:val="center"/>
              <w:rPr>
                <w:lang w:val="en-US"/>
              </w:rPr>
            </w:pPr>
            <w:r w:rsidRPr="00C1142D">
              <w:rPr>
                <w:lang w:val="en-US"/>
              </w:rPr>
              <w:t>3.6</w:t>
            </w:r>
          </w:p>
        </w:tc>
      </w:tr>
      <w:tr w:rsidR="00AD3F24" w:rsidRPr="00C1142D" w14:paraId="6013751E" w14:textId="77777777" w:rsidTr="00717437">
        <w:tc>
          <w:tcPr>
            <w:tcW w:w="2013" w:type="dxa"/>
            <w:vMerge/>
          </w:tcPr>
          <w:p w14:paraId="7B59C4EF" w14:textId="77777777" w:rsidR="00AD3F24" w:rsidRPr="00C1142D" w:rsidRDefault="00AD3F24" w:rsidP="00717437">
            <w:pPr>
              <w:spacing w:line="240" w:lineRule="auto"/>
              <w:rPr>
                <w:lang w:val="en-US"/>
              </w:rPr>
            </w:pPr>
          </w:p>
        </w:tc>
        <w:tc>
          <w:tcPr>
            <w:tcW w:w="2013" w:type="dxa"/>
            <w:tcBorders>
              <w:right w:val="single" w:sz="4" w:space="0" w:color="auto"/>
            </w:tcBorders>
          </w:tcPr>
          <w:p w14:paraId="3DE502DB" w14:textId="77777777" w:rsidR="00AD3F24" w:rsidRPr="00C1142D" w:rsidRDefault="00AD3F24" w:rsidP="00717437">
            <w:pPr>
              <w:spacing w:line="240" w:lineRule="auto"/>
              <w:rPr>
                <w:lang w:val="en-US"/>
              </w:rPr>
            </w:pPr>
            <w:r w:rsidRPr="00C1142D">
              <w:rPr>
                <w:lang w:val="en-US"/>
              </w:rPr>
              <w:t>1, n (%)</w:t>
            </w:r>
          </w:p>
        </w:tc>
        <w:tc>
          <w:tcPr>
            <w:tcW w:w="2013" w:type="dxa"/>
            <w:tcBorders>
              <w:left w:val="single" w:sz="4" w:space="0" w:color="auto"/>
            </w:tcBorders>
          </w:tcPr>
          <w:p w14:paraId="15AB531E" w14:textId="77777777" w:rsidR="00AD3F24" w:rsidRPr="00C1142D" w:rsidRDefault="00AD3F24" w:rsidP="00717437">
            <w:pPr>
              <w:spacing w:line="240" w:lineRule="auto"/>
              <w:jc w:val="center"/>
              <w:rPr>
                <w:lang w:val="en-US"/>
              </w:rPr>
            </w:pPr>
            <w:r w:rsidRPr="00C1142D">
              <w:rPr>
                <w:lang w:val="en-US"/>
              </w:rPr>
              <w:t>309 (12.6)</w:t>
            </w:r>
          </w:p>
        </w:tc>
        <w:tc>
          <w:tcPr>
            <w:tcW w:w="2013" w:type="dxa"/>
          </w:tcPr>
          <w:p w14:paraId="68A06B48" w14:textId="77777777" w:rsidR="00AD3F24" w:rsidRPr="00C1142D" w:rsidRDefault="00AD3F24" w:rsidP="00717437">
            <w:pPr>
              <w:spacing w:line="240" w:lineRule="auto"/>
              <w:jc w:val="center"/>
              <w:rPr>
                <w:lang w:val="en-US"/>
              </w:rPr>
            </w:pPr>
            <w:r w:rsidRPr="00C1142D">
              <w:rPr>
                <w:lang w:val="en-US"/>
              </w:rPr>
              <w:t>170 (9.8)</w:t>
            </w:r>
          </w:p>
        </w:tc>
        <w:tc>
          <w:tcPr>
            <w:tcW w:w="2013" w:type="dxa"/>
          </w:tcPr>
          <w:p w14:paraId="6D408AA3" w14:textId="77777777" w:rsidR="00AD3F24" w:rsidRPr="00C1142D" w:rsidRDefault="00AD3F24" w:rsidP="00717437">
            <w:pPr>
              <w:spacing w:line="240" w:lineRule="auto"/>
              <w:jc w:val="center"/>
              <w:rPr>
                <w:lang w:val="en-US"/>
              </w:rPr>
            </w:pPr>
          </w:p>
        </w:tc>
      </w:tr>
      <w:tr w:rsidR="00AD3F24" w:rsidRPr="00C1142D" w14:paraId="7766837A" w14:textId="77777777" w:rsidTr="00717437">
        <w:tc>
          <w:tcPr>
            <w:tcW w:w="2013" w:type="dxa"/>
            <w:vMerge/>
          </w:tcPr>
          <w:p w14:paraId="6580DAEF" w14:textId="77777777" w:rsidR="00AD3F24" w:rsidRPr="00C1142D" w:rsidRDefault="00AD3F24" w:rsidP="00717437">
            <w:pPr>
              <w:spacing w:line="240" w:lineRule="auto"/>
              <w:rPr>
                <w:lang w:val="en-US"/>
              </w:rPr>
            </w:pPr>
          </w:p>
        </w:tc>
        <w:tc>
          <w:tcPr>
            <w:tcW w:w="2013" w:type="dxa"/>
            <w:tcBorders>
              <w:right w:val="single" w:sz="4" w:space="0" w:color="auto"/>
            </w:tcBorders>
          </w:tcPr>
          <w:p w14:paraId="1B5BF744" w14:textId="77777777" w:rsidR="00AD3F24" w:rsidRPr="00C1142D" w:rsidRDefault="00AD3F24" w:rsidP="00717437">
            <w:pPr>
              <w:spacing w:line="240" w:lineRule="auto"/>
              <w:rPr>
                <w:lang w:val="en-US"/>
              </w:rPr>
            </w:pPr>
            <w:r w:rsidRPr="00C1142D">
              <w:rPr>
                <w:lang w:val="en-US"/>
              </w:rPr>
              <w:t>2, n (%)</w:t>
            </w:r>
          </w:p>
        </w:tc>
        <w:tc>
          <w:tcPr>
            <w:tcW w:w="2013" w:type="dxa"/>
            <w:tcBorders>
              <w:left w:val="single" w:sz="4" w:space="0" w:color="auto"/>
            </w:tcBorders>
          </w:tcPr>
          <w:p w14:paraId="3229A985" w14:textId="77777777" w:rsidR="00AD3F24" w:rsidRPr="00C1142D" w:rsidRDefault="00AD3F24" w:rsidP="00717437">
            <w:pPr>
              <w:spacing w:line="240" w:lineRule="auto"/>
              <w:jc w:val="center"/>
              <w:rPr>
                <w:lang w:val="en-US"/>
              </w:rPr>
            </w:pPr>
            <w:r w:rsidRPr="00C1142D">
              <w:rPr>
                <w:lang w:val="en-US"/>
              </w:rPr>
              <w:t>512 (20.9)</w:t>
            </w:r>
          </w:p>
        </w:tc>
        <w:tc>
          <w:tcPr>
            <w:tcW w:w="2013" w:type="dxa"/>
          </w:tcPr>
          <w:p w14:paraId="0359278A" w14:textId="77777777" w:rsidR="00AD3F24" w:rsidRPr="00C1142D" w:rsidRDefault="00AD3F24" w:rsidP="00717437">
            <w:pPr>
              <w:spacing w:line="240" w:lineRule="auto"/>
              <w:jc w:val="center"/>
              <w:rPr>
                <w:lang w:val="en-US"/>
              </w:rPr>
            </w:pPr>
            <w:r w:rsidRPr="00C1142D">
              <w:rPr>
                <w:lang w:val="en-US"/>
              </w:rPr>
              <w:t>369 (21.3)</w:t>
            </w:r>
          </w:p>
        </w:tc>
        <w:tc>
          <w:tcPr>
            <w:tcW w:w="2013" w:type="dxa"/>
          </w:tcPr>
          <w:p w14:paraId="0E4E92E8" w14:textId="77777777" w:rsidR="00AD3F24" w:rsidRPr="00C1142D" w:rsidRDefault="00AD3F24" w:rsidP="00717437">
            <w:pPr>
              <w:spacing w:line="240" w:lineRule="auto"/>
              <w:jc w:val="center"/>
              <w:rPr>
                <w:lang w:val="en-US"/>
              </w:rPr>
            </w:pPr>
          </w:p>
        </w:tc>
      </w:tr>
      <w:tr w:rsidR="00AD3F24" w:rsidRPr="00C1142D" w14:paraId="358B6F1D" w14:textId="77777777" w:rsidTr="00717437">
        <w:tc>
          <w:tcPr>
            <w:tcW w:w="2013" w:type="dxa"/>
            <w:vMerge/>
          </w:tcPr>
          <w:p w14:paraId="32CEDE2D" w14:textId="77777777" w:rsidR="00AD3F24" w:rsidRPr="00C1142D" w:rsidRDefault="00AD3F24" w:rsidP="00717437">
            <w:pPr>
              <w:spacing w:line="240" w:lineRule="auto"/>
              <w:rPr>
                <w:lang w:val="en-US"/>
              </w:rPr>
            </w:pPr>
          </w:p>
        </w:tc>
        <w:tc>
          <w:tcPr>
            <w:tcW w:w="2013" w:type="dxa"/>
            <w:tcBorders>
              <w:right w:val="single" w:sz="4" w:space="0" w:color="auto"/>
            </w:tcBorders>
          </w:tcPr>
          <w:p w14:paraId="452E2BC1" w14:textId="77777777" w:rsidR="00AD3F24" w:rsidRPr="00C1142D" w:rsidRDefault="00AD3F24" w:rsidP="00717437">
            <w:pPr>
              <w:spacing w:line="240" w:lineRule="auto"/>
              <w:rPr>
                <w:lang w:val="en-US"/>
              </w:rPr>
            </w:pPr>
            <w:r w:rsidRPr="00C1142D">
              <w:rPr>
                <w:lang w:val="en-US"/>
              </w:rPr>
              <w:t>3, n (%)</w:t>
            </w:r>
          </w:p>
        </w:tc>
        <w:tc>
          <w:tcPr>
            <w:tcW w:w="2013" w:type="dxa"/>
            <w:tcBorders>
              <w:left w:val="single" w:sz="4" w:space="0" w:color="auto"/>
            </w:tcBorders>
          </w:tcPr>
          <w:p w14:paraId="175168ED" w14:textId="77777777" w:rsidR="00AD3F24" w:rsidRPr="00C1142D" w:rsidRDefault="00AD3F24" w:rsidP="00717437">
            <w:pPr>
              <w:spacing w:line="240" w:lineRule="auto"/>
              <w:jc w:val="center"/>
              <w:rPr>
                <w:lang w:val="en-US"/>
              </w:rPr>
            </w:pPr>
            <w:r w:rsidRPr="00C1142D">
              <w:rPr>
                <w:lang w:val="en-US"/>
              </w:rPr>
              <w:t>529 (21.6)</w:t>
            </w:r>
          </w:p>
        </w:tc>
        <w:tc>
          <w:tcPr>
            <w:tcW w:w="2013" w:type="dxa"/>
          </w:tcPr>
          <w:p w14:paraId="29330F76" w14:textId="77777777" w:rsidR="00AD3F24" w:rsidRPr="00C1142D" w:rsidRDefault="00AD3F24" w:rsidP="00717437">
            <w:pPr>
              <w:spacing w:line="240" w:lineRule="auto"/>
              <w:jc w:val="center"/>
              <w:rPr>
                <w:lang w:val="en-US"/>
              </w:rPr>
            </w:pPr>
            <w:r w:rsidRPr="00C1142D">
              <w:rPr>
                <w:lang w:val="en-US"/>
              </w:rPr>
              <w:t>314 (18.1)</w:t>
            </w:r>
          </w:p>
        </w:tc>
        <w:tc>
          <w:tcPr>
            <w:tcW w:w="2013" w:type="dxa"/>
          </w:tcPr>
          <w:p w14:paraId="26E4E0A9" w14:textId="77777777" w:rsidR="00AD3F24" w:rsidRPr="00C1142D" w:rsidRDefault="00AD3F24" w:rsidP="00717437">
            <w:pPr>
              <w:spacing w:line="240" w:lineRule="auto"/>
              <w:jc w:val="center"/>
              <w:rPr>
                <w:lang w:val="en-US"/>
              </w:rPr>
            </w:pPr>
          </w:p>
        </w:tc>
      </w:tr>
      <w:tr w:rsidR="00AD3F24" w:rsidRPr="00C1142D" w14:paraId="32CDB4F6" w14:textId="77777777" w:rsidTr="00717437">
        <w:tc>
          <w:tcPr>
            <w:tcW w:w="2013" w:type="dxa"/>
            <w:vMerge/>
          </w:tcPr>
          <w:p w14:paraId="41327C75" w14:textId="77777777" w:rsidR="00AD3F24" w:rsidRPr="00C1142D" w:rsidRDefault="00AD3F24" w:rsidP="00717437">
            <w:pPr>
              <w:spacing w:line="240" w:lineRule="auto"/>
              <w:rPr>
                <w:lang w:val="en-US"/>
              </w:rPr>
            </w:pPr>
          </w:p>
        </w:tc>
        <w:tc>
          <w:tcPr>
            <w:tcW w:w="2013" w:type="dxa"/>
            <w:tcBorders>
              <w:right w:val="single" w:sz="4" w:space="0" w:color="auto"/>
            </w:tcBorders>
          </w:tcPr>
          <w:p w14:paraId="48DD74F0" w14:textId="77777777" w:rsidR="00AD3F24" w:rsidRPr="00C1142D" w:rsidRDefault="00AD3F24" w:rsidP="00717437">
            <w:pPr>
              <w:spacing w:line="240" w:lineRule="auto"/>
              <w:rPr>
                <w:lang w:val="en-US"/>
              </w:rPr>
            </w:pPr>
            <w:r w:rsidRPr="00C1142D">
              <w:rPr>
                <w:lang w:val="en-US"/>
              </w:rPr>
              <w:t>4, n (%)</w:t>
            </w:r>
          </w:p>
        </w:tc>
        <w:tc>
          <w:tcPr>
            <w:tcW w:w="2013" w:type="dxa"/>
            <w:tcBorders>
              <w:left w:val="single" w:sz="4" w:space="0" w:color="auto"/>
            </w:tcBorders>
          </w:tcPr>
          <w:p w14:paraId="72DBEC42" w14:textId="77777777" w:rsidR="00AD3F24" w:rsidRPr="00C1142D" w:rsidRDefault="00AD3F24" w:rsidP="00717437">
            <w:pPr>
              <w:spacing w:line="240" w:lineRule="auto"/>
              <w:jc w:val="center"/>
              <w:rPr>
                <w:lang w:val="en-US"/>
              </w:rPr>
            </w:pPr>
            <w:r w:rsidRPr="00C1142D">
              <w:rPr>
                <w:lang w:val="en-US"/>
              </w:rPr>
              <w:t>405 (16.5)</w:t>
            </w:r>
          </w:p>
        </w:tc>
        <w:tc>
          <w:tcPr>
            <w:tcW w:w="2013" w:type="dxa"/>
          </w:tcPr>
          <w:p w14:paraId="7A038E58" w14:textId="77777777" w:rsidR="00AD3F24" w:rsidRPr="00C1142D" w:rsidRDefault="00AD3F24" w:rsidP="00717437">
            <w:pPr>
              <w:spacing w:line="240" w:lineRule="auto"/>
              <w:jc w:val="center"/>
              <w:rPr>
                <w:lang w:val="en-US"/>
              </w:rPr>
            </w:pPr>
            <w:r w:rsidRPr="00C1142D">
              <w:rPr>
                <w:lang w:val="en-US"/>
              </w:rPr>
              <w:t>280 (16.1)</w:t>
            </w:r>
          </w:p>
        </w:tc>
        <w:tc>
          <w:tcPr>
            <w:tcW w:w="2013" w:type="dxa"/>
          </w:tcPr>
          <w:p w14:paraId="7578B53C" w14:textId="77777777" w:rsidR="00AD3F24" w:rsidRPr="00C1142D" w:rsidRDefault="00AD3F24" w:rsidP="00717437">
            <w:pPr>
              <w:spacing w:line="240" w:lineRule="auto"/>
              <w:jc w:val="center"/>
              <w:rPr>
                <w:lang w:val="en-US"/>
              </w:rPr>
            </w:pPr>
          </w:p>
        </w:tc>
      </w:tr>
      <w:tr w:rsidR="00AD3F24" w:rsidRPr="00C1142D" w14:paraId="63A45D74" w14:textId="77777777" w:rsidTr="00717437">
        <w:tc>
          <w:tcPr>
            <w:tcW w:w="2013" w:type="dxa"/>
            <w:vMerge/>
            <w:tcBorders>
              <w:bottom w:val="single" w:sz="0" w:space="0" w:color="000000"/>
            </w:tcBorders>
          </w:tcPr>
          <w:p w14:paraId="18A40614" w14:textId="77777777" w:rsidR="00AD3F24" w:rsidRPr="00C1142D" w:rsidRDefault="00AD3F24" w:rsidP="00717437">
            <w:pPr>
              <w:spacing w:line="240" w:lineRule="auto"/>
              <w:rPr>
                <w:lang w:val="en-US"/>
              </w:rPr>
            </w:pPr>
          </w:p>
        </w:tc>
        <w:tc>
          <w:tcPr>
            <w:tcW w:w="2013" w:type="dxa"/>
            <w:tcBorders>
              <w:bottom w:val="single" w:sz="0" w:space="0" w:color="000000"/>
              <w:right w:val="single" w:sz="4" w:space="0" w:color="auto"/>
            </w:tcBorders>
          </w:tcPr>
          <w:p w14:paraId="6789F665" w14:textId="77777777" w:rsidR="00AD3F24" w:rsidRPr="00C1142D" w:rsidRDefault="00AD3F24" w:rsidP="00717437">
            <w:pPr>
              <w:spacing w:line="240" w:lineRule="auto"/>
              <w:rPr>
                <w:lang w:val="en-US"/>
              </w:rPr>
            </w:pPr>
            <w:r w:rsidRPr="00C1142D">
              <w:rPr>
                <w:lang w:val="en-US"/>
              </w:rPr>
              <w:t>≥5, n (%)</w:t>
            </w:r>
          </w:p>
        </w:tc>
        <w:tc>
          <w:tcPr>
            <w:tcW w:w="2013" w:type="dxa"/>
            <w:tcBorders>
              <w:left w:val="single" w:sz="4" w:space="0" w:color="auto"/>
              <w:bottom w:val="single" w:sz="0" w:space="0" w:color="000000"/>
            </w:tcBorders>
          </w:tcPr>
          <w:p w14:paraId="32BE6552" w14:textId="77777777" w:rsidR="00AD3F24" w:rsidRPr="00C1142D" w:rsidRDefault="00AD3F24" w:rsidP="00717437">
            <w:pPr>
              <w:spacing w:line="240" w:lineRule="auto"/>
              <w:jc w:val="center"/>
              <w:rPr>
                <w:lang w:val="en-US"/>
              </w:rPr>
            </w:pPr>
            <w:r w:rsidRPr="00C1142D">
              <w:rPr>
                <w:lang w:val="en-US"/>
              </w:rPr>
              <w:t>607 (24.8)</w:t>
            </w:r>
          </w:p>
        </w:tc>
        <w:tc>
          <w:tcPr>
            <w:tcW w:w="2013" w:type="dxa"/>
            <w:tcBorders>
              <w:bottom w:val="single" w:sz="0" w:space="0" w:color="000000"/>
            </w:tcBorders>
          </w:tcPr>
          <w:p w14:paraId="4D41D274" w14:textId="77777777" w:rsidR="00AD3F24" w:rsidRPr="00C1142D" w:rsidRDefault="00AD3F24" w:rsidP="00717437">
            <w:pPr>
              <w:spacing w:line="240" w:lineRule="auto"/>
              <w:jc w:val="center"/>
              <w:rPr>
                <w:lang w:val="en-US"/>
              </w:rPr>
            </w:pPr>
            <w:r w:rsidRPr="00C1142D">
              <w:rPr>
                <w:lang w:val="en-US"/>
              </w:rPr>
              <w:t>544 (31.4)</w:t>
            </w:r>
          </w:p>
        </w:tc>
        <w:tc>
          <w:tcPr>
            <w:tcW w:w="2013" w:type="dxa"/>
            <w:tcBorders>
              <w:bottom w:val="single" w:sz="0" w:space="0" w:color="000000"/>
            </w:tcBorders>
          </w:tcPr>
          <w:p w14:paraId="713399E8" w14:textId="77777777" w:rsidR="00AD3F24" w:rsidRPr="00C1142D" w:rsidRDefault="00AD3F24" w:rsidP="00717437">
            <w:pPr>
              <w:spacing w:line="240" w:lineRule="auto"/>
              <w:jc w:val="center"/>
              <w:rPr>
                <w:lang w:val="en-US"/>
              </w:rPr>
            </w:pPr>
          </w:p>
        </w:tc>
      </w:tr>
      <w:tr w:rsidR="00AD3F24" w:rsidRPr="00C1142D" w14:paraId="2695974E" w14:textId="77777777" w:rsidTr="00717437">
        <w:tc>
          <w:tcPr>
            <w:tcW w:w="2013" w:type="dxa"/>
            <w:vMerge w:val="restart"/>
            <w:tcBorders>
              <w:top w:val="single" w:sz="0" w:space="0" w:color="000000"/>
            </w:tcBorders>
          </w:tcPr>
          <w:p w14:paraId="33A214DE" w14:textId="77777777" w:rsidR="00AD3F24" w:rsidRPr="00C1142D" w:rsidRDefault="00AD3F24" w:rsidP="00717437">
            <w:pPr>
              <w:spacing w:line="240" w:lineRule="auto"/>
              <w:rPr>
                <w:lang w:val="en-US"/>
              </w:rPr>
            </w:pPr>
            <w:r w:rsidRPr="00C1142D">
              <w:rPr>
                <w:lang w:val="en-US"/>
              </w:rPr>
              <w:t>Days since last exacerbation</w:t>
            </w:r>
          </w:p>
        </w:tc>
        <w:tc>
          <w:tcPr>
            <w:tcW w:w="2013" w:type="dxa"/>
            <w:tcBorders>
              <w:top w:val="single" w:sz="0" w:space="0" w:color="000000"/>
              <w:right w:val="single" w:sz="4" w:space="0" w:color="auto"/>
            </w:tcBorders>
          </w:tcPr>
          <w:p w14:paraId="6C074770" w14:textId="77777777" w:rsidR="00AD3F24" w:rsidRPr="00C1142D" w:rsidRDefault="00AD3F24" w:rsidP="00717437">
            <w:pPr>
              <w:spacing w:line="240" w:lineRule="auto"/>
              <w:rPr>
                <w:lang w:val="en-US"/>
              </w:rPr>
            </w:pPr>
            <w:r w:rsidRPr="00C1142D">
              <w:rPr>
                <w:lang w:val="en-US"/>
              </w:rPr>
              <w:t>0, n (%)</w:t>
            </w:r>
          </w:p>
        </w:tc>
        <w:tc>
          <w:tcPr>
            <w:tcW w:w="2013" w:type="dxa"/>
            <w:tcBorders>
              <w:top w:val="single" w:sz="0" w:space="0" w:color="000000"/>
              <w:left w:val="single" w:sz="4" w:space="0" w:color="auto"/>
            </w:tcBorders>
          </w:tcPr>
          <w:p w14:paraId="6E4C75C4" w14:textId="77777777" w:rsidR="00AD3F24" w:rsidRPr="00C1142D" w:rsidRDefault="00AD3F24" w:rsidP="00717437">
            <w:pPr>
              <w:spacing w:line="240" w:lineRule="auto"/>
              <w:jc w:val="center"/>
              <w:rPr>
                <w:lang w:val="en-US"/>
              </w:rPr>
            </w:pPr>
            <w:r w:rsidRPr="00C1142D">
              <w:rPr>
                <w:lang w:val="en-US"/>
              </w:rPr>
              <w:t>311 (12.7)</w:t>
            </w:r>
          </w:p>
        </w:tc>
        <w:tc>
          <w:tcPr>
            <w:tcW w:w="2013" w:type="dxa"/>
            <w:tcBorders>
              <w:top w:val="single" w:sz="0" w:space="0" w:color="000000"/>
            </w:tcBorders>
          </w:tcPr>
          <w:p w14:paraId="064ED791" w14:textId="77777777" w:rsidR="00AD3F24" w:rsidRPr="00C1142D" w:rsidRDefault="00AD3F24" w:rsidP="00717437">
            <w:pPr>
              <w:spacing w:line="240" w:lineRule="auto"/>
              <w:jc w:val="center"/>
              <w:rPr>
                <w:lang w:val="en-US"/>
              </w:rPr>
            </w:pPr>
            <w:r w:rsidRPr="00C1142D">
              <w:rPr>
                <w:lang w:val="en-US"/>
              </w:rPr>
              <w:t>316 (18.2)</w:t>
            </w:r>
          </w:p>
        </w:tc>
        <w:tc>
          <w:tcPr>
            <w:tcW w:w="2013" w:type="dxa"/>
            <w:tcBorders>
              <w:top w:val="single" w:sz="0" w:space="0" w:color="000000"/>
            </w:tcBorders>
          </w:tcPr>
          <w:p w14:paraId="19B096CB" w14:textId="77777777" w:rsidR="00AD3F24" w:rsidRPr="00C1142D" w:rsidRDefault="00AD3F24" w:rsidP="00717437">
            <w:pPr>
              <w:spacing w:line="240" w:lineRule="auto"/>
              <w:jc w:val="center"/>
              <w:rPr>
                <w:lang w:val="en-US"/>
              </w:rPr>
            </w:pPr>
            <w:r w:rsidRPr="00C1142D">
              <w:rPr>
                <w:lang w:val="en-US"/>
              </w:rPr>
              <w:t>4.7</w:t>
            </w:r>
          </w:p>
        </w:tc>
      </w:tr>
      <w:tr w:rsidR="00AD3F24" w:rsidRPr="00C1142D" w14:paraId="0DA9D081" w14:textId="77777777" w:rsidTr="00717437">
        <w:tc>
          <w:tcPr>
            <w:tcW w:w="2013" w:type="dxa"/>
            <w:vMerge/>
          </w:tcPr>
          <w:p w14:paraId="53DA4F98" w14:textId="77777777" w:rsidR="00AD3F24" w:rsidRPr="00C1142D" w:rsidRDefault="00AD3F24" w:rsidP="00717437">
            <w:pPr>
              <w:spacing w:line="240" w:lineRule="auto"/>
              <w:rPr>
                <w:lang w:val="en-US"/>
              </w:rPr>
            </w:pPr>
          </w:p>
        </w:tc>
        <w:tc>
          <w:tcPr>
            <w:tcW w:w="2013" w:type="dxa"/>
            <w:tcBorders>
              <w:right w:val="single" w:sz="4" w:space="0" w:color="auto"/>
            </w:tcBorders>
          </w:tcPr>
          <w:p w14:paraId="792C6643" w14:textId="77777777" w:rsidR="00AD3F24" w:rsidRPr="00C1142D" w:rsidRDefault="00AD3F24" w:rsidP="00717437">
            <w:pPr>
              <w:spacing w:line="240" w:lineRule="auto"/>
              <w:rPr>
                <w:lang w:val="en-US"/>
              </w:rPr>
            </w:pPr>
            <w:r w:rsidRPr="00C1142D">
              <w:rPr>
                <w:lang w:val="en-US"/>
              </w:rPr>
              <w:t>15-30, n (%)</w:t>
            </w:r>
          </w:p>
        </w:tc>
        <w:tc>
          <w:tcPr>
            <w:tcW w:w="2013" w:type="dxa"/>
            <w:tcBorders>
              <w:left w:val="single" w:sz="4" w:space="0" w:color="auto"/>
            </w:tcBorders>
          </w:tcPr>
          <w:p w14:paraId="375C15B2" w14:textId="77777777" w:rsidR="00AD3F24" w:rsidRPr="00C1142D" w:rsidRDefault="00AD3F24" w:rsidP="00717437">
            <w:pPr>
              <w:spacing w:line="240" w:lineRule="auto"/>
              <w:jc w:val="center"/>
              <w:rPr>
                <w:lang w:val="en-US"/>
              </w:rPr>
            </w:pPr>
            <w:r w:rsidRPr="00C1142D">
              <w:rPr>
                <w:lang w:val="en-US"/>
              </w:rPr>
              <w:t>265 (10.8)</w:t>
            </w:r>
          </w:p>
        </w:tc>
        <w:tc>
          <w:tcPr>
            <w:tcW w:w="2013" w:type="dxa"/>
          </w:tcPr>
          <w:p w14:paraId="62B92328" w14:textId="77777777" w:rsidR="00AD3F24" w:rsidRPr="00C1142D" w:rsidRDefault="00AD3F24" w:rsidP="00717437">
            <w:pPr>
              <w:spacing w:line="240" w:lineRule="auto"/>
              <w:jc w:val="center"/>
              <w:rPr>
                <w:lang w:val="en-US"/>
              </w:rPr>
            </w:pPr>
            <w:r w:rsidRPr="00C1142D">
              <w:rPr>
                <w:lang w:val="en-US"/>
              </w:rPr>
              <w:t>260 (15.0)</w:t>
            </w:r>
          </w:p>
        </w:tc>
        <w:tc>
          <w:tcPr>
            <w:tcW w:w="2013" w:type="dxa"/>
          </w:tcPr>
          <w:p w14:paraId="73869908" w14:textId="77777777" w:rsidR="00AD3F24" w:rsidRPr="00C1142D" w:rsidRDefault="00AD3F24" w:rsidP="00717437">
            <w:pPr>
              <w:spacing w:line="240" w:lineRule="auto"/>
              <w:jc w:val="center"/>
              <w:rPr>
                <w:lang w:val="en-US"/>
              </w:rPr>
            </w:pPr>
          </w:p>
        </w:tc>
      </w:tr>
      <w:tr w:rsidR="00AD3F24" w:rsidRPr="00C1142D" w14:paraId="5DBC7366" w14:textId="77777777" w:rsidTr="00717437">
        <w:tc>
          <w:tcPr>
            <w:tcW w:w="2013" w:type="dxa"/>
            <w:vMerge/>
          </w:tcPr>
          <w:p w14:paraId="46B09D6F" w14:textId="77777777" w:rsidR="00AD3F24" w:rsidRPr="00C1142D" w:rsidRDefault="00AD3F24" w:rsidP="00717437">
            <w:pPr>
              <w:spacing w:line="240" w:lineRule="auto"/>
              <w:rPr>
                <w:lang w:val="en-US"/>
              </w:rPr>
            </w:pPr>
          </w:p>
        </w:tc>
        <w:tc>
          <w:tcPr>
            <w:tcW w:w="2013" w:type="dxa"/>
            <w:tcBorders>
              <w:right w:val="single" w:sz="4" w:space="0" w:color="auto"/>
            </w:tcBorders>
          </w:tcPr>
          <w:p w14:paraId="00948A7D" w14:textId="77777777" w:rsidR="00AD3F24" w:rsidRPr="00C1142D" w:rsidRDefault="00AD3F24" w:rsidP="00717437">
            <w:pPr>
              <w:spacing w:line="240" w:lineRule="auto"/>
              <w:rPr>
                <w:lang w:val="en-US"/>
              </w:rPr>
            </w:pPr>
            <w:r w:rsidRPr="00C1142D">
              <w:rPr>
                <w:lang w:val="en-US"/>
              </w:rPr>
              <w:t>31-90, n (%)</w:t>
            </w:r>
          </w:p>
        </w:tc>
        <w:tc>
          <w:tcPr>
            <w:tcW w:w="2013" w:type="dxa"/>
            <w:tcBorders>
              <w:left w:val="single" w:sz="4" w:space="0" w:color="auto"/>
            </w:tcBorders>
          </w:tcPr>
          <w:p w14:paraId="5D9184BF" w14:textId="77777777" w:rsidR="00AD3F24" w:rsidRPr="00C1142D" w:rsidRDefault="00AD3F24" w:rsidP="00717437">
            <w:pPr>
              <w:spacing w:line="240" w:lineRule="auto"/>
              <w:jc w:val="center"/>
              <w:rPr>
                <w:lang w:val="en-US"/>
              </w:rPr>
            </w:pPr>
            <w:r w:rsidRPr="00C1142D">
              <w:rPr>
                <w:lang w:val="en-US"/>
              </w:rPr>
              <w:t>268 (10.9)</w:t>
            </w:r>
          </w:p>
        </w:tc>
        <w:tc>
          <w:tcPr>
            <w:tcW w:w="2013" w:type="dxa"/>
          </w:tcPr>
          <w:p w14:paraId="329E7B17" w14:textId="77777777" w:rsidR="00AD3F24" w:rsidRPr="00C1142D" w:rsidRDefault="00AD3F24" w:rsidP="00717437">
            <w:pPr>
              <w:spacing w:line="240" w:lineRule="auto"/>
              <w:jc w:val="center"/>
              <w:rPr>
                <w:lang w:val="en-US"/>
              </w:rPr>
            </w:pPr>
            <w:r w:rsidRPr="00C1142D">
              <w:rPr>
                <w:lang w:val="en-US"/>
              </w:rPr>
              <w:t>248 (14.3)</w:t>
            </w:r>
          </w:p>
        </w:tc>
        <w:tc>
          <w:tcPr>
            <w:tcW w:w="2013" w:type="dxa"/>
          </w:tcPr>
          <w:p w14:paraId="04E4EF49" w14:textId="77777777" w:rsidR="00AD3F24" w:rsidRPr="00C1142D" w:rsidRDefault="00AD3F24" w:rsidP="00717437">
            <w:pPr>
              <w:spacing w:line="240" w:lineRule="auto"/>
              <w:jc w:val="center"/>
              <w:rPr>
                <w:lang w:val="en-US"/>
              </w:rPr>
            </w:pPr>
          </w:p>
        </w:tc>
      </w:tr>
      <w:tr w:rsidR="00AD3F24" w:rsidRPr="00C1142D" w14:paraId="6680CFBB" w14:textId="77777777" w:rsidTr="00717437">
        <w:tc>
          <w:tcPr>
            <w:tcW w:w="2013" w:type="dxa"/>
            <w:vMerge/>
          </w:tcPr>
          <w:p w14:paraId="21A3EC85" w14:textId="77777777" w:rsidR="00AD3F24" w:rsidRPr="00C1142D" w:rsidRDefault="00AD3F24" w:rsidP="00717437">
            <w:pPr>
              <w:spacing w:line="240" w:lineRule="auto"/>
              <w:rPr>
                <w:lang w:val="en-US"/>
              </w:rPr>
            </w:pPr>
          </w:p>
        </w:tc>
        <w:tc>
          <w:tcPr>
            <w:tcW w:w="2013" w:type="dxa"/>
            <w:tcBorders>
              <w:right w:val="single" w:sz="4" w:space="0" w:color="auto"/>
            </w:tcBorders>
          </w:tcPr>
          <w:p w14:paraId="28B56357" w14:textId="77777777" w:rsidR="00AD3F24" w:rsidRPr="00C1142D" w:rsidRDefault="00AD3F24" w:rsidP="00717437">
            <w:pPr>
              <w:spacing w:line="240" w:lineRule="auto"/>
              <w:rPr>
                <w:lang w:val="en-US"/>
              </w:rPr>
            </w:pPr>
            <w:r w:rsidRPr="00C1142D">
              <w:rPr>
                <w:lang w:val="en-US"/>
              </w:rPr>
              <w:t>91-180, n (%)</w:t>
            </w:r>
          </w:p>
        </w:tc>
        <w:tc>
          <w:tcPr>
            <w:tcW w:w="2013" w:type="dxa"/>
            <w:tcBorders>
              <w:left w:val="single" w:sz="4" w:space="0" w:color="auto"/>
            </w:tcBorders>
          </w:tcPr>
          <w:p w14:paraId="51B0BCD9" w14:textId="77777777" w:rsidR="00AD3F24" w:rsidRPr="00C1142D" w:rsidRDefault="00AD3F24" w:rsidP="00717437">
            <w:pPr>
              <w:spacing w:line="240" w:lineRule="auto"/>
              <w:jc w:val="center"/>
              <w:rPr>
                <w:lang w:val="en-US"/>
              </w:rPr>
            </w:pPr>
            <w:r w:rsidRPr="00C1142D">
              <w:rPr>
                <w:lang w:val="en-US"/>
              </w:rPr>
              <w:t>570 (23.3)</w:t>
            </w:r>
          </w:p>
        </w:tc>
        <w:tc>
          <w:tcPr>
            <w:tcW w:w="2013" w:type="dxa"/>
          </w:tcPr>
          <w:p w14:paraId="0449AC2C" w14:textId="77777777" w:rsidR="00AD3F24" w:rsidRPr="00C1142D" w:rsidRDefault="00AD3F24" w:rsidP="00717437">
            <w:pPr>
              <w:spacing w:line="240" w:lineRule="auto"/>
              <w:jc w:val="center"/>
              <w:rPr>
                <w:lang w:val="en-US"/>
              </w:rPr>
            </w:pPr>
            <w:r w:rsidRPr="00C1142D">
              <w:rPr>
                <w:lang w:val="en-US"/>
              </w:rPr>
              <w:t>376 (21.7)</w:t>
            </w:r>
          </w:p>
        </w:tc>
        <w:tc>
          <w:tcPr>
            <w:tcW w:w="2013" w:type="dxa"/>
          </w:tcPr>
          <w:p w14:paraId="195ED793" w14:textId="77777777" w:rsidR="00AD3F24" w:rsidRPr="00C1142D" w:rsidRDefault="00AD3F24" w:rsidP="00717437">
            <w:pPr>
              <w:spacing w:line="240" w:lineRule="auto"/>
              <w:jc w:val="center"/>
              <w:rPr>
                <w:lang w:val="en-US"/>
              </w:rPr>
            </w:pPr>
          </w:p>
        </w:tc>
      </w:tr>
      <w:tr w:rsidR="00AD3F24" w:rsidRPr="00C1142D" w14:paraId="5CBA7EC1" w14:textId="77777777" w:rsidTr="00717437">
        <w:tc>
          <w:tcPr>
            <w:tcW w:w="2013" w:type="dxa"/>
            <w:vMerge/>
          </w:tcPr>
          <w:p w14:paraId="76AE3503" w14:textId="77777777" w:rsidR="00AD3F24" w:rsidRPr="00C1142D" w:rsidRDefault="00AD3F24" w:rsidP="00717437">
            <w:pPr>
              <w:spacing w:line="240" w:lineRule="auto"/>
              <w:rPr>
                <w:lang w:val="en-US"/>
              </w:rPr>
            </w:pPr>
          </w:p>
        </w:tc>
        <w:tc>
          <w:tcPr>
            <w:tcW w:w="2013" w:type="dxa"/>
            <w:tcBorders>
              <w:right w:val="single" w:sz="4" w:space="0" w:color="auto"/>
            </w:tcBorders>
          </w:tcPr>
          <w:p w14:paraId="1434AC81" w14:textId="77777777" w:rsidR="00AD3F24" w:rsidRPr="00C1142D" w:rsidRDefault="00AD3F24" w:rsidP="00717437">
            <w:pPr>
              <w:spacing w:line="240" w:lineRule="auto"/>
              <w:rPr>
                <w:lang w:val="en-US"/>
              </w:rPr>
            </w:pPr>
            <w:r w:rsidRPr="00C1142D">
              <w:rPr>
                <w:lang w:val="en-US"/>
              </w:rPr>
              <w:t>181-365, n (%)</w:t>
            </w:r>
          </w:p>
        </w:tc>
        <w:tc>
          <w:tcPr>
            <w:tcW w:w="2013" w:type="dxa"/>
            <w:tcBorders>
              <w:left w:val="single" w:sz="4" w:space="0" w:color="auto"/>
            </w:tcBorders>
          </w:tcPr>
          <w:p w14:paraId="43CA8071" w14:textId="77777777" w:rsidR="00AD3F24" w:rsidRPr="00C1142D" w:rsidRDefault="00AD3F24" w:rsidP="00717437">
            <w:pPr>
              <w:spacing w:line="240" w:lineRule="auto"/>
              <w:jc w:val="center"/>
              <w:rPr>
                <w:lang w:val="en-US"/>
              </w:rPr>
            </w:pPr>
            <w:r w:rsidRPr="00C1142D">
              <w:rPr>
                <w:lang w:val="en-US"/>
              </w:rPr>
              <w:t>425 (17.3)</w:t>
            </w:r>
          </w:p>
        </w:tc>
        <w:tc>
          <w:tcPr>
            <w:tcW w:w="2013" w:type="dxa"/>
          </w:tcPr>
          <w:p w14:paraId="4AAE5600" w14:textId="77777777" w:rsidR="00AD3F24" w:rsidRPr="00C1142D" w:rsidRDefault="00AD3F24" w:rsidP="00717437">
            <w:pPr>
              <w:spacing w:line="240" w:lineRule="auto"/>
              <w:jc w:val="center"/>
              <w:rPr>
                <w:lang w:val="en-US"/>
              </w:rPr>
            </w:pPr>
            <w:r w:rsidRPr="00C1142D">
              <w:rPr>
                <w:lang w:val="en-US"/>
              </w:rPr>
              <w:t>234 (13.5)</w:t>
            </w:r>
          </w:p>
        </w:tc>
        <w:tc>
          <w:tcPr>
            <w:tcW w:w="2013" w:type="dxa"/>
          </w:tcPr>
          <w:p w14:paraId="1D262DDF" w14:textId="77777777" w:rsidR="00AD3F24" w:rsidRPr="00C1142D" w:rsidRDefault="00AD3F24" w:rsidP="00717437">
            <w:pPr>
              <w:spacing w:line="240" w:lineRule="auto"/>
              <w:jc w:val="center"/>
              <w:rPr>
                <w:lang w:val="en-US"/>
              </w:rPr>
            </w:pPr>
          </w:p>
        </w:tc>
      </w:tr>
      <w:tr w:rsidR="00AD3F24" w:rsidRPr="00C1142D" w14:paraId="148A7296" w14:textId="77777777" w:rsidTr="00717437">
        <w:tc>
          <w:tcPr>
            <w:tcW w:w="2013" w:type="dxa"/>
            <w:vMerge/>
            <w:tcBorders>
              <w:bottom w:val="single" w:sz="0" w:space="0" w:color="000000"/>
            </w:tcBorders>
          </w:tcPr>
          <w:p w14:paraId="799D9B89" w14:textId="77777777" w:rsidR="00AD3F24" w:rsidRPr="00C1142D" w:rsidRDefault="00AD3F24" w:rsidP="00717437">
            <w:pPr>
              <w:spacing w:line="240" w:lineRule="auto"/>
              <w:rPr>
                <w:lang w:val="en-US"/>
              </w:rPr>
            </w:pPr>
          </w:p>
        </w:tc>
        <w:tc>
          <w:tcPr>
            <w:tcW w:w="2013" w:type="dxa"/>
            <w:tcBorders>
              <w:bottom w:val="single" w:sz="0" w:space="0" w:color="000000"/>
              <w:right w:val="single" w:sz="4" w:space="0" w:color="auto"/>
            </w:tcBorders>
          </w:tcPr>
          <w:p w14:paraId="2E64C66A" w14:textId="77777777" w:rsidR="00AD3F24" w:rsidRPr="00C1142D" w:rsidRDefault="00AD3F24" w:rsidP="00717437">
            <w:pPr>
              <w:spacing w:line="240" w:lineRule="auto"/>
              <w:rPr>
                <w:lang w:val="en-US"/>
              </w:rPr>
            </w:pPr>
            <w:r w:rsidRPr="00C1142D">
              <w:rPr>
                <w:lang w:val="en-US"/>
              </w:rPr>
              <w:t>366-729, n (%)</w:t>
            </w:r>
          </w:p>
        </w:tc>
        <w:tc>
          <w:tcPr>
            <w:tcW w:w="2013" w:type="dxa"/>
            <w:tcBorders>
              <w:left w:val="single" w:sz="4" w:space="0" w:color="auto"/>
              <w:bottom w:val="single" w:sz="0" w:space="0" w:color="000000"/>
            </w:tcBorders>
          </w:tcPr>
          <w:p w14:paraId="6B1C9CDC" w14:textId="77777777" w:rsidR="00AD3F24" w:rsidRPr="00C1142D" w:rsidRDefault="00AD3F24" w:rsidP="00717437">
            <w:pPr>
              <w:spacing w:line="240" w:lineRule="auto"/>
              <w:jc w:val="center"/>
              <w:rPr>
                <w:lang w:val="en-US"/>
              </w:rPr>
            </w:pPr>
            <w:r w:rsidRPr="00C1142D">
              <w:rPr>
                <w:lang w:val="en-US"/>
              </w:rPr>
              <w:t>611 (24.9)</w:t>
            </w:r>
          </w:p>
        </w:tc>
        <w:tc>
          <w:tcPr>
            <w:tcW w:w="2013" w:type="dxa"/>
            <w:tcBorders>
              <w:bottom w:val="single" w:sz="0" w:space="0" w:color="000000"/>
            </w:tcBorders>
          </w:tcPr>
          <w:p w14:paraId="43BA8148" w14:textId="77777777" w:rsidR="00AD3F24" w:rsidRPr="00C1142D" w:rsidRDefault="00AD3F24" w:rsidP="00717437">
            <w:pPr>
              <w:spacing w:line="240" w:lineRule="auto"/>
              <w:jc w:val="center"/>
              <w:rPr>
                <w:lang w:val="en-US"/>
              </w:rPr>
            </w:pPr>
            <w:r w:rsidRPr="00C1142D">
              <w:rPr>
                <w:lang w:val="en-US"/>
              </w:rPr>
              <w:t>301 (17.3)</w:t>
            </w:r>
          </w:p>
        </w:tc>
        <w:tc>
          <w:tcPr>
            <w:tcW w:w="2013" w:type="dxa"/>
            <w:tcBorders>
              <w:bottom w:val="single" w:sz="0" w:space="0" w:color="000000"/>
            </w:tcBorders>
          </w:tcPr>
          <w:p w14:paraId="64FE8D95" w14:textId="77777777" w:rsidR="00AD3F24" w:rsidRPr="00C1142D" w:rsidRDefault="00AD3F24" w:rsidP="00717437">
            <w:pPr>
              <w:spacing w:line="240" w:lineRule="auto"/>
              <w:jc w:val="center"/>
              <w:rPr>
                <w:lang w:val="en-US"/>
              </w:rPr>
            </w:pPr>
          </w:p>
        </w:tc>
      </w:tr>
      <w:tr w:rsidR="00AD3F24" w:rsidRPr="00C1142D" w14:paraId="4568EE68" w14:textId="77777777" w:rsidTr="00717437">
        <w:tc>
          <w:tcPr>
            <w:tcW w:w="2013" w:type="dxa"/>
            <w:vMerge w:val="restart"/>
            <w:tcBorders>
              <w:top w:val="single" w:sz="0" w:space="0" w:color="000000"/>
            </w:tcBorders>
          </w:tcPr>
          <w:p w14:paraId="1E5A95B9" w14:textId="77777777" w:rsidR="00AD3F24" w:rsidRPr="00C1142D" w:rsidRDefault="00AD3F24" w:rsidP="00717437">
            <w:pPr>
              <w:spacing w:line="240" w:lineRule="auto"/>
              <w:rPr>
                <w:lang w:val="en-US"/>
              </w:rPr>
            </w:pPr>
            <w:r w:rsidRPr="00C1142D">
              <w:rPr>
                <w:lang w:val="en-US"/>
              </w:rPr>
              <w:t>Days since last acute OCS course</w:t>
            </w:r>
          </w:p>
        </w:tc>
        <w:tc>
          <w:tcPr>
            <w:tcW w:w="2013" w:type="dxa"/>
            <w:tcBorders>
              <w:top w:val="single" w:sz="0" w:space="0" w:color="000000"/>
              <w:right w:val="single" w:sz="4" w:space="0" w:color="auto"/>
            </w:tcBorders>
          </w:tcPr>
          <w:p w14:paraId="142E9AA6" w14:textId="77777777" w:rsidR="00AD3F24" w:rsidRPr="00C1142D" w:rsidRDefault="00AD3F24" w:rsidP="00717437">
            <w:pPr>
              <w:spacing w:line="240" w:lineRule="auto"/>
              <w:rPr>
                <w:lang w:val="en-US"/>
              </w:rPr>
            </w:pPr>
            <w:r w:rsidRPr="00C1142D">
              <w:rPr>
                <w:lang w:val="en-US"/>
              </w:rPr>
              <w:t>0, n (%)</w:t>
            </w:r>
          </w:p>
        </w:tc>
        <w:tc>
          <w:tcPr>
            <w:tcW w:w="2013" w:type="dxa"/>
            <w:tcBorders>
              <w:top w:val="single" w:sz="0" w:space="0" w:color="000000"/>
              <w:left w:val="single" w:sz="4" w:space="0" w:color="auto"/>
            </w:tcBorders>
          </w:tcPr>
          <w:p w14:paraId="5AEF8DDF" w14:textId="77777777" w:rsidR="00AD3F24" w:rsidRPr="00C1142D" w:rsidRDefault="00AD3F24" w:rsidP="00717437">
            <w:pPr>
              <w:spacing w:line="240" w:lineRule="auto"/>
              <w:jc w:val="center"/>
              <w:rPr>
                <w:lang w:val="en-US"/>
              </w:rPr>
            </w:pPr>
            <w:r w:rsidRPr="00C1142D">
              <w:rPr>
                <w:lang w:val="en-US"/>
              </w:rPr>
              <w:t>142 (5.8)</w:t>
            </w:r>
          </w:p>
        </w:tc>
        <w:tc>
          <w:tcPr>
            <w:tcW w:w="2013" w:type="dxa"/>
            <w:tcBorders>
              <w:top w:val="single" w:sz="0" w:space="0" w:color="000000"/>
            </w:tcBorders>
          </w:tcPr>
          <w:p w14:paraId="33228D5D" w14:textId="77777777" w:rsidR="00AD3F24" w:rsidRPr="00C1142D" w:rsidRDefault="00AD3F24" w:rsidP="00717437">
            <w:pPr>
              <w:spacing w:line="240" w:lineRule="auto"/>
              <w:jc w:val="center"/>
              <w:rPr>
                <w:lang w:val="en-US"/>
              </w:rPr>
            </w:pPr>
            <w:r w:rsidRPr="00C1142D">
              <w:rPr>
                <w:lang w:val="en-US"/>
              </w:rPr>
              <w:t>192 (11.1)</w:t>
            </w:r>
          </w:p>
        </w:tc>
        <w:tc>
          <w:tcPr>
            <w:tcW w:w="2013" w:type="dxa"/>
            <w:tcBorders>
              <w:top w:val="single" w:sz="0" w:space="0" w:color="000000"/>
            </w:tcBorders>
          </w:tcPr>
          <w:p w14:paraId="4F95EB19" w14:textId="77777777" w:rsidR="00AD3F24" w:rsidRPr="00C1142D" w:rsidRDefault="00AD3F24" w:rsidP="00717437">
            <w:pPr>
              <w:spacing w:line="240" w:lineRule="auto"/>
              <w:jc w:val="center"/>
              <w:rPr>
                <w:lang w:val="en-US"/>
              </w:rPr>
            </w:pPr>
            <w:r w:rsidRPr="00C1142D">
              <w:rPr>
                <w:lang w:val="en-US"/>
              </w:rPr>
              <w:t>3.9</w:t>
            </w:r>
          </w:p>
        </w:tc>
      </w:tr>
      <w:tr w:rsidR="00AD3F24" w:rsidRPr="00C1142D" w14:paraId="0AD3AAAE" w14:textId="77777777" w:rsidTr="00717437">
        <w:tc>
          <w:tcPr>
            <w:tcW w:w="2013" w:type="dxa"/>
            <w:vMerge/>
          </w:tcPr>
          <w:p w14:paraId="658EDAD4" w14:textId="77777777" w:rsidR="00AD3F24" w:rsidRPr="00C1142D" w:rsidRDefault="00AD3F24" w:rsidP="00717437">
            <w:pPr>
              <w:spacing w:line="240" w:lineRule="auto"/>
              <w:rPr>
                <w:lang w:val="en-US"/>
              </w:rPr>
            </w:pPr>
          </w:p>
        </w:tc>
        <w:tc>
          <w:tcPr>
            <w:tcW w:w="2013" w:type="dxa"/>
            <w:tcBorders>
              <w:right w:val="single" w:sz="4" w:space="0" w:color="auto"/>
            </w:tcBorders>
          </w:tcPr>
          <w:p w14:paraId="346DE90F" w14:textId="77777777" w:rsidR="00AD3F24" w:rsidRPr="00C1142D" w:rsidRDefault="00AD3F24" w:rsidP="00717437">
            <w:pPr>
              <w:spacing w:line="240" w:lineRule="auto"/>
              <w:rPr>
                <w:lang w:val="en-US"/>
              </w:rPr>
            </w:pPr>
            <w:r w:rsidRPr="00C1142D">
              <w:rPr>
                <w:lang w:val="en-US"/>
              </w:rPr>
              <w:t>15-30, n (%)</w:t>
            </w:r>
          </w:p>
        </w:tc>
        <w:tc>
          <w:tcPr>
            <w:tcW w:w="2013" w:type="dxa"/>
            <w:tcBorders>
              <w:left w:val="single" w:sz="4" w:space="0" w:color="auto"/>
            </w:tcBorders>
          </w:tcPr>
          <w:p w14:paraId="7792A975" w14:textId="77777777" w:rsidR="00AD3F24" w:rsidRPr="00C1142D" w:rsidRDefault="00AD3F24" w:rsidP="00717437">
            <w:pPr>
              <w:spacing w:line="240" w:lineRule="auto"/>
              <w:jc w:val="center"/>
              <w:rPr>
                <w:lang w:val="en-US"/>
              </w:rPr>
            </w:pPr>
            <w:r w:rsidRPr="00C1142D">
              <w:rPr>
                <w:lang w:val="en-US"/>
              </w:rPr>
              <w:t>164 (6.7)</w:t>
            </w:r>
          </w:p>
        </w:tc>
        <w:tc>
          <w:tcPr>
            <w:tcW w:w="2013" w:type="dxa"/>
          </w:tcPr>
          <w:p w14:paraId="507BD282" w14:textId="77777777" w:rsidR="00AD3F24" w:rsidRPr="00C1142D" w:rsidRDefault="00AD3F24" w:rsidP="00717437">
            <w:pPr>
              <w:spacing w:line="240" w:lineRule="auto"/>
              <w:jc w:val="center"/>
              <w:rPr>
                <w:lang w:val="en-US"/>
              </w:rPr>
            </w:pPr>
            <w:r w:rsidRPr="00C1142D">
              <w:rPr>
                <w:lang w:val="en-US"/>
              </w:rPr>
              <w:t>181 (10.4)</w:t>
            </w:r>
          </w:p>
        </w:tc>
        <w:tc>
          <w:tcPr>
            <w:tcW w:w="2013" w:type="dxa"/>
          </w:tcPr>
          <w:p w14:paraId="3947995F" w14:textId="77777777" w:rsidR="00AD3F24" w:rsidRPr="00C1142D" w:rsidRDefault="00AD3F24" w:rsidP="00717437">
            <w:pPr>
              <w:spacing w:line="240" w:lineRule="auto"/>
              <w:jc w:val="center"/>
              <w:rPr>
                <w:lang w:val="en-US"/>
              </w:rPr>
            </w:pPr>
          </w:p>
        </w:tc>
      </w:tr>
      <w:tr w:rsidR="00AD3F24" w:rsidRPr="00C1142D" w14:paraId="1FBF22B9" w14:textId="77777777" w:rsidTr="00717437">
        <w:tc>
          <w:tcPr>
            <w:tcW w:w="2013" w:type="dxa"/>
            <w:vMerge/>
          </w:tcPr>
          <w:p w14:paraId="75478E87" w14:textId="77777777" w:rsidR="00AD3F24" w:rsidRPr="00C1142D" w:rsidRDefault="00AD3F24" w:rsidP="00717437">
            <w:pPr>
              <w:spacing w:line="240" w:lineRule="auto"/>
              <w:rPr>
                <w:lang w:val="en-US"/>
              </w:rPr>
            </w:pPr>
          </w:p>
        </w:tc>
        <w:tc>
          <w:tcPr>
            <w:tcW w:w="2013" w:type="dxa"/>
            <w:tcBorders>
              <w:right w:val="single" w:sz="4" w:space="0" w:color="auto"/>
            </w:tcBorders>
          </w:tcPr>
          <w:p w14:paraId="5533CF85" w14:textId="77777777" w:rsidR="00AD3F24" w:rsidRPr="00C1142D" w:rsidRDefault="00AD3F24" w:rsidP="00717437">
            <w:pPr>
              <w:spacing w:line="240" w:lineRule="auto"/>
              <w:rPr>
                <w:lang w:val="en-US"/>
              </w:rPr>
            </w:pPr>
            <w:r w:rsidRPr="00C1142D">
              <w:rPr>
                <w:lang w:val="en-US"/>
              </w:rPr>
              <w:t>31-90, n (%)</w:t>
            </w:r>
          </w:p>
        </w:tc>
        <w:tc>
          <w:tcPr>
            <w:tcW w:w="2013" w:type="dxa"/>
            <w:tcBorders>
              <w:left w:val="single" w:sz="4" w:space="0" w:color="auto"/>
            </w:tcBorders>
          </w:tcPr>
          <w:p w14:paraId="3FAD1289" w14:textId="77777777" w:rsidR="00AD3F24" w:rsidRPr="00C1142D" w:rsidRDefault="00AD3F24" w:rsidP="00717437">
            <w:pPr>
              <w:spacing w:line="240" w:lineRule="auto"/>
              <w:jc w:val="center"/>
              <w:rPr>
                <w:lang w:val="en-US"/>
              </w:rPr>
            </w:pPr>
            <w:r w:rsidRPr="00C1142D">
              <w:rPr>
                <w:lang w:val="en-US"/>
              </w:rPr>
              <w:t>189 (7.7)</w:t>
            </w:r>
          </w:p>
        </w:tc>
        <w:tc>
          <w:tcPr>
            <w:tcW w:w="2013" w:type="dxa"/>
          </w:tcPr>
          <w:p w14:paraId="6DACD6DA" w14:textId="77777777" w:rsidR="00AD3F24" w:rsidRPr="00C1142D" w:rsidRDefault="00AD3F24" w:rsidP="00717437">
            <w:pPr>
              <w:spacing w:line="240" w:lineRule="auto"/>
              <w:jc w:val="center"/>
              <w:rPr>
                <w:lang w:val="en-US"/>
              </w:rPr>
            </w:pPr>
            <w:r w:rsidRPr="00C1142D">
              <w:rPr>
                <w:lang w:val="en-US"/>
              </w:rPr>
              <w:t>187 (10.8)</w:t>
            </w:r>
          </w:p>
        </w:tc>
        <w:tc>
          <w:tcPr>
            <w:tcW w:w="2013" w:type="dxa"/>
          </w:tcPr>
          <w:p w14:paraId="1ABB552B" w14:textId="77777777" w:rsidR="00AD3F24" w:rsidRPr="00C1142D" w:rsidRDefault="00AD3F24" w:rsidP="00717437">
            <w:pPr>
              <w:spacing w:line="240" w:lineRule="auto"/>
              <w:jc w:val="center"/>
              <w:rPr>
                <w:lang w:val="en-US"/>
              </w:rPr>
            </w:pPr>
          </w:p>
        </w:tc>
      </w:tr>
      <w:tr w:rsidR="00AD3F24" w:rsidRPr="00C1142D" w14:paraId="78D3A832" w14:textId="77777777" w:rsidTr="00717437">
        <w:tc>
          <w:tcPr>
            <w:tcW w:w="2013" w:type="dxa"/>
            <w:vMerge/>
          </w:tcPr>
          <w:p w14:paraId="02A3CD5B" w14:textId="77777777" w:rsidR="00AD3F24" w:rsidRPr="00C1142D" w:rsidRDefault="00AD3F24" w:rsidP="00717437">
            <w:pPr>
              <w:spacing w:line="240" w:lineRule="auto"/>
              <w:rPr>
                <w:lang w:val="en-US"/>
              </w:rPr>
            </w:pPr>
          </w:p>
        </w:tc>
        <w:tc>
          <w:tcPr>
            <w:tcW w:w="2013" w:type="dxa"/>
            <w:tcBorders>
              <w:right w:val="single" w:sz="4" w:space="0" w:color="auto"/>
            </w:tcBorders>
          </w:tcPr>
          <w:p w14:paraId="6109CDBC" w14:textId="77777777" w:rsidR="00AD3F24" w:rsidRPr="00C1142D" w:rsidRDefault="00AD3F24" w:rsidP="00717437">
            <w:pPr>
              <w:spacing w:line="240" w:lineRule="auto"/>
              <w:rPr>
                <w:lang w:val="en-US"/>
              </w:rPr>
            </w:pPr>
            <w:r w:rsidRPr="00C1142D">
              <w:rPr>
                <w:lang w:val="en-US"/>
              </w:rPr>
              <w:t>91-180, n (%)</w:t>
            </w:r>
          </w:p>
        </w:tc>
        <w:tc>
          <w:tcPr>
            <w:tcW w:w="2013" w:type="dxa"/>
            <w:tcBorders>
              <w:left w:val="single" w:sz="4" w:space="0" w:color="auto"/>
            </w:tcBorders>
          </w:tcPr>
          <w:p w14:paraId="50268F8C" w14:textId="77777777" w:rsidR="00AD3F24" w:rsidRPr="00C1142D" w:rsidRDefault="00AD3F24" w:rsidP="00717437">
            <w:pPr>
              <w:spacing w:line="240" w:lineRule="auto"/>
              <w:jc w:val="center"/>
              <w:rPr>
                <w:lang w:val="en-US"/>
              </w:rPr>
            </w:pPr>
            <w:r w:rsidRPr="00C1142D">
              <w:rPr>
                <w:lang w:val="en-US"/>
              </w:rPr>
              <w:t>444 (18.1)</w:t>
            </w:r>
          </w:p>
        </w:tc>
        <w:tc>
          <w:tcPr>
            <w:tcW w:w="2013" w:type="dxa"/>
          </w:tcPr>
          <w:p w14:paraId="725DCE11" w14:textId="77777777" w:rsidR="00AD3F24" w:rsidRPr="00C1142D" w:rsidRDefault="00AD3F24" w:rsidP="00717437">
            <w:pPr>
              <w:spacing w:line="240" w:lineRule="auto"/>
              <w:jc w:val="center"/>
              <w:rPr>
                <w:lang w:val="en-US"/>
              </w:rPr>
            </w:pPr>
            <w:r w:rsidRPr="00C1142D">
              <w:rPr>
                <w:lang w:val="en-US"/>
              </w:rPr>
              <w:t>296 (17.1)</w:t>
            </w:r>
          </w:p>
        </w:tc>
        <w:tc>
          <w:tcPr>
            <w:tcW w:w="2013" w:type="dxa"/>
          </w:tcPr>
          <w:p w14:paraId="13B744B6" w14:textId="77777777" w:rsidR="00AD3F24" w:rsidRPr="00C1142D" w:rsidRDefault="00AD3F24" w:rsidP="00717437">
            <w:pPr>
              <w:spacing w:line="240" w:lineRule="auto"/>
              <w:jc w:val="center"/>
              <w:rPr>
                <w:lang w:val="en-US"/>
              </w:rPr>
            </w:pPr>
          </w:p>
        </w:tc>
      </w:tr>
      <w:tr w:rsidR="00AD3F24" w:rsidRPr="00C1142D" w14:paraId="2680D9CD" w14:textId="77777777" w:rsidTr="00717437">
        <w:tc>
          <w:tcPr>
            <w:tcW w:w="2013" w:type="dxa"/>
            <w:vMerge/>
          </w:tcPr>
          <w:p w14:paraId="6AE87B33" w14:textId="77777777" w:rsidR="00AD3F24" w:rsidRPr="00C1142D" w:rsidRDefault="00AD3F24" w:rsidP="00717437">
            <w:pPr>
              <w:spacing w:line="240" w:lineRule="auto"/>
              <w:rPr>
                <w:lang w:val="en-US"/>
              </w:rPr>
            </w:pPr>
          </w:p>
        </w:tc>
        <w:tc>
          <w:tcPr>
            <w:tcW w:w="2013" w:type="dxa"/>
            <w:tcBorders>
              <w:right w:val="single" w:sz="4" w:space="0" w:color="auto"/>
            </w:tcBorders>
          </w:tcPr>
          <w:p w14:paraId="73CB493D" w14:textId="77777777" w:rsidR="00AD3F24" w:rsidRPr="00C1142D" w:rsidRDefault="00AD3F24" w:rsidP="00717437">
            <w:pPr>
              <w:spacing w:line="240" w:lineRule="auto"/>
              <w:rPr>
                <w:lang w:val="en-US"/>
              </w:rPr>
            </w:pPr>
            <w:r w:rsidRPr="00C1142D">
              <w:rPr>
                <w:lang w:val="en-US"/>
              </w:rPr>
              <w:t>181-365, n (%)</w:t>
            </w:r>
          </w:p>
        </w:tc>
        <w:tc>
          <w:tcPr>
            <w:tcW w:w="2013" w:type="dxa"/>
            <w:tcBorders>
              <w:left w:val="single" w:sz="4" w:space="0" w:color="auto"/>
            </w:tcBorders>
          </w:tcPr>
          <w:p w14:paraId="58C590C9" w14:textId="77777777" w:rsidR="00AD3F24" w:rsidRPr="00C1142D" w:rsidRDefault="00AD3F24" w:rsidP="00717437">
            <w:pPr>
              <w:spacing w:line="240" w:lineRule="auto"/>
              <w:jc w:val="center"/>
              <w:rPr>
                <w:lang w:val="en-US"/>
              </w:rPr>
            </w:pPr>
            <w:r w:rsidRPr="00C1142D">
              <w:rPr>
                <w:lang w:val="en-US"/>
              </w:rPr>
              <w:t>325 (13.3)</w:t>
            </w:r>
          </w:p>
        </w:tc>
        <w:tc>
          <w:tcPr>
            <w:tcW w:w="2013" w:type="dxa"/>
          </w:tcPr>
          <w:p w14:paraId="2E5050F4" w14:textId="77777777" w:rsidR="00AD3F24" w:rsidRPr="00C1142D" w:rsidRDefault="00AD3F24" w:rsidP="00717437">
            <w:pPr>
              <w:spacing w:line="240" w:lineRule="auto"/>
              <w:jc w:val="center"/>
              <w:rPr>
                <w:lang w:val="en-US"/>
              </w:rPr>
            </w:pPr>
            <w:r w:rsidRPr="00C1142D">
              <w:rPr>
                <w:lang w:val="en-US"/>
              </w:rPr>
              <w:t>229 (13.2)</w:t>
            </w:r>
          </w:p>
        </w:tc>
        <w:tc>
          <w:tcPr>
            <w:tcW w:w="2013" w:type="dxa"/>
          </w:tcPr>
          <w:p w14:paraId="5A3E63A0" w14:textId="77777777" w:rsidR="00AD3F24" w:rsidRPr="00C1142D" w:rsidRDefault="00AD3F24" w:rsidP="00717437">
            <w:pPr>
              <w:spacing w:line="240" w:lineRule="auto"/>
              <w:jc w:val="center"/>
              <w:rPr>
                <w:lang w:val="en-US"/>
              </w:rPr>
            </w:pPr>
          </w:p>
        </w:tc>
      </w:tr>
      <w:tr w:rsidR="00AD3F24" w:rsidRPr="00C1142D" w14:paraId="0BAF28F4" w14:textId="77777777" w:rsidTr="00717437">
        <w:tc>
          <w:tcPr>
            <w:tcW w:w="2013" w:type="dxa"/>
            <w:vMerge/>
          </w:tcPr>
          <w:p w14:paraId="38305DCC" w14:textId="77777777" w:rsidR="00AD3F24" w:rsidRPr="00C1142D" w:rsidRDefault="00AD3F24" w:rsidP="00717437">
            <w:pPr>
              <w:spacing w:line="240" w:lineRule="auto"/>
              <w:rPr>
                <w:lang w:val="en-US"/>
              </w:rPr>
            </w:pPr>
          </w:p>
        </w:tc>
        <w:tc>
          <w:tcPr>
            <w:tcW w:w="2013" w:type="dxa"/>
            <w:tcBorders>
              <w:right w:val="single" w:sz="4" w:space="0" w:color="auto"/>
            </w:tcBorders>
          </w:tcPr>
          <w:p w14:paraId="328B2A29" w14:textId="77777777" w:rsidR="00AD3F24" w:rsidRPr="00C1142D" w:rsidRDefault="00AD3F24" w:rsidP="00717437">
            <w:pPr>
              <w:spacing w:line="240" w:lineRule="auto"/>
              <w:rPr>
                <w:lang w:val="en-US"/>
              </w:rPr>
            </w:pPr>
            <w:r w:rsidRPr="00C1142D">
              <w:rPr>
                <w:lang w:val="en-US"/>
              </w:rPr>
              <w:t>366-729, n (%)</w:t>
            </w:r>
          </w:p>
        </w:tc>
        <w:tc>
          <w:tcPr>
            <w:tcW w:w="2013" w:type="dxa"/>
            <w:tcBorders>
              <w:left w:val="single" w:sz="4" w:space="0" w:color="auto"/>
            </w:tcBorders>
          </w:tcPr>
          <w:p w14:paraId="1FDD3293" w14:textId="77777777" w:rsidR="00AD3F24" w:rsidRPr="00C1142D" w:rsidRDefault="00AD3F24" w:rsidP="00717437">
            <w:pPr>
              <w:spacing w:line="240" w:lineRule="auto"/>
              <w:jc w:val="center"/>
              <w:rPr>
                <w:lang w:val="en-US"/>
              </w:rPr>
            </w:pPr>
            <w:r w:rsidRPr="00C1142D">
              <w:rPr>
                <w:lang w:val="en-US"/>
              </w:rPr>
              <w:t>340 (13.9)</w:t>
            </w:r>
          </w:p>
        </w:tc>
        <w:tc>
          <w:tcPr>
            <w:tcW w:w="2013" w:type="dxa"/>
          </w:tcPr>
          <w:p w14:paraId="03E9F66A" w14:textId="77777777" w:rsidR="00AD3F24" w:rsidRPr="00C1142D" w:rsidRDefault="00AD3F24" w:rsidP="00717437">
            <w:pPr>
              <w:spacing w:line="240" w:lineRule="auto"/>
              <w:jc w:val="center"/>
              <w:rPr>
                <w:lang w:val="en-US"/>
              </w:rPr>
            </w:pPr>
            <w:r w:rsidRPr="00C1142D">
              <w:rPr>
                <w:lang w:val="en-US"/>
              </w:rPr>
              <w:t>193 (11.1)</w:t>
            </w:r>
          </w:p>
        </w:tc>
        <w:tc>
          <w:tcPr>
            <w:tcW w:w="2013" w:type="dxa"/>
          </w:tcPr>
          <w:p w14:paraId="419EFF26" w14:textId="77777777" w:rsidR="00AD3F24" w:rsidRPr="00C1142D" w:rsidRDefault="00AD3F24" w:rsidP="00717437">
            <w:pPr>
              <w:spacing w:line="240" w:lineRule="auto"/>
              <w:jc w:val="center"/>
              <w:rPr>
                <w:lang w:val="en-US"/>
              </w:rPr>
            </w:pPr>
          </w:p>
        </w:tc>
      </w:tr>
      <w:tr w:rsidR="00AD3F24" w:rsidRPr="00C1142D" w14:paraId="53649A9F" w14:textId="77777777" w:rsidTr="00717437">
        <w:tc>
          <w:tcPr>
            <w:tcW w:w="2013" w:type="dxa"/>
            <w:vMerge/>
            <w:tcBorders>
              <w:bottom w:val="single" w:sz="0" w:space="0" w:color="000000"/>
            </w:tcBorders>
          </w:tcPr>
          <w:p w14:paraId="59C2CB71" w14:textId="77777777" w:rsidR="00AD3F24" w:rsidRPr="00C1142D" w:rsidRDefault="00AD3F24" w:rsidP="00717437">
            <w:pPr>
              <w:spacing w:line="240" w:lineRule="auto"/>
              <w:rPr>
                <w:lang w:val="en-US"/>
              </w:rPr>
            </w:pPr>
          </w:p>
        </w:tc>
        <w:tc>
          <w:tcPr>
            <w:tcW w:w="2013" w:type="dxa"/>
            <w:tcBorders>
              <w:bottom w:val="single" w:sz="0" w:space="0" w:color="000000"/>
              <w:right w:val="single" w:sz="4" w:space="0" w:color="auto"/>
            </w:tcBorders>
          </w:tcPr>
          <w:p w14:paraId="21038DBD" w14:textId="77777777" w:rsidR="00AD3F24" w:rsidRPr="00C1142D" w:rsidRDefault="00AD3F24" w:rsidP="00717437">
            <w:pPr>
              <w:spacing w:line="240" w:lineRule="auto"/>
              <w:rPr>
                <w:lang w:val="en-US"/>
              </w:rPr>
            </w:pPr>
            <w:r w:rsidRPr="00C1142D">
              <w:rPr>
                <w:rFonts w:ascii="Cambria Math" w:hAnsi="Cambria Math" w:cs="Cambria Math"/>
                <w:lang w:val="en-US"/>
              </w:rPr>
              <w:t>≧</w:t>
            </w:r>
            <w:r w:rsidRPr="00C1142D">
              <w:rPr>
                <w:lang w:val="en-US"/>
              </w:rPr>
              <w:t>730, n (%)</w:t>
            </w:r>
          </w:p>
        </w:tc>
        <w:tc>
          <w:tcPr>
            <w:tcW w:w="2013" w:type="dxa"/>
            <w:tcBorders>
              <w:left w:val="single" w:sz="4" w:space="0" w:color="auto"/>
              <w:bottom w:val="single" w:sz="0" w:space="0" w:color="000000"/>
            </w:tcBorders>
          </w:tcPr>
          <w:p w14:paraId="20613D6A" w14:textId="77777777" w:rsidR="00AD3F24" w:rsidRPr="00C1142D" w:rsidRDefault="00AD3F24" w:rsidP="00717437">
            <w:pPr>
              <w:spacing w:line="240" w:lineRule="auto"/>
              <w:jc w:val="center"/>
              <w:rPr>
                <w:lang w:val="en-US"/>
              </w:rPr>
            </w:pPr>
            <w:r w:rsidRPr="00C1142D">
              <w:rPr>
                <w:lang w:val="en-US"/>
              </w:rPr>
              <w:t>846 (34.5)</w:t>
            </w:r>
          </w:p>
        </w:tc>
        <w:tc>
          <w:tcPr>
            <w:tcW w:w="2013" w:type="dxa"/>
            <w:tcBorders>
              <w:bottom w:val="single" w:sz="0" w:space="0" w:color="000000"/>
            </w:tcBorders>
          </w:tcPr>
          <w:p w14:paraId="4D7DD65C" w14:textId="77777777" w:rsidR="00AD3F24" w:rsidRPr="00C1142D" w:rsidRDefault="00AD3F24" w:rsidP="00717437">
            <w:pPr>
              <w:spacing w:line="240" w:lineRule="auto"/>
              <w:jc w:val="center"/>
              <w:rPr>
                <w:lang w:val="en-US"/>
              </w:rPr>
            </w:pPr>
            <w:r w:rsidRPr="00C1142D">
              <w:rPr>
                <w:lang w:val="en-US"/>
              </w:rPr>
              <w:t>457 (26.3)</w:t>
            </w:r>
          </w:p>
        </w:tc>
        <w:tc>
          <w:tcPr>
            <w:tcW w:w="2013" w:type="dxa"/>
            <w:tcBorders>
              <w:bottom w:val="single" w:sz="0" w:space="0" w:color="000000"/>
            </w:tcBorders>
          </w:tcPr>
          <w:p w14:paraId="6F9572DE" w14:textId="77777777" w:rsidR="00AD3F24" w:rsidRPr="00C1142D" w:rsidRDefault="00AD3F24" w:rsidP="00717437">
            <w:pPr>
              <w:spacing w:line="240" w:lineRule="auto"/>
              <w:jc w:val="center"/>
              <w:rPr>
                <w:lang w:val="en-US"/>
              </w:rPr>
            </w:pPr>
          </w:p>
        </w:tc>
      </w:tr>
      <w:tr w:rsidR="00AD3F24" w:rsidRPr="00C1142D" w14:paraId="267ED4D1" w14:textId="77777777" w:rsidTr="00717437">
        <w:tc>
          <w:tcPr>
            <w:tcW w:w="2013" w:type="dxa"/>
            <w:vMerge w:val="restart"/>
            <w:tcBorders>
              <w:top w:val="single" w:sz="0" w:space="0" w:color="000000"/>
            </w:tcBorders>
          </w:tcPr>
          <w:p w14:paraId="558C95DC" w14:textId="77777777" w:rsidR="00AD3F24" w:rsidRPr="00C1142D" w:rsidRDefault="00AD3F24" w:rsidP="00717437">
            <w:pPr>
              <w:spacing w:line="240" w:lineRule="auto"/>
              <w:rPr>
                <w:lang w:val="en-US"/>
              </w:rPr>
            </w:pPr>
            <w:r w:rsidRPr="00C1142D">
              <w:rPr>
                <w:lang w:val="en-US"/>
              </w:rPr>
              <w:t>Days since last antibiotics course</w:t>
            </w:r>
          </w:p>
        </w:tc>
        <w:tc>
          <w:tcPr>
            <w:tcW w:w="2013" w:type="dxa"/>
            <w:tcBorders>
              <w:top w:val="single" w:sz="0" w:space="0" w:color="000000"/>
              <w:right w:val="single" w:sz="4" w:space="0" w:color="auto"/>
            </w:tcBorders>
          </w:tcPr>
          <w:p w14:paraId="0D5DF96F" w14:textId="77777777" w:rsidR="00AD3F24" w:rsidRPr="00C1142D" w:rsidRDefault="00AD3F24" w:rsidP="00717437">
            <w:pPr>
              <w:spacing w:line="240" w:lineRule="auto"/>
              <w:rPr>
                <w:lang w:val="en-US"/>
              </w:rPr>
            </w:pPr>
            <w:r w:rsidRPr="00C1142D">
              <w:rPr>
                <w:lang w:val="en-US"/>
              </w:rPr>
              <w:t>0, n (%)</w:t>
            </w:r>
          </w:p>
        </w:tc>
        <w:tc>
          <w:tcPr>
            <w:tcW w:w="2013" w:type="dxa"/>
            <w:tcBorders>
              <w:top w:val="single" w:sz="0" w:space="0" w:color="000000"/>
              <w:left w:val="single" w:sz="4" w:space="0" w:color="auto"/>
            </w:tcBorders>
          </w:tcPr>
          <w:p w14:paraId="6936C900" w14:textId="77777777" w:rsidR="00AD3F24" w:rsidRPr="00C1142D" w:rsidRDefault="00AD3F24" w:rsidP="00717437">
            <w:pPr>
              <w:spacing w:line="240" w:lineRule="auto"/>
              <w:jc w:val="center"/>
              <w:rPr>
                <w:lang w:val="en-US"/>
              </w:rPr>
            </w:pPr>
            <w:r w:rsidRPr="00C1142D">
              <w:rPr>
                <w:lang w:val="en-US"/>
              </w:rPr>
              <w:t>242 (9.9)</w:t>
            </w:r>
          </w:p>
        </w:tc>
        <w:tc>
          <w:tcPr>
            <w:tcW w:w="2013" w:type="dxa"/>
            <w:tcBorders>
              <w:top w:val="single" w:sz="0" w:space="0" w:color="000000"/>
            </w:tcBorders>
          </w:tcPr>
          <w:p w14:paraId="75C9EF3F" w14:textId="77777777" w:rsidR="00AD3F24" w:rsidRPr="00C1142D" w:rsidRDefault="00AD3F24" w:rsidP="00717437">
            <w:pPr>
              <w:spacing w:line="240" w:lineRule="auto"/>
              <w:jc w:val="center"/>
              <w:rPr>
                <w:lang w:val="en-US"/>
              </w:rPr>
            </w:pPr>
            <w:r w:rsidRPr="00C1142D">
              <w:rPr>
                <w:lang w:val="en-US"/>
              </w:rPr>
              <w:t>188 (10.8)</w:t>
            </w:r>
          </w:p>
        </w:tc>
        <w:tc>
          <w:tcPr>
            <w:tcW w:w="2013" w:type="dxa"/>
            <w:tcBorders>
              <w:top w:val="single" w:sz="0" w:space="0" w:color="000000"/>
            </w:tcBorders>
          </w:tcPr>
          <w:p w14:paraId="5EEC3374" w14:textId="77777777" w:rsidR="00AD3F24" w:rsidRPr="00C1142D" w:rsidRDefault="00AD3F24" w:rsidP="00717437">
            <w:pPr>
              <w:spacing w:line="240" w:lineRule="auto"/>
              <w:jc w:val="center"/>
              <w:rPr>
                <w:lang w:val="en-US"/>
              </w:rPr>
            </w:pPr>
            <w:r w:rsidRPr="00C1142D">
              <w:rPr>
                <w:lang w:val="en-US"/>
              </w:rPr>
              <w:t>1.9</w:t>
            </w:r>
          </w:p>
        </w:tc>
      </w:tr>
      <w:tr w:rsidR="00AD3F24" w:rsidRPr="00C1142D" w14:paraId="2A51A785" w14:textId="77777777" w:rsidTr="00717437">
        <w:tc>
          <w:tcPr>
            <w:tcW w:w="2013" w:type="dxa"/>
            <w:vMerge/>
          </w:tcPr>
          <w:p w14:paraId="6AB70A13" w14:textId="77777777" w:rsidR="00AD3F24" w:rsidRPr="00C1142D" w:rsidRDefault="00AD3F24" w:rsidP="00717437">
            <w:pPr>
              <w:spacing w:line="240" w:lineRule="auto"/>
              <w:rPr>
                <w:lang w:val="en-US"/>
              </w:rPr>
            </w:pPr>
          </w:p>
        </w:tc>
        <w:tc>
          <w:tcPr>
            <w:tcW w:w="2013" w:type="dxa"/>
            <w:tcBorders>
              <w:right w:val="single" w:sz="4" w:space="0" w:color="auto"/>
            </w:tcBorders>
          </w:tcPr>
          <w:p w14:paraId="0B0A64EE" w14:textId="77777777" w:rsidR="00AD3F24" w:rsidRPr="00C1142D" w:rsidRDefault="00AD3F24" w:rsidP="00717437">
            <w:pPr>
              <w:spacing w:line="240" w:lineRule="auto"/>
              <w:rPr>
                <w:lang w:val="en-US"/>
              </w:rPr>
            </w:pPr>
            <w:r w:rsidRPr="00C1142D">
              <w:rPr>
                <w:lang w:val="en-US"/>
              </w:rPr>
              <w:t>15-30, n (%)</w:t>
            </w:r>
          </w:p>
        </w:tc>
        <w:tc>
          <w:tcPr>
            <w:tcW w:w="2013" w:type="dxa"/>
            <w:tcBorders>
              <w:left w:val="single" w:sz="4" w:space="0" w:color="auto"/>
            </w:tcBorders>
          </w:tcPr>
          <w:p w14:paraId="28CEB2C3" w14:textId="77777777" w:rsidR="00AD3F24" w:rsidRPr="00C1142D" w:rsidRDefault="00AD3F24" w:rsidP="00717437">
            <w:pPr>
              <w:spacing w:line="240" w:lineRule="auto"/>
              <w:jc w:val="center"/>
              <w:rPr>
                <w:lang w:val="en-US"/>
              </w:rPr>
            </w:pPr>
            <w:r w:rsidRPr="00C1142D">
              <w:rPr>
                <w:lang w:val="en-US"/>
              </w:rPr>
              <w:t>137 (5.6)</w:t>
            </w:r>
          </w:p>
        </w:tc>
        <w:tc>
          <w:tcPr>
            <w:tcW w:w="2013" w:type="dxa"/>
          </w:tcPr>
          <w:p w14:paraId="1CACB470" w14:textId="77777777" w:rsidR="00AD3F24" w:rsidRPr="00C1142D" w:rsidRDefault="00AD3F24" w:rsidP="00717437">
            <w:pPr>
              <w:spacing w:line="240" w:lineRule="auto"/>
              <w:jc w:val="center"/>
              <w:rPr>
                <w:lang w:val="en-US"/>
              </w:rPr>
            </w:pPr>
            <w:r w:rsidRPr="00C1142D">
              <w:rPr>
                <w:lang w:val="en-US"/>
              </w:rPr>
              <w:t>112 (6.5)</w:t>
            </w:r>
          </w:p>
        </w:tc>
        <w:tc>
          <w:tcPr>
            <w:tcW w:w="2013" w:type="dxa"/>
          </w:tcPr>
          <w:p w14:paraId="2892FF1C" w14:textId="77777777" w:rsidR="00AD3F24" w:rsidRPr="00C1142D" w:rsidRDefault="00AD3F24" w:rsidP="00717437">
            <w:pPr>
              <w:spacing w:line="240" w:lineRule="auto"/>
              <w:jc w:val="center"/>
              <w:rPr>
                <w:lang w:val="en-US"/>
              </w:rPr>
            </w:pPr>
          </w:p>
        </w:tc>
      </w:tr>
      <w:tr w:rsidR="00AD3F24" w:rsidRPr="00C1142D" w14:paraId="68738017" w14:textId="77777777" w:rsidTr="00717437">
        <w:tc>
          <w:tcPr>
            <w:tcW w:w="2013" w:type="dxa"/>
            <w:vMerge/>
          </w:tcPr>
          <w:p w14:paraId="199464B2" w14:textId="77777777" w:rsidR="00AD3F24" w:rsidRPr="00C1142D" w:rsidRDefault="00AD3F24" w:rsidP="00717437">
            <w:pPr>
              <w:spacing w:line="240" w:lineRule="auto"/>
              <w:rPr>
                <w:lang w:val="en-US"/>
              </w:rPr>
            </w:pPr>
          </w:p>
        </w:tc>
        <w:tc>
          <w:tcPr>
            <w:tcW w:w="2013" w:type="dxa"/>
            <w:tcBorders>
              <w:right w:val="single" w:sz="4" w:space="0" w:color="auto"/>
            </w:tcBorders>
          </w:tcPr>
          <w:p w14:paraId="6CE7D029" w14:textId="77777777" w:rsidR="00AD3F24" w:rsidRPr="00C1142D" w:rsidRDefault="00AD3F24" w:rsidP="00717437">
            <w:pPr>
              <w:spacing w:line="240" w:lineRule="auto"/>
              <w:rPr>
                <w:lang w:val="en-US"/>
              </w:rPr>
            </w:pPr>
            <w:r w:rsidRPr="00C1142D">
              <w:rPr>
                <w:lang w:val="en-US"/>
              </w:rPr>
              <w:t>31-90, n (%)</w:t>
            </w:r>
          </w:p>
        </w:tc>
        <w:tc>
          <w:tcPr>
            <w:tcW w:w="2013" w:type="dxa"/>
            <w:tcBorders>
              <w:left w:val="single" w:sz="4" w:space="0" w:color="auto"/>
            </w:tcBorders>
          </w:tcPr>
          <w:p w14:paraId="1429AA63" w14:textId="77777777" w:rsidR="00AD3F24" w:rsidRPr="00C1142D" w:rsidRDefault="00AD3F24" w:rsidP="00717437">
            <w:pPr>
              <w:spacing w:line="240" w:lineRule="auto"/>
              <w:jc w:val="center"/>
              <w:rPr>
                <w:lang w:val="en-US"/>
              </w:rPr>
            </w:pPr>
            <w:r w:rsidRPr="00C1142D">
              <w:rPr>
                <w:lang w:val="en-US"/>
              </w:rPr>
              <w:t>148 (6.0)</w:t>
            </w:r>
          </w:p>
        </w:tc>
        <w:tc>
          <w:tcPr>
            <w:tcW w:w="2013" w:type="dxa"/>
          </w:tcPr>
          <w:p w14:paraId="1D7A4440" w14:textId="77777777" w:rsidR="00AD3F24" w:rsidRPr="00C1142D" w:rsidRDefault="00AD3F24" w:rsidP="00717437">
            <w:pPr>
              <w:spacing w:line="240" w:lineRule="auto"/>
              <w:jc w:val="center"/>
              <w:rPr>
                <w:lang w:val="en-US"/>
              </w:rPr>
            </w:pPr>
            <w:r w:rsidRPr="00C1142D">
              <w:rPr>
                <w:lang w:val="en-US"/>
              </w:rPr>
              <w:t>129 (7.4)</w:t>
            </w:r>
          </w:p>
        </w:tc>
        <w:tc>
          <w:tcPr>
            <w:tcW w:w="2013" w:type="dxa"/>
          </w:tcPr>
          <w:p w14:paraId="76990C23" w14:textId="77777777" w:rsidR="00AD3F24" w:rsidRPr="00C1142D" w:rsidRDefault="00AD3F24" w:rsidP="00717437">
            <w:pPr>
              <w:spacing w:line="240" w:lineRule="auto"/>
              <w:jc w:val="center"/>
              <w:rPr>
                <w:lang w:val="en-US"/>
              </w:rPr>
            </w:pPr>
          </w:p>
        </w:tc>
      </w:tr>
      <w:tr w:rsidR="00AD3F24" w:rsidRPr="00C1142D" w14:paraId="3674A4CF" w14:textId="77777777" w:rsidTr="00717437">
        <w:tc>
          <w:tcPr>
            <w:tcW w:w="2013" w:type="dxa"/>
            <w:vMerge/>
          </w:tcPr>
          <w:p w14:paraId="3205E96B" w14:textId="77777777" w:rsidR="00AD3F24" w:rsidRPr="00C1142D" w:rsidRDefault="00AD3F24" w:rsidP="00717437">
            <w:pPr>
              <w:spacing w:line="240" w:lineRule="auto"/>
              <w:rPr>
                <w:lang w:val="en-US"/>
              </w:rPr>
            </w:pPr>
          </w:p>
        </w:tc>
        <w:tc>
          <w:tcPr>
            <w:tcW w:w="2013" w:type="dxa"/>
            <w:tcBorders>
              <w:right w:val="single" w:sz="4" w:space="0" w:color="auto"/>
            </w:tcBorders>
          </w:tcPr>
          <w:p w14:paraId="27D87967" w14:textId="77777777" w:rsidR="00AD3F24" w:rsidRPr="00C1142D" w:rsidRDefault="00AD3F24" w:rsidP="00717437">
            <w:pPr>
              <w:spacing w:line="240" w:lineRule="auto"/>
              <w:rPr>
                <w:lang w:val="en-US"/>
              </w:rPr>
            </w:pPr>
            <w:r w:rsidRPr="00C1142D">
              <w:rPr>
                <w:lang w:val="en-US"/>
              </w:rPr>
              <w:t>91-180, n (%)</w:t>
            </w:r>
          </w:p>
        </w:tc>
        <w:tc>
          <w:tcPr>
            <w:tcW w:w="2013" w:type="dxa"/>
            <w:tcBorders>
              <w:left w:val="single" w:sz="4" w:space="0" w:color="auto"/>
            </w:tcBorders>
          </w:tcPr>
          <w:p w14:paraId="36B61B7E" w14:textId="77777777" w:rsidR="00AD3F24" w:rsidRPr="00C1142D" w:rsidRDefault="00AD3F24" w:rsidP="00717437">
            <w:pPr>
              <w:spacing w:line="240" w:lineRule="auto"/>
              <w:jc w:val="center"/>
              <w:rPr>
                <w:lang w:val="en-US"/>
              </w:rPr>
            </w:pPr>
            <w:r w:rsidRPr="00C1142D">
              <w:rPr>
                <w:lang w:val="en-US"/>
              </w:rPr>
              <w:t>426 (17.4)</w:t>
            </w:r>
          </w:p>
        </w:tc>
        <w:tc>
          <w:tcPr>
            <w:tcW w:w="2013" w:type="dxa"/>
          </w:tcPr>
          <w:p w14:paraId="034977A9" w14:textId="77777777" w:rsidR="00AD3F24" w:rsidRPr="00C1142D" w:rsidRDefault="00AD3F24" w:rsidP="00717437">
            <w:pPr>
              <w:spacing w:line="240" w:lineRule="auto"/>
              <w:jc w:val="center"/>
              <w:rPr>
                <w:lang w:val="en-US"/>
              </w:rPr>
            </w:pPr>
            <w:r w:rsidRPr="00C1142D">
              <w:rPr>
                <w:lang w:val="en-US"/>
              </w:rPr>
              <w:t>301 (17.3)</w:t>
            </w:r>
          </w:p>
        </w:tc>
        <w:tc>
          <w:tcPr>
            <w:tcW w:w="2013" w:type="dxa"/>
          </w:tcPr>
          <w:p w14:paraId="34803B6D" w14:textId="77777777" w:rsidR="00AD3F24" w:rsidRPr="00C1142D" w:rsidRDefault="00AD3F24" w:rsidP="00717437">
            <w:pPr>
              <w:spacing w:line="240" w:lineRule="auto"/>
              <w:jc w:val="center"/>
              <w:rPr>
                <w:lang w:val="en-US"/>
              </w:rPr>
            </w:pPr>
          </w:p>
        </w:tc>
      </w:tr>
      <w:tr w:rsidR="00AD3F24" w:rsidRPr="00C1142D" w14:paraId="7EA78A96" w14:textId="77777777" w:rsidTr="00717437">
        <w:tc>
          <w:tcPr>
            <w:tcW w:w="2013" w:type="dxa"/>
            <w:vMerge/>
          </w:tcPr>
          <w:p w14:paraId="33E36C5F" w14:textId="77777777" w:rsidR="00AD3F24" w:rsidRPr="00C1142D" w:rsidRDefault="00AD3F24" w:rsidP="00717437">
            <w:pPr>
              <w:spacing w:line="240" w:lineRule="auto"/>
              <w:rPr>
                <w:lang w:val="en-US"/>
              </w:rPr>
            </w:pPr>
          </w:p>
        </w:tc>
        <w:tc>
          <w:tcPr>
            <w:tcW w:w="2013" w:type="dxa"/>
            <w:tcBorders>
              <w:right w:val="single" w:sz="4" w:space="0" w:color="auto"/>
            </w:tcBorders>
          </w:tcPr>
          <w:p w14:paraId="36C143D1" w14:textId="77777777" w:rsidR="00AD3F24" w:rsidRPr="00C1142D" w:rsidRDefault="00AD3F24" w:rsidP="00717437">
            <w:pPr>
              <w:spacing w:line="240" w:lineRule="auto"/>
              <w:rPr>
                <w:lang w:val="en-US"/>
              </w:rPr>
            </w:pPr>
            <w:r w:rsidRPr="00C1142D">
              <w:rPr>
                <w:lang w:val="en-US"/>
              </w:rPr>
              <w:t>181-365, n (%)</w:t>
            </w:r>
          </w:p>
        </w:tc>
        <w:tc>
          <w:tcPr>
            <w:tcW w:w="2013" w:type="dxa"/>
            <w:tcBorders>
              <w:left w:val="single" w:sz="4" w:space="0" w:color="auto"/>
            </w:tcBorders>
          </w:tcPr>
          <w:p w14:paraId="2F537175" w14:textId="77777777" w:rsidR="00AD3F24" w:rsidRPr="00C1142D" w:rsidRDefault="00AD3F24" w:rsidP="00717437">
            <w:pPr>
              <w:spacing w:line="240" w:lineRule="auto"/>
              <w:jc w:val="center"/>
              <w:rPr>
                <w:lang w:val="en-US"/>
              </w:rPr>
            </w:pPr>
            <w:r w:rsidRPr="00C1142D">
              <w:rPr>
                <w:lang w:val="en-US"/>
              </w:rPr>
              <w:t>382 (15.6)</w:t>
            </w:r>
          </w:p>
        </w:tc>
        <w:tc>
          <w:tcPr>
            <w:tcW w:w="2013" w:type="dxa"/>
          </w:tcPr>
          <w:p w14:paraId="2F3468C0" w14:textId="77777777" w:rsidR="00AD3F24" w:rsidRPr="00C1142D" w:rsidRDefault="00AD3F24" w:rsidP="00717437">
            <w:pPr>
              <w:spacing w:line="240" w:lineRule="auto"/>
              <w:jc w:val="center"/>
              <w:rPr>
                <w:lang w:val="en-US"/>
              </w:rPr>
            </w:pPr>
            <w:r w:rsidRPr="00C1142D">
              <w:rPr>
                <w:lang w:val="en-US"/>
              </w:rPr>
              <w:t>227 (13.1)</w:t>
            </w:r>
          </w:p>
        </w:tc>
        <w:tc>
          <w:tcPr>
            <w:tcW w:w="2013" w:type="dxa"/>
          </w:tcPr>
          <w:p w14:paraId="08A36006" w14:textId="77777777" w:rsidR="00AD3F24" w:rsidRPr="00C1142D" w:rsidRDefault="00AD3F24" w:rsidP="00717437">
            <w:pPr>
              <w:spacing w:line="240" w:lineRule="auto"/>
              <w:jc w:val="center"/>
              <w:rPr>
                <w:lang w:val="en-US"/>
              </w:rPr>
            </w:pPr>
          </w:p>
        </w:tc>
      </w:tr>
      <w:tr w:rsidR="00AD3F24" w:rsidRPr="00C1142D" w14:paraId="5CEC5CC3" w14:textId="77777777" w:rsidTr="00717437">
        <w:tc>
          <w:tcPr>
            <w:tcW w:w="2013" w:type="dxa"/>
            <w:vMerge/>
            <w:tcBorders>
              <w:bottom w:val="single" w:sz="0" w:space="0" w:color="000000"/>
            </w:tcBorders>
          </w:tcPr>
          <w:p w14:paraId="7C7C9679" w14:textId="77777777" w:rsidR="00AD3F24" w:rsidRPr="00C1142D" w:rsidRDefault="00AD3F24" w:rsidP="00717437">
            <w:pPr>
              <w:spacing w:line="240" w:lineRule="auto"/>
              <w:rPr>
                <w:lang w:val="en-US"/>
              </w:rPr>
            </w:pPr>
          </w:p>
        </w:tc>
        <w:tc>
          <w:tcPr>
            <w:tcW w:w="2013" w:type="dxa"/>
            <w:tcBorders>
              <w:bottom w:val="single" w:sz="0" w:space="0" w:color="000000"/>
              <w:right w:val="single" w:sz="4" w:space="0" w:color="auto"/>
            </w:tcBorders>
          </w:tcPr>
          <w:p w14:paraId="52A59512" w14:textId="77777777" w:rsidR="00AD3F24" w:rsidRPr="00C1142D" w:rsidRDefault="00AD3F24" w:rsidP="00717437">
            <w:pPr>
              <w:spacing w:line="240" w:lineRule="auto"/>
              <w:rPr>
                <w:lang w:val="en-US"/>
              </w:rPr>
            </w:pPr>
            <w:r w:rsidRPr="00C1142D">
              <w:rPr>
                <w:lang w:val="en-US"/>
              </w:rPr>
              <w:t>366-729, n (%)</w:t>
            </w:r>
          </w:p>
        </w:tc>
        <w:tc>
          <w:tcPr>
            <w:tcW w:w="2013" w:type="dxa"/>
            <w:tcBorders>
              <w:left w:val="single" w:sz="4" w:space="0" w:color="auto"/>
              <w:bottom w:val="single" w:sz="0" w:space="0" w:color="000000"/>
            </w:tcBorders>
          </w:tcPr>
          <w:p w14:paraId="3554A9C8" w14:textId="77777777" w:rsidR="00AD3F24" w:rsidRPr="00C1142D" w:rsidRDefault="00AD3F24" w:rsidP="00717437">
            <w:pPr>
              <w:spacing w:line="240" w:lineRule="auto"/>
              <w:jc w:val="center"/>
              <w:rPr>
                <w:lang w:val="en-US"/>
              </w:rPr>
            </w:pPr>
            <w:r w:rsidRPr="00C1142D">
              <w:rPr>
                <w:lang w:val="en-US"/>
              </w:rPr>
              <w:t>1,115 (45.5)</w:t>
            </w:r>
          </w:p>
        </w:tc>
        <w:tc>
          <w:tcPr>
            <w:tcW w:w="2013" w:type="dxa"/>
            <w:tcBorders>
              <w:bottom w:val="single" w:sz="0" w:space="0" w:color="000000"/>
            </w:tcBorders>
          </w:tcPr>
          <w:p w14:paraId="0C023A1F" w14:textId="77777777" w:rsidR="00AD3F24" w:rsidRPr="00C1142D" w:rsidRDefault="00AD3F24" w:rsidP="00717437">
            <w:pPr>
              <w:spacing w:line="240" w:lineRule="auto"/>
              <w:jc w:val="center"/>
              <w:rPr>
                <w:lang w:val="en-US"/>
              </w:rPr>
            </w:pPr>
            <w:r w:rsidRPr="00C1142D">
              <w:rPr>
                <w:lang w:val="en-US"/>
              </w:rPr>
              <w:t>778 (44.8)</w:t>
            </w:r>
          </w:p>
        </w:tc>
        <w:tc>
          <w:tcPr>
            <w:tcW w:w="2013" w:type="dxa"/>
            <w:tcBorders>
              <w:bottom w:val="single" w:sz="0" w:space="0" w:color="000000"/>
            </w:tcBorders>
          </w:tcPr>
          <w:p w14:paraId="4C7C7048" w14:textId="77777777" w:rsidR="00AD3F24" w:rsidRPr="00C1142D" w:rsidRDefault="00AD3F24" w:rsidP="00717437">
            <w:pPr>
              <w:spacing w:line="240" w:lineRule="auto"/>
              <w:jc w:val="center"/>
              <w:rPr>
                <w:lang w:val="en-US"/>
              </w:rPr>
            </w:pPr>
          </w:p>
        </w:tc>
      </w:tr>
      <w:tr w:rsidR="00AD3F24" w:rsidRPr="00C1142D" w14:paraId="61BB9E5E" w14:textId="77777777" w:rsidTr="00717437">
        <w:tc>
          <w:tcPr>
            <w:tcW w:w="2013" w:type="dxa"/>
            <w:vMerge w:val="restart"/>
            <w:tcBorders>
              <w:top w:val="single" w:sz="0" w:space="0" w:color="000000"/>
            </w:tcBorders>
          </w:tcPr>
          <w:p w14:paraId="72AF802D" w14:textId="77777777" w:rsidR="00AD3F24" w:rsidRPr="00C1142D" w:rsidRDefault="00AD3F24" w:rsidP="00717437">
            <w:pPr>
              <w:spacing w:line="240" w:lineRule="auto"/>
              <w:rPr>
                <w:lang w:val="en-US"/>
              </w:rPr>
            </w:pPr>
            <w:proofErr w:type="spellStart"/>
            <w:r w:rsidRPr="00C1142D">
              <w:rPr>
                <w:lang w:val="en-US"/>
              </w:rPr>
              <w:t>mMRC</w:t>
            </w:r>
            <w:proofErr w:type="spellEnd"/>
            <w:r w:rsidRPr="00C1142D">
              <w:rPr>
                <w:lang w:val="en-US"/>
              </w:rPr>
              <w:t xml:space="preserve"> score</w:t>
            </w:r>
          </w:p>
        </w:tc>
        <w:tc>
          <w:tcPr>
            <w:tcW w:w="2013" w:type="dxa"/>
            <w:tcBorders>
              <w:top w:val="single" w:sz="0" w:space="0" w:color="000000"/>
              <w:right w:val="single" w:sz="4" w:space="0" w:color="auto"/>
            </w:tcBorders>
          </w:tcPr>
          <w:p w14:paraId="51D5284C" w14:textId="77777777" w:rsidR="00AD3F24" w:rsidRPr="00C1142D" w:rsidRDefault="00AD3F24" w:rsidP="00717437">
            <w:pPr>
              <w:spacing w:line="240" w:lineRule="auto"/>
              <w:rPr>
                <w:lang w:val="en-US"/>
              </w:rPr>
            </w:pPr>
            <w:r w:rsidRPr="00C1142D">
              <w:rPr>
                <w:lang w:val="en-US"/>
              </w:rPr>
              <w:t>1, n (%)</w:t>
            </w:r>
          </w:p>
        </w:tc>
        <w:tc>
          <w:tcPr>
            <w:tcW w:w="2013" w:type="dxa"/>
            <w:tcBorders>
              <w:top w:val="single" w:sz="0" w:space="0" w:color="000000"/>
              <w:left w:val="single" w:sz="4" w:space="0" w:color="auto"/>
            </w:tcBorders>
          </w:tcPr>
          <w:p w14:paraId="7977BF73" w14:textId="77777777" w:rsidR="00AD3F24" w:rsidRPr="00C1142D" w:rsidRDefault="00AD3F24" w:rsidP="00717437">
            <w:pPr>
              <w:spacing w:line="240" w:lineRule="auto"/>
              <w:jc w:val="center"/>
              <w:rPr>
                <w:lang w:val="en-US"/>
              </w:rPr>
            </w:pPr>
            <w:r w:rsidRPr="00C1142D">
              <w:rPr>
                <w:lang w:val="en-US"/>
              </w:rPr>
              <w:t>165 (6.7)</w:t>
            </w:r>
          </w:p>
        </w:tc>
        <w:tc>
          <w:tcPr>
            <w:tcW w:w="2013" w:type="dxa"/>
            <w:tcBorders>
              <w:top w:val="single" w:sz="0" w:space="0" w:color="000000"/>
            </w:tcBorders>
          </w:tcPr>
          <w:p w14:paraId="01F8A8CD" w14:textId="77777777" w:rsidR="00AD3F24" w:rsidRPr="00C1142D" w:rsidRDefault="00AD3F24" w:rsidP="00717437">
            <w:pPr>
              <w:spacing w:line="240" w:lineRule="auto"/>
              <w:jc w:val="center"/>
              <w:rPr>
                <w:lang w:val="en-US"/>
              </w:rPr>
            </w:pPr>
            <w:r w:rsidRPr="00C1142D">
              <w:rPr>
                <w:lang w:val="en-US"/>
              </w:rPr>
              <w:t>164 (9.5)</w:t>
            </w:r>
          </w:p>
        </w:tc>
        <w:tc>
          <w:tcPr>
            <w:tcW w:w="2013" w:type="dxa"/>
            <w:tcBorders>
              <w:top w:val="single" w:sz="0" w:space="0" w:color="000000"/>
            </w:tcBorders>
          </w:tcPr>
          <w:p w14:paraId="3B706410" w14:textId="77777777" w:rsidR="00AD3F24" w:rsidRPr="00C1142D" w:rsidRDefault="00AD3F24" w:rsidP="00717437">
            <w:pPr>
              <w:spacing w:line="240" w:lineRule="auto"/>
              <w:jc w:val="center"/>
              <w:rPr>
                <w:lang w:val="en-US"/>
              </w:rPr>
            </w:pPr>
            <w:r w:rsidRPr="00C1142D">
              <w:rPr>
                <w:lang w:val="en-US"/>
              </w:rPr>
              <w:t>3.3</w:t>
            </w:r>
          </w:p>
        </w:tc>
      </w:tr>
      <w:tr w:rsidR="00AD3F24" w:rsidRPr="00C1142D" w14:paraId="7F650631" w14:textId="77777777" w:rsidTr="00717437">
        <w:tc>
          <w:tcPr>
            <w:tcW w:w="2013" w:type="dxa"/>
            <w:vMerge/>
          </w:tcPr>
          <w:p w14:paraId="75B763D9" w14:textId="77777777" w:rsidR="00AD3F24" w:rsidRPr="00C1142D" w:rsidRDefault="00AD3F24" w:rsidP="00717437">
            <w:pPr>
              <w:spacing w:line="240" w:lineRule="auto"/>
              <w:rPr>
                <w:lang w:val="en-US"/>
              </w:rPr>
            </w:pPr>
          </w:p>
        </w:tc>
        <w:tc>
          <w:tcPr>
            <w:tcW w:w="2013" w:type="dxa"/>
            <w:tcBorders>
              <w:right w:val="single" w:sz="4" w:space="0" w:color="auto"/>
            </w:tcBorders>
          </w:tcPr>
          <w:p w14:paraId="177E64A9" w14:textId="77777777" w:rsidR="00AD3F24" w:rsidRPr="00C1142D" w:rsidRDefault="00AD3F24" w:rsidP="00717437">
            <w:pPr>
              <w:spacing w:line="240" w:lineRule="auto"/>
              <w:rPr>
                <w:lang w:val="en-US"/>
              </w:rPr>
            </w:pPr>
            <w:r w:rsidRPr="00C1142D">
              <w:rPr>
                <w:lang w:val="en-US"/>
              </w:rPr>
              <w:t>2, n (%)</w:t>
            </w:r>
          </w:p>
        </w:tc>
        <w:tc>
          <w:tcPr>
            <w:tcW w:w="2013" w:type="dxa"/>
            <w:tcBorders>
              <w:left w:val="single" w:sz="4" w:space="0" w:color="auto"/>
            </w:tcBorders>
          </w:tcPr>
          <w:p w14:paraId="66E85F5D" w14:textId="77777777" w:rsidR="00AD3F24" w:rsidRPr="00C1142D" w:rsidRDefault="00AD3F24" w:rsidP="00717437">
            <w:pPr>
              <w:spacing w:line="240" w:lineRule="auto"/>
              <w:jc w:val="center"/>
              <w:rPr>
                <w:lang w:val="en-US"/>
              </w:rPr>
            </w:pPr>
            <w:r w:rsidRPr="00C1142D">
              <w:rPr>
                <w:lang w:val="en-US"/>
              </w:rPr>
              <w:t>882 (36.0)</w:t>
            </w:r>
          </w:p>
        </w:tc>
        <w:tc>
          <w:tcPr>
            <w:tcW w:w="2013" w:type="dxa"/>
          </w:tcPr>
          <w:p w14:paraId="7B9F66EC" w14:textId="77777777" w:rsidR="00AD3F24" w:rsidRPr="00C1142D" w:rsidRDefault="00AD3F24" w:rsidP="00717437">
            <w:pPr>
              <w:spacing w:line="240" w:lineRule="auto"/>
              <w:jc w:val="center"/>
              <w:rPr>
                <w:lang w:val="en-US"/>
              </w:rPr>
            </w:pPr>
            <w:r w:rsidRPr="00C1142D">
              <w:rPr>
                <w:lang w:val="en-US"/>
              </w:rPr>
              <w:t>586 (33.8)</w:t>
            </w:r>
          </w:p>
        </w:tc>
        <w:tc>
          <w:tcPr>
            <w:tcW w:w="2013" w:type="dxa"/>
          </w:tcPr>
          <w:p w14:paraId="2D3C5A68" w14:textId="77777777" w:rsidR="00AD3F24" w:rsidRPr="00C1142D" w:rsidRDefault="00AD3F24" w:rsidP="00717437">
            <w:pPr>
              <w:spacing w:line="240" w:lineRule="auto"/>
              <w:jc w:val="center"/>
              <w:rPr>
                <w:lang w:val="en-US"/>
              </w:rPr>
            </w:pPr>
          </w:p>
        </w:tc>
      </w:tr>
      <w:tr w:rsidR="00AD3F24" w:rsidRPr="00C1142D" w14:paraId="7BF4C83D" w14:textId="77777777" w:rsidTr="00717437">
        <w:tc>
          <w:tcPr>
            <w:tcW w:w="2013" w:type="dxa"/>
            <w:vMerge/>
          </w:tcPr>
          <w:p w14:paraId="61AB91C4" w14:textId="77777777" w:rsidR="00AD3F24" w:rsidRPr="00C1142D" w:rsidRDefault="00AD3F24" w:rsidP="00717437">
            <w:pPr>
              <w:spacing w:line="240" w:lineRule="auto"/>
              <w:rPr>
                <w:lang w:val="en-US"/>
              </w:rPr>
            </w:pPr>
          </w:p>
        </w:tc>
        <w:tc>
          <w:tcPr>
            <w:tcW w:w="2013" w:type="dxa"/>
            <w:tcBorders>
              <w:right w:val="single" w:sz="4" w:space="0" w:color="auto"/>
            </w:tcBorders>
          </w:tcPr>
          <w:p w14:paraId="0E03F1BC" w14:textId="77777777" w:rsidR="00AD3F24" w:rsidRPr="00C1142D" w:rsidRDefault="00AD3F24" w:rsidP="00717437">
            <w:pPr>
              <w:spacing w:line="240" w:lineRule="auto"/>
              <w:rPr>
                <w:lang w:val="en-US"/>
              </w:rPr>
            </w:pPr>
            <w:r w:rsidRPr="00C1142D">
              <w:rPr>
                <w:lang w:val="en-US"/>
              </w:rPr>
              <w:t>3, n (%)</w:t>
            </w:r>
          </w:p>
        </w:tc>
        <w:tc>
          <w:tcPr>
            <w:tcW w:w="2013" w:type="dxa"/>
            <w:tcBorders>
              <w:left w:val="single" w:sz="4" w:space="0" w:color="auto"/>
            </w:tcBorders>
          </w:tcPr>
          <w:p w14:paraId="485D717E" w14:textId="77777777" w:rsidR="00AD3F24" w:rsidRPr="00C1142D" w:rsidRDefault="00AD3F24" w:rsidP="00717437">
            <w:pPr>
              <w:spacing w:line="240" w:lineRule="auto"/>
              <w:jc w:val="center"/>
              <w:rPr>
                <w:lang w:val="en-US"/>
              </w:rPr>
            </w:pPr>
            <w:r w:rsidRPr="00C1142D">
              <w:rPr>
                <w:lang w:val="en-US"/>
              </w:rPr>
              <w:t>734 (30.0)</w:t>
            </w:r>
          </w:p>
        </w:tc>
        <w:tc>
          <w:tcPr>
            <w:tcW w:w="2013" w:type="dxa"/>
          </w:tcPr>
          <w:p w14:paraId="43D7D174" w14:textId="77777777" w:rsidR="00AD3F24" w:rsidRPr="00C1142D" w:rsidRDefault="00AD3F24" w:rsidP="00717437">
            <w:pPr>
              <w:spacing w:line="240" w:lineRule="auto"/>
              <w:jc w:val="center"/>
              <w:rPr>
                <w:lang w:val="en-US"/>
              </w:rPr>
            </w:pPr>
            <w:r w:rsidRPr="00C1142D">
              <w:rPr>
                <w:lang w:val="en-US"/>
              </w:rPr>
              <w:t>459 (26.5)</w:t>
            </w:r>
          </w:p>
        </w:tc>
        <w:tc>
          <w:tcPr>
            <w:tcW w:w="2013" w:type="dxa"/>
          </w:tcPr>
          <w:p w14:paraId="498B3172" w14:textId="77777777" w:rsidR="00AD3F24" w:rsidRPr="00C1142D" w:rsidRDefault="00AD3F24" w:rsidP="00717437">
            <w:pPr>
              <w:spacing w:line="240" w:lineRule="auto"/>
              <w:jc w:val="center"/>
              <w:rPr>
                <w:lang w:val="en-US"/>
              </w:rPr>
            </w:pPr>
          </w:p>
        </w:tc>
      </w:tr>
      <w:tr w:rsidR="00AD3F24" w:rsidRPr="00C1142D" w14:paraId="253FBC24" w14:textId="77777777" w:rsidTr="00717437">
        <w:tc>
          <w:tcPr>
            <w:tcW w:w="2013" w:type="dxa"/>
            <w:vMerge/>
          </w:tcPr>
          <w:p w14:paraId="78B2C697" w14:textId="77777777" w:rsidR="00AD3F24" w:rsidRPr="00C1142D" w:rsidRDefault="00AD3F24" w:rsidP="00717437">
            <w:pPr>
              <w:spacing w:line="240" w:lineRule="auto"/>
              <w:rPr>
                <w:lang w:val="en-US"/>
              </w:rPr>
            </w:pPr>
          </w:p>
        </w:tc>
        <w:tc>
          <w:tcPr>
            <w:tcW w:w="2013" w:type="dxa"/>
            <w:tcBorders>
              <w:right w:val="single" w:sz="4" w:space="0" w:color="auto"/>
            </w:tcBorders>
          </w:tcPr>
          <w:p w14:paraId="7D798790" w14:textId="77777777" w:rsidR="00AD3F24" w:rsidRPr="00C1142D" w:rsidRDefault="00AD3F24" w:rsidP="00717437">
            <w:pPr>
              <w:spacing w:line="240" w:lineRule="auto"/>
              <w:rPr>
                <w:lang w:val="en-US"/>
              </w:rPr>
            </w:pPr>
            <w:r w:rsidRPr="00C1142D">
              <w:rPr>
                <w:lang w:val="en-US"/>
              </w:rPr>
              <w:t>4, n (%)</w:t>
            </w:r>
          </w:p>
        </w:tc>
        <w:tc>
          <w:tcPr>
            <w:tcW w:w="2013" w:type="dxa"/>
            <w:tcBorders>
              <w:left w:val="single" w:sz="4" w:space="0" w:color="auto"/>
            </w:tcBorders>
          </w:tcPr>
          <w:p w14:paraId="3A529121" w14:textId="77777777" w:rsidR="00AD3F24" w:rsidRPr="00C1142D" w:rsidRDefault="00AD3F24" w:rsidP="00717437">
            <w:pPr>
              <w:spacing w:line="240" w:lineRule="auto"/>
              <w:jc w:val="center"/>
              <w:rPr>
                <w:lang w:val="en-US"/>
              </w:rPr>
            </w:pPr>
            <w:r w:rsidRPr="00C1142D">
              <w:rPr>
                <w:lang w:val="en-US"/>
              </w:rPr>
              <w:t>327 (13.3)</w:t>
            </w:r>
          </w:p>
        </w:tc>
        <w:tc>
          <w:tcPr>
            <w:tcW w:w="2013" w:type="dxa"/>
          </w:tcPr>
          <w:p w14:paraId="0C967589" w14:textId="77777777" w:rsidR="00AD3F24" w:rsidRPr="00C1142D" w:rsidRDefault="00AD3F24" w:rsidP="00717437">
            <w:pPr>
              <w:spacing w:line="240" w:lineRule="auto"/>
              <w:jc w:val="center"/>
              <w:rPr>
                <w:lang w:val="en-US"/>
              </w:rPr>
            </w:pPr>
            <w:r w:rsidRPr="00C1142D">
              <w:rPr>
                <w:lang w:val="en-US"/>
              </w:rPr>
              <w:t>249 (14.4)</w:t>
            </w:r>
          </w:p>
        </w:tc>
        <w:tc>
          <w:tcPr>
            <w:tcW w:w="2013" w:type="dxa"/>
          </w:tcPr>
          <w:p w14:paraId="0327B462" w14:textId="77777777" w:rsidR="00AD3F24" w:rsidRPr="00C1142D" w:rsidRDefault="00AD3F24" w:rsidP="00717437">
            <w:pPr>
              <w:spacing w:line="240" w:lineRule="auto"/>
              <w:jc w:val="center"/>
              <w:rPr>
                <w:lang w:val="en-US"/>
              </w:rPr>
            </w:pPr>
          </w:p>
        </w:tc>
      </w:tr>
      <w:tr w:rsidR="00AD3F24" w:rsidRPr="00C1142D" w14:paraId="3F3E6901" w14:textId="77777777" w:rsidTr="00717437">
        <w:tc>
          <w:tcPr>
            <w:tcW w:w="2013" w:type="dxa"/>
            <w:vMerge/>
          </w:tcPr>
          <w:p w14:paraId="19216ED3" w14:textId="77777777" w:rsidR="00AD3F24" w:rsidRPr="00C1142D" w:rsidRDefault="00AD3F24" w:rsidP="00717437">
            <w:pPr>
              <w:spacing w:line="240" w:lineRule="auto"/>
              <w:rPr>
                <w:lang w:val="en-US"/>
              </w:rPr>
            </w:pPr>
          </w:p>
        </w:tc>
        <w:tc>
          <w:tcPr>
            <w:tcW w:w="2013" w:type="dxa"/>
            <w:tcBorders>
              <w:right w:val="single" w:sz="4" w:space="0" w:color="auto"/>
            </w:tcBorders>
          </w:tcPr>
          <w:p w14:paraId="32A5528B" w14:textId="77777777" w:rsidR="00AD3F24" w:rsidRPr="00C1142D" w:rsidRDefault="00AD3F24" w:rsidP="00717437">
            <w:pPr>
              <w:spacing w:line="240" w:lineRule="auto"/>
              <w:rPr>
                <w:lang w:val="en-US"/>
              </w:rPr>
            </w:pPr>
            <w:r w:rsidRPr="00C1142D">
              <w:rPr>
                <w:lang w:val="en-US"/>
              </w:rPr>
              <w:t>5, n (%)</w:t>
            </w:r>
          </w:p>
        </w:tc>
        <w:tc>
          <w:tcPr>
            <w:tcW w:w="2013" w:type="dxa"/>
            <w:tcBorders>
              <w:left w:val="single" w:sz="4" w:space="0" w:color="auto"/>
            </w:tcBorders>
          </w:tcPr>
          <w:p w14:paraId="0B5C79B0" w14:textId="77777777" w:rsidR="00AD3F24" w:rsidRPr="00C1142D" w:rsidRDefault="00AD3F24" w:rsidP="00717437">
            <w:pPr>
              <w:spacing w:line="240" w:lineRule="auto"/>
              <w:jc w:val="center"/>
              <w:rPr>
                <w:lang w:val="en-US"/>
              </w:rPr>
            </w:pPr>
            <w:r w:rsidRPr="00C1142D">
              <w:rPr>
                <w:lang w:val="en-US"/>
              </w:rPr>
              <w:t>68 (2.8)</w:t>
            </w:r>
          </w:p>
        </w:tc>
        <w:tc>
          <w:tcPr>
            <w:tcW w:w="2013" w:type="dxa"/>
          </w:tcPr>
          <w:p w14:paraId="75B50A95" w14:textId="77777777" w:rsidR="00AD3F24" w:rsidRPr="00C1142D" w:rsidRDefault="00AD3F24" w:rsidP="00717437">
            <w:pPr>
              <w:spacing w:line="240" w:lineRule="auto"/>
              <w:jc w:val="center"/>
              <w:rPr>
                <w:lang w:val="en-US"/>
              </w:rPr>
            </w:pPr>
            <w:r w:rsidRPr="00C1142D">
              <w:rPr>
                <w:lang w:val="en-US"/>
              </w:rPr>
              <w:t>63 (3.6)</w:t>
            </w:r>
          </w:p>
        </w:tc>
        <w:tc>
          <w:tcPr>
            <w:tcW w:w="2013" w:type="dxa"/>
          </w:tcPr>
          <w:p w14:paraId="3D63F86E" w14:textId="77777777" w:rsidR="00AD3F24" w:rsidRPr="00C1142D" w:rsidRDefault="00AD3F24" w:rsidP="00717437">
            <w:pPr>
              <w:spacing w:line="240" w:lineRule="auto"/>
              <w:jc w:val="center"/>
              <w:rPr>
                <w:lang w:val="en-US"/>
              </w:rPr>
            </w:pPr>
          </w:p>
        </w:tc>
      </w:tr>
      <w:tr w:rsidR="00AD3F24" w:rsidRPr="00C1142D" w14:paraId="34734762" w14:textId="77777777" w:rsidTr="00717437">
        <w:tc>
          <w:tcPr>
            <w:tcW w:w="2013" w:type="dxa"/>
            <w:vMerge/>
            <w:tcBorders>
              <w:bottom w:val="single" w:sz="0" w:space="0" w:color="000000"/>
            </w:tcBorders>
          </w:tcPr>
          <w:p w14:paraId="584F2B6C" w14:textId="77777777" w:rsidR="00AD3F24" w:rsidRPr="00C1142D" w:rsidRDefault="00AD3F24" w:rsidP="00717437">
            <w:pPr>
              <w:spacing w:line="240" w:lineRule="auto"/>
              <w:rPr>
                <w:lang w:val="en-US"/>
              </w:rPr>
            </w:pPr>
          </w:p>
        </w:tc>
        <w:tc>
          <w:tcPr>
            <w:tcW w:w="2013" w:type="dxa"/>
            <w:tcBorders>
              <w:bottom w:val="single" w:sz="0" w:space="0" w:color="000000"/>
              <w:right w:val="single" w:sz="4" w:space="0" w:color="auto"/>
            </w:tcBorders>
          </w:tcPr>
          <w:p w14:paraId="7041A2D3" w14:textId="77777777" w:rsidR="00AD3F24" w:rsidRPr="00C1142D" w:rsidRDefault="00AD3F24" w:rsidP="00717437">
            <w:pPr>
              <w:spacing w:line="240" w:lineRule="auto"/>
              <w:rPr>
                <w:lang w:val="en-US"/>
              </w:rPr>
            </w:pPr>
            <w:r w:rsidRPr="00C1142D">
              <w:rPr>
                <w:lang w:val="en-US"/>
              </w:rPr>
              <w:t>Missing, n (%)</w:t>
            </w:r>
          </w:p>
        </w:tc>
        <w:tc>
          <w:tcPr>
            <w:tcW w:w="2013" w:type="dxa"/>
            <w:tcBorders>
              <w:left w:val="single" w:sz="4" w:space="0" w:color="auto"/>
              <w:bottom w:val="single" w:sz="0" w:space="0" w:color="000000"/>
            </w:tcBorders>
          </w:tcPr>
          <w:p w14:paraId="21107BA1" w14:textId="77777777" w:rsidR="00AD3F24" w:rsidRPr="00C1142D" w:rsidRDefault="00AD3F24" w:rsidP="00717437">
            <w:pPr>
              <w:spacing w:line="240" w:lineRule="auto"/>
              <w:jc w:val="center"/>
              <w:rPr>
                <w:lang w:val="en-US"/>
              </w:rPr>
            </w:pPr>
            <w:r w:rsidRPr="00C1142D">
              <w:rPr>
                <w:lang w:val="en-US"/>
              </w:rPr>
              <w:t>274 (11.2)</w:t>
            </w:r>
          </w:p>
        </w:tc>
        <w:tc>
          <w:tcPr>
            <w:tcW w:w="2013" w:type="dxa"/>
            <w:tcBorders>
              <w:bottom w:val="single" w:sz="0" w:space="0" w:color="000000"/>
            </w:tcBorders>
          </w:tcPr>
          <w:p w14:paraId="10639673" w14:textId="77777777" w:rsidR="00AD3F24" w:rsidRPr="00C1142D" w:rsidRDefault="00AD3F24" w:rsidP="00717437">
            <w:pPr>
              <w:spacing w:line="240" w:lineRule="auto"/>
              <w:jc w:val="center"/>
              <w:rPr>
                <w:lang w:val="en-US"/>
              </w:rPr>
            </w:pPr>
            <w:r w:rsidRPr="00C1142D">
              <w:rPr>
                <w:lang w:val="en-US"/>
              </w:rPr>
              <w:t>214 (12.3)</w:t>
            </w:r>
          </w:p>
        </w:tc>
        <w:tc>
          <w:tcPr>
            <w:tcW w:w="2013" w:type="dxa"/>
            <w:tcBorders>
              <w:bottom w:val="single" w:sz="0" w:space="0" w:color="000000"/>
            </w:tcBorders>
          </w:tcPr>
          <w:p w14:paraId="578F6DC7" w14:textId="77777777" w:rsidR="00AD3F24" w:rsidRPr="00C1142D" w:rsidRDefault="00AD3F24" w:rsidP="00717437">
            <w:pPr>
              <w:spacing w:line="240" w:lineRule="auto"/>
              <w:jc w:val="center"/>
              <w:rPr>
                <w:lang w:val="en-US"/>
              </w:rPr>
            </w:pPr>
          </w:p>
        </w:tc>
      </w:tr>
      <w:tr w:rsidR="00AD3F24" w:rsidRPr="00C1142D" w14:paraId="6258ED33" w14:textId="77777777" w:rsidTr="00717437">
        <w:tc>
          <w:tcPr>
            <w:tcW w:w="2013" w:type="dxa"/>
            <w:vMerge w:val="restart"/>
            <w:tcBorders>
              <w:top w:val="single" w:sz="0" w:space="0" w:color="000000"/>
            </w:tcBorders>
          </w:tcPr>
          <w:p w14:paraId="45863725" w14:textId="77777777" w:rsidR="00AD3F24" w:rsidRPr="00C1142D" w:rsidRDefault="00AD3F24" w:rsidP="00717437">
            <w:pPr>
              <w:spacing w:line="240" w:lineRule="auto"/>
              <w:rPr>
                <w:lang w:val="en-US"/>
              </w:rPr>
            </w:pPr>
            <w:r w:rsidRPr="00C1142D">
              <w:rPr>
                <w:lang w:val="en-US"/>
              </w:rPr>
              <w:t>GP consultations</w:t>
            </w:r>
          </w:p>
        </w:tc>
        <w:tc>
          <w:tcPr>
            <w:tcW w:w="2013" w:type="dxa"/>
            <w:tcBorders>
              <w:top w:val="single" w:sz="0" w:space="0" w:color="000000"/>
              <w:right w:val="single" w:sz="4" w:space="0" w:color="auto"/>
            </w:tcBorders>
          </w:tcPr>
          <w:p w14:paraId="48FE574A" w14:textId="77777777" w:rsidR="00AD3F24" w:rsidRPr="00C1142D" w:rsidRDefault="00AD3F24" w:rsidP="00717437">
            <w:pPr>
              <w:spacing w:line="240" w:lineRule="auto"/>
              <w:rPr>
                <w:lang w:val="en-US"/>
              </w:rPr>
            </w:pPr>
            <w:r w:rsidRPr="00C1142D">
              <w:rPr>
                <w:lang w:val="en-US"/>
              </w:rPr>
              <w:t>&lt;5, n (%)</w:t>
            </w:r>
          </w:p>
        </w:tc>
        <w:tc>
          <w:tcPr>
            <w:tcW w:w="2013" w:type="dxa"/>
            <w:tcBorders>
              <w:top w:val="single" w:sz="0" w:space="0" w:color="000000"/>
              <w:left w:val="single" w:sz="4" w:space="0" w:color="auto"/>
            </w:tcBorders>
          </w:tcPr>
          <w:p w14:paraId="60678B58" w14:textId="77777777" w:rsidR="00AD3F24" w:rsidRPr="00C1142D" w:rsidRDefault="00AD3F24" w:rsidP="00717437">
            <w:pPr>
              <w:spacing w:line="240" w:lineRule="auto"/>
              <w:jc w:val="center"/>
              <w:rPr>
                <w:lang w:val="en-US"/>
              </w:rPr>
            </w:pPr>
            <w:r w:rsidRPr="00C1142D">
              <w:rPr>
                <w:lang w:val="en-US"/>
              </w:rPr>
              <w:t>44 (1.8)</w:t>
            </w:r>
          </w:p>
        </w:tc>
        <w:tc>
          <w:tcPr>
            <w:tcW w:w="2013" w:type="dxa"/>
            <w:tcBorders>
              <w:top w:val="single" w:sz="0" w:space="0" w:color="000000"/>
            </w:tcBorders>
          </w:tcPr>
          <w:p w14:paraId="7F59AA86" w14:textId="77777777" w:rsidR="00AD3F24" w:rsidRPr="00C1142D" w:rsidRDefault="00AD3F24" w:rsidP="00717437">
            <w:pPr>
              <w:spacing w:line="240" w:lineRule="auto"/>
              <w:jc w:val="center"/>
              <w:rPr>
                <w:lang w:val="en-US"/>
              </w:rPr>
            </w:pPr>
            <w:r w:rsidRPr="00C1142D">
              <w:rPr>
                <w:lang w:val="en-US"/>
              </w:rPr>
              <w:t>50 (2.9)</w:t>
            </w:r>
          </w:p>
        </w:tc>
        <w:tc>
          <w:tcPr>
            <w:tcW w:w="2013" w:type="dxa"/>
            <w:tcBorders>
              <w:top w:val="single" w:sz="0" w:space="0" w:color="000000"/>
            </w:tcBorders>
          </w:tcPr>
          <w:p w14:paraId="2DEFC4AD" w14:textId="77777777" w:rsidR="00AD3F24" w:rsidRPr="00C1142D" w:rsidRDefault="00AD3F24" w:rsidP="00717437">
            <w:pPr>
              <w:spacing w:line="240" w:lineRule="auto"/>
              <w:jc w:val="center"/>
              <w:rPr>
                <w:lang w:val="en-US"/>
              </w:rPr>
            </w:pPr>
            <w:r w:rsidRPr="00C1142D">
              <w:rPr>
                <w:lang w:val="en-US"/>
              </w:rPr>
              <w:t>2.1</w:t>
            </w:r>
          </w:p>
        </w:tc>
      </w:tr>
      <w:tr w:rsidR="00AD3F24" w:rsidRPr="00C1142D" w14:paraId="050B67A2" w14:textId="77777777" w:rsidTr="00717437">
        <w:tc>
          <w:tcPr>
            <w:tcW w:w="2013" w:type="dxa"/>
            <w:vMerge/>
          </w:tcPr>
          <w:p w14:paraId="08909AE4" w14:textId="77777777" w:rsidR="00AD3F24" w:rsidRPr="00C1142D" w:rsidRDefault="00AD3F24" w:rsidP="00717437">
            <w:pPr>
              <w:spacing w:line="240" w:lineRule="auto"/>
              <w:rPr>
                <w:lang w:val="en-US"/>
              </w:rPr>
            </w:pPr>
          </w:p>
        </w:tc>
        <w:tc>
          <w:tcPr>
            <w:tcW w:w="2013" w:type="dxa"/>
            <w:tcBorders>
              <w:right w:val="single" w:sz="4" w:space="0" w:color="auto"/>
            </w:tcBorders>
          </w:tcPr>
          <w:p w14:paraId="2E92DCBE" w14:textId="77777777" w:rsidR="00AD3F24" w:rsidRPr="00C1142D" w:rsidRDefault="00AD3F24" w:rsidP="00717437">
            <w:pPr>
              <w:spacing w:line="240" w:lineRule="auto"/>
              <w:rPr>
                <w:lang w:val="en-US"/>
              </w:rPr>
            </w:pPr>
            <w:r w:rsidRPr="00C1142D">
              <w:rPr>
                <w:lang w:val="en-US"/>
              </w:rPr>
              <w:t>5 &lt;10, n (%)</w:t>
            </w:r>
          </w:p>
        </w:tc>
        <w:tc>
          <w:tcPr>
            <w:tcW w:w="2013" w:type="dxa"/>
            <w:tcBorders>
              <w:left w:val="single" w:sz="4" w:space="0" w:color="auto"/>
            </w:tcBorders>
          </w:tcPr>
          <w:p w14:paraId="532B3C8A" w14:textId="77777777" w:rsidR="00AD3F24" w:rsidRPr="00C1142D" w:rsidRDefault="00AD3F24" w:rsidP="00717437">
            <w:pPr>
              <w:spacing w:line="240" w:lineRule="auto"/>
              <w:jc w:val="center"/>
              <w:rPr>
                <w:lang w:val="en-US"/>
              </w:rPr>
            </w:pPr>
            <w:r w:rsidRPr="00C1142D">
              <w:rPr>
                <w:lang w:val="en-US"/>
              </w:rPr>
              <w:t>205 (8.4)</w:t>
            </w:r>
          </w:p>
        </w:tc>
        <w:tc>
          <w:tcPr>
            <w:tcW w:w="2013" w:type="dxa"/>
          </w:tcPr>
          <w:p w14:paraId="3CBE59F7" w14:textId="77777777" w:rsidR="00AD3F24" w:rsidRPr="00C1142D" w:rsidRDefault="00AD3F24" w:rsidP="00717437">
            <w:pPr>
              <w:spacing w:line="240" w:lineRule="auto"/>
              <w:jc w:val="center"/>
              <w:rPr>
                <w:lang w:val="en-US"/>
              </w:rPr>
            </w:pPr>
            <w:r w:rsidRPr="00C1142D">
              <w:rPr>
                <w:lang w:val="en-US"/>
              </w:rPr>
              <w:t>166 (9.6)</w:t>
            </w:r>
          </w:p>
        </w:tc>
        <w:tc>
          <w:tcPr>
            <w:tcW w:w="2013" w:type="dxa"/>
          </w:tcPr>
          <w:p w14:paraId="6D8E3EC8" w14:textId="77777777" w:rsidR="00AD3F24" w:rsidRPr="00C1142D" w:rsidRDefault="00AD3F24" w:rsidP="00717437">
            <w:pPr>
              <w:spacing w:line="240" w:lineRule="auto"/>
              <w:jc w:val="center"/>
              <w:rPr>
                <w:lang w:val="en-US"/>
              </w:rPr>
            </w:pPr>
          </w:p>
        </w:tc>
      </w:tr>
      <w:tr w:rsidR="00AD3F24" w:rsidRPr="00C1142D" w14:paraId="7696BEC0" w14:textId="77777777" w:rsidTr="00717437">
        <w:tc>
          <w:tcPr>
            <w:tcW w:w="2013" w:type="dxa"/>
            <w:vMerge/>
          </w:tcPr>
          <w:p w14:paraId="219377C3" w14:textId="77777777" w:rsidR="00AD3F24" w:rsidRPr="00C1142D" w:rsidRDefault="00AD3F24" w:rsidP="00717437">
            <w:pPr>
              <w:spacing w:line="240" w:lineRule="auto"/>
              <w:rPr>
                <w:lang w:val="en-US"/>
              </w:rPr>
            </w:pPr>
          </w:p>
        </w:tc>
        <w:tc>
          <w:tcPr>
            <w:tcW w:w="2013" w:type="dxa"/>
            <w:tcBorders>
              <w:right w:val="single" w:sz="4" w:space="0" w:color="auto"/>
            </w:tcBorders>
          </w:tcPr>
          <w:p w14:paraId="31663960" w14:textId="77777777" w:rsidR="00AD3F24" w:rsidRPr="00C1142D" w:rsidRDefault="00AD3F24" w:rsidP="00717437">
            <w:pPr>
              <w:spacing w:line="240" w:lineRule="auto"/>
              <w:rPr>
                <w:lang w:val="en-US"/>
              </w:rPr>
            </w:pPr>
            <w:r w:rsidRPr="00C1142D">
              <w:rPr>
                <w:lang w:val="en-US"/>
              </w:rPr>
              <w:t>10 &lt;15, n (%)</w:t>
            </w:r>
          </w:p>
        </w:tc>
        <w:tc>
          <w:tcPr>
            <w:tcW w:w="2013" w:type="dxa"/>
            <w:tcBorders>
              <w:left w:val="single" w:sz="4" w:space="0" w:color="auto"/>
            </w:tcBorders>
          </w:tcPr>
          <w:p w14:paraId="39B3E0EE" w14:textId="77777777" w:rsidR="00AD3F24" w:rsidRPr="00C1142D" w:rsidRDefault="00AD3F24" w:rsidP="00717437">
            <w:pPr>
              <w:spacing w:line="240" w:lineRule="auto"/>
              <w:jc w:val="center"/>
              <w:rPr>
                <w:lang w:val="en-US"/>
              </w:rPr>
            </w:pPr>
            <w:r w:rsidRPr="00C1142D">
              <w:rPr>
                <w:lang w:val="en-US"/>
              </w:rPr>
              <w:t>445 (18.2)</w:t>
            </w:r>
          </w:p>
        </w:tc>
        <w:tc>
          <w:tcPr>
            <w:tcW w:w="2013" w:type="dxa"/>
          </w:tcPr>
          <w:p w14:paraId="44C8E81F" w14:textId="77777777" w:rsidR="00AD3F24" w:rsidRPr="00C1142D" w:rsidRDefault="00AD3F24" w:rsidP="00717437">
            <w:pPr>
              <w:spacing w:line="240" w:lineRule="auto"/>
              <w:jc w:val="center"/>
              <w:rPr>
                <w:lang w:val="en-US"/>
              </w:rPr>
            </w:pPr>
            <w:r w:rsidRPr="00C1142D">
              <w:rPr>
                <w:lang w:val="en-US"/>
              </w:rPr>
              <w:t>286 (16.5)</w:t>
            </w:r>
          </w:p>
        </w:tc>
        <w:tc>
          <w:tcPr>
            <w:tcW w:w="2013" w:type="dxa"/>
          </w:tcPr>
          <w:p w14:paraId="6A7DC90C" w14:textId="77777777" w:rsidR="00AD3F24" w:rsidRPr="00C1142D" w:rsidRDefault="00AD3F24" w:rsidP="00717437">
            <w:pPr>
              <w:spacing w:line="240" w:lineRule="auto"/>
              <w:jc w:val="center"/>
              <w:rPr>
                <w:lang w:val="en-US"/>
              </w:rPr>
            </w:pPr>
          </w:p>
        </w:tc>
      </w:tr>
      <w:tr w:rsidR="00AD3F24" w:rsidRPr="00C1142D" w14:paraId="43EAEFE9" w14:textId="77777777" w:rsidTr="00717437">
        <w:tc>
          <w:tcPr>
            <w:tcW w:w="2013" w:type="dxa"/>
            <w:vMerge/>
          </w:tcPr>
          <w:p w14:paraId="1020D373" w14:textId="77777777" w:rsidR="00AD3F24" w:rsidRPr="00C1142D" w:rsidRDefault="00AD3F24" w:rsidP="00717437">
            <w:pPr>
              <w:spacing w:line="240" w:lineRule="auto"/>
              <w:rPr>
                <w:lang w:val="en-US"/>
              </w:rPr>
            </w:pPr>
          </w:p>
        </w:tc>
        <w:tc>
          <w:tcPr>
            <w:tcW w:w="2013" w:type="dxa"/>
            <w:tcBorders>
              <w:right w:val="single" w:sz="4" w:space="0" w:color="auto"/>
            </w:tcBorders>
          </w:tcPr>
          <w:p w14:paraId="565C9474" w14:textId="77777777" w:rsidR="00AD3F24" w:rsidRPr="00C1142D" w:rsidRDefault="00AD3F24" w:rsidP="00717437">
            <w:pPr>
              <w:spacing w:line="240" w:lineRule="auto"/>
              <w:rPr>
                <w:lang w:val="en-US"/>
              </w:rPr>
            </w:pPr>
            <w:r w:rsidRPr="00C1142D">
              <w:rPr>
                <w:lang w:val="en-US"/>
              </w:rPr>
              <w:t>15 &lt;20, n (%)</w:t>
            </w:r>
          </w:p>
        </w:tc>
        <w:tc>
          <w:tcPr>
            <w:tcW w:w="2013" w:type="dxa"/>
            <w:tcBorders>
              <w:left w:val="single" w:sz="4" w:space="0" w:color="auto"/>
            </w:tcBorders>
          </w:tcPr>
          <w:p w14:paraId="38B81064" w14:textId="77777777" w:rsidR="00AD3F24" w:rsidRPr="00C1142D" w:rsidRDefault="00AD3F24" w:rsidP="00717437">
            <w:pPr>
              <w:spacing w:line="240" w:lineRule="auto"/>
              <w:jc w:val="center"/>
              <w:rPr>
                <w:lang w:val="en-US"/>
              </w:rPr>
            </w:pPr>
            <w:r w:rsidRPr="00C1142D">
              <w:rPr>
                <w:lang w:val="en-US"/>
              </w:rPr>
              <w:t>455 (18.6)</w:t>
            </w:r>
          </w:p>
        </w:tc>
        <w:tc>
          <w:tcPr>
            <w:tcW w:w="2013" w:type="dxa"/>
          </w:tcPr>
          <w:p w14:paraId="08599589" w14:textId="77777777" w:rsidR="00AD3F24" w:rsidRPr="00C1142D" w:rsidRDefault="00AD3F24" w:rsidP="00717437">
            <w:pPr>
              <w:spacing w:line="240" w:lineRule="auto"/>
              <w:jc w:val="center"/>
              <w:rPr>
                <w:lang w:val="en-US"/>
              </w:rPr>
            </w:pPr>
            <w:r w:rsidRPr="00C1142D">
              <w:rPr>
                <w:lang w:val="en-US"/>
              </w:rPr>
              <w:t>297 (17.1)</w:t>
            </w:r>
          </w:p>
        </w:tc>
        <w:tc>
          <w:tcPr>
            <w:tcW w:w="2013" w:type="dxa"/>
          </w:tcPr>
          <w:p w14:paraId="6FCA6E00" w14:textId="77777777" w:rsidR="00AD3F24" w:rsidRPr="00C1142D" w:rsidRDefault="00AD3F24" w:rsidP="00717437">
            <w:pPr>
              <w:spacing w:line="240" w:lineRule="auto"/>
              <w:jc w:val="center"/>
              <w:rPr>
                <w:lang w:val="en-US"/>
              </w:rPr>
            </w:pPr>
          </w:p>
        </w:tc>
      </w:tr>
      <w:tr w:rsidR="00AD3F24" w:rsidRPr="00C1142D" w14:paraId="746A8941" w14:textId="77777777" w:rsidTr="00717437">
        <w:tc>
          <w:tcPr>
            <w:tcW w:w="2013" w:type="dxa"/>
            <w:vMerge/>
          </w:tcPr>
          <w:p w14:paraId="27028581" w14:textId="77777777" w:rsidR="00AD3F24" w:rsidRPr="00C1142D" w:rsidRDefault="00AD3F24" w:rsidP="00717437">
            <w:pPr>
              <w:spacing w:line="240" w:lineRule="auto"/>
              <w:rPr>
                <w:lang w:val="en-US"/>
              </w:rPr>
            </w:pPr>
          </w:p>
        </w:tc>
        <w:tc>
          <w:tcPr>
            <w:tcW w:w="2013" w:type="dxa"/>
            <w:tcBorders>
              <w:right w:val="single" w:sz="4" w:space="0" w:color="auto"/>
            </w:tcBorders>
          </w:tcPr>
          <w:p w14:paraId="26C860C2" w14:textId="77777777" w:rsidR="00AD3F24" w:rsidRPr="00C1142D" w:rsidRDefault="00AD3F24" w:rsidP="00717437">
            <w:pPr>
              <w:spacing w:line="240" w:lineRule="auto"/>
              <w:rPr>
                <w:lang w:val="en-US"/>
              </w:rPr>
            </w:pPr>
            <w:r w:rsidRPr="00C1142D">
              <w:rPr>
                <w:lang w:val="en-US"/>
              </w:rPr>
              <w:t>20 &lt;30, n (%)</w:t>
            </w:r>
          </w:p>
        </w:tc>
        <w:tc>
          <w:tcPr>
            <w:tcW w:w="2013" w:type="dxa"/>
            <w:tcBorders>
              <w:left w:val="single" w:sz="4" w:space="0" w:color="auto"/>
            </w:tcBorders>
          </w:tcPr>
          <w:p w14:paraId="7034C379" w14:textId="77777777" w:rsidR="00AD3F24" w:rsidRPr="00C1142D" w:rsidRDefault="00AD3F24" w:rsidP="00717437">
            <w:pPr>
              <w:spacing w:line="240" w:lineRule="auto"/>
              <w:jc w:val="center"/>
              <w:rPr>
                <w:lang w:val="en-US"/>
              </w:rPr>
            </w:pPr>
            <w:r w:rsidRPr="00C1142D">
              <w:rPr>
                <w:lang w:val="en-US"/>
              </w:rPr>
              <w:t>612 (25.0)</w:t>
            </w:r>
          </w:p>
        </w:tc>
        <w:tc>
          <w:tcPr>
            <w:tcW w:w="2013" w:type="dxa"/>
          </w:tcPr>
          <w:p w14:paraId="333BE05C" w14:textId="77777777" w:rsidR="00AD3F24" w:rsidRPr="00C1142D" w:rsidRDefault="00AD3F24" w:rsidP="00717437">
            <w:pPr>
              <w:spacing w:line="240" w:lineRule="auto"/>
              <w:jc w:val="center"/>
              <w:rPr>
                <w:lang w:val="en-US"/>
              </w:rPr>
            </w:pPr>
            <w:r w:rsidRPr="00C1142D">
              <w:rPr>
                <w:lang w:val="en-US"/>
              </w:rPr>
              <w:t>452 (26.1)</w:t>
            </w:r>
          </w:p>
        </w:tc>
        <w:tc>
          <w:tcPr>
            <w:tcW w:w="2013" w:type="dxa"/>
          </w:tcPr>
          <w:p w14:paraId="1B1AF660" w14:textId="77777777" w:rsidR="00AD3F24" w:rsidRPr="00C1142D" w:rsidRDefault="00AD3F24" w:rsidP="00717437">
            <w:pPr>
              <w:spacing w:line="240" w:lineRule="auto"/>
              <w:jc w:val="center"/>
              <w:rPr>
                <w:lang w:val="en-US"/>
              </w:rPr>
            </w:pPr>
          </w:p>
        </w:tc>
      </w:tr>
      <w:tr w:rsidR="00AD3F24" w:rsidRPr="00C1142D" w14:paraId="5DC4A75E" w14:textId="77777777" w:rsidTr="00717437">
        <w:tc>
          <w:tcPr>
            <w:tcW w:w="2013" w:type="dxa"/>
            <w:vMerge/>
            <w:tcBorders>
              <w:bottom w:val="single" w:sz="0" w:space="0" w:color="000000"/>
            </w:tcBorders>
          </w:tcPr>
          <w:p w14:paraId="36206E49" w14:textId="77777777" w:rsidR="00AD3F24" w:rsidRPr="00C1142D" w:rsidRDefault="00AD3F24" w:rsidP="00717437">
            <w:pPr>
              <w:spacing w:line="240" w:lineRule="auto"/>
              <w:rPr>
                <w:lang w:val="en-US"/>
              </w:rPr>
            </w:pPr>
          </w:p>
        </w:tc>
        <w:tc>
          <w:tcPr>
            <w:tcW w:w="2013" w:type="dxa"/>
            <w:tcBorders>
              <w:bottom w:val="single" w:sz="0" w:space="0" w:color="000000"/>
              <w:right w:val="single" w:sz="4" w:space="0" w:color="auto"/>
            </w:tcBorders>
          </w:tcPr>
          <w:p w14:paraId="1533C11C" w14:textId="77777777" w:rsidR="00AD3F24" w:rsidRPr="00C1142D" w:rsidRDefault="00AD3F24" w:rsidP="00717437">
            <w:pPr>
              <w:spacing w:line="240" w:lineRule="auto"/>
              <w:rPr>
                <w:lang w:val="en-US"/>
              </w:rPr>
            </w:pPr>
            <w:r w:rsidRPr="00C1142D">
              <w:rPr>
                <w:rFonts w:ascii="Cambria Math" w:hAnsi="Cambria Math" w:cs="Cambria Math"/>
                <w:lang w:val="en-US"/>
              </w:rPr>
              <w:t>≧</w:t>
            </w:r>
            <w:r w:rsidRPr="00C1142D">
              <w:rPr>
                <w:lang w:val="en-US"/>
              </w:rPr>
              <w:t>30, n (%)</w:t>
            </w:r>
          </w:p>
        </w:tc>
        <w:tc>
          <w:tcPr>
            <w:tcW w:w="2013" w:type="dxa"/>
            <w:tcBorders>
              <w:left w:val="single" w:sz="4" w:space="0" w:color="auto"/>
              <w:bottom w:val="single" w:sz="0" w:space="0" w:color="000000"/>
            </w:tcBorders>
          </w:tcPr>
          <w:p w14:paraId="7D8419CC" w14:textId="77777777" w:rsidR="00AD3F24" w:rsidRPr="00C1142D" w:rsidRDefault="00AD3F24" w:rsidP="00717437">
            <w:pPr>
              <w:spacing w:line="240" w:lineRule="auto"/>
              <w:jc w:val="center"/>
              <w:rPr>
                <w:lang w:val="en-US"/>
              </w:rPr>
            </w:pPr>
            <w:r w:rsidRPr="00C1142D">
              <w:rPr>
                <w:lang w:val="en-US"/>
              </w:rPr>
              <w:t>689 (28.1)</w:t>
            </w:r>
          </w:p>
        </w:tc>
        <w:tc>
          <w:tcPr>
            <w:tcW w:w="2013" w:type="dxa"/>
            <w:tcBorders>
              <w:bottom w:val="single" w:sz="0" w:space="0" w:color="000000"/>
            </w:tcBorders>
          </w:tcPr>
          <w:p w14:paraId="4FDEA404" w14:textId="77777777" w:rsidR="00AD3F24" w:rsidRPr="00C1142D" w:rsidRDefault="00AD3F24" w:rsidP="00717437">
            <w:pPr>
              <w:spacing w:line="240" w:lineRule="auto"/>
              <w:jc w:val="center"/>
              <w:rPr>
                <w:lang w:val="en-US"/>
              </w:rPr>
            </w:pPr>
            <w:r w:rsidRPr="00C1142D">
              <w:rPr>
                <w:lang w:val="en-US"/>
              </w:rPr>
              <w:t>484 (27.9)</w:t>
            </w:r>
          </w:p>
        </w:tc>
        <w:tc>
          <w:tcPr>
            <w:tcW w:w="2013" w:type="dxa"/>
            <w:tcBorders>
              <w:bottom w:val="single" w:sz="0" w:space="0" w:color="000000"/>
            </w:tcBorders>
          </w:tcPr>
          <w:p w14:paraId="2B46FF80" w14:textId="77777777" w:rsidR="00AD3F24" w:rsidRPr="00C1142D" w:rsidRDefault="00AD3F24" w:rsidP="00717437">
            <w:pPr>
              <w:spacing w:line="240" w:lineRule="auto"/>
              <w:jc w:val="center"/>
              <w:rPr>
                <w:lang w:val="en-US"/>
              </w:rPr>
            </w:pPr>
          </w:p>
        </w:tc>
      </w:tr>
      <w:tr w:rsidR="00AD3F24" w:rsidRPr="00C1142D" w14:paraId="7C2B6B4B" w14:textId="77777777" w:rsidTr="00717437">
        <w:tc>
          <w:tcPr>
            <w:tcW w:w="2013" w:type="dxa"/>
            <w:vMerge w:val="restart"/>
            <w:tcBorders>
              <w:top w:val="single" w:sz="0" w:space="0" w:color="000000"/>
            </w:tcBorders>
          </w:tcPr>
          <w:p w14:paraId="5C55A121" w14:textId="77777777" w:rsidR="00AD3F24" w:rsidRPr="00C1142D" w:rsidRDefault="00AD3F24" w:rsidP="00717437">
            <w:pPr>
              <w:spacing w:line="240" w:lineRule="auto"/>
              <w:rPr>
                <w:lang w:val="en-US"/>
              </w:rPr>
            </w:pPr>
            <w:r w:rsidRPr="00C1142D">
              <w:rPr>
                <w:lang w:val="en-US"/>
              </w:rPr>
              <w:t>GP consultations with respiratory indication</w:t>
            </w:r>
          </w:p>
        </w:tc>
        <w:tc>
          <w:tcPr>
            <w:tcW w:w="2013" w:type="dxa"/>
            <w:tcBorders>
              <w:top w:val="single" w:sz="0" w:space="0" w:color="000000"/>
              <w:right w:val="single" w:sz="4" w:space="0" w:color="auto"/>
            </w:tcBorders>
          </w:tcPr>
          <w:p w14:paraId="5C1362FA" w14:textId="77777777" w:rsidR="00AD3F24" w:rsidRPr="00C1142D" w:rsidRDefault="00AD3F24" w:rsidP="00717437">
            <w:pPr>
              <w:spacing w:line="240" w:lineRule="auto"/>
              <w:rPr>
                <w:lang w:val="en-US"/>
              </w:rPr>
            </w:pPr>
            <w:r w:rsidRPr="00C1142D">
              <w:rPr>
                <w:lang w:val="en-US"/>
              </w:rPr>
              <w:t>0, n (%)</w:t>
            </w:r>
          </w:p>
        </w:tc>
        <w:tc>
          <w:tcPr>
            <w:tcW w:w="2013" w:type="dxa"/>
            <w:tcBorders>
              <w:top w:val="single" w:sz="0" w:space="0" w:color="000000"/>
              <w:left w:val="single" w:sz="4" w:space="0" w:color="auto"/>
            </w:tcBorders>
          </w:tcPr>
          <w:p w14:paraId="6EC8F18D" w14:textId="77777777" w:rsidR="00AD3F24" w:rsidRPr="00C1142D" w:rsidRDefault="00AD3F24" w:rsidP="00717437">
            <w:pPr>
              <w:spacing w:line="240" w:lineRule="auto"/>
              <w:jc w:val="center"/>
              <w:rPr>
                <w:lang w:val="en-US"/>
              </w:rPr>
            </w:pPr>
            <w:r w:rsidRPr="00C1142D">
              <w:rPr>
                <w:lang w:val="en-US"/>
              </w:rPr>
              <w:t>106 (4.3)</w:t>
            </w:r>
          </w:p>
        </w:tc>
        <w:tc>
          <w:tcPr>
            <w:tcW w:w="2013" w:type="dxa"/>
            <w:tcBorders>
              <w:top w:val="single" w:sz="0" w:space="0" w:color="000000"/>
            </w:tcBorders>
          </w:tcPr>
          <w:p w14:paraId="2DE79B2B" w14:textId="77777777" w:rsidR="00AD3F24" w:rsidRPr="00C1142D" w:rsidRDefault="00AD3F24" w:rsidP="00717437">
            <w:pPr>
              <w:spacing w:line="240" w:lineRule="auto"/>
              <w:jc w:val="center"/>
              <w:rPr>
                <w:lang w:val="en-US"/>
              </w:rPr>
            </w:pPr>
            <w:r w:rsidRPr="00C1142D">
              <w:rPr>
                <w:lang w:val="en-US"/>
              </w:rPr>
              <w:t>126 (7.3)</w:t>
            </w:r>
          </w:p>
        </w:tc>
        <w:tc>
          <w:tcPr>
            <w:tcW w:w="2013" w:type="dxa"/>
            <w:tcBorders>
              <w:top w:val="single" w:sz="0" w:space="0" w:color="000000"/>
            </w:tcBorders>
          </w:tcPr>
          <w:p w14:paraId="29389EA8" w14:textId="77777777" w:rsidR="00AD3F24" w:rsidRPr="00C1142D" w:rsidRDefault="00AD3F24" w:rsidP="00717437">
            <w:pPr>
              <w:spacing w:line="240" w:lineRule="auto"/>
              <w:jc w:val="center"/>
              <w:rPr>
                <w:lang w:val="en-US"/>
              </w:rPr>
            </w:pPr>
            <w:r w:rsidRPr="00C1142D">
              <w:rPr>
                <w:lang w:val="en-US"/>
              </w:rPr>
              <w:t>2.2</w:t>
            </w:r>
          </w:p>
        </w:tc>
      </w:tr>
      <w:tr w:rsidR="00AD3F24" w:rsidRPr="00C1142D" w14:paraId="464DEE26" w14:textId="77777777" w:rsidTr="00717437">
        <w:tc>
          <w:tcPr>
            <w:tcW w:w="2013" w:type="dxa"/>
            <w:vMerge/>
          </w:tcPr>
          <w:p w14:paraId="28C01B67" w14:textId="77777777" w:rsidR="00AD3F24" w:rsidRPr="00C1142D" w:rsidRDefault="00AD3F24" w:rsidP="00717437">
            <w:pPr>
              <w:spacing w:line="240" w:lineRule="auto"/>
              <w:rPr>
                <w:lang w:val="en-US"/>
              </w:rPr>
            </w:pPr>
          </w:p>
        </w:tc>
        <w:tc>
          <w:tcPr>
            <w:tcW w:w="2013" w:type="dxa"/>
            <w:tcBorders>
              <w:right w:val="single" w:sz="4" w:space="0" w:color="auto"/>
            </w:tcBorders>
          </w:tcPr>
          <w:p w14:paraId="6CE7FB55" w14:textId="77777777" w:rsidR="00AD3F24" w:rsidRPr="00C1142D" w:rsidRDefault="00AD3F24" w:rsidP="00717437">
            <w:pPr>
              <w:spacing w:line="240" w:lineRule="auto"/>
              <w:rPr>
                <w:lang w:val="en-US"/>
              </w:rPr>
            </w:pPr>
            <w:r w:rsidRPr="00C1142D">
              <w:rPr>
                <w:lang w:val="en-US"/>
              </w:rPr>
              <w:t>1, n (%)</w:t>
            </w:r>
          </w:p>
        </w:tc>
        <w:tc>
          <w:tcPr>
            <w:tcW w:w="2013" w:type="dxa"/>
            <w:tcBorders>
              <w:left w:val="single" w:sz="4" w:space="0" w:color="auto"/>
            </w:tcBorders>
          </w:tcPr>
          <w:p w14:paraId="1AA1DF92" w14:textId="77777777" w:rsidR="00AD3F24" w:rsidRPr="00C1142D" w:rsidRDefault="00AD3F24" w:rsidP="00717437">
            <w:pPr>
              <w:spacing w:line="240" w:lineRule="auto"/>
              <w:jc w:val="center"/>
              <w:rPr>
                <w:lang w:val="en-US"/>
              </w:rPr>
            </w:pPr>
            <w:r w:rsidRPr="00C1142D">
              <w:rPr>
                <w:lang w:val="en-US"/>
              </w:rPr>
              <w:t>441 (18.0)</w:t>
            </w:r>
          </w:p>
        </w:tc>
        <w:tc>
          <w:tcPr>
            <w:tcW w:w="2013" w:type="dxa"/>
          </w:tcPr>
          <w:p w14:paraId="4F0AA8E6" w14:textId="77777777" w:rsidR="00AD3F24" w:rsidRPr="00C1142D" w:rsidRDefault="00AD3F24" w:rsidP="00717437">
            <w:pPr>
              <w:spacing w:line="240" w:lineRule="auto"/>
              <w:jc w:val="center"/>
              <w:rPr>
                <w:lang w:val="en-US"/>
              </w:rPr>
            </w:pPr>
            <w:r w:rsidRPr="00C1142D">
              <w:rPr>
                <w:lang w:val="en-US"/>
              </w:rPr>
              <w:t>365 (21.0)</w:t>
            </w:r>
          </w:p>
        </w:tc>
        <w:tc>
          <w:tcPr>
            <w:tcW w:w="2013" w:type="dxa"/>
          </w:tcPr>
          <w:p w14:paraId="66FE569F" w14:textId="77777777" w:rsidR="00AD3F24" w:rsidRPr="00C1142D" w:rsidRDefault="00AD3F24" w:rsidP="00717437">
            <w:pPr>
              <w:spacing w:line="240" w:lineRule="auto"/>
              <w:jc w:val="center"/>
              <w:rPr>
                <w:lang w:val="en-US"/>
              </w:rPr>
            </w:pPr>
          </w:p>
        </w:tc>
      </w:tr>
      <w:tr w:rsidR="00AD3F24" w:rsidRPr="00C1142D" w14:paraId="2D2F6344" w14:textId="77777777" w:rsidTr="00717437">
        <w:tc>
          <w:tcPr>
            <w:tcW w:w="2013" w:type="dxa"/>
            <w:vMerge/>
          </w:tcPr>
          <w:p w14:paraId="36B60039" w14:textId="77777777" w:rsidR="00AD3F24" w:rsidRPr="00C1142D" w:rsidRDefault="00AD3F24" w:rsidP="00717437">
            <w:pPr>
              <w:spacing w:line="240" w:lineRule="auto"/>
              <w:rPr>
                <w:lang w:val="en-US"/>
              </w:rPr>
            </w:pPr>
          </w:p>
        </w:tc>
        <w:tc>
          <w:tcPr>
            <w:tcW w:w="2013" w:type="dxa"/>
            <w:tcBorders>
              <w:right w:val="single" w:sz="4" w:space="0" w:color="auto"/>
            </w:tcBorders>
          </w:tcPr>
          <w:p w14:paraId="7F334B11" w14:textId="77777777" w:rsidR="00AD3F24" w:rsidRPr="00C1142D" w:rsidRDefault="00AD3F24" w:rsidP="00717437">
            <w:pPr>
              <w:spacing w:line="240" w:lineRule="auto"/>
              <w:rPr>
                <w:lang w:val="en-US"/>
              </w:rPr>
            </w:pPr>
            <w:r w:rsidRPr="00C1142D">
              <w:rPr>
                <w:lang w:val="en-US"/>
              </w:rPr>
              <w:t>2, n (%)</w:t>
            </w:r>
          </w:p>
        </w:tc>
        <w:tc>
          <w:tcPr>
            <w:tcW w:w="2013" w:type="dxa"/>
            <w:tcBorders>
              <w:left w:val="single" w:sz="4" w:space="0" w:color="auto"/>
            </w:tcBorders>
          </w:tcPr>
          <w:p w14:paraId="6DD3CC80" w14:textId="77777777" w:rsidR="00AD3F24" w:rsidRPr="00C1142D" w:rsidRDefault="00AD3F24" w:rsidP="00717437">
            <w:pPr>
              <w:spacing w:line="240" w:lineRule="auto"/>
              <w:jc w:val="center"/>
              <w:rPr>
                <w:lang w:val="en-US"/>
              </w:rPr>
            </w:pPr>
            <w:r w:rsidRPr="00C1142D">
              <w:rPr>
                <w:lang w:val="en-US"/>
              </w:rPr>
              <w:t>570 (23.3)</w:t>
            </w:r>
          </w:p>
        </w:tc>
        <w:tc>
          <w:tcPr>
            <w:tcW w:w="2013" w:type="dxa"/>
          </w:tcPr>
          <w:p w14:paraId="7159381E" w14:textId="77777777" w:rsidR="00AD3F24" w:rsidRPr="00C1142D" w:rsidRDefault="00AD3F24" w:rsidP="00717437">
            <w:pPr>
              <w:spacing w:line="240" w:lineRule="auto"/>
              <w:jc w:val="center"/>
              <w:rPr>
                <w:lang w:val="en-US"/>
              </w:rPr>
            </w:pPr>
            <w:r w:rsidRPr="00C1142D">
              <w:rPr>
                <w:lang w:val="en-US"/>
              </w:rPr>
              <w:t>395 (22.8)</w:t>
            </w:r>
          </w:p>
        </w:tc>
        <w:tc>
          <w:tcPr>
            <w:tcW w:w="2013" w:type="dxa"/>
          </w:tcPr>
          <w:p w14:paraId="06CACD37" w14:textId="77777777" w:rsidR="00AD3F24" w:rsidRPr="00C1142D" w:rsidRDefault="00AD3F24" w:rsidP="00717437">
            <w:pPr>
              <w:spacing w:line="240" w:lineRule="auto"/>
              <w:jc w:val="center"/>
              <w:rPr>
                <w:lang w:val="en-US"/>
              </w:rPr>
            </w:pPr>
          </w:p>
        </w:tc>
      </w:tr>
      <w:tr w:rsidR="00AD3F24" w:rsidRPr="00C1142D" w14:paraId="7EF46ED7" w14:textId="77777777" w:rsidTr="00717437">
        <w:tc>
          <w:tcPr>
            <w:tcW w:w="2013" w:type="dxa"/>
            <w:vMerge/>
          </w:tcPr>
          <w:p w14:paraId="0DFFE898" w14:textId="77777777" w:rsidR="00AD3F24" w:rsidRPr="00C1142D" w:rsidRDefault="00AD3F24" w:rsidP="00717437">
            <w:pPr>
              <w:spacing w:line="240" w:lineRule="auto"/>
              <w:rPr>
                <w:lang w:val="en-US"/>
              </w:rPr>
            </w:pPr>
          </w:p>
        </w:tc>
        <w:tc>
          <w:tcPr>
            <w:tcW w:w="2013" w:type="dxa"/>
            <w:tcBorders>
              <w:right w:val="single" w:sz="4" w:space="0" w:color="auto"/>
            </w:tcBorders>
          </w:tcPr>
          <w:p w14:paraId="2D8ACE3C" w14:textId="77777777" w:rsidR="00AD3F24" w:rsidRPr="00C1142D" w:rsidRDefault="00AD3F24" w:rsidP="00717437">
            <w:pPr>
              <w:spacing w:line="240" w:lineRule="auto"/>
              <w:rPr>
                <w:lang w:val="en-US"/>
              </w:rPr>
            </w:pPr>
            <w:r w:rsidRPr="00C1142D">
              <w:rPr>
                <w:lang w:val="en-US"/>
              </w:rPr>
              <w:t>3, n (%)</w:t>
            </w:r>
          </w:p>
        </w:tc>
        <w:tc>
          <w:tcPr>
            <w:tcW w:w="2013" w:type="dxa"/>
            <w:tcBorders>
              <w:left w:val="single" w:sz="4" w:space="0" w:color="auto"/>
            </w:tcBorders>
          </w:tcPr>
          <w:p w14:paraId="4116A46C" w14:textId="77777777" w:rsidR="00AD3F24" w:rsidRPr="00C1142D" w:rsidRDefault="00AD3F24" w:rsidP="00717437">
            <w:pPr>
              <w:spacing w:line="240" w:lineRule="auto"/>
              <w:jc w:val="center"/>
              <w:rPr>
                <w:lang w:val="en-US"/>
              </w:rPr>
            </w:pPr>
            <w:r w:rsidRPr="00C1142D">
              <w:rPr>
                <w:lang w:val="en-US"/>
              </w:rPr>
              <w:t>480 (19.6)</w:t>
            </w:r>
          </w:p>
        </w:tc>
        <w:tc>
          <w:tcPr>
            <w:tcW w:w="2013" w:type="dxa"/>
          </w:tcPr>
          <w:p w14:paraId="1CAE87CC" w14:textId="77777777" w:rsidR="00AD3F24" w:rsidRPr="00C1142D" w:rsidRDefault="00AD3F24" w:rsidP="00717437">
            <w:pPr>
              <w:spacing w:line="240" w:lineRule="auto"/>
              <w:jc w:val="center"/>
              <w:rPr>
                <w:lang w:val="en-US"/>
              </w:rPr>
            </w:pPr>
            <w:r w:rsidRPr="00C1142D">
              <w:rPr>
                <w:lang w:val="en-US"/>
              </w:rPr>
              <w:t>313 (18.0)</w:t>
            </w:r>
          </w:p>
        </w:tc>
        <w:tc>
          <w:tcPr>
            <w:tcW w:w="2013" w:type="dxa"/>
          </w:tcPr>
          <w:p w14:paraId="6E9C584D" w14:textId="77777777" w:rsidR="00AD3F24" w:rsidRPr="00C1142D" w:rsidRDefault="00AD3F24" w:rsidP="00717437">
            <w:pPr>
              <w:spacing w:line="240" w:lineRule="auto"/>
              <w:jc w:val="center"/>
              <w:rPr>
                <w:lang w:val="en-US"/>
              </w:rPr>
            </w:pPr>
          </w:p>
        </w:tc>
      </w:tr>
      <w:tr w:rsidR="00AD3F24" w:rsidRPr="00C1142D" w14:paraId="3B67BD93" w14:textId="77777777" w:rsidTr="00717437">
        <w:tc>
          <w:tcPr>
            <w:tcW w:w="2013" w:type="dxa"/>
            <w:vMerge/>
          </w:tcPr>
          <w:p w14:paraId="024D2B77" w14:textId="77777777" w:rsidR="00AD3F24" w:rsidRPr="00C1142D" w:rsidRDefault="00AD3F24" w:rsidP="00717437">
            <w:pPr>
              <w:spacing w:line="240" w:lineRule="auto"/>
              <w:rPr>
                <w:lang w:val="en-US"/>
              </w:rPr>
            </w:pPr>
          </w:p>
        </w:tc>
        <w:tc>
          <w:tcPr>
            <w:tcW w:w="2013" w:type="dxa"/>
            <w:tcBorders>
              <w:right w:val="single" w:sz="4" w:space="0" w:color="auto"/>
            </w:tcBorders>
          </w:tcPr>
          <w:p w14:paraId="6589235C" w14:textId="77777777" w:rsidR="00AD3F24" w:rsidRPr="00C1142D" w:rsidRDefault="00AD3F24" w:rsidP="00717437">
            <w:pPr>
              <w:spacing w:line="240" w:lineRule="auto"/>
              <w:rPr>
                <w:lang w:val="en-US"/>
              </w:rPr>
            </w:pPr>
            <w:r w:rsidRPr="00C1142D">
              <w:rPr>
                <w:lang w:val="en-US"/>
              </w:rPr>
              <w:t>4-5, n (%)</w:t>
            </w:r>
          </w:p>
        </w:tc>
        <w:tc>
          <w:tcPr>
            <w:tcW w:w="2013" w:type="dxa"/>
            <w:tcBorders>
              <w:left w:val="single" w:sz="4" w:space="0" w:color="auto"/>
            </w:tcBorders>
          </w:tcPr>
          <w:p w14:paraId="591E63EE" w14:textId="77777777" w:rsidR="00AD3F24" w:rsidRPr="00C1142D" w:rsidRDefault="00AD3F24" w:rsidP="00717437">
            <w:pPr>
              <w:spacing w:line="240" w:lineRule="auto"/>
              <w:jc w:val="center"/>
              <w:rPr>
                <w:lang w:val="en-US"/>
              </w:rPr>
            </w:pPr>
            <w:r w:rsidRPr="00C1142D">
              <w:rPr>
                <w:lang w:val="en-US"/>
              </w:rPr>
              <w:t>497 (20.3)</w:t>
            </w:r>
          </w:p>
        </w:tc>
        <w:tc>
          <w:tcPr>
            <w:tcW w:w="2013" w:type="dxa"/>
          </w:tcPr>
          <w:p w14:paraId="7DEC7454" w14:textId="77777777" w:rsidR="00AD3F24" w:rsidRPr="00C1142D" w:rsidRDefault="00AD3F24" w:rsidP="00717437">
            <w:pPr>
              <w:spacing w:line="240" w:lineRule="auto"/>
              <w:jc w:val="center"/>
              <w:rPr>
                <w:lang w:val="en-US"/>
              </w:rPr>
            </w:pPr>
            <w:r w:rsidRPr="00C1142D">
              <w:rPr>
                <w:lang w:val="en-US"/>
              </w:rPr>
              <w:t>318 (18.3)</w:t>
            </w:r>
          </w:p>
        </w:tc>
        <w:tc>
          <w:tcPr>
            <w:tcW w:w="2013" w:type="dxa"/>
          </w:tcPr>
          <w:p w14:paraId="7337B6AB" w14:textId="77777777" w:rsidR="00AD3F24" w:rsidRPr="00C1142D" w:rsidRDefault="00AD3F24" w:rsidP="00717437">
            <w:pPr>
              <w:spacing w:line="240" w:lineRule="auto"/>
              <w:jc w:val="center"/>
              <w:rPr>
                <w:lang w:val="en-US"/>
              </w:rPr>
            </w:pPr>
          </w:p>
        </w:tc>
      </w:tr>
      <w:tr w:rsidR="00AD3F24" w:rsidRPr="00C1142D" w14:paraId="424DCFB7" w14:textId="77777777" w:rsidTr="00717437">
        <w:tc>
          <w:tcPr>
            <w:tcW w:w="2013" w:type="dxa"/>
            <w:vMerge/>
            <w:tcBorders>
              <w:bottom w:val="single" w:sz="0" w:space="0" w:color="000000"/>
            </w:tcBorders>
          </w:tcPr>
          <w:p w14:paraId="15E08932" w14:textId="77777777" w:rsidR="00AD3F24" w:rsidRPr="00C1142D" w:rsidRDefault="00AD3F24" w:rsidP="00717437">
            <w:pPr>
              <w:spacing w:line="240" w:lineRule="auto"/>
              <w:rPr>
                <w:lang w:val="en-US"/>
              </w:rPr>
            </w:pPr>
          </w:p>
        </w:tc>
        <w:tc>
          <w:tcPr>
            <w:tcW w:w="2013" w:type="dxa"/>
            <w:tcBorders>
              <w:bottom w:val="single" w:sz="0" w:space="0" w:color="000000"/>
              <w:right w:val="single" w:sz="4" w:space="0" w:color="auto"/>
            </w:tcBorders>
          </w:tcPr>
          <w:p w14:paraId="61FC0001" w14:textId="77777777" w:rsidR="00AD3F24" w:rsidRPr="00C1142D" w:rsidRDefault="00AD3F24" w:rsidP="00717437">
            <w:pPr>
              <w:spacing w:line="240" w:lineRule="auto"/>
              <w:rPr>
                <w:lang w:val="en-US"/>
              </w:rPr>
            </w:pPr>
            <w:r w:rsidRPr="00C1142D">
              <w:rPr>
                <w:rFonts w:ascii="Cambria Math" w:hAnsi="Cambria Math" w:cs="Cambria Math"/>
                <w:lang w:val="en-US"/>
              </w:rPr>
              <w:t>≧</w:t>
            </w:r>
            <w:r w:rsidRPr="00C1142D">
              <w:rPr>
                <w:lang w:val="en-US"/>
              </w:rPr>
              <w:t>6, n (%)</w:t>
            </w:r>
          </w:p>
        </w:tc>
        <w:tc>
          <w:tcPr>
            <w:tcW w:w="2013" w:type="dxa"/>
            <w:tcBorders>
              <w:left w:val="single" w:sz="4" w:space="0" w:color="auto"/>
              <w:bottom w:val="single" w:sz="0" w:space="0" w:color="000000"/>
            </w:tcBorders>
          </w:tcPr>
          <w:p w14:paraId="1B991316" w14:textId="77777777" w:rsidR="00AD3F24" w:rsidRPr="00C1142D" w:rsidRDefault="00AD3F24" w:rsidP="00717437">
            <w:pPr>
              <w:spacing w:line="240" w:lineRule="auto"/>
              <w:jc w:val="center"/>
              <w:rPr>
                <w:lang w:val="en-US"/>
              </w:rPr>
            </w:pPr>
            <w:r w:rsidRPr="00C1142D">
              <w:rPr>
                <w:lang w:val="en-US"/>
              </w:rPr>
              <w:t>356 (14.5)</w:t>
            </w:r>
          </w:p>
        </w:tc>
        <w:tc>
          <w:tcPr>
            <w:tcW w:w="2013" w:type="dxa"/>
            <w:tcBorders>
              <w:bottom w:val="single" w:sz="0" w:space="0" w:color="000000"/>
            </w:tcBorders>
          </w:tcPr>
          <w:p w14:paraId="5A7DFBF9" w14:textId="77777777" w:rsidR="00AD3F24" w:rsidRPr="00C1142D" w:rsidRDefault="00AD3F24" w:rsidP="00717437">
            <w:pPr>
              <w:spacing w:line="240" w:lineRule="auto"/>
              <w:jc w:val="center"/>
              <w:rPr>
                <w:lang w:val="en-US"/>
              </w:rPr>
            </w:pPr>
            <w:r w:rsidRPr="00C1142D">
              <w:rPr>
                <w:lang w:val="en-US"/>
              </w:rPr>
              <w:t>218 (12.6)</w:t>
            </w:r>
          </w:p>
        </w:tc>
        <w:tc>
          <w:tcPr>
            <w:tcW w:w="2013" w:type="dxa"/>
            <w:tcBorders>
              <w:bottom w:val="single" w:sz="0" w:space="0" w:color="000000"/>
            </w:tcBorders>
          </w:tcPr>
          <w:p w14:paraId="2E385627" w14:textId="77777777" w:rsidR="00AD3F24" w:rsidRPr="00C1142D" w:rsidRDefault="00AD3F24" w:rsidP="00717437">
            <w:pPr>
              <w:spacing w:line="240" w:lineRule="auto"/>
              <w:jc w:val="center"/>
              <w:rPr>
                <w:lang w:val="en-US"/>
              </w:rPr>
            </w:pPr>
          </w:p>
        </w:tc>
      </w:tr>
    </w:tbl>
    <w:p w14:paraId="66386237" w14:textId="7E305129" w:rsidR="00C84C38" w:rsidRPr="00C1142D" w:rsidRDefault="00A106A5" w:rsidP="00B37638">
      <w:pPr>
        <w:spacing w:line="240" w:lineRule="auto"/>
        <w:rPr>
          <w:rFonts w:cs="Arial"/>
          <w:iCs/>
          <w:sz w:val="20"/>
          <w:szCs w:val="20"/>
          <w:lang w:val="en-US"/>
        </w:rPr>
        <w:sectPr w:rsidR="00C84C38" w:rsidRPr="00C1142D" w:rsidSect="00F91AFA">
          <w:pgSz w:w="12240" w:h="15840"/>
          <w:pgMar w:top="1440" w:right="1134" w:bottom="1440" w:left="1134" w:header="720" w:footer="720" w:gutter="0"/>
          <w:cols w:space="720"/>
          <w:titlePg/>
          <w:docGrid w:linePitch="360"/>
        </w:sectPr>
      </w:pPr>
      <w:r w:rsidRPr="00C1142D">
        <w:rPr>
          <w:rFonts w:cs="Arial"/>
          <w:b/>
          <w:bCs/>
          <w:iCs/>
          <w:sz w:val="20"/>
          <w:szCs w:val="20"/>
          <w:lang w:val="en-US"/>
        </w:rPr>
        <w:t>Abbreviations</w:t>
      </w:r>
      <w:r w:rsidRPr="00C1142D">
        <w:rPr>
          <w:rFonts w:cs="Arial"/>
          <w:iCs/>
          <w:sz w:val="20"/>
          <w:szCs w:val="20"/>
          <w:lang w:val="en-US"/>
        </w:rPr>
        <w:t xml:space="preserve">:  </w:t>
      </w:r>
      <w:r w:rsidR="00C72E00">
        <w:rPr>
          <w:rFonts w:cs="Arial"/>
          <w:iCs/>
          <w:sz w:val="20"/>
          <w:szCs w:val="20"/>
          <w:lang w:val="en-US"/>
        </w:rPr>
        <w:t xml:space="preserve">Extrafine </w:t>
      </w:r>
      <w:r w:rsidR="00B37638" w:rsidRPr="00B37638">
        <w:rPr>
          <w:rFonts w:cs="Arial"/>
          <w:iCs/>
          <w:sz w:val="20"/>
          <w:szCs w:val="20"/>
          <w:lang w:val="en-US"/>
        </w:rPr>
        <w:t xml:space="preserve">BDP/FF, </w:t>
      </w:r>
      <w:r w:rsidR="00C72E00">
        <w:rPr>
          <w:rFonts w:cs="Arial"/>
          <w:iCs/>
          <w:sz w:val="20"/>
          <w:szCs w:val="20"/>
          <w:lang w:val="en-US"/>
        </w:rPr>
        <w:t xml:space="preserve">Extrafine </w:t>
      </w:r>
      <w:r w:rsidR="00B37638" w:rsidRPr="00B37638">
        <w:rPr>
          <w:rFonts w:cs="Arial"/>
          <w:iCs/>
          <w:sz w:val="20"/>
          <w:szCs w:val="20"/>
          <w:lang w:val="en-US"/>
        </w:rPr>
        <w:t>beclometasone dipropionate/formoterol</w:t>
      </w:r>
      <w:r w:rsidR="00702905">
        <w:rPr>
          <w:rFonts w:cs="Arial"/>
          <w:iCs/>
          <w:sz w:val="20"/>
          <w:szCs w:val="20"/>
          <w:lang w:val="en-US"/>
        </w:rPr>
        <w:t xml:space="preserve"> fumarate</w:t>
      </w:r>
      <w:r w:rsidR="00B37638" w:rsidRPr="00B37638">
        <w:rPr>
          <w:rFonts w:cs="Arial"/>
          <w:iCs/>
          <w:sz w:val="20"/>
          <w:szCs w:val="20"/>
          <w:lang w:val="en-US"/>
        </w:rPr>
        <w:t xml:space="preserve">; </w:t>
      </w:r>
      <w:r w:rsidR="0035505B" w:rsidRPr="00C1142D">
        <w:rPr>
          <w:rFonts w:cs="Arial"/>
          <w:iCs/>
          <w:sz w:val="20"/>
          <w:szCs w:val="20"/>
          <w:lang w:val="en-US"/>
        </w:rPr>
        <w:t xml:space="preserve">eGFR, </w:t>
      </w:r>
      <w:r w:rsidR="00541F8E" w:rsidRPr="00C1142D">
        <w:rPr>
          <w:rFonts w:cs="Arial"/>
          <w:iCs/>
          <w:sz w:val="20"/>
          <w:szCs w:val="20"/>
          <w:lang w:val="en-US"/>
        </w:rPr>
        <w:t>Estimated glomerular filtration rate</w:t>
      </w:r>
      <w:r w:rsidR="0035505B" w:rsidRPr="00C1142D">
        <w:rPr>
          <w:rFonts w:cs="Arial"/>
          <w:iCs/>
          <w:sz w:val="20"/>
          <w:szCs w:val="20"/>
          <w:lang w:val="en-US"/>
        </w:rPr>
        <w:t xml:space="preserve">; EMR, </w:t>
      </w:r>
      <w:r w:rsidR="006D1601" w:rsidRPr="00C1142D">
        <w:rPr>
          <w:rFonts w:cs="Arial"/>
          <w:iCs/>
          <w:sz w:val="20"/>
          <w:szCs w:val="20"/>
          <w:lang w:val="en-US"/>
        </w:rPr>
        <w:t>Electronic medical record</w:t>
      </w:r>
      <w:r w:rsidR="0035505B" w:rsidRPr="00C1142D">
        <w:rPr>
          <w:rFonts w:cs="Arial"/>
          <w:iCs/>
          <w:sz w:val="20"/>
          <w:szCs w:val="20"/>
          <w:lang w:val="en-US"/>
        </w:rPr>
        <w:t xml:space="preserve">; FDC, </w:t>
      </w:r>
      <w:r w:rsidR="00C45D71" w:rsidRPr="00C1142D">
        <w:rPr>
          <w:rFonts w:cs="Arial"/>
          <w:iCs/>
          <w:sz w:val="20"/>
          <w:szCs w:val="20"/>
          <w:lang w:val="en-US"/>
        </w:rPr>
        <w:t>Fixed-dose combination</w:t>
      </w:r>
      <w:r w:rsidR="0035505B" w:rsidRPr="00C1142D">
        <w:rPr>
          <w:rFonts w:cs="Arial"/>
          <w:iCs/>
          <w:sz w:val="20"/>
          <w:szCs w:val="20"/>
          <w:lang w:val="en-US"/>
        </w:rPr>
        <w:t xml:space="preserve">; GP, </w:t>
      </w:r>
      <w:r w:rsidR="00425602" w:rsidRPr="00C1142D">
        <w:rPr>
          <w:rFonts w:cs="Arial"/>
          <w:iCs/>
          <w:sz w:val="20"/>
          <w:szCs w:val="20"/>
          <w:lang w:val="en-US"/>
        </w:rPr>
        <w:t>General practice</w:t>
      </w:r>
      <w:r w:rsidR="0035505B" w:rsidRPr="00C1142D">
        <w:rPr>
          <w:rFonts w:cs="Arial"/>
          <w:iCs/>
          <w:sz w:val="20"/>
          <w:szCs w:val="20"/>
          <w:lang w:val="en-US"/>
        </w:rPr>
        <w:t xml:space="preserve">; ICS, </w:t>
      </w:r>
      <w:r w:rsidR="00425602" w:rsidRPr="00C1142D">
        <w:rPr>
          <w:rFonts w:cs="Arial"/>
          <w:iCs/>
          <w:sz w:val="20"/>
          <w:szCs w:val="20"/>
          <w:lang w:val="en-US"/>
        </w:rPr>
        <w:t>Inhaled corticosteroids</w:t>
      </w:r>
      <w:r w:rsidR="0035505B" w:rsidRPr="00C1142D">
        <w:rPr>
          <w:rFonts w:cs="Arial"/>
          <w:iCs/>
          <w:sz w:val="20"/>
          <w:szCs w:val="20"/>
          <w:lang w:val="en-US"/>
        </w:rPr>
        <w:t xml:space="preserve">; IDX, </w:t>
      </w:r>
      <w:r w:rsidR="007D1BC9" w:rsidRPr="00C1142D">
        <w:rPr>
          <w:rFonts w:cs="Arial"/>
          <w:iCs/>
          <w:sz w:val="20"/>
          <w:szCs w:val="20"/>
          <w:lang w:val="en-US"/>
        </w:rPr>
        <w:t>Index</w:t>
      </w:r>
      <w:r w:rsidR="006D1601" w:rsidRPr="00C1142D">
        <w:rPr>
          <w:rFonts w:cs="Arial"/>
          <w:iCs/>
          <w:sz w:val="20"/>
          <w:szCs w:val="20"/>
          <w:lang w:val="en-US"/>
        </w:rPr>
        <w:t xml:space="preserve"> date</w:t>
      </w:r>
      <w:r w:rsidR="0035505B" w:rsidRPr="00C1142D">
        <w:rPr>
          <w:rFonts w:cs="Arial"/>
          <w:iCs/>
          <w:sz w:val="20"/>
          <w:szCs w:val="20"/>
          <w:lang w:val="en-US"/>
        </w:rPr>
        <w:t xml:space="preserve">; </w:t>
      </w:r>
      <w:r w:rsidRPr="00C1142D">
        <w:rPr>
          <w:rFonts w:cs="Arial"/>
          <w:iCs/>
          <w:sz w:val="20"/>
          <w:szCs w:val="20"/>
          <w:lang w:val="en-US"/>
        </w:rPr>
        <w:t xml:space="preserve">IPT, </w:t>
      </w:r>
      <w:r w:rsidRPr="00C1142D">
        <w:rPr>
          <w:sz w:val="20"/>
          <w:szCs w:val="20"/>
          <w:lang w:val="en-US"/>
        </w:rPr>
        <w:t xml:space="preserve">Inverse probability of treatment; </w:t>
      </w:r>
      <w:r w:rsidR="0035505B" w:rsidRPr="00C1142D">
        <w:rPr>
          <w:sz w:val="20"/>
          <w:szCs w:val="20"/>
          <w:lang w:val="en-US"/>
        </w:rPr>
        <w:t xml:space="preserve">IQR, </w:t>
      </w:r>
      <w:r w:rsidR="007D1BC9" w:rsidRPr="00C1142D">
        <w:rPr>
          <w:sz w:val="20"/>
          <w:szCs w:val="20"/>
          <w:lang w:val="en-US"/>
        </w:rPr>
        <w:t>Interquartile range</w:t>
      </w:r>
      <w:r w:rsidR="0035505B" w:rsidRPr="00C1142D">
        <w:rPr>
          <w:sz w:val="20"/>
          <w:szCs w:val="20"/>
          <w:lang w:val="en-US"/>
        </w:rPr>
        <w:t xml:space="preserve">; </w:t>
      </w:r>
      <w:r w:rsidRPr="00C1142D">
        <w:rPr>
          <w:rFonts w:cs="Arial"/>
          <w:iCs/>
          <w:sz w:val="20"/>
          <w:szCs w:val="20"/>
          <w:lang w:val="en-US"/>
        </w:rPr>
        <w:t>LABA, Long-acting beta-agonist</w:t>
      </w:r>
      <w:r w:rsidR="0035505B" w:rsidRPr="00C1142D">
        <w:rPr>
          <w:rFonts w:cs="Arial"/>
          <w:iCs/>
          <w:sz w:val="20"/>
          <w:szCs w:val="20"/>
          <w:lang w:val="en-US"/>
        </w:rPr>
        <w:t>; LAMA, L</w:t>
      </w:r>
      <w:r w:rsidRPr="00C1142D">
        <w:rPr>
          <w:rFonts w:cs="Arial"/>
          <w:iCs/>
          <w:sz w:val="20"/>
          <w:szCs w:val="20"/>
          <w:lang w:val="en-US"/>
        </w:rPr>
        <w:t xml:space="preserve">ong-acting muscarinic antagonist; </w:t>
      </w:r>
      <w:proofErr w:type="spellStart"/>
      <w:r w:rsidR="0035505B" w:rsidRPr="00C1142D">
        <w:rPr>
          <w:rFonts w:cs="Arial"/>
          <w:iCs/>
          <w:sz w:val="20"/>
          <w:szCs w:val="20"/>
          <w:lang w:val="en-US"/>
        </w:rPr>
        <w:t>mMRC</w:t>
      </w:r>
      <w:proofErr w:type="spellEnd"/>
      <w:r w:rsidR="0035505B" w:rsidRPr="00C1142D">
        <w:rPr>
          <w:rFonts w:cs="Arial"/>
          <w:iCs/>
          <w:sz w:val="20"/>
          <w:szCs w:val="20"/>
          <w:lang w:val="en-US"/>
        </w:rPr>
        <w:t xml:space="preserve">, </w:t>
      </w:r>
      <w:r w:rsidR="0013172E" w:rsidRPr="00C1142D">
        <w:rPr>
          <w:rFonts w:cs="Arial"/>
          <w:iCs/>
          <w:sz w:val="20"/>
          <w:szCs w:val="20"/>
          <w:lang w:val="en-US"/>
        </w:rPr>
        <w:t>Modified Medical Research Council</w:t>
      </w:r>
      <w:r w:rsidR="0035505B" w:rsidRPr="00C1142D">
        <w:rPr>
          <w:rFonts w:cs="Arial"/>
          <w:iCs/>
          <w:sz w:val="20"/>
          <w:szCs w:val="20"/>
          <w:lang w:val="en-US"/>
        </w:rPr>
        <w:t xml:space="preserve">; </w:t>
      </w:r>
      <w:r w:rsidRPr="00C1142D">
        <w:rPr>
          <w:rFonts w:cs="Arial"/>
          <w:iCs/>
          <w:sz w:val="20"/>
          <w:szCs w:val="20"/>
          <w:lang w:val="en-US"/>
        </w:rPr>
        <w:t xml:space="preserve">OCS, Oral corticosteroids; </w:t>
      </w:r>
      <w:r w:rsidR="0035505B" w:rsidRPr="00C1142D">
        <w:rPr>
          <w:rFonts w:cs="Arial"/>
          <w:iCs/>
          <w:sz w:val="20"/>
          <w:szCs w:val="20"/>
          <w:lang w:val="en-US"/>
        </w:rPr>
        <w:t xml:space="preserve">SABA, </w:t>
      </w:r>
      <w:r w:rsidR="00FA43A1" w:rsidRPr="00C1142D">
        <w:rPr>
          <w:rFonts w:cs="Arial"/>
          <w:iCs/>
          <w:sz w:val="20"/>
          <w:szCs w:val="20"/>
          <w:lang w:val="en-US"/>
        </w:rPr>
        <w:t>Short-acting beta-2 agonists</w:t>
      </w:r>
      <w:r w:rsidR="0035505B" w:rsidRPr="00C1142D">
        <w:rPr>
          <w:rFonts w:cs="Arial"/>
          <w:iCs/>
          <w:sz w:val="20"/>
          <w:szCs w:val="20"/>
          <w:lang w:val="en-US"/>
        </w:rPr>
        <w:t xml:space="preserve">; SAMA, </w:t>
      </w:r>
      <w:r w:rsidR="00FA43A1" w:rsidRPr="00C1142D">
        <w:rPr>
          <w:rFonts w:cs="Arial"/>
          <w:iCs/>
          <w:sz w:val="20"/>
          <w:szCs w:val="20"/>
          <w:lang w:val="en-US"/>
        </w:rPr>
        <w:t>Short-acting muscarinic antagonist</w:t>
      </w:r>
      <w:r w:rsidR="0035505B" w:rsidRPr="00C1142D">
        <w:rPr>
          <w:rFonts w:cs="Arial"/>
          <w:iCs/>
          <w:sz w:val="20"/>
          <w:szCs w:val="20"/>
          <w:lang w:val="en-US"/>
        </w:rPr>
        <w:t xml:space="preserve">; </w:t>
      </w:r>
      <w:r w:rsidRPr="00C1142D">
        <w:rPr>
          <w:rFonts w:cs="Arial"/>
          <w:iCs/>
          <w:sz w:val="20"/>
          <w:szCs w:val="20"/>
          <w:lang w:val="en-US"/>
        </w:rPr>
        <w:t>SMD, Standardized mean difference</w:t>
      </w:r>
      <w:r w:rsidR="0035505B" w:rsidRPr="00C1142D">
        <w:rPr>
          <w:rFonts w:cs="Arial"/>
          <w:iCs/>
          <w:sz w:val="20"/>
          <w:szCs w:val="20"/>
          <w:lang w:val="en-US"/>
        </w:rPr>
        <w:t xml:space="preserve">; </w:t>
      </w:r>
      <w:proofErr w:type="spellStart"/>
      <w:r w:rsidR="0035505B" w:rsidRPr="00C1142D">
        <w:rPr>
          <w:rFonts w:cs="Arial"/>
          <w:iCs/>
          <w:sz w:val="20"/>
          <w:szCs w:val="20"/>
          <w:lang w:val="en-US"/>
        </w:rPr>
        <w:t>Yr</w:t>
      </w:r>
      <w:proofErr w:type="spellEnd"/>
      <w:r w:rsidR="0035505B" w:rsidRPr="00C1142D">
        <w:rPr>
          <w:rFonts w:cs="Arial"/>
          <w:iCs/>
          <w:sz w:val="20"/>
          <w:szCs w:val="20"/>
          <w:lang w:val="en-US"/>
        </w:rPr>
        <w:t>, Year</w:t>
      </w:r>
    </w:p>
    <w:p w14:paraId="43C9A473" w14:textId="06F56CF9" w:rsidR="00C84C38" w:rsidRPr="00C1142D" w:rsidRDefault="00C84C38" w:rsidP="00C84C38">
      <w:pPr>
        <w:keepNext/>
        <w:spacing w:line="360" w:lineRule="auto"/>
        <w:rPr>
          <w:rFonts w:cs="Arial"/>
          <w:b/>
          <w:bCs/>
          <w:lang w:val="en-US"/>
        </w:rPr>
      </w:pPr>
      <w:r w:rsidRPr="00C1142D">
        <w:rPr>
          <w:rFonts w:cs="Arial"/>
          <w:b/>
          <w:lang w:val="en-US"/>
        </w:rPr>
        <w:lastRenderedPageBreak/>
        <w:t xml:space="preserve">Table e2. </w:t>
      </w:r>
      <w:r w:rsidRPr="00C1142D">
        <w:rPr>
          <w:rFonts w:cs="Arial"/>
          <w:b/>
          <w:bCs/>
          <w:lang w:val="en-US"/>
        </w:rPr>
        <w:t>Baseline characteri</w:t>
      </w:r>
      <w:r w:rsidR="00CE40C8" w:rsidRPr="00C1142D">
        <w:rPr>
          <w:rFonts w:cs="Arial"/>
          <w:b/>
          <w:bCs/>
          <w:lang w:val="en-US"/>
        </w:rPr>
        <w:t>z</w:t>
      </w:r>
      <w:r w:rsidRPr="00C1142D">
        <w:rPr>
          <w:rFonts w:cs="Arial"/>
          <w:b/>
          <w:bCs/>
          <w:lang w:val="en-US"/>
        </w:rPr>
        <w:t>ation of unweighted study population</w:t>
      </w:r>
    </w:p>
    <w:tbl>
      <w:tblPr>
        <w:tblStyle w:val="TableGrid"/>
        <w:tblW w:w="14317" w:type="dxa"/>
        <w:tblBorders>
          <w:top w:val="nil"/>
          <w:left w:val="nil"/>
          <w:bottom w:val="nil"/>
          <w:right w:val="nil"/>
          <w:insideH w:val="nil"/>
          <w:insideV w:val="nil"/>
        </w:tblBorders>
        <w:tblLayout w:type="fixed"/>
        <w:tblLook w:val="04A0" w:firstRow="1" w:lastRow="0" w:firstColumn="1" w:lastColumn="0" w:noHBand="0" w:noVBand="1"/>
      </w:tblPr>
      <w:tblGrid>
        <w:gridCol w:w="6804"/>
        <w:gridCol w:w="2410"/>
        <w:gridCol w:w="2126"/>
        <w:gridCol w:w="2127"/>
        <w:gridCol w:w="850"/>
      </w:tblGrid>
      <w:tr w:rsidR="00CE40C8" w:rsidRPr="00C1142D" w14:paraId="09A00C77" w14:textId="77777777" w:rsidTr="00B37638">
        <w:tc>
          <w:tcPr>
            <w:tcW w:w="9214" w:type="dxa"/>
            <w:gridSpan w:val="2"/>
            <w:tcBorders>
              <w:bottom w:val="single" w:sz="0" w:space="0" w:color="000000"/>
            </w:tcBorders>
            <w:shd w:val="clear" w:color="FFFFFF" w:fill="90C2CC"/>
          </w:tcPr>
          <w:p w14:paraId="572EE5F9" w14:textId="77777777" w:rsidR="00CE40C8" w:rsidRPr="00C1142D" w:rsidRDefault="00CE40C8" w:rsidP="00AC6D21">
            <w:pPr>
              <w:spacing w:line="240" w:lineRule="auto"/>
              <w:rPr>
                <w:lang w:val="en-US"/>
              </w:rPr>
            </w:pPr>
            <w:r w:rsidRPr="00C1142D">
              <w:rPr>
                <w:b/>
                <w:color w:val="FFFFFF"/>
                <w:lang w:val="en-US"/>
              </w:rPr>
              <w:t>Variable</w:t>
            </w:r>
          </w:p>
        </w:tc>
        <w:tc>
          <w:tcPr>
            <w:tcW w:w="2126" w:type="dxa"/>
            <w:tcBorders>
              <w:bottom w:val="single" w:sz="0" w:space="0" w:color="000000"/>
            </w:tcBorders>
            <w:shd w:val="clear" w:color="FFFFFF" w:fill="90C2CC"/>
          </w:tcPr>
          <w:p w14:paraId="3D3967CF" w14:textId="4D8753A3" w:rsidR="00CE40C8" w:rsidRPr="00C1142D" w:rsidRDefault="00CE40C8" w:rsidP="00AC6D21">
            <w:pPr>
              <w:spacing w:line="240" w:lineRule="auto"/>
              <w:jc w:val="center"/>
              <w:rPr>
                <w:b/>
                <w:color w:val="FFFFFF"/>
                <w:lang w:val="en-US"/>
              </w:rPr>
            </w:pPr>
            <w:r w:rsidRPr="00C1142D">
              <w:rPr>
                <w:b/>
                <w:color w:val="FFFFFF"/>
                <w:lang w:val="en-US"/>
              </w:rPr>
              <w:t>LABA/LAMA</w:t>
            </w:r>
          </w:p>
          <w:p w14:paraId="5E504EAF" w14:textId="77777777" w:rsidR="00CE40C8" w:rsidRPr="00C1142D" w:rsidRDefault="00CE40C8" w:rsidP="00AC6D21">
            <w:pPr>
              <w:spacing w:line="240" w:lineRule="auto"/>
              <w:jc w:val="center"/>
              <w:rPr>
                <w:lang w:val="en-US"/>
              </w:rPr>
            </w:pPr>
            <w:r w:rsidRPr="00C1142D">
              <w:rPr>
                <w:b/>
                <w:color w:val="FFFFFF"/>
                <w:lang w:val="en-US"/>
              </w:rPr>
              <w:t>(N= 2,450)</w:t>
            </w:r>
          </w:p>
        </w:tc>
        <w:tc>
          <w:tcPr>
            <w:tcW w:w="2127" w:type="dxa"/>
            <w:tcBorders>
              <w:bottom w:val="single" w:sz="0" w:space="0" w:color="000000"/>
            </w:tcBorders>
            <w:shd w:val="clear" w:color="FFFFFF" w:fill="90C2CC"/>
          </w:tcPr>
          <w:p w14:paraId="49E76B49" w14:textId="4DEE99E2" w:rsidR="00CE40C8" w:rsidRPr="00C1142D" w:rsidRDefault="00C72E00" w:rsidP="00AC6D21">
            <w:pPr>
              <w:spacing w:line="240" w:lineRule="auto"/>
              <w:jc w:val="center"/>
              <w:rPr>
                <w:b/>
                <w:color w:val="FFFFFF"/>
                <w:lang w:val="en-US"/>
              </w:rPr>
            </w:pPr>
            <w:r>
              <w:rPr>
                <w:b/>
                <w:bCs/>
                <w:color w:val="FFFFFF" w:themeColor="background1"/>
                <w:lang w:val="en-US"/>
              </w:rPr>
              <w:t xml:space="preserve">Extrafine </w:t>
            </w:r>
            <w:r w:rsidR="00FF5F4F">
              <w:rPr>
                <w:b/>
                <w:bCs/>
                <w:color w:val="FFFFFF" w:themeColor="background1"/>
                <w:lang w:val="en-US"/>
              </w:rPr>
              <w:t>BDP/</w:t>
            </w:r>
            <w:r w:rsidR="00B37638">
              <w:rPr>
                <w:b/>
                <w:bCs/>
                <w:color w:val="FFFFFF" w:themeColor="background1"/>
                <w:lang w:val="en-US"/>
              </w:rPr>
              <w:t>FF</w:t>
            </w:r>
          </w:p>
          <w:p w14:paraId="4E0BB5F2" w14:textId="77777777" w:rsidR="00CE40C8" w:rsidRPr="00C1142D" w:rsidRDefault="00CE40C8" w:rsidP="00AC6D21">
            <w:pPr>
              <w:spacing w:line="240" w:lineRule="auto"/>
              <w:jc w:val="center"/>
              <w:rPr>
                <w:lang w:val="en-US"/>
              </w:rPr>
            </w:pPr>
            <w:r w:rsidRPr="00C1142D">
              <w:rPr>
                <w:b/>
                <w:color w:val="FFFFFF"/>
                <w:lang w:val="en-US"/>
              </w:rPr>
              <w:t>(N= 1,735)</w:t>
            </w:r>
          </w:p>
        </w:tc>
        <w:tc>
          <w:tcPr>
            <w:tcW w:w="850" w:type="dxa"/>
            <w:tcBorders>
              <w:bottom w:val="single" w:sz="0" w:space="0" w:color="000000"/>
            </w:tcBorders>
            <w:shd w:val="clear" w:color="FFFFFF" w:fill="90C2CC"/>
          </w:tcPr>
          <w:p w14:paraId="324FEA5E" w14:textId="77777777" w:rsidR="00CE40C8" w:rsidRPr="00C1142D" w:rsidRDefault="00CE40C8" w:rsidP="00AC6D21">
            <w:pPr>
              <w:spacing w:line="240" w:lineRule="auto"/>
              <w:jc w:val="center"/>
              <w:rPr>
                <w:lang w:val="en-US"/>
              </w:rPr>
            </w:pPr>
            <w:r w:rsidRPr="00C1142D">
              <w:rPr>
                <w:b/>
                <w:color w:val="FFFFFF"/>
                <w:lang w:val="en-US"/>
              </w:rPr>
              <w:t>SMD</w:t>
            </w:r>
          </w:p>
        </w:tc>
      </w:tr>
      <w:tr w:rsidR="00CE40C8" w:rsidRPr="00C1142D" w14:paraId="7D807E99" w14:textId="77777777" w:rsidTr="00B37638">
        <w:tc>
          <w:tcPr>
            <w:tcW w:w="6804" w:type="dxa"/>
            <w:vMerge w:val="restart"/>
            <w:tcBorders>
              <w:top w:val="single" w:sz="0" w:space="0" w:color="000000"/>
            </w:tcBorders>
          </w:tcPr>
          <w:p w14:paraId="5C0AECCC" w14:textId="77777777" w:rsidR="00CE40C8" w:rsidRPr="00C1142D" w:rsidRDefault="00CE40C8" w:rsidP="00AC6D21">
            <w:pPr>
              <w:spacing w:line="240" w:lineRule="auto"/>
              <w:rPr>
                <w:lang w:val="en-US"/>
              </w:rPr>
            </w:pPr>
            <w:r w:rsidRPr="00C1142D">
              <w:rPr>
                <w:lang w:val="en-US"/>
              </w:rPr>
              <w:t>Age (years)</w:t>
            </w:r>
          </w:p>
        </w:tc>
        <w:tc>
          <w:tcPr>
            <w:tcW w:w="2410" w:type="dxa"/>
            <w:tcBorders>
              <w:top w:val="single" w:sz="0" w:space="0" w:color="000000"/>
            </w:tcBorders>
          </w:tcPr>
          <w:p w14:paraId="2A2B3776" w14:textId="77777777" w:rsidR="00CE40C8" w:rsidRPr="00C1142D" w:rsidRDefault="00CE40C8" w:rsidP="00AC6D21">
            <w:pPr>
              <w:spacing w:line="240" w:lineRule="auto"/>
              <w:rPr>
                <w:lang w:val="en-US"/>
              </w:rPr>
            </w:pPr>
            <w:r w:rsidRPr="00C1142D">
              <w:rPr>
                <w:lang w:val="en-US"/>
              </w:rPr>
              <w:t>Mean (SD)</w:t>
            </w:r>
          </w:p>
        </w:tc>
        <w:tc>
          <w:tcPr>
            <w:tcW w:w="2126" w:type="dxa"/>
            <w:tcBorders>
              <w:top w:val="single" w:sz="0" w:space="0" w:color="000000"/>
            </w:tcBorders>
          </w:tcPr>
          <w:p w14:paraId="56FB6C2D" w14:textId="77777777" w:rsidR="00CE40C8" w:rsidRPr="00C1142D" w:rsidRDefault="00CE40C8" w:rsidP="00AC6D21">
            <w:pPr>
              <w:spacing w:line="240" w:lineRule="auto"/>
              <w:jc w:val="center"/>
              <w:rPr>
                <w:lang w:val="en-US"/>
              </w:rPr>
            </w:pPr>
            <w:r w:rsidRPr="00C1142D">
              <w:rPr>
                <w:lang w:val="en-US"/>
              </w:rPr>
              <w:t>70.4 (10.0)</w:t>
            </w:r>
          </w:p>
        </w:tc>
        <w:tc>
          <w:tcPr>
            <w:tcW w:w="2127" w:type="dxa"/>
            <w:tcBorders>
              <w:top w:val="single" w:sz="0" w:space="0" w:color="000000"/>
            </w:tcBorders>
          </w:tcPr>
          <w:p w14:paraId="0671F10A" w14:textId="77777777" w:rsidR="00CE40C8" w:rsidRPr="00C1142D" w:rsidRDefault="00CE40C8" w:rsidP="00AC6D21">
            <w:pPr>
              <w:spacing w:line="240" w:lineRule="auto"/>
              <w:jc w:val="center"/>
              <w:rPr>
                <w:lang w:val="en-US"/>
              </w:rPr>
            </w:pPr>
            <w:r w:rsidRPr="00C1142D">
              <w:rPr>
                <w:lang w:val="en-US"/>
              </w:rPr>
              <w:t>69.8 (10.5)</w:t>
            </w:r>
          </w:p>
        </w:tc>
        <w:tc>
          <w:tcPr>
            <w:tcW w:w="850" w:type="dxa"/>
            <w:tcBorders>
              <w:top w:val="single" w:sz="0" w:space="0" w:color="000000"/>
            </w:tcBorders>
          </w:tcPr>
          <w:p w14:paraId="5C38B551" w14:textId="77777777" w:rsidR="00CE40C8" w:rsidRPr="00C1142D" w:rsidRDefault="00CE40C8" w:rsidP="00AC6D21">
            <w:pPr>
              <w:spacing w:line="240" w:lineRule="auto"/>
              <w:jc w:val="center"/>
              <w:rPr>
                <w:lang w:val="en-US"/>
              </w:rPr>
            </w:pPr>
            <w:r w:rsidRPr="00C1142D">
              <w:rPr>
                <w:lang w:val="en-US"/>
              </w:rPr>
              <w:t>5.8</w:t>
            </w:r>
          </w:p>
        </w:tc>
      </w:tr>
      <w:tr w:rsidR="00CE40C8" w:rsidRPr="00C1142D" w14:paraId="4E75BDE3" w14:textId="77777777" w:rsidTr="00B37638">
        <w:trPr>
          <w:trHeight w:val="781"/>
        </w:trPr>
        <w:tc>
          <w:tcPr>
            <w:tcW w:w="6804" w:type="dxa"/>
            <w:vMerge/>
            <w:tcBorders>
              <w:bottom w:val="single" w:sz="0" w:space="0" w:color="000000"/>
            </w:tcBorders>
          </w:tcPr>
          <w:p w14:paraId="4585BEF3" w14:textId="77777777" w:rsidR="00CE40C8" w:rsidRPr="00C1142D" w:rsidRDefault="00CE40C8" w:rsidP="00AC6D21">
            <w:pPr>
              <w:spacing w:line="240" w:lineRule="auto"/>
              <w:rPr>
                <w:lang w:val="en-US"/>
              </w:rPr>
            </w:pPr>
          </w:p>
        </w:tc>
        <w:tc>
          <w:tcPr>
            <w:tcW w:w="2410" w:type="dxa"/>
            <w:tcBorders>
              <w:bottom w:val="single" w:sz="0" w:space="0" w:color="000000"/>
            </w:tcBorders>
          </w:tcPr>
          <w:p w14:paraId="36FB446C" w14:textId="77777777" w:rsidR="00CE40C8" w:rsidRPr="00C1142D" w:rsidRDefault="00CE40C8" w:rsidP="00AC6D21">
            <w:pPr>
              <w:spacing w:line="240" w:lineRule="auto"/>
              <w:rPr>
                <w:lang w:val="en-US"/>
              </w:rPr>
            </w:pPr>
            <w:r w:rsidRPr="00C1142D">
              <w:rPr>
                <w:lang w:val="en-US"/>
              </w:rPr>
              <w:t>Median (IQR)</w:t>
            </w:r>
          </w:p>
        </w:tc>
        <w:tc>
          <w:tcPr>
            <w:tcW w:w="2126" w:type="dxa"/>
            <w:tcBorders>
              <w:bottom w:val="single" w:sz="0" w:space="0" w:color="000000"/>
            </w:tcBorders>
          </w:tcPr>
          <w:p w14:paraId="607CBC66" w14:textId="77777777" w:rsidR="00CE40C8" w:rsidRPr="00C1142D" w:rsidRDefault="00CE40C8" w:rsidP="00AC6D21">
            <w:pPr>
              <w:spacing w:line="240" w:lineRule="auto"/>
              <w:jc w:val="center"/>
              <w:rPr>
                <w:lang w:val="en-US"/>
              </w:rPr>
            </w:pPr>
            <w:r w:rsidRPr="00C1142D">
              <w:rPr>
                <w:lang w:val="en-US"/>
              </w:rPr>
              <w:t>71.0 (64.0;78.0)</w:t>
            </w:r>
          </w:p>
        </w:tc>
        <w:tc>
          <w:tcPr>
            <w:tcW w:w="2127" w:type="dxa"/>
            <w:tcBorders>
              <w:bottom w:val="single" w:sz="0" w:space="0" w:color="000000"/>
            </w:tcBorders>
          </w:tcPr>
          <w:p w14:paraId="2C5474BD" w14:textId="77777777" w:rsidR="00CE40C8" w:rsidRPr="00C1142D" w:rsidRDefault="00CE40C8" w:rsidP="00AC6D21">
            <w:pPr>
              <w:spacing w:line="240" w:lineRule="auto"/>
              <w:jc w:val="center"/>
              <w:rPr>
                <w:lang w:val="en-US"/>
              </w:rPr>
            </w:pPr>
            <w:r w:rsidRPr="00C1142D">
              <w:rPr>
                <w:lang w:val="en-US"/>
              </w:rPr>
              <w:t>70.0 (63.0;78.0)</w:t>
            </w:r>
          </w:p>
        </w:tc>
        <w:tc>
          <w:tcPr>
            <w:tcW w:w="850" w:type="dxa"/>
            <w:tcBorders>
              <w:bottom w:val="single" w:sz="0" w:space="0" w:color="000000"/>
            </w:tcBorders>
          </w:tcPr>
          <w:p w14:paraId="3F0F4EC7" w14:textId="77777777" w:rsidR="00CE40C8" w:rsidRPr="00C1142D" w:rsidRDefault="00CE40C8" w:rsidP="00AC6D21">
            <w:pPr>
              <w:spacing w:line="240" w:lineRule="auto"/>
              <w:jc w:val="center"/>
              <w:rPr>
                <w:lang w:val="en-US"/>
              </w:rPr>
            </w:pPr>
          </w:p>
        </w:tc>
      </w:tr>
      <w:tr w:rsidR="00CE40C8" w:rsidRPr="00C1142D" w14:paraId="30719472" w14:textId="77777777" w:rsidTr="00B37638">
        <w:tc>
          <w:tcPr>
            <w:tcW w:w="6804" w:type="dxa"/>
            <w:vMerge w:val="restart"/>
            <w:tcBorders>
              <w:top w:val="single" w:sz="0" w:space="0" w:color="000000"/>
            </w:tcBorders>
          </w:tcPr>
          <w:p w14:paraId="16029970" w14:textId="77777777" w:rsidR="00CE40C8" w:rsidRPr="00C1142D" w:rsidRDefault="00CE40C8" w:rsidP="00AC6D21">
            <w:pPr>
              <w:spacing w:line="240" w:lineRule="auto"/>
              <w:rPr>
                <w:lang w:val="en-US"/>
              </w:rPr>
            </w:pPr>
            <w:r w:rsidRPr="00C1142D">
              <w:rPr>
                <w:lang w:val="en-US"/>
              </w:rPr>
              <w:t>Age (years)</w:t>
            </w:r>
          </w:p>
        </w:tc>
        <w:tc>
          <w:tcPr>
            <w:tcW w:w="2410" w:type="dxa"/>
            <w:tcBorders>
              <w:top w:val="single" w:sz="0" w:space="0" w:color="000000"/>
            </w:tcBorders>
          </w:tcPr>
          <w:p w14:paraId="7CC52DB5" w14:textId="77777777" w:rsidR="00CE40C8" w:rsidRPr="00C1142D" w:rsidRDefault="00CE40C8" w:rsidP="00AC6D21">
            <w:pPr>
              <w:spacing w:line="240" w:lineRule="auto"/>
              <w:rPr>
                <w:lang w:val="en-US"/>
              </w:rPr>
            </w:pPr>
            <w:r w:rsidRPr="00C1142D">
              <w:rPr>
                <w:lang w:val="en-US"/>
              </w:rPr>
              <w:t>≥40 &lt;60, n (%)</w:t>
            </w:r>
          </w:p>
        </w:tc>
        <w:tc>
          <w:tcPr>
            <w:tcW w:w="2126" w:type="dxa"/>
            <w:tcBorders>
              <w:top w:val="single" w:sz="0" w:space="0" w:color="000000"/>
            </w:tcBorders>
          </w:tcPr>
          <w:p w14:paraId="337778A8" w14:textId="77777777" w:rsidR="00CE40C8" w:rsidRPr="00C1142D" w:rsidRDefault="00CE40C8" w:rsidP="00AC6D21">
            <w:pPr>
              <w:spacing w:line="240" w:lineRule="auto"/>
              <w:jc w:val="center"/>
              <w:rPr>
                <w:lang w:val="en-US"/>
              </w:rPr>
            </w:pPr>
            <w:r w:rsidRPr="00C1142D">
              <w:rPr>
                <w:lang w:val="en-US"/>
              </w:rPr>
              <w:t>355 (14.5)</w:t>
            </w:r>
          </w:p>
        </w:tc>
        <w:tc>
          <w:tcPr>
            <w:tcW w:w="2127" w:type="dxa"/>
            <w:tcBorders>
              <w:top w:val="single" w:sz="0" w:space="0" w:color="000000"/>
            </w:tcBorders>
          </w:tcPr>
          <w:p w14:paraId="095CA146" w14:textId="77777777" w:rsidR="00CE40C8" w:rsidRPr="00C1142D" w:rsidRDefault="00CE40C8" w:rsidP="00AC6D21">
            <w:pPr>
              <w:spacing w:line="240" w:lineRule="auto"/>
              <w:jc w:val="center"/>
              <w:rPr>
                <w:lang w:val="en-US"/>
              </w:rPr>
            </w:pPr>
            <w:r w:rsidRPr="00C1142D">
              <w:rPr>
                <w:lang w:val="en-US"/>
              </w:rPr>
              <w:t>302 (17.4)</w:t>
            </w:r>
          </w:p>
        </w:tc>
        <w:tc>
          <w:tcPr>
            <w:tcW w:w="850" w:type="dxa"/>
            <w:tcBorders>
              <w:top w:val="single" w:sz="0" w:space="0" w:color="000000"/>
            </w:tcBorders>
          </w:tcPr>
          <w:p w14:paraId="41A39E8C" w14:textId="77777777" w:rsidR="00CE40C8" w:rsidRPr="00C1142D" w:rsidRDefault="00CE40C8" w:rsidP="00AC6D21">
            <w:pPr>
              <w:spacing w:line="240" w:lineRule="auto"/>
              <w:jc w:val="center"/>
              <w:rPr>
                <w:lang w:val="en-US"/>
              </w:rPr>
            </w:pPr>
            <w:r w:rsidRPr="00C1142D">
              <w:rPr>
                <w:lang w:val="en-US"/>
              </w:rPr>
              <w:t>5.4</w:t>
            </w:r>
          </w:p>
        </w:tc>
      </w:tr>
      <w:tr w:rsidR="00CE40C8" w:rsidRPr="00C1142D" w14:paraId="42414180" w14:textId="77777777" w:rsidTr="00B37638">
        <w:tc>
          <w:tcPr>
            <w:tcW w:w="6804" w:type="dxa"/>
            <w:vMerge/>
          </w:tcPr>
          <w:p w14:paraId="1058A791" w14:textId="77777777" w:rsidR="00CE40C8" w:rsidRPr="00C1142D" w:rsidRDefault="00CE40C8" w:rsidP="00AC6D21">
            <w:pPr>
              <w:spacing w:line="240" w:lineRule="auto"/>
              <w:rPr>
                <w:lang w:val="en-US"/>
              </w:rPr>
            </w:pPr>
          </w:p>
        </w:tc>
        <w:tc>
          <w:tcPr>
            <w:tcW w:w="2410" w:type="dxa"/>
          </w:tcPr>
          <w:p w14:paraId="34212A76" w14:textId="77777777" w:rsidR="00CE40C8" w:rsidRPr="00C1142D" w:rsidRDefault="00CE40C8" w:rsidP="00AC6D21">
            <w:pPr>
              <w:spacing w:line="240" w:lineRule="auto"/>
              <w:rPr>
                <w:lang w:val="en-US"/>
              </w:rPr>
            </w:pPr>
            <w:r w:rsidRPr="00C1142D">
              <w:rPr>
                <w:lang w:val="en-US"/>
              </w:rPr>
              <w:t>≥60 &lt;80, n (%)</w:t>
            </w:r>
          </w:p>
        </w:tc>
        <w:tc>
          <w:tcPr>
            <w:tcW w:w="2126" w:type="dxa"/>
          </w:tcPr>
          <w:p w14:paraId="7766C0F6" w14:textId="77777777" w:rsidR="00CE40C8" w:rsidRPr="00C1142D" w:rsidRDefault="00CE40C8" w:rsidP="00AC6D21">
            <w:pPr>
              <w:spacing w:line="240" w:lineRule="auto"/>
              <w:jc w:val="center"/>
              <w:rPr>
                <w:lang w:val="en-US"/>
              </w:rPr>
            </w:pPr>
            <w:r w:rsidRPr="00C1142D">
              <w:rPr>
                <w:lang w:val="en-US"/>
              </w:rPr>
              <w:t>1,619 (66.1)</w:t>
            </w:r>
          </w:p>
        </w:tc>
        <w:tc>
          <w:tcPr>
            <w:tcW w:w="2127" w:type="dxa"/>
          </w:tcPr>
          <w:p w14:paraId="3C05A43D" w14:textId="77777777" w:rsidR="00CE40C8" w:rsidRPr="00C1142D" w:rsidRDefault="00CE40C8" w:rsidP="00AC6D21">
            <w:pPr>
              <w:spacing w:line="240" w:lineRule="auto"/>
              <w:jc w:val="center"/>
              <w:rPr>
                <w:lang w:val="en-US"/>
              </w:rPr>
            </w:pPr>
            <w:r w:rsidRPr="00C1142D">
              <w:rPr>
                <w:lang w:val="en-US"/>
              </w:rPr>
              <w:t>1,101 (63.5)</w:t>
            </w:r>
          </w:p>
        </w:tc>
        <w:tc>
          <w:tcPr>
            <w:tcW w:w="850" w:type="dxa"/>
          </w:tcPr>
          <w:p w14:paraId="3F7A9034" w14:textId="77777777" w:rsidR="00CE40C8" w:rsidRPr="00C1142D" w:rsidRDefault="00CE40C8" w:rsidP="00AC6D21">
            <w:pPr>
              <w:spacing w:line="240" w:lineRule="auto"/>
              <w:jc w:val="center"/>
              <w:rPr>
                <w:lang w:val="en-US"/>
              </w:rPr>
            </w:pPr>
          </w:p>
        </w:tc>
      </w:tr>
      <w:tr w:rsidR="00CE40C8" w:rsidRPr="00C1142D" w14:paraId="5D0C7344" w14:textId="77777777" w:rsidTr="00B37638">
        <w:tc>
          <w:tcPr>
            <w:tcW w:w="6804" w:type="dxa"/>
            <w:vMerge/>
            <w:tcBorders>
              <w:bottom w:val="single" w:sz="0" w:space="0" w:color="000000"/>
            </w:tcBorders>
          </w:tcPr>
          <w:p w14:paraId="5C7A90BB" w14:textId="77777777" w:rsidR="00CE40C8" w:rsidRPr="00C1142D" w:rsidRDefault="00CE40C8" w:rsidP="00AC6D21">
            <w:pPr>
              <w:spacing w:line="240" w:lineRule="auto"/>
              <w:rPr>
                <w:lang w:val="en-US"/>
              </w:rPr>
            </w:pPr>
          </w:p>
        </w:tc>
        <w:tc>
          <w:tcPr>
            <w:tcW w:w="2410" w:type="dxa"/>
            <w:tcBorders>
              <w:bottom w:val="single" w:sz="0" w:space="0" w:color="000000"/>
            </w:tcBorders>
          </w:tcPr>
          <w:p w14:paraId="650F4FD7" w14:textId="77777777" w:rsidR="00CE40C8" w:rsidRPr="00C1142D" w:rsidRDefault="00CE40C8" w:rsidP="00AC6D21">
            <w:pPr>
              <w:spacing w:line="240" w:lineRule="auto"/>
              <w:rPr>
                <w:lang w:val="en-US"/>
              </w:rPr>
            </w:pPr>
            <w:r w:rsidRPr="00C1142D">
              <w:rPr>
                <w:lang w:val="en-US"/>
              </w:rPr>
              <w:t>≥80, n (%)</w:t>
            </w:r>
          </w:p>
        </w:tc>
        <w:tc>
          <w:tcPr>
            <w:tcW w:w="2126" w:type="dxa"/>
            <w:tcBorders>
              <w:bottom w:val="single" w:sz="0" w:space="0" w:color="000000"/>
            </w:tcBorders>
          </w:tcPr>
          <w:p w14:paraId="1776D941" w14:textId="77777777" w:rsidR="00CE40C8" w:rsidRPr="00C1142D" w:rsidRDefault="00CE40C8" w:rsidP="00AC6D21">
            <w:pPr>
              <w:spacing w:line="240" w:lineRule="auto"/>
              <w:jc w:val="center"/>
              <w:rPr>
                <w:lang w:val="en-US"/>
              </w:rPr>
            </w:pPr>
            <w:r w:rsidRPr="00C1142D">
              <w:rPr>
                <w:lang w:val="en-US"/>
              </w:rPr>
              <w:t>476 (19.4)</w:t>
            </w:r>
          </w:p>
        </w:tc>
        <w:tc>
          <w:tcPr>
            <w:tcW w:w="2127" w:type="dxa"/>
            <w:tcBorders>
              <w:bottom w:val="single" w:sz="0" w:space="0" w:color="000000"/>
            </w:tcBorders>
          </w:tcPr>
          <w:p w14:paraId="4579468A" w14:textId="77777777" w:rsidR="00CE40C8" w:rsidRPr="00C1142D" w:rsidRDefault="00CE40C8" w:rsidP="00AC6D21">
            <w:pPr>
              <w:spacing w:line="240" w:lineRule="auto"/>
              <w:jc w:val="center"/>
              <w:rPr>
                <w:lang w:val="en-US"/>
              </w:rPr>
            </w:pPr>
            <w:r w:rsidRPr="00C1142D">
              <w:rPr>
                <w:lang w:val="en-US"/>
              </w:rPr>
              <w:t>332 (19.1)</w:t>
            </w:r>
          </w:p>
        </w:tc>
        <w:tc>
          <w:tcPr>
            <w:tcW w:w="850" w:type="dxa"/>
            <w:tcBorders>
              <w:bottom w:val="single" w:sz="0" w:space="0" w:color="000000"/>
            </w:tcBorders>
          </w:tcPr>
          <w:p w14:paraId="5893F140" w14:textId="77777777" w:rsidR="00CE40C8" w:rsidRPr="00C1142D" w:rsidRDefault="00CE40C8" w:rsidP="00AC6D21">
            <w:pPr>
              <w:spacing w:line="240" w:lineRule="auto"/>
              <w:jc w:val="center"/>
              <w:rPr>
                <w:lang w:val="en-US"/>
              </w:rPr>
            </w:pPr>
          </w:p>
        </w:tc>
      </w:tr>
      <w:tr w:rsidR="00CE40C8" w:rsidRPr="00C1142D" w14:paraId="76170540" w14:textId="77777777" w:rsidTr="00B37638">
        <w:tc>
          <w:tcPr>
            <w:tcW w:w="6804" w:type="dxa"/>
            <w:tcBorders>
              <w:top w:val="single" w:sz="0" w:space="0" w:color="000000"/>
              <w:bottom w:val="single" w:sz="0" w:space="0" w:color="000000"/>
            </w:tcBorders>
          </w:tcPr>
          <w:p w14:paraId="41AED4B0" w14:textId="77777777" w:rsidR="00CE40C8" w:rsidRPr="00C1142D" w:rsidRDefault="00CE40C8" w:rsidP="00AC6D21">
            <w:pPr>
              <w:spacing w:line="240" w:lineRule="auto"/>
              <w:rPr>
                <w:lang w:val="en-US"/>
              </w:rPr>
            </w:pPr>
            <w:r w:rsidRPr="00C1142D">
              <w:rPr>
                <w:lang w:val="en-US"/>
              </w:rPr>
              <w:t>Male gender</w:t>
            </w:r>
          </w:p>
        </w:tc>
        <w:tc>
          <w:tcPr>
            <w:tcW w:w="2410" w:type="dxa"/>
            <w:tcBorders>
              <w:top w:val="single" w:sz="0" w:space="0" w:color="000000"/>
              <w:bottom w:val="single" w:sz="0" w:space="0" w:color="000000"/>
            </w:tcBorders>
          </w:tcPr>
          <w:p w14:paraId="6B224DBC" w14:textId="77777777" w:rsidR="00CE40C8" w:rsidRPr="00C1142D" w:rsidRDefault="00CE40C8" w:rsidP="00AC6D21">
            <w:pPr>
              <w:spacing w:line="240" w:lineRule="auto"/>
              <w:rPr>
                <w:lang w:val="en-US"/>
              </w:rPr>
            </w:pPr>
            <w:r w:rsidRPr="00C1142D">
              <w:rPr>
                <w:lang w:val="en-US"/>
              </w:rPr>
              <w:t>Yes, n (%)</w:t>
            </w:r>
          </w:p>
        </w:tc>
        <w:tc>
          <w:tcPr>
            <w:tcW w:w="2126" w:type="dxa"/>
            <w:tcBorders>
              <w:top w:val="single" w:sz="0" w:space="0" w:color="000000"/>
              <w:bottom w:val="single" w:sz="0" w:space="0" w:color="000000"/>
            </w:tcBorders>
          </w:tcPr>
          <w:p w14:paraId="1E0D116C" w14:textId="77777777" w:rsidR="00CE40C8" w:rsidRPr="00C1142D" w:rsidRDefault="00CE40C8" w:rsidP="00AC6D21">
            <w:pPr>
              <w:spacing w:line="240" w:lineRule="auto"/>
              <w:jc w:val="center"/>
              <w:rPr>
                <w:lang w:val="en-US"/>
              </w:rPr>
            </w:pPr>
            <w:r w:rsidRPr="00C1142D">
              <w:rPr>
                <w:lang w:val="en-US"/>
              </w:rPr>
              <w:t>1,299 (53.0)</w:t>
            </w:r>
          </w:p>
        </w:tc>
        <w:tc>
          <w:tcPr>
            <w:tcW w:w="2127" w:type="dxa"/>
            <w:tcBorders>
              <w:top w:val="single" w:sz="0" w:space="0" w:color="000000"/>
              <w:bottom w:val="single" w:sz="0" w:space="0" w:color="000000"/>
            </w:tcBorders>
          </w:tcPr>
          <w:p w14:paraId="766213E7" w14:textId="77777777" w:rsidR="00CE40C8" w:rsidRPr="00C1142D" w:rsidRDefault="00CE40C8" w:rsidP="00AC6D21">
            <w:pPr>
              <w:spacing w:line="240" w:lineRule="auto"/>
              <w:jc w:val="center"/>
              <w:rPr>
                <w:lang w:val="en-US"/>
              </w:rPr>
            </w:pPr>
            <w:r w:rsidRPr="00C1142D">
              <w:rPr>
                <w:lang w:val="en-US"/>
              </w:rPr>
              <w:t>822 (47.4)</w:t>
            </w:r>
          </w:p>
        </w:tc>
        <w:tc>
          <w:tcPr>
            <w:tcW w:w="850" w:type="dxa"/>
            <w:tcBorders>
              <w:top w:val="single" w:sz="0" w:space="0" w:color="000000"/>
              <w:bottom w:val="single" w:sz="0" w:space="0" w:color="000000"/>
            </w:tcBorders>
          </w:tcPr>
          <w:p w14:paraId="2BA2838C" w14:textId="77777777" w:rsidR="00CE40C8" w:rsidRPr="00C1142D" w:rsidRDefault="00CE40C8" w:rsidP="00AC6D21">
            <w:pPr>
              <w:spacing w:line="240" w:lineRule="auto"/>
              <w:jc w:val="center"/>
              <w:rPr>
                <w:lang w:val="en-US"/>
              </w:rPr>
            </w:pPr>
            <w:r w:rsidRPr="00C1142D">
              <w:rPr>
                <w:lang w:val="en-US"/>
              </w:rPr>
              <w:t>11.3</w:t>
            </w:r>
          </w:p>
        </w:tc>
      </w:tr>
      <w:tr w:rsidR="00CE40C8" w:rsidRPr="00C1142D" w14:paraId="00D1DCB4" w14:textId="77777777" w:rsidTr="00B37638">
        <w:tc>
          <w:tcPr>
            <w:tcW w:w="6804" w:type="dxa"/>
            <w:vMerge w:val="restart"/>
            <w:tcBorders>
              <w:top w:val="single" w:sz="0" w:space="0" w:color="000000"/>
            </w:tcBorders>
          </w:tcPr>
          <w:p w14:paraId="6C314CBA" w14:textId="77777777" w:rsidR="00CE40C8" w:rsidRPr="00C1142D" w:rsidRDefault="00CE40C8" w:rsidP="00AC6D21">
            <w:pPr>
              <w:spacing w:line="240" w:lineRule="auto"/>
              <w:rPr>
                <w:lang w:val="en-US"/>
              </w:rPr>
            </w:pPr>
            <w:r w:rsidRPr="00C1142D">
              <w:rPr>
                <w:lang w:val="en-US"/>
              </w:rPr>
              <w:t>Prior therapy</w:t>
            </w:r>
          </w:p>
        </w:tc>
        <w:tc>
          <w:tcPr>
            <w:tcW w:w="2410" w:type="dxa"/>
            <w:tcBorders>
              <w:top w:val="single" w:sz="0" w:space="0" w:color="000000"/>
            </w:tcBorders>
          </w:tcPr>
          <w:p w14:paraId="3A596BBD" w14:textId="77777777" w:rsidR="00CE40C8" w:rsidRPr="00C1142D" w:rsidRDefault="00CE40C8" w:rsidP="00AC6D21">
            <w:pPr>
              <w:spacing w:line="240" w:lineRule="auto"/>
              <w:rPr>
                <w:lang w:val="en-US"/>
              </w:rPr>
            </w:pPr>
            <w:r w:rsidRPr="00C1142D">
              <w:rPr>
                <w:lang w:val="en-US"/>
              </w:rPr>
              <w:t>None, n (%)</w:t>
            </w:r>
          </w:p>
        </w:tc>
        <w:tc>
          <w:tcPr>
            <w:tcW w:w="2126" w:type="dxa"/>
            <w:tcBorders>
              <w:top w:val="single" w:sz="0" w:space="0" w:color="000000"/>
            </w:tcBorders>
          </w:tcPr>
          <w:p w14:paraId="1387085B" w14:textId="77777777" w:rsidR="00CE40C8" w:rsidRPr="00C1142D" w:rsidRDefault="00CE40C8" w:rsidP="00AC6D21">
            <w:pPr>
              <w:spacing w:line="240" w:lineRule="auto"/>
              <w:jc w:val="center"/>
              <w:rPr>
                <w:lang w:val="en-US"/>
              </w:rPr>
            </w:pPr>
            <w:r w:rsidRPr="00C1142D">
              <w:rPr>
                <w:lang w:val="en-US"/>
              </w:rPr>
              <w:t>1,330 (54.3)</w:t>
            </w:r>
          </w:p>
        </w:tc>
        <w:tc>
          <w:tcPr>
            <w:tcW w:w="2127" w:type="dxa"/>
            <w:tcBorders>
              <w:top w:val="single" w:sz="0" w:space="0" w:color="000000"/>
            </w:tcBorders>
          </w:tcPr>
          <w:p w14:paraId="3E58449B" w14:textId="77777777" w:rsidR="00CE40C8" w:rsidRPr="00C1142D" w:rsidRDefault="00CE40C8" w:rsidP="00AC6D21">
            <w:pPr>
              <w:spacing w:line="240" w:lineRule="auto"/>
              <w:jc w:val="center"/>
              <w:rPr>
                <w:lang w:val="en-US"/>
              </w:rPr>
            </w:pPr>
            <w:r w:rsidRPr="00C1142D">
              <w:rPr>
                <w:lang w:val="en-US"/>
              </w:rPr>
              <w:t>1,111 (64.0)</w:t>
            </w:r>
          </w:p>
        </w:tc>
        <w:tc>
          <w:tcPr>
            <w:tcW w:w="850" w:type="dxa"/>
            <w:tcBorders>
              <w:top w:val="single" w:sz="0" w:space="0" w:color="000000"/>
            </w:tcBorders>
          </w:tcPr>
          <w:p w14:paraId="5B4CB4F7" w14:textId="77777777" w:rsidR="00CE40C8" w:rsidRPr="00C1142D" w:rsidRDefault="00CE40C8" w:rsidP="00AC6D21">
            <w:pPr>
              <w:spacing w:line="240" w:lineRule="auto"/>
              <w:jc w:val="center"/>
              <w:rPr>
                <w:lang w:val="en-US"/>
              </w:rPr>
            </w:pPr>
            <w:r w:rsidRPr="00C1142D">
              <w:rPr>
                <w:lang w:val="en-US"/>
              </w:rPr>
              <w:t>29.2</w:t>
            </w:r>
          </w:p>
        </w:tc>
      </w:tr>
      <w:tr w:rsidR="00CE40C8" w:rsidRPr="00C1142D" w14:paraId="233948B5" w14:textId="77777777" w:rsidTr="00B37638">
        <w:tc>
          <w:tcPr>
            <w:tcW w:w="6804" w:type="dxa"/>
            <w:vMerge/>
          </w:tcPr>
          <w:p w14:paraId="0E0CA070" w14:textId="77777777" w:rsidR="00CE40C8" w:rsidRPr="00C1142D" w:rsidRDefault="00CE40C8" w:rsidP="00AC6D21">
            <w:pPr>
              <w:spacing w:line="240" w:lineRule="auto"/>
              <w:rPr>
                <w:lang w:val="en-US"/>
              </w:rPr>
            </w:pPr>
          </w:p>
        </w:tc>
        <w:tc>
          <w:tcPr>
            <w:tcW w:w="2410" w:type="dxa"/>
          </w:tcPr>
          <w:p w14:paraId="1573A143" w14:textId="77777777" w:rsidR="00CE40C8" w:rsidRPr="00C1142D" w:rsidRDefault="00CE40C8" w:rsidP="00AC6D21">
            <w:pPr>
              <w:spacing w:line="240" w:lineRule="auto"/>
              <w:rPr>
                <w:lang w:val="en-US"/>
              </w:rPr>
            </w:pPr>
            <w:r w:rsidRPr="00C1142D">
              <w:rPr>
                <w:lang w:val="en-US"/>
              </w:rPr>
              <w:t>LAMA, n (%)</w:t>
            </w:r>
          </w:p>
        </w:tc>
        <w:tc>
          <w:tcPr>
            <w:tcW w:w="2126" w:type="dxa"/>
          </w:tcPr>
          <w:p w14:paraId="0FFE4BA4" w14:textId="77777777" w:rsidR="00CE40C8" w:rsidRPr="00C1142D" w:rsidRDefault="00CE40C8" w:rsidP="00AC6D21">
            <w:pPr>
              <w:spacing w:line="240" w:lineRule="auto"/>
              <w:jc w:val="center"/>
              <w:rPr>
                <w:lang w:val="en-US"/>
              </w:rPr>
            </w:pPr>
            <w:r w:rsidRPr="00C1142D">
              <w:rPr>
                <w:lang w:val="en-US"/>
              </w:rPr>
              <w:t>763 (31.1)</w:t>
            </w:r>
          </w:p>
        </w:tc>
        <w:tc>
          <w:tcPr>
            <w:tcW w:w="2127" w:type="dxa"/>
          </w:tcPr>
          <w:p w14:paraId="29A88891" w14:textId="77777777" w:rsidR="00CE40C8" w:rsidRPr="00C1142D" w:rsidRDefault="00CE40C8" w:rsidP="00AC6D21">
            <w:pPr>
              <w:spacing w:line="240" w:lineRule="auto"/>
              <w:jc w:val="center"/>
              <w:rPr>
                <w:lang w:val="en-US"/>
              </w:rPr>
            </w:pPr>
            <w:r w:rsidRPr="00C1142D">
              <w:rPr>
                <w:lang w:val="en-US"/>
              </w:rPr>
              <w:t>445 (25.6)</w:t>
            </w:r>
          </w:p>
        </w:tc>
        <w:tc>
          <w:tcPr>
            <w:tcW w:w="850" w:type="dxa"/>
          </w:tcPr>
          <w:p w14:paraId="418BE46D" w14:textId="77777777" w:rsidR="00CE40C8" w:rsidRPr="00C1142D" w:rsidRDefault="00CE40C8" w:rsidP="00AC6D21">
            <w:pPr>
              <w:spacing w:line="240" w:lineRule="auto"/>
              <w:jc w:val="center"/>
              <w:rPr>
                <w:lang w:val="en-US"/>
              </w:rPr>
            </w:pPr>
          </w:p>
        </w:tc>
      </w:tr>
      <w:tr w:rsidR="00CE40C8" w:rsidRPr="00C1142D" w14:paraId="0B118CE6" w14:textId="77777777" w:rsidTr="00B37638">
        <w:tc>
          <w:tcPr>
            <w:tcW w:w="6804" w:type="dxa"/>
            <w:vMerge/>
          </w:tcPr>
          <w:p w14:paraId="67A700EC" w14:textId="77777777" w:rsidR="00CE40C8" w:rsidRPr="00C1142D" w:rsidRDefault="00CE40C8" w:rsidP="00AC6D21">
            <w:pPr>
              <w:spacing w:line="240" w:lineRule="auto"/>
              <w:rPr>
                <w:lang w:val="en-US"/>
              </w:rPr>
            </w:pPr>
          </w:p>
        </w:tc>
        <w:tc>
          <w:tcPr>
            <w:tcW w:w="2410" w:type="dxa"/>
          </w:tcPr>
          <w:p w14:paraId="0CDB4E48" w14:textId="77777777" w:rsidR="00CE40C8" w:rsidRPr="00C1142D" w:rsidRDefault="00CE40C8" w:rsidP="00AC6D21">
            <w:pPr>
              <w:spacing w:line="240" w:lineRule="auto"/>
              <w:rPr>
                <w:lang w:val="en-US"/>
              </w:rPr>
            </w:pPr>
            <w:r w:rsidRPr="00C1142D">
              <w:rPr>
                <w:lang w:val="en-US"/>
              </w:rPr>
              <w:t>ICS, n (%)</w:t>
            </w:r>
          </w:p>
        </w:tc>
        <w:tc>
          <w:tcPr>
            <w:tcW w:w="2126" w:type="dxa"/>
          </w:tcPr>
          <w:p w14:paraId="5456CCE3" w14:textId="77777777" w:rsidR="00CE40C8" w:rsidRPr="00C1142D" w:rsidRDefault="00CE40C8" w:rsidP="00AC6D21">
            <w:pPr>
              <w:spacing w:line="240" w:lineRule="auto"/>
              <w:jc w:val="center"/>
              <w:rPr>
                <w:lang w:val="en-US"/>
              </w:rPr>
            </w:pPr>
            <w:r w:rsidRPr="00C1142D">
              <w:rPr>
                <w:lang w:val="en-US"/>
              </w:rPr>
              <w:t>0 (0.0)</w:t>
            </w:r>
          </w:p>
        </w:tc>
        <w:tc>
          <w:tcPr>
            <w:tcW w:w="2127" w:type="dxa"/>
          </w:tcPr>
          <w:p w14:paraId="20FF0B2A" w14:textId="77777777" w:rsidR="00CE40C8" w:rsidRPr="00C1142D" w:rsidRDefault="00CE40C8" w:rsidP="00AC6D21">
            <w:pPr>
              <w:spacing w:line="240" w:lineRule="auto"/>
              <w:jc w:val="center"/>
              <w:rPr>
                <w:lang w:val="en-US"/>
              </w:rPr>
            </w:pPr>
            <w:r w:rsidRPr="00C1142D">
              <w:rPr>
                <w:lang w:val="en-US"/>
              </w:rPr>
              <w:t>138 (8.0)</w:t>
            </w:r>
          </w:p>
        </w:tc>
        <w:tc>
          <w:tcPr>
            <w:tcW w:w="850" w:type="dxa"/>
          </w:tcPr>
          <w:p w14:paraId="735C16E8" w14:textId="77777777" w:rsidR="00CE40C8" w:rsidRPr="00C1142D" w:rsidRDefault="00CE40C8" w:rsidP="00AC6D21">
            <w:pPr>
              <w:spacing w:line="240" w:lineRule="auto"/>
              <w:jc w:val="center"/>
              <w:rPr>
                <w:lang w:val="en-US"/>
              </w:rPr>
            </w:pPr>
          </w:p>
        </w:tc>
      </w:tr>
      <w:tr w:rsidR="00CE40C8" w:rsidRPr="00C1142D" w14:paraId="45A6FCF3" w14:textId="77777777" w:rsidTr="00B37638">
        <w:tc>
          <w:tcPr>
            <w:tcW w:w="6804" w:type="dxa"/>
            <w:vMerge/>
            <w:tcBorders>
              <w:bottom w:val="single" w:sz="0" w:space="0" w:color="000000"/>
            </w:tcBorders>
          </w:tcPr>
          <w:p w14:paraId="3B571425" w14:textId="77777777" w:rsidR="00CE40C8" w:rsidRPr="00C1142D" w:rsidRDefault="00CE40C8" w:rsidP="00AC6D21">
            <w:pPr>
              <w:spacing w:line="240" w:lineRule="auto"/>
              <w:rPr>
                <w:lang w:val="en-US"/>
              </w:rPr>
            </w:pPr>
          </w:p>
        </w:tc>
        <w:tc>
          <w:tcPr>
            <w:tcW w:w="2410" w:type="dxa"/>
            <w:tcBorders>
              <w:bottom w:val="single" w:sz="0" w:space="0" w:color="000000"/>
            </w:tcBorders>
          </w:tcPr>
          <w:p w14:paraId="16AC98F3" w14:textId="77777777" w:rsidR="00CE40C8" w:rsidRPr="00C1142D" w:rsidRDefault="00CE40C8" w:rsidP="00AC6D21">
            <w:pPr>
              <w:spacing w:line="240" w:lineRule="auto"/>
              <w:rPr>
                <w:lang w:val="en-US"/>
              </w:rPr>
            </w:pPr>
            <w:r w:rsidRPr="00C1142D">
              <w:rPr>
                <w:lang w:val="en-US"/>
              </w:rPr>
              <w:t>LABA, n (%)</w:t>
            </w:r>
          </w:p>
        </w:tc>
        <w:tc>
          <w:tcPr>
            <w:tcW w:w="2126" w:type="dxa"/>
            <w:tcBorders>
              <w:bottom w:val="single" w:sz="0" w:space="0" w:color="000000"/>
            </w:tcBorders>
          </w:tcPr>
          <w:p w14:paraId="76745D05" w14:textId="77777777" w:rsidR="00CE40C8" w:rsidRPr="00C1142D" w:rsidRDefault="00CE40C8" w:rsidP="00AC6D21">
            <w:pPr>
              <w:spacing w:line="240" w:lineRule="auto"/>
              <w:jc w:val="center"/>
              <w:rPr>
                <w:lang w:val="en-US"/>
              </w:rPr>
            </w:pPr>
            <w:r w:rsidRPr="00C1142D">
              <w:rPr>
                <w:lang w:val="en-US"/>
              </w:rPr>
              <w:t>357 (14.6)</w:t>
            </w:r>
          </w:p>
        </w:tc>
        <w:tc>
          <w:tcPr>
            <w:tcW w:w="2127" w:type="dxa"/>
            <w:tcBorders>
              <w:bottom w:val="single" w:sz="0" w:space="0" w:color="000000"/>
            </w:tcBorders>
          </w:tcPr>
          <w:p w14:paraId="6921723D" w14:textId="77777777" w:rsidR="00CE40C8" w:rsidRPr="00C1142D" w:rsidRDefault="00CE40C8" w:rsidP="00AC6D21">
            <w:pPr>
              <w:spacing w:line="240" w:lineRule="auto"/>
              <w:jc w:val="center"/>
              <w:rPr>
                <w:lang w:val="en-US"/>
              </w:rPr>
            </w:pPr>
            <w:r w:rsidRPr="00C1142D">
              <w:rPr>
                <w:lang w:val="en-US"/>
              </w:rPr>
              <w:t>41 (2.4)</w:t>
            </w:r>
          </w:p>
        </w:tc>
        <w:tc>
          <w:tcPr>
            <w:tcW w:w="850" w:type="dxa"/>
            <w:tcBorders>
              <w:bottom w:val="single" w:sz="0" w:space="0" w:color="000000"/>
            </w:tcBorders>
          </w:tcPr>
          <w:p w14:paraId="43287DE1" w14:textId="77777777" w:rsidR="00CE40C8" w:rsidRPr="00C1142D" w:rsidRDefault="00CE40C8" w:rsidP="00AC6D21">
            <w:pPr>
              <w:spacing w:line="240" w:lineRule="auto"/>
              <w:jc w:val="center"/>
              <w:rPr>
                <w:lang w:val="en-US"/>
              </w:rPr>
            </w:pPr>
          </w:p>
        </w:tc>
      </w:tr>
      <w:tr w:rsidR="00CE40C8" w:rsidRPr="00C1142D" w14:paraId="4397A155" w14:textId="77777777" w:rsidTr="00B37638">
        <w:tc>
          <w:tcPr>
            <w:tcW w:w="6804" w:type="dxa"/>
            <w:vMerge w:val="restart"/>
            <w:tcBorders>
              <w:top w:val="single" w:sz="0" w:space="0" w:color="000000"/>
            </w:tcBorders>
          </w:tcPr>
          <w:p w14:paraId="3242BECF" w14:textId="77777777" w:rsidR="00CE40C8" w:rsidRPr="00C1142D" w:rsidRDefault="00CE40C8" w:rsidP="00AC6D21">
            <w:pPr>
              <w:spacing w:line="240" w:lineRule="auto"/>
              <w:rPr>
                <w:lang w:val="en-US"/>
              </w:rPr>
            </w:pPr>
            <w:r w:rsidRPr="00C1142D">
              <w:rPr>
                <w:lang w:val="en-US"/>
              </w:rPr>
              <w:t>Smoking status</w:t>
            </w:r>
          </w:p>
        </w:tc>
        <w:tc>
          <w:tcPr>
            <w:tcW w:w="2410" w:type="dxa"/>
            <w:tcBorders>
              <w:top w:val="single" w:sz="0" w:space="0" w:color="000000"/>
            </w:tcBorders>
          </w:tcPr>
          <w:p w14:paraId="459EDE72" w14:textId="77777777" w:rsidR="00CE40C8" w:rsidRPr="00C1142D" w:rsidRDefault="00CE40C8" w:rsidP="00AC6D21">
            <w:pPr>
              <w:spacing w:line="240" w:lineRule="auto"/>
              <w:rPr>
                <w:lang w:val="en-US"/>
              </w:rPr>
            </w:pPr>
            <w:r w:rsidRPr="00C1142D">
              <w:rPr>
                <w:lang w:val="en-US"/>
              </w:rPr>
              <w:t>N (% non-missing)</w:t>
            </w:r>
          </w:p>
        </w:tc>
        <w:tc>
          <w:tcPr>
            <w:tcW w:w="2126" w:type="dxa"/>
            <w:tcBorders>
              <w:top w:val="single" w:sz="0" w:space="0" w:color="000000"/>
            </w:tcBorders>
          </w:tcPr>
          <w:p w14:paraId="7AC88DAF" w14:textId="77777777" w:rsidR="00CE40C8" w:rsidRPr="00C1142D" w:rsidRDefault="00CE40C8" w:rsidP="00AC6D21">
            <w:pPr>
              <w:spacing w:line="240" w:lineRule="auto"/>
              <w:jc w:val="center"/>
              <w:rPr>
                <w:lang w:val="en-US"/>
              </w:rPr>
            </w:pPr>
            <w:r w:rsidRPr="00C1142D">
              <w:rPr>
                <w:lang w:val="en-US"/>
              </w:rPr>
              <w:t>2,433 (99.3)</w:t>
            </w:r>
          </w:p>
        </w:tc>
        <w:tc>
          <w:tcPr>
            <w:tcW w:w="2127" w:type="dxa"/>
            <w:tcBorders>
              <w:top w:val="single" w:sz="0" w:space="0" w:color="000000"/>
            </w:tcBorders>
          </w:tcPr>
          <w:p w14:paraId="7AF05D58" w14:textId="77777777" w:rsidR="00CE40C8" w:rsidRPr="00C1142D" w:rsidRDefault="00CE40C8" w:rsidP="00AC6D21">
            <w:pPr>
              <w:spacing w:line="240" w:lineRule="auto"/>
              <w:jc w:val="center"/>
              <w:rPr>
                <w:lang w:val="en-US"/>
              </w:rPr>
            </w:pPr>
            <w:r w:rsidRPr="00C1142D">
              <w:rPr>
                <w:lang w:val="en-US"/>
              </w:rPr>
              <w:t>1,729 (99.7)</w:t>
            </w:r>
          </w:p>
        </w:tc>
        <w:tc>
          <w:tcPr>
            <w:tcW w:w="850" w:type="dxa"/>
            <w:tcBorders>
              <w:top w:val="single" w:sz="0" w:space="0" w:color="000000"/>
            </w:tcBorders>
          </w:tcPr>
          <w:p w14:paraId="7239F306" w14:textId="77777777" w:rsidR="00CE40C8" w:rsidRPr="00C1142D" w:rsidRDefault="00CE40C8" w:rsidP="00AC6D21">
            <w:pPr>
              <w:spacing w:line="240" w:lineRule="auto"/>
              <w:jc w:val="center"/>
              <w:rPr>
                <w:lang w:val="en-US"/>
              </w:rPr>
            </w:pPr>
            <w:r w:rsidRPr="00C1142D">
              <w:rPr>
                <w:lang w:val="en-US"/>
              </w:rPr>
              <w:t>7.6</w:t>
            </w:r>
          </w:p>
        </w:tc>
      </w:tr>
      <w:tr w:rsidR="00CE40C8" w:rsidRPr="00C1142D" w14:paraId="294832F9" w14:textId="77777777" w:rsidTr="00B37638">
        <w:tc>
          <w:tcPr>
            <w:tcW w:w="6804" w:type="dxa"/>
            <w:vMerge/>
            <w:tcBorders>
              <w:bottom w:val="single" w:sz="0" w:space="0" w:color="000000"/>
            </w:tcBorders>
          </w:tcPr>
          <w:p w14:paraId="2B151298" w14:textId="77777777" w:rsidR="00CE40C8" w:rsidRPr="00C1142D" w:rsidRDefault="00CE40C8" w:rsidP="00AC6D21">
            <w:pPr>
              <w:spacing w:line="240" w:lineRule="auto"/>
              <w:rPr>
                <w:lang w:val="en-US"/>
              </w:rPr>
            </w:pPr>
          </w:p>
        </w:tc>
        <w:tc>
          <w:tcPr>
            <w:tcW w:w="2410" w:type="dxa"/>
            <w:tcBorders>
              <w:bottom w:val="single" w:sz="0" w:space="0" w:color="000000"/>
            </w:tcBorders>
          </w:tcPr>
          <w:p w14:paraId="62772D74" w14:textId="77777777" w:rsidR="00CE40C8" w:rsidRPr="00C1142D" w:rsidRDefault="00CE40C8" w:rsidP="00AC6D21">
            <w:pPr>
              <w:spacing w:line="240" w:lineRule="auto"/>
              <w:rPr>
                <w:lang w:val="en-US"/>
              </w:rPr>
            </w:pPr>
            <w:r w:rsidRPr="00C1142D">
              <w:rPr>
                <w:lang w:val="en-US"/>
              </w:rPr>
              <w:t>Former, n (%)</w:t>
            </w:r>
          </w:p>
        </w:tc>
        <w:tc>
          <w:tcPr>
            <w:tcW w:w="2126" w:type="dxa"/>
            <w:tcBorders>
              <w:bottom w:val="single" w:sz="0" w:space="0" w:color="000000"/>
            </w:tcBorders>
          </w:tcPr>
          <w:p w14:paraId="1117ABFC" w14:textId="77777777" w:rsidR="00CE40C8" w:rsidRPr="00C1142D" w:rsidRDefault="00CE40C8" w:rsidP="00AC6D21">
            <w:pPr>
              <w:spacing w:line="240" w:lineRule="auto"/>
              <w:jc w:val="center"/>
              <w:rPr>
                <w:lang w:val="en-US"/>
              </w:rPr>
            </w:pPr>
            <w:r w:rsidRPr="00C1142D">
              <w:rPr>
                <w:lang w:val="en-US"/>
              </w:rPr>
              <w:t>1,389 (57.1)</w:t>
            </w:r>
          </w:p>
        </w:tc>
        <w:tc>
          <w:tcPr>
            <w:tcW w:w="2127" w:type="dxa"/>
            <w:tcBorders>
              <w:bottom w:val="single" w:sz="0" w:space="0" w:color="000000"/>
            </w:tcBorders>
          </w:tcPr>
          <w:p w14:paraId="542DAB27" w14:textId="77777777" w:rsidR="00CE40C8" w:rsidRPr="00C1142D" w:rsidRDefault="00CE40C8" w:rsidP="00AC6D21">
            <w:pPr>
              <w:spacing w:line="240" w:lineRule="auto"/>
              <w:jc w:val="center"/>
              <w:rPr>
                <w:lang w:val="en-US"/>
              </w:rPr>
            </w:pPr>
            <w:r w:rsidRPr="00C1142D">
              <w:rPr>
                <w:lang w:val="en-US"/>
              </w:rPr>
              <w:t>1,052 (60.8)</w:t>
            </w:r>
          </w:p>
        </w:tc>
        <w:tc>
          <w:tcPr>
            <w:tcW w:w="850" w:type="dxa"/>
            <w:tcBorders>
              <w:bottom w:val="single" w:sz="0" w:space="0" w:color="000000"/>
            </w:tcBorders>
          </w:tcPr>
          <w:p w14:paraId="770BD161" w14:textId="77777777" w:rsidR="00CE40C8" w:rsidRPr="00C1142D" w:rsidRDefault="00CE40C8" w:rsidP="00AC6D21">
            <w:pPr>
              <w:spacing w:line="240" w:lineRule="auto"/>
              <w:jc w:val="center"/>
              <w:rPr>
                <w:lang w:val="en-US"/>
              </w:rPr>
            </w:pPr>
          </w:p>
        </w:tc>
      </w:tr>
      <w:tr w:rsidR="00CE40C8" w:rsidRPr="00C1142D" w14:paraId="7FED54F4" w14:textId="77777777" w:rsidTr="00B37638">
        <w:tc>
          <w:tcPr>
            <w:tcW w:w="6804" w:type="dxa"/>
            <w:vMerge w:val="restart"/>
            <w:tcBorders>
              <w:top w:val="single" w:sz="0" w:space="0" w:color="000000"/>
            </w:tcBorders>
          </w:tcPr>
          <w:p w14:paraId="51D85186" w14:textId="77777777" w:rsidR="00CE40C8" w:rsidRPr="00C1142D" w:rsidRDefault="00CE40C8" w:rsidP="00AC6D21">
            <w:pPr>
              <w:spacing w:line="240" w:lineRule="auto"/>
              <w:rPr>
                <w:lang w:val="en-US"/>
              </w:rPr>
            </w:pPr>
            <w:r w:rsidRPr="00C1142D">
              <w:rPr>
                <w:lang w:val="en-US"/>
              </w:rPr>
              <w:t>Index year</w:t>
            </w:r>
          </w:p>
        </w:tc>
        <w:tc>
          <w:tcPr>
            <w:tcW w:w="2410" w:type="dxa"/>
            <w:tcBorders>
              <w:top w:val="single" w:sz="0" w:space="0" w:color="000000"/>
            </w:tcBorders>
          </w:tcPr>
          <w:p w14:paraId="72BC5E10" w14:textId="77777777" w:rsidR="00CE40C8" w:rsidRPr="00C1142D" w:rsidRDefault="00CE40C8" w:rsidP="00AC6D21">
            <w:pPr>
              <w:spacing w:line="240" w:lineRule="auto"/>
              <w:rPr>
                <w:lang w:val="en-US"/>
              </w:rPr>
            </w:pPr>
            <w:r w:rsidRPr="00C1142D">
              <w:rPr>
                <w:rFonts w:ascii="Cambria Math" w:hAnsi="Cambria Math" w:cs="Cambria Math"/>
                <w:lang w:val="en-US"/>
              </w:rPr>
              <w:t>≦</w:t>
            </w:r>
            <w:r w:rsidRPr="00C1142D">
              <w:rPr>
                <w:lang w:val="en-US"/>
              </w:rPr>
              <w:t>2008, n (%)</w:t>
            </w:r>
          </w:p>
        </w:tc>
        <w:tc>
          <w:tcPr>
            <w:tcW w:w="2126" w:type="dxa"/>
            <w:tcBorders>
              <w:top w:val="single" w:sz="0" w:space="0" w:color="000000"/>
            </w:tcBorders>
          </w:tcPr>
          <w:p w14:paraId="3F718A97" w14:textId="77777777" w:rsidR="00CE40C8" w:rsidRPr="00C1142D" w:rsidRDefault="00CE40C8" w:rsidP="00AC6D21">
            <w:pPr>
              <w:spacing w:line="240" w:lineRule="auto"/>
              <w:jc w:val="center"/>
              <w:rPr>
                <w:lang w:val="en-US"/>
              </w:rPr>
            </w:pPr>
            <w:r w:rsidRPr="00C1142D">
              <w:rPr>
                <w:lang w:val="en-US"/>
              </w:rPr>
              <w:t>282 (11.5)</w:t>
            </w:r>
          </w:p>
        </w:tc>
        <w:tc>
          <w:tcPr>
            <w:tcW w:w="2127" w:type="dxa"/>
            <w:tcBorders>
              <w:top w:val="single" w:sz="0" w:space="0" w:color="000000"/>
            </w:tcBorders>
          </w:tcPr>
          <w:p w14:paraId="01DEA996" w14:textId="77777777" w:rsidR="00CE40C8" w:rsidRPr="00C1142D" w:rsidRDefault="00CE40C8" w:rsidP="00AC6D21">
            <w:pPr>
              <w:spacing w:line="240" w:lineRule="auto"/>
              <w:jc w:val="center"/>
              <w:rPr>
                <w:lang w:val="en-US"/>
              </w:rPr>
            </w:pPr>
            <w:r w:rsidRPr="00C1142D">
              <w:rPr>
                <w:lang w:val="en-US"/>
              </w:rPr>
              <w:t>7 (0.4)</w:t>
            </w:r>
          </w:p>
        </w:tc>
        <w:tc>
          <w:tcPr>
            <w:tcW w:w="850" w:type="dxa"/>
            <w:tcBorders>
              <w:top w:val="single" w:sz="0" w:space="0" w:color="000000"/>
            </w:tcBorders>
          </w:tcPr>
          <w:p w14:paraId="561C9417" w14:textId="77777777" w:rsidR="00CE40C8" w:rsidRPr="00C1142D" w:rsidRDefault="00CE40C8" w:rsidP="00AC6D21">
            <w:pPr>
              <w:spacing w:line="240" w:lineRule="auto"/>
              <w:jc w:val="center"/>
              <w:rPr>
                <w:lang w:val="en-US"/>
              </w:rPr>
            </w:pPr>
            <w:r w:rsidRPr="00C1142D">
              <w:rPr>
                <w:lang w:val="en-US"/>
              </w:rPr>
              <w:t>22.4</w:t>
            </w:r>
          </w:p>
        </w:tc>
      </w:tr>
      <w:tr w:rsidR="00CE40C8" w:rsidRPr="00C1142D" w14:paraId="2277381C" w14:textId="77777777" w:rsidTr="00B37638">
        <w:tc>
          <w:tcPr>
            <w:tcW w:w="6804" w:type="dxa"/>
            <w:vMerge/>
          </w:tcPr>
          <w:p w14:paraId="4EE105C8" w14:textId="77777777" w:rsidR="00CE40C8" w:rsidRPr="00C1142D" w:rsidRDefault="00CE40C8" w:rsidP="00AC6D21">
            <w:pPr>
              <w:spacing w:line="240" w:lineRule="auto"/>
              <w:rPr>
                <w:lang w:val="en-US"/>
              </w:rPr>
            </w:pPr>
          </w:p>
        </w:tc>
        <w:tc>
          <w:tcPr>
            <w:tcW w:w="2410" w:type="dxa"/>
          </w:tcPr>
          <w:p w14:paraId="29A7AE49" w14:textId="77777777" w:rsidR="00CE40C8" w:rsidRPr="00C1142D" w:rsidRDefault="00CE40C8" w:rsidP="00AC6D21">
            <w:pPr>
              <w:spacing w:line="240" w:lineRule="auto"/>
              <w:rPr>
                <w:lang w:val="en-US"/>
              </w:rPr>
            </w:pPr>
            <w:r w:rsidRPr="00C1142D">
              <w:rPr>
                <w:lang w:val="en-US"/>
              </w:rPr>
              <w:t>2009, n (%)</w:t>
            </w:r>
          </w:p>
        </w:tc>
        <w:tc>
          <w:tcPr>
            <w:tcW w:w="2126" w:type="dxa"/>
          </w:tcPr>
          <w:p w14:paraId="20D5FE30" w14:textId="77777777" w:rsidR="00CE40C8" w:rsidRPr="00C1142D" w:rsidRDefault="00CE40C8" w:rsidP="00AC6D21">
            <w:pPr>
              <w:spacing w:line="240" w:lineRule="auto"/>
              <w:jc w:val="center"/>
              <w:rPr>
                <w:lang w:val="en-US"/>
              </w:rPr>
            </w:pPr>
            <w:r w:rsidRPr="00C1142D">
              <w:rPr>
                <w:lang w:val="en-US"/>
              </w:rPr>
              <w:t>69 (2.8)</w:t>
            </w:r>
          </w:p>
        </w:tc>
        <w:tc>
          <w:tcPr>
            <w:tcW w:w="2127" w:type="dxa"/>
          </w:tcPr>
          <w:p w14:paraId="4C853ED8" w14:textId="77777777" w:rsidR="00CE40C8" w:rsidRPr="00C1142D" w:rsidRDefault="00CE40C8" w:rsidP="00AC6D21">
            <w:pPr>
              <w:spacing w:line="240" w:lineRule="auto"/>
              <w:jc w:val="center"/>
              <w:rPr>
                <w:lang w:val="en-US"/>
              </w:rPr>
            </w:pPr>
            <w:r w:rsidRPr="00C1142D">
              <w:rPr>
                <w:lang w:val="en-US"/>
              </w:rPr>
              <w:t>27 (1.6)</w:t>
            </w:r>
          </w:p>
        </w:tc>
        <w:tc>
          <w:tcPr>
            <w:tcW w:w="850" w:type="dxa"/>
          </w:tcPr>
          <w:p w14:paraId="2EC8C248" w14:textId="77777777" w:rsidR="00CE40C8" w:rsidRPr="00C1142D" w:rsidRDefault="00CE40C8" w:rsidP="00AC6D21">
            <w:pPr>
              <w:spacing w:line="240" w:lineRule="auto"/>
              <w:jc w:val="center"/>
              <w:rPr>
                <w:lang w:val="en-US"/>
              </w:rPr>
            </w:pPr>
          </w:p>
        </w:tc>
      </w:tr>
      <w:tr w:rsidR="00CE40C8" w:rsidRPr="00C1142D" w14:paraId="7FD55260" w14:textId="77777777" w:rsidTr="00B37638">
        <w:tc>
          <w:tcPr>
            <w:tcW w:w="6804" w:type="dxa"/>
            <w:vMerge/>
          </w:tcPr>
          <w:p w14:paraId="52B045E4" w14:textId="77777777" w:rsidR="00CE40C8" w:rsidRPr="00C1142D" w:rsidRDefault="00CE40C8" w:rsidP="00AC6D21">
            <w:pPr>
              <w:spacing w:line="240" w:lineRule="auto"/>
              <w:rPr>
                <w:lang w:val="en-US"/>
              </w:rPr>
            </w:pPr>
          </w:p>
        </w:tc>
        <w:tc>
          <w:tcPr>
            <w:tcW w:w="2410" w:type="dxa"/>
          </w:tcPr>
          <w:p w14:paraId="4F760CC0" w14:textId="77777777" w:rsidR="00CE40C8" w:rsidRPr="00C1142D" w:rsidRDefault="00CE40C8" w:rsidP="00AC6D21">
            <w:pPr>
              <w:spacing w:line="240" w:lineRule="auto"/>
              <w:rPr>
                <w:lang w:val="en-US"/>
              </w:rPr>
            </w:pPr>
            <w:r w:rsidRPr="00C1142D">
              <w:rPr>
                <w:lang w:val="en-US"/>
              </w:rPr>
              <w:t>2010, n (%)</w:t>
            </w:r>
          </w:p>
        </w:tc>
        <w:tc>
          <w:tcPr>
            <w:tcW w:w="2126" w:type="dxa"/>
          </w:tcPr>
          <w:p w14:paraId="7ED4022E" w14:textId="77777777" w:rsidR="00CE40C8" w:rsidRPr="00C1142D" w:rsidRDefault="00CE40C8" w:rsidP="00AC6D21">
            <w:pPr>
              <w:spacing w:line="240" w:lineRule="auto"/>
              <w:jc w:val="center"/>
              <w:rPr>
                <w:lang w:val="en-US"/>
              </w:rPr>
            </w:pPr>
            <w:r w:rsidRPr="00C1142D">
              <w:rPr>
                <w:lang w:val="en-US"/>
              </w:rPr>
              <w:t>72 (2.9)</w:t>
            </w:r>
          </w:p>
        </w:tc>
        <w:tc>
          <w:tcPr>
            <w:tcW w:w="2127" w:type="dxa"/>
          </w:tcPr>
          <w:p w14:paraId="26649626" w14:textId="77777777" w:rsidR="00CE40C8" w:rsidRPr="00C1142D" w:rsidRDefault="00CE40C8" w:rsidP="00AC6D21">
            <w:pPr>
              <w:spacing w:line="240" w:lineRule="auto"/>
              <w:jc w:val="center"/>
              <w:rPr>
                <w:lang w:val="en-US"/>
              </w:rPr>
            </w:pPr>
            <w:r w:rsidRPr="00C1142D">
              <w:rPr>
                <w:lang w:val="en-US"/>
              </w:rPr>
              <w:t>33 (1.9)</w:t>
            </w:r>
          </w:p>
        </w:tc>
        <w:tc>
          <w:tcPr>
            <w:tcW w:w="850" w:type="dxa"/>
          </w:tcPr>
          <w:p w14:paraId="7BE0F7F5" w14:textId="77777777" w:rsidR="00CE40C8" w:rsidRPr="00C1142D" w:rsidRDefault="00CE40C8" w:rsidP="00AC6D21">
            <w:pPr>
              <w:spacing w:line="240" w:lineRule="auto"/>
              <w:jc w:val="center"/>
              <w:rPr>
                <w:lang w:val="en-US"/>
              </w:rPr>
            </w:pPr>
          </w:p>
        </w:tc>
      </w:tr>
      <w:tr w:rsidR="00CE40C8" w:rsidRPr="00C1142D" w14:paraId="40941B7C" w14:textId="77777777" w:rsidTr="00B37638">
        <w:tc>
          <w:tcPr>
            <w:tcW w:w="6804" w:type="dxa"/>
            <w:vMerge/>
          </w:tcPr>
          <w:p w14:paraId="35C623B7" w14:textId="77777777" w:rsidR="00CE40C8" w:rsidRPr="00C1142D" w:rsidRDefault="00CE40C8" w:rsidP="00AC6D21">
            <w:pPr>
              <w:spacing w:line="240" w:lineRule="auto"/>
              <w:rPr>
                <w:lang w:val="en-US"/>
              </w:rPr>
            </w:pPr>
          </w:p>
        </w:tc>
        <w:tc>
          <w:tcPr>
            <w:tcW w:w="2410" w:type="dxa"/>
          </w:tcPr>
          <w:p w14:paraId="0D54E5A5" w14:textId="77777777" w:rsidR="00CE40C8" w:rsidRPr="00C1142D" w:rsidRDefault="00CE40C8" w:rsidP="00AC6D21">
            <w:pPr>
              <w:spacing w:line="240" w:lineRule="auto"/>
              <w:rPr>
                <w:lang w:val="en-US"/>
              </w:rPr>
            </w:pPr>
            <w:r w:rsidRPr="00C1142D">
              <w:rPr>
                <w:lang w:val="en-US"/>
              </w:rPr>
              <w:t>2011, n (%)</w:t>
            </w:r>
          </w:p>
        </w:tc>
        <w:tc>
          <w:tcPr>
            <w:tcW w:w="2126" w:type="dxa"/>
          </w:tcPr>
          <w:p w14:paraId="0CFAAD55" w14:textId="77777777" w:rsidR="00CE40C8" w:rsidRPr="00C1142D" w:rsidRDefault="00CE40C8" w:rsidP="00AC6D21">
            <w:pPr>
              <w:spacing w:line="240" w:lineRule="auto"/>
              <w:jc w:val="center"/>
              <w:rPr>
                <w:lang w:val="en-US"/>
              </w:rPr>
            </w:pPr>
            <w:r w:rsidRPr="00C1142D">
              <w:rPr>
                <w:lang w:val="en-US"/>
              </w:rPr>
              <w:t>107 (4.4)</w:t>
            </w:r>
          </w:p>
        </w:tc>
        <w:tc>
          <w:tcPr>
            <w:tcW w:w="2127" w:type="dxa"/>
          </w:tcPr>
          <w:p w14:paraId="07D846D0" w14:textId="77777777" w:rsidR="00CE40C8" w:rsidRPr="00C1142D" w:rsidRDefault="00CE40C8" w:rsidP="00AC6D21">
            <w:pPr>
              <w:spacing w:line="240" w:lineRule="auto"/>
              <w:jc w:val="center"/>
              <w:rPr>
                <w:lang w:val="en-US"/>
              </w:rPr>
            </w:pPr>
            <w:r w:rsidRPr="00C1142D">
              <w:rPr>
                <w:lang w:val="en-US"/>
              </w:rPr>
              <w:t>69 (4.0)</w:t>
            </w:r>
          </w:p>
        </w:tc>
        <w:tc>
          <w:tcPr>
            <w:tcW w:w="850" w:type="dxa"/>
          </w:tcPr>
          <w:p w14:paraId="0F213E21" w14:textId="77777777" w:rsidR="00CE40C8" w:rsidRPr="00C1142D" w:rsidRDefault="00CE40C8" w:rsidP="00AC6D21">
            <w:pPr>
              <w:spacing w:line="240" w:lineRule="auto"/>
              <w:jc w:val="center"/>
              <w:rPr>
                <w:lang w:val="en-US"/>
              </w:rPr>
            </w:pPr>
          </w:p>
        </w:tc>
      </w:tr>
      <w:tr w:rsidR="00CE40C8" w:rsidRPr="00C1142D" w14:paraId="24BDC3BC" w14:textId="77777777" w:rsidTr="00B37638">
        <w:tc>
          <w:tcPr>
            <w:tcW w:w="6804" w:type="dxa"/>
            <w:vMerge/>
          </w:tcPr>
          <w:p w14:paraId="0CEF3473" w14:textId="77777777" w:rsidR="00CE40C8" w:rsidRPr="00C1142D" w:rsidRDefault="00CE40C8" w:rsidP="00AC6D21">
            <w:pPr>
              <w:spacing w:line="240" w:lineRule="auto"/>
              <w:rPr>
                <w:lang w:val="en-US"/>
              </w:rPr>
            </w:pPr>
          </w:p>
        </w:tc>
        <w:tc>
          <w:tcPr>
            <w:tcW w:w="2410" w:type="dxa"/>
          </w:tcPr>
          <w:p w14:paraId="4FBBCF6E" w14:textId="77777777" w:rsidR="00CE40C8" w:rsidRPr="00C1142D" w:rsidRDefault="00CE40C8" w:rsidP="00AC6D21">
            <w:pPr>
              <w:spacing w:line="240" w:lineRule="auto"/>
              <w:rPr>
                <w:lang w:val="en-US"/>
              </w:rPr>
            </w:pPr>
            <w:r w:rsidRPr="00C1142D">
              <w:rPr>
                <w:lang w:val="en-US"/>
              </w:rPr>
              <w:t>2012, n (%)</w:t>
            </w:r>
          </w:p>
        </w:tc>
        <w:tc>
          <w:tcPr>
            <w:tcW w:w="2126" w:type="dxa"/>
          </w:tcPr>
          <w:p w14:paraId="73119CE1" w14:textId="77777777" w:rsidR="00CE40C8" w:rsidRPr="00C1142D" w:rsidRDefault="00CE40C8" w:rsidP="00AC6D21">
            <w:pPr>
              <w:spacing w:line="240" w:lineRule="auto"/>
              <w:jc w:val="center"/>
              <w:rPr>
                <w:lang w:val="en-US"/>
              </w:rPr>
            </w:pPr>
            <w:r w:rsidRPr="00C1142D">
              <w:rPr>
                <w:lang w:val="en-US"/>
              </w:rPr>
              <w:t>84 (3.4)</w:t>
            </w:r>
          </w:p>
        </w:tc>
        <w:tc>
          <w:tcPr>
            <w:tcW w:w="2127" w:type="dxa"/>
          </w:tcPr>
          <w:p w14:paraId="05BC4F7D" w14:textId="77777777" w:rsidR="00CE40C8" w:rsidRPr="00C1142D" w:rsidRDefault="00CE40C8" w:rsidP="00AC6D21">
            <w:pPr>
              <w:spacing w:line="240" w:lineRule="auto"/>
              <w:jc w:val="center"/>
              <w:rPr>
                <w:lang w:val="en-US"/>
              </w:rPr>
            </w:pPr>
            <w:r w:rsidRPr="00C1142D">
              <w:rPr>
                <w:lang w:val="en-US"/>
              </w:rPr>
              <w:t>79 (4.6)</w:t>
            </w:r>
          </w:p>
        </w:tc>
        <w:tc>
          <w:tcPr>
            <w:tcW w:w="850" w:type="dxa"/>
          </w:tcPr>
          <w:p w14:paraId="244229AE" w14:textId="77777777" w:rsidR="00CE40C8" w:rsidRPr="00C1142D" w:rsidRDefault="00CE40C8" w:rsidP="00AC6D21">
            <w:pPr>
              <w:spacing w:line="240" w:lineRule="auto"/>
              <w:jc w:val="center"/>
              <w:rPr>
                <w:lang w:val="en-US"/>
              </w:rPr>
            </w:pPr>
          </w:p>
        </w:tc>
      </w:tr>
      <w:tr w:rsidR="00CE40C8" w:rsidRPr="00C1142D" w14:paraId="28721A1B" w14:textId="77777777" w:rsidTr="00B37638">
        <w:tc>
          <w:tcPr>
            <w:tcW w:w="6804" w:type="dxa"/>
            <w:vMerge/>
          </w:tcPr>
          <w:p w14:paraId="1F0AD220" w14:textId="77777777" w:rsidR="00CE40C8" w:rsidRPr="00C1142D" w:rsidRDefault="00CE40C8" w:rsidP="00AC6D21">
            <w:pPr>
              <w:spacing w:line="240" w:lineRule="auto"/>
              <w:rPr>
                <w:lang w:val="en-US"/>
              </w:rPr>
            </w:pPr>
          </w:p>
        </w:tc>
        <w:tc>
          <w:tcPr>
            <w:tcW w:w="2410" w:type="dxa"/>
          </w:tcPr>
          <w:p w14:paraId="7D2BCC65" w14:textId="77777777" w:rsidR="00CE40C8" w:rsidRPr="00C1142D" w:rsidRDefault="00CE40C8" w:rsidP="00AC6D21">
            <w:pPr>
              <w:spacing w:line="240" w:lineRule="auto"/>
              <w:rPr>
                <w:lang w:val="en-US"/>
              </w:rPr>
            </w:pPr>
            <w:r w:rsidRPr="00C1142D">
              <w:rPr>
                <w:lang w:val="en-US"/>
              </w:rPr>
              <w:t>2013, n (%)</w:t>
            </w:r>
          </w:p>
        </w:tc>
        <w:tc>
          <w:tcPr>
            <w:tcW w:w="2126" w:type="dxa"/>
          </w:tcPr>
          <w:p w14:paraId="144D366E" w14:textId="77777777" w:rsidR="00CE40C8" w:rsidRPr="00C1142D" w:rsidRDefault="00CE40C8" w:rsidP="00AC6D21">
            <w:pPr>
              <w:spacing w:line="240" w:lineRule="auto"/>
              <w:jc w:val="center"/>
              <w:rPr>
                <w:lang w:val="en-US"/>
              </w:rPr>
            </w:pPr>
            <w:r w:rsidRPr="00C1142D">
              <w:rPr>
                <w:lang w:val="en-US"/>
              </w:rPr>
              <w:t>114 (4.7)</w:t>
            </w:r>
          </w:p>
        </w:tc>
        <w:tc>
          <w:tcPr>
            <w:tcW w:w="2127" w:type="dxa"/>
          </w:tcPr>
          <w:p w14:paraId="712DD7A0" w14:textId="77777777" w:rsidR="00CE40C8" w:rsidRPr="00C1142D" w:rsidRDefault="00CE40C8" w:rsidP="00AC6D21">
            <w:pPr>
              <w:spacing w:line="240" w:lineRule="auto"/>
              <w:jc w:val="center"/>
              <w:rPr>
                <w:lang w:val="en-US"/>
              </w:rPr>
            </w:pPr>
            <w:r w:rsidRPr="00C1142D">
              <w:rPr>
                <w:lang w:val="en-US"/>
              </w:rPr>
              <w:t>77 (4.4)</w:t>
            </w:r>
          </w:p>
        </w:tc>
        <w:tc>
          <w:tcPr>
            <w:tcW w:w="850" w:type="dxa"/>
          </w:tcPr>
          <w:p w14:paraId="06B601C6" w14:textId="77777777" w:rsidR="00CE40C8" w:rsidRPr="00C1142D" w:rsidRDefault="00CE40C8" w:rsidP="00AC6D21">
            <w:pPr>
              <w:spacing w:line="240" w:lineRule="auto"/>
              <w:jc w:val="center"/>
              <w:rPr>
                <w:lang w:val="en-US"/>
              </w:rPr>
            </w:pPr>
          </w:p>
        </w:tc>
      </w:tr>
      <w:tr w:rsidR="00CE40C8" w:rsidRPr="00C1142D" w14:paraId="50EEF234" w14:textId="77777777" w:rsidTr="00B37638">
        <w:tc>
          <w:tcPr>
            <w:tcW w:w="6804" w:type="dxa"/>
            <w:vMerge/>
          </w:tcPr>
          <w:p w14:paraId="3C60551A" w14:textId="77777777" w:rsidR="00CE40C8" w:rsidRPr="00C1142D" w:rsidRDefault="00CE40C8" w:rsidP="00AC6D21">
            <w:pPr>
              <w:spacing w:line="240" w:lineRule="auto"/>
              <w:rPr>
                <w:lang w:val="en-US"/>
              </w:rPr>
            </w:pPr>
          </w:p>
        </w:tc>
        <w:tc>
          <w:tcPr>
            <w:tcW w:w="2410" w:type="dxa"/>
          </w:tcPr>
          <w:p w14:paraId="56AD915F" w14:textId="77777777" w:rsidR="00CE40C8" w:rsidRPr="00C1142D" w:rsidRDefault="00CE40C8" w:rsidP="00AC6D21">
            <w:pPr>
              <w:spacing w:line="240" w:lineRule="auto"/>
              <w:rPr>
                <w:lang w:val="en-US"/>
              </w:rPr>
            </w:pPr>
            <w:r w:rsidRPr="00C1142D">
              <w:rPr>
                <w:lang w:val="en-US"/>
              </w:rPr>
              <w:t>2014, n (%)</w:t>
            </w:r>
          </w:p>
        </w:tc>
        <w:tc>
          <w:tcPr>
            <w:tcW w:w="2126" w:type="dxa"/>
          </w:tcPr>
          <w:p w14:paraId="5BAEDBED" w14:textId="77777777" w:rsidR="00CE40C8" w:rsidRPr="00C1142D" w:rsidRDefault="00CE40C8" w:rsidP="00AC6D21">
            <w:pPr>
              <w:spacing w:line="240" w:lineRule="auto"/>
              <w:jc w:val="center"/>
              <w:rPr>
                <w:lang w:val="en-US"/>
              </w:rPr>
            </w:pPr>
            <w:r w:rsidRPr="00C1142D">
              <w:rPr>
                <w:lang w:val="en-US"/>
              </w:rPr>
              <w:t>153 (6.2)</w:t>
            </w:r>
          </w:p>
        </w:tc>
        <w:tc>
          <w:tcPr>
            <w:tcW w:w="2127" w:type="dxa"/>
          </w:tcPr>
          <w:p w14:paraId="5E37FAF2" w14:textId="77777777" w:rsidR="00CE40C8" w:rsidRPr="00C1142D" w:rsidRDefault="00CE40C8" w:rsidP="00AC6D21">
            <w:pPr>
              <w:spacing w:line="240" w:lineRule="auto"/>
              <w:jc w:val="center"/>
              <w:rPr>
                <w:lang w:val="en-US"/>
              </w:rPr>
            </w:pPr>
            <w:r w:rsidRPr="00C1142D">
              <w:rPr>
                <w:lang w:val="en-US"/>
              </w:rPr>
              <w:t>237 (13.7)</w:t>
            </w:r>
          </w:p>
        </w:tc>
        <w:tc>
          <w:tcPr>
            <w:tcW w:w="850" w:type="dxa"/>
          </w:tcPr>
          <w:p w14:paraId="24A30CAD" w14:textId="77777777" w:rsidR="00CE40C8" w:rsidRPr="00C1142D" w:rsidRDefault="00CE40C8" w:rsidP="00AC6D21">
            <w:pPr>
              <w:spacing w:line="240" w:lineRule="auto"/>
              <w:jc w:val="center"/>
              <w:rPr>
                <w:lang w:val="en-US"/>
              </w:rPr>
            </w:pPr>
          </w:p>
        </w:tc>
      </w:tr>
      <w:tr w:rsidR="00CE40C8" w:rsidRPr="00C1142D" w14:paraId="7F1E24CA" w14:textId="77777777" w:rsidTr="00B37638">
        <w:tc>
          <w:tcPr>
            <w:tcW w:w="6804" w:type="dxa"/>
            <w:vMerge/>
          </w:tcPr>
          <w:p w14:paraId="79CEA0A2" w14:textId="77777777" w:rsidR="00CE40C8" w:rsidRPr="00C1142D" w:rsidRDefault="00CE40C8" w:rsidP="00AC6D21">
            <w:pPr>
              <w:spacing w:line="240" w:lineRule="auto"/>
              <w:rPr>
                <w:lang w:val="en-US"/>
              </w:rPr>
            </w:pPr>
          </w:p>
        </w:tc>
        <w:tc>
          <w:tcPr>
            <w:tcW w:w="2410" w:type="dxa"/>
          </w:tcPr>
          <w:p w14:paraId="06F56EB3" w14:textId="77777777" w:rsidR="00CE40C8" w:rsidRPr="00C1142D" w:rsidRDefault="00CE40C8" w:rsidP="00AC6D21">
            <w:pPr>
              <w:spacing w:line="240" w:lineRule="auto"/>
              <w:rPr>
                <w:lang w:val="en-US"/>
              </w:rPr>
            </w:pPr>
            <w:r w:rsidRPr="00C1142D">
              <w:rPr>
                <w:lang w:val="en-US"/>
              </w:rPr>
              <w:t>2015, n (%)</w:t>
            </w:r>
          </w:p>
        </w:tc>
        <w:tc>
          <w:tcPr>
            <w:tcW w:w="2126" w:type="dxa"/>
          </w:tcPr>
          <w:p w14:paraId="10A488A5" w14:textId="77777777" w:rsidR="00CE40C8" w:rsidRPr="00C1142D" w:rsidRDefault="00CE40C8" w:rsidP="00AC6D21">
            <w:pPr>
              <w:spacing w:line="240" w:lineRule="auto"/>
              <w:jc w:val="center"/>
              <w:rPr>
                <w:lang w:val="en-US"/>
              </w:rPr>
            </w:pPr>
            <w:r w:rsidRPr="00C1142D">
              <w:rPr>
                <w:lang w:val="en-US"/>
              </w:rPr>
              <w:t>255 (10.4)</w:t>
            </w:r>
          </w:p>
        </w:tc>
        <w:tc>
          <w:tcPr>
            <w:tcW w:w="2127" w:type="dxa"/>
          </w:tcPr>
          <w:p w14:paraId="131ADD96" w14:textId="77777777" w:rsidR="00CE40C8" w:rsidRPr="00C1142D" w:rsidRDefault="00CE40C8" w:rsidP="00AC6D21">
            <w:pPr>
              <w:spacing w:line="240" w:lineRule="auto"/>
              <w:jc w:val="center"/>
              <w:rPr>
                <w:lang w:val="en-US"/>
              </w:rPr>
            </w:pPr>
            <w:r w:rsidRPr="00C1142D">
              <w:rPr>
                <w:lang w:val="en-US"/>
              </w:rPr>
              <w:t>382 (22.0)</w:t>
            </w:r>
          </w:p>
        </w:tc>
        <w:tc>
          <w:tcPr>
            <w:tcW w:w="850" w:type="dxa"/>
          </w:tcPr>
          <w:p w14:paraId="08B38D73" w14:textId="77777777" w:rsidR="00CE40C8" w:rsidRPr="00C1142D" w:rsidRDefault="00CE40C8" w:rsidP="00AC6D21">
            <w:pPr>
              <w:spacing w:line="240" w:lineRule="auto"/>
              <w:jc w:val="center"/>
              <w:rPr>
                <w:lang w:val="en-US"/>
              </w:rPr>
            </w:pPr>
          </w:p>
        </w:tc>
      </w:tr>
      <w:tr w:rsidR="00CE40C8" w:rsidRPr="00C1142D" w14:paraId="541F0D32" w14:textId="77777777" w:rsidTr="00B37638">
        <w:tc>
          <w:tcPr>
            <w:tcW w:w="6804" w:type="dxa"/>
            <w:vMerge/>
          </w:tcPr>
          <w:p w14:paraId="42764B59" w14:textId="77777777" w:rsidR="00CE40C8" w:rsidRPr="00C1142D" w:rsidRDefault="00CE40C8" w:rsidP="00AC6D21">
            <w:pPr>
              <w:spacing w:line="240" w:lineRule="auto"/>
              <w:rPr>
                <w:lang w:val="en-US"/>
              </w:rPr>
            </w:pPr>
          </w:p>
        </w:tc>
        <w:tc>
          <w:tcPr>
            <w:tcW w:w="2410" w:type="dxa"/>
          </w:tcPr>
          <w:p w14:paraId="4F3579CF" w14:textId="77777777" w:rsidR="00CE40C8" w:rsidRPr="00C1142D" w:rsidRDefault="00CE40C8" w:rsidP="00AC6D21">
            <w:pPr>
              <w:spacing w:line="240" w:lineRule="auto"/>
              <w:rPr>
                <w:lang w:val="en-US"/>
              </w:rPr>
            </w:pPr>
            <w:r w:rsidRPr="00C1142D">
              <w:rPr>
                <w:lang w:val="en-US"/>
              </w:rPr>
              <w:t>2016, n (%)</w:t>
            </w:r>
          </w:p>
        </w:tc>
        <w:tc>
          <w:tcPr>
            <w:tcW w:w="2126" w:type="dxa"/>
          </w:tcPr>
          <w:p w14:paraId="518EEA4B" w14:textId="77777777" w:rsidR="00CE40C8" w:rsidRPr="00C1142D" w:rsidRDefault="00CE40C8" w:rsidP="00AC6D21">
            <w:pPr>
              <w:spacing w:line="240" w:lineRule="auto"/>
              <w:jc w:val="center"/>
              <w:rPr>
                <w:lang w:val="en-US"/>
              </w:rPr>
            </w:pPr>
            <w:r w:rsidRPr="00C1142D">
              <w:rPr>
                <w:lang w:val="en-US"/>
              </w:rPr>
              <w:t>376 (15.3)</w:t>
            </w:r>
          </w:p>
        </w:tc>
        <w:tc>
          <w:tcPr>
            <w:tcW w:w="2127" w:type="dxa"/>
          </w:tcPr>
          <w:p w14:paraId="72BF0EE4" w14:textId="77777777" w:rsidR="00CE40C8" w:rsidRPr="00C1142D" w:rsidRDefault="00CE40C8" w:rsidP="00AC6D21">
            <w:pPr>
              <w:spacing w:line="240" w:lineRule="auto"/>
              <w:jc w:val="center"/>
              <w:rPr>
                <w:lang w:val="en-US"/>
              </w:rPr>
            </w:pPr>
            <w:r w:rsidRPr="00C1142D">
              <w:rPr>
                <w:lang w:val="en-US"/>
              </w:rPr>
              <w:t>300 (17.3)</w:t>
            </w:r>
          </w:p>
        </w:tc>
        <w:tc>
          <w:tcPr>
            <w:tcW w:w="850" w:type="dxa"/>
          </w:tcPr>
          <w:p w14:paraId="26AB4441" w14:textId="77777777" w:rsidR="00CE40C8" w:rsidRPr="00C1142D" w:rsidRDefault="00CE40C8" w:rsidP="00AC6D21">
            <w:pPr>
              <w:spacing w:line="240" w:lineRule="auto"/>
              <w:jc w:val="center"/>
              <w:rPr>
                <w:lang w:val="en-US"/>
              </w:rPr>
            </w:pPr>
          </w:p>
        </w:tc>
      </w:tr>
      <w:tr w:rsidR="00CE40C8" w:rsidRPr="00C1142D" w14:paraId="4E59D97E" w14:textId="77777777" w:rsidTr="00B37638">
        <w:tc>
          <w:tcPr>
            <w:tcW w:w="6804" w:type="dxa"/>
            <w:vMerge/>
          </w:tcPr>
          <w:p w14:paraId="464A0D42" w14:textId="77777777" w:rsidR="00CE40C8" w:rsidRPr="00C1142D" w:rsidRDefault="00CE40C8" w:rsidP="00AC6D21">
            <w:pPr>
              <w:spacing w:line="240" w:lineRule="auto"/>
              <w:rPr>
                <w:lang w:val="en-US"/>
              </w:rPr>
            </w:pPr>
          </w:p>
        </w:tc>
        <w:tc>
          <w:tcPr>
            <w:tcW w:w="2410" w:type="dxa"/>
          </w:tcPr>
          <w:p w14:paraId="21EB6B81" w14:textId="77777777" w:rsidR="00CE40C8" w:rsidRPr="00C1142D" w:rsidRDefault="00CE40C8" w:rsidP="00AC6D21">
            <w:pPr>
              <w:spacing w:line="240" w:lineRule="auto"/>
              <w:rPr>
                <w:lang w:val="en-US"/>
              </w:rPr>
            </w:pPr>
            <w:r w:rsidRPr="00C1142D">
              <w:rPr>
                <w:lang w:val="en-US"/>
              </w:rPr>
              <w:t>2017, n (%)</w:t>
            </w:r>
          </w:p>
        </w:tc>
        <w:tc>
          <w:tcPr>
            <w:tcW w:w="2126" w:type="dxa"/>
          </w:tcPr>
          <w:p w14:paraId="5F87F520" w14:textId="77777777" w:rsidR="00CE40C8" w:rsidRPr="00C1142D" w:rsidRDefault="00CE40C8" w:rsidP="00AC6D21">
            <w:pPr>
              <w:spacing w:line="240" w:lineRule="auto"/>
              <w:jc w:val="center"/>
              <w:rPr>
                <w:lang w:val="en-US"/>
              </w:rPr>
            </w:pPr>
            <w:r w:rsidRPr="00C1142D">
              <w:rPr>
                <w:lang w:val="en-US"/>
              </w:rPr>
              <w:t>482 (19.7)</w:t>
            </w:r>
          </w:p>
        </w:tc>
        <w:tc>
          <w:tcPr>
            <w:tcW w:w="2127" w:type="dxa"/>
          </w:tcPr>
          <w:p w14:paraId="7DD3AE7A" w14:textId="77777777" w:rsidR="00CE40C8" w:rsidRPr="00C1142D" w:rsidRDefault="00CE40C8" w:rsidP="00AC6D21">
            <w:pPr>
              <w:spacing w:line="240" w:lineRule="auto"/>
              <w:jc w:val="center"/>
              <w:rPr>
                <w:lang w:val="en-US"/>
              </w:rPr>
            </w:pPr>
            <w:r w:rsidRPr="00C1142D">
              <w:rPr>
                <w:lang w:val="en-US"/>
              </w:rPr>
              <w:t>285 (16.4)</w:t>
            </w:r>
          </w:p>
        </w:tc>
        <w:tc>
          <w:tcPr>
            <w:tcW w:w="850" w:type="dxa"/>
          </w:tcPr>
          <w:p w14:paraId="3CD98711" w14:textId="77777777" w:rsidR="00CE40C8" w:rsidRPr="00C1142D" w:rsidRDefault="00CE40C8" w:rsidP="00AC6D21">
            <w:pPr>
              <w:spacing w:line="240" w:lineRule="auto"/>
              <w:jc w:val="center"/>
              <w:rPr>
                <w:lang w:val="en-US"/>
              </w:rPr>
            </w:pPr>
          </w:p>
        </w:tc>
      </w:tr>
      <w:tr w:rsidR="00CE40C8" w:rsidRPr="00C1142D" w14:paraId="0EA2CE24" w14:textId="77777777" w:rsidTr="00B37638">
        <w:tc>
          <w:tcPr>
            <w:tcW w:w="6804" w:type="dxa"/>
            <w:vMerge/>
            <w:tcBorders>
              <w:bottom w:val="single" w:sz="0" w:space="0" w:color="000000"/>
            </w:tcBorders>
          </w:tcPr>
          <w:p w14:paraId="67F98539" w14:textId="77777777" w:rsidR="00CE40C8" w:rsidRPr="00C1142D" w:rsidRDefault="00CE40C8" w:rsidP="00AC6D21">
            <w:pPr>
              <w:spacing w:line="240" w:lineRule="auto"/>
              <w:rPr>
                <w:lang w:val="en-US"/>
              </w:rPr>
            </w:pPr>
          </w:p>
        </w:tc>
        <w:tc>
          <w:tcPr>
            <w:tcW w:w="2410" w:type="dxa"/>
            <w:tcBorders>
              <w:bottom w:val="single" w:sz="0" w:space="0" w:color="000000"/>
            </w:tcBorders>
          </w:tcPr>
          <w:p w14:paraId="6A78CAC0" w14:textId="77777777" w:rsidR="00CE40C8" w:rsidRPr="00C1142D" w:rsidRDefault="00CE40C8" w:rsidP="00AC6D21">
            <w:pPr>
              <w:spacing w:line="240" w:lineRule="auto"/>
              <w:rPr>
                <w:lang w:val="en-US"/>
              </w:rPr>
            </w:pPr>
            <w:r w:rsidRPr="00C1142D">
              <w:rPr>
                <w:lang w:val="en-US"/>
              </w:rPr>
              <w:t>≥2018, n (%)</w:t>
            </w:r>
          </w:p>
        </w:tc>
        <w:tc>
          <w:tcPr>
            <w:tcW w:w="2126" w:type="dxa"/>
            <w:tcBorders>
              <w:bottom w:val="single" w:sz="0" w:space="0" w:color="000000"/>
            </w:tcBorders>
          </w:tcPr>
          <w:p w14:paraId="370708EF" w14:textId="77777777" w:rsidR="00CE40C8" w:rsidRPr="00C1142D" w:rsidRDefault="00CE40C8" w:rsidP="00AC6D21">
            <w:pPr>
              <w:spacing w:line="240" w:lineRule="auto"/>
              <w:jc w:val="center"/>
              <w:rPr>
                <w:lang w:val="en-US"/>
              </w:rPr>
            </w:pPr>
            <w:r w:rsidRPr="00C1142D">
              <w:rPr>
                <w:lang w:val="en-US"/>
              </w:rPr>
              <w:t>456 (18.6)</w:t>
            </w:r>
          </w:p>
        </w:tc>
        <w:tc>
          <w:tcPr>
            <w:tcW w:w="2127" w:type="dxa"/>
            <w:tcBorders>
              <w:bottom w:val="single" w:sz="0" w:space="0" w:color="000000"/>
            </w:tcBorders>
          </w:tcPr>
          <w:p w14:paraId="23EE82DB" w14:textId="77777777" w:rsidR="00CE40C8" w:rsidRPr="00C1142D" w:rsidRDefault="00CE40C8" w:rsidP="00AC6D21">
            <w:pPr>
              <w:spacing w:line="240" w:lineRule="auto"/>
              <w:jc w:val="center"/>
              <w:rPr>
                <w:lang w:val="en-US"/>
              </w:rPr>
            </w:pPr>
            <w:r w:rsidRPr="00C1142D">
              <w:rPr>
                <w:lang w:val="en-US"/>
              </w:rPr>
              <w:t>239 (13.8)</w:t>
            </w:r>
          </w:p>
        </w:tc>
        <w:tc>
          <w:tcPr>
            <w:tcW w:w="850" w:type="dxa"/>
            <w:tcBorders>
              <w:bottom w:val="single" w:sz="0" w:space="0" w:color="000000"/>
            </w:tcBorders>
          </w:tcPr>
          <w:p w14:paraId="101ED0B8" w14:textId="77777777" w:rsidR="00CE40C8" w:rsidRPr="00C1142D" w:rsidRDefault="00CE40C8" w:rsidP="00AC6D21">
            <w:pPr>
              <w:spacing w:line="240" w:lineRule="auto"/>
              <w:jc w:val="center"/>
              <w:rPr>
                <w:lang w:val="en-US"/>
              </w:rPr>
            </w:pPr>
          </w:p>
        </w:tc>
      </w:tr>
      <w:tr w:rsidR="00CE40C8" w:rsidRPr="00C1142D" w14:paraId="18C370B4" w14:textId="77777777" w:rsidTr="00B37638">
        <w:tc>
          <w:tcPr>
            <w:tcW w:w="6804" w:type="dxa"/>
            <w:vMerge w:val="restart"/>
            <w:tcBorders>
              <w:top w:val="single" w:sz="0" w:space="0" w:color="000000"/>
            </w:tcBorders>
          </w:tcPr>
          <w:p w14:paraId="16CAEEA2" w14:textId="77777777" w:rsidR="00CE40C8" w:rsidRPr="00C1142D" w:rsidRDefault="00CE40C8" w:rsidP="00AC6D21">
            <w:pPr>
              <w:spacing w:line="240" w:lineRule="auto"/>
              <w:rPr>
                <w:lang w:val="en-US"/>
              </w:rPr>
            </w:pPr>
            <w:r w:rsidRPr="00C1142D">
              <w:rPr>
                <w:lang w:val="en-US"/>
              </w:rPr>
              <w:t>Season of index date</w:t>
            </w:r>
          </w:p>
        </w:tc>
        <w:tc>
          <w:tcPr>
            <w:tcW w:w="2410" w:type="dxa"/>
            <w:tcBorders>
              <w:top w:val="single" w:sz="0" w:space="0" w:color="000000"/>
            </w:tcBorders>
          </w:tcPr>
          <w:p w14:paraId="02316F22" w14:textId="77777777" w:rsidR="00CE40C8" w:rsidRPr="00C1142D" w:rsidRDefault="00CE40C8" w:rsidP="00AC6D21">
            <w:pPr>
              <w:spacing w:line="240" w:lineRule="auto"/>
              <w:rPr>
                <w:lang w:val="en-US"/>
              </w:rPr>
            </w:pPr>
            <w:r w:rsidRPr="00C1142D">
              <w:rPr>
                <w:lang w:val="en-US"/>
              </w:rPr>
              <w:t>Spring, n (%)</w:t>
            </w:r>
          </w:p>
        </w:tc>
        <w:tc>
          <w:tcPr>
            <w:tcW w:w="2126" w:type="dxa"/>
            <w:tcBorders>
              <w:top w:val="single" w:sz="0" w:space="0" w:color="000000"/>
            </w:tcBorders>
          </w:tcPr>
          <w:p w14:paraId="3D811A42" w14:textId="77777777" w:rsidR="00CE40C8" w:rsidRPr="00C1142D" w:rsidRDefault="00CE40C8" w:rsidP="00AC6D21">
            <w:pPr>
              <w:spacing w:line="240" w:lineRule="auto"/>
              <w:jc w:val="center"/>
              <w:rPr>
                <w:lang w:val="en-US"/>
              </w:rPr>
            </w:pPr>
            <w:r w:rsidRPr="00C1142D">
              <w:rPr>
                <w:lang w:val="en-US"/>
              </w:rPr>
              <w:t>634 (25.9)</w:t>
            </w:r>
          </w:p>
        </w:tc>
        <w:tc>
          <w:tcPr>
            <w:tcW w:w="2127" w:type="dxa"/>
            <w:tcBorders>
              <w:top w:val="single" w:sz="0" w:space="0" w:color="000000"/>
            </w:tcBorders>
          </w:tcPr>
          <w:p w14:paraId="1CD92495" w14:textId="77777777" w:rsidR="00CE40C8" w:rsidRPr="00C1142D" w:rsidRDefault="00CE40C8" w:rsidP="00AC6D21">
            <w:pPr>
              <w:spacing w:line="240" w:lineRule="auto"/>
              <w:jc w:val="center"/>
              <w:rPr>
                <w:lang w:val="en-US"/>
              </w:rPr>
            </w:pPr>
            <w:r w:rsidRPr="00C1142D">
              <w:rPr>
                <w:lang w:val="en-US"/>
              </w:rPr>
              <w:t>469 (27.0)</w:t>
            </w:r>
          </w:p>
        </w:tc>
        <w:tc>
          <w:tcPr>
            <w:tcW w:w="850" w:type="dxa"/>
            <w:tcBorders>
              <w:top w:val="single" w:sz="0" w:space="0" w:color="000000"/>
            </w:tcBorders>
          </w:tcPr>
          <w:p w14:paraId="515D2100" w14:textId="77777777" w:rsidR="00CE40C8" w:rsidRPr="00C1142D" w:rsidRDefault="00CE40C8" w:rsidP="00AC6D21">
            <w:pPr>
              <w:spacing w:line="240" w:lineRule="auto"/>
              <w:jc w:val="center"/>
              <w:rPr>
                <w:lang w:val="en-US"/>
              </w:rPr>
            </w:pPr>
            <w:r w:rsidRPr="00C1142D">
              <w:rPr>
                <w:lang w:val="en-US"/>
              </w:rPr>
              <w:t>2.5</w:t>
            </w:r>
          </w:p>
        </w:tc>
      </w:tr>
      <w:tr w:rsidR="00CE40C8" w:rsidRPr="00C1142D" w14:paraId="0554ED87" w14:textId="77777777" w:rsidTr="00B37638">
        <w:tc>
          <w:tcPr>
            <w:tcW w:w="6804" w:type="dxa"/>
            <w:vMerge/>
          </w:tcPr>
          <w:p w14:paraId="1CC76C4E" w14:textId="77777777" w:rsidR="00CE40C8" w:rsidRPr="00C1142D" w:rsidRDefault="00CE40C8" w:rsidP="00AC6D21">
            <w:pPr>
              <w:spacing w:line="240" w:lineRule="auto"/>
              <w:rPr>
                <w:lang w:val="en-US"/>
              </w:rPr>
            </w:pPr>
          </w:p>
        </w:tc>
        <w:tc>
          <w:tcPr>
            <w:tcW w:w="2410" w:type="dxa"/>
          </w:tcPr>
          <w:p w14:paraId="2992A7AE" w14:textId="77777777" w:rsidR="00CE40C8" w:rsidRPr="00C1142D" w:rsidRDefault="00CE40C8" w:rsidP="00AC6D21">
            <w:pPr>
              <w:spacing w:line="240" w:lineRule="auto"/>
              <w:rPr>
                <w:lang w:val="en-US"/>
              </w:rPr>
            </w:pPr>
            <w:r w:rsidRPr="00C1142D">
              <w:rPr>
                <w:lang w:val="en-US"/>
              </w:rPr>
              <w:t>Summer, n (%)</w:t>
            </w:r>
          </w:p>
        </w:tc>
        <w:tc>
          <w:tcPr>
            <w:tcW w:w="2126" w:type="dxa"/>
          </w:tcPr>
          <w:p w14:paraId="7A3792A7" w14:textId="77777777" w:rsidR="00CE40C8" w:rsidRPr="00C1142D" w:rsidRDefault="00CE40C8" w:rsidP="00AC6D21">
            <w:pPr>
              <w:spacing w:line="240" w:lineRule="auto"/>
              <w:jc w:val="center"/>
              <w:rPr>
                <w:lang w:val="en-US"/>
              </w:rPr>
            </w:pPr>
            <w:r w:rsidRPr="00C1142D">
              <w:rPr>
                <w:lang w:val="en-US"/>
              </w:rPr>
              <w:t>583 (23.8)</w:t>
            </w:r>
          </w:p>
        </w:tc>
        <w:tc>
          <w:tcPr>
            <w:tcW w:w="2127" w:type="dxa"/>
          </w:tcPr>
          <w:p w14:paraId="410205B5" w14:textId="77777777" w:rsidR="00CE40C8" w:rsidRPr="00C1142D" w:rsidRDefault="00CE40C8" w:rsidP="00AC6D21">
            <w:pPr>
              <w:spacing w:line="240" w:lineRule="auto"/>
              <w:jc w:val="center"/>
              <w:rPr>
                <w:lang w:val="en-US"/>
              </w:rPr>
            </w:pPr>
            <w:r w:rsidRPr="00C1142D">
              <w:rPr>
                <w:lang w:val="en-US"/>
              </w:rPr>
              <w:t>416 (24.0)</w:t>
            </w:r>
          </w:p>
        </w:tc>
        <w:tc>
          <w:tcPr>
            <w:tcW w:w="850" w:type="dxa"/>
          </w:tcPr>
          <w:p w14:paraId="05A1C01B" w14:textId="77777777" w:rsidR="00CE40C8" w:rsidRPr="00C1142D" w:rsidRDefault="00CE40C8" w:rsidP="00AC6D21">
            <w:pPr>
              <w:spacing w:line="240" w:lineRule="auto"/>
              <w:jc w:val="center"/>
              <w:rPr>
                <w:lang w:val="en-US"/>
              </w:rPr>
            </w:pPr>
          </w:p>
        </w:tc>
      </w:tr>
      <w:tr w:rsidR="00CE40C8" w:rsidRPr="00C1142D" w14:paraId="60BCAE56" w14:textId="77777777" w:rsidTr="00B37638">
        <w:tc>
          <w:tcPr>
            <w:tcW w:w="6804" w:type="dxa"/>
            <w:vMerge/>
          </w:tcPr>
          <w:p w14:paraId="2629142F" w14:textId="77777777" w:rsidR="00CE40C8" w:rsidRPr="00C1142D" w:rsidRDefault="00CE40C8" w:rsidP="00AC6D21">
            <w:pPr>
              <w:spacing w:line="240" w:lineRule="auto"/>
              <w:rPr>
                <w:lang w:val="en-US"/>
              </w:rPr>
            </w:pPr>
          </w:p>
        </w:tc>
        <w:tc>
          <w:tcPr>
            <w:tcW w:w="2410" w:type="dxa"/>
          </w:tcPr>
          <w:p w14:paraId="10F81523" w14:textId="77777777" w:rsidR="00CE40C8" w:rsidRPr="00C1142D" w:rsidRDefault="00CE40C8" w:rsidP="00AC6D21">
            <w:pPr>
              <w:spacing w:line="240" w:lineRule="auto"/>
              <w:rPr>
                <w:lang w:val="en-US"/>
              </w:rPr>
            </w:pPr>
            <w:r w:rsidRPr="00C1142D">
              <w:rPr>
                <w:lang w:val="en-US"/>
              </w:rPr>
              <w:t>Autumn, n (%)</w:t>
            </w:r>
          </w:p>
        </w:tc>
        <w:tc>
          <w:tcPr>
            <w:tcW w:w="2126" w:type="dxa"/>
          </w:tcPr>
          <w:p w14:paraId="184F8CD3" w14:textId="77777777" w:rsidR="00CE40C8" w:rsidRPr="00C1142D" w:rsidRDefault="00CE40C8" w:rsidP="00AC6D21">
            <w:pPr>
              <w:spacing w:line="240" w:lineRule="auto"/>
              <w:jc w:val="center"/>
              <w:rPr>
                <w:lang w:val="en-US"/>
              </w:rPr>
            </w:pPr>
            <w:r w:rsidRPr="00C1142D">
              <w:rPr>
                <w:lang w:val="en-US"/>
              </w:rPr>
              <w:t>620 (25.3)</w:t>
            </w:r>
          </w:p>
        </w:tc>
        <w:tc>
          <w:tcPr>
            <w:tcW w:w="2127" w:type="dxa"/>
          </w:tcPr>
          <w:p w14:paraId="3EDA3B77" w14:textId="77777777" w:rsidR="00CE40C8" w:rsidRPr="00C1142D" w:rsidRDefault="00CE40C8" w:rsidP="00AC6D21">
            <w:pPr>
              <w:spacing w:line="240" w:lineRule="auto"/>
              <w:jc w:val="center"/>
              <w:rPr>
                <w:lang w:val="en-US"/>
              </w:rPr>
            </w:pPr>
            <w:r w:rsidRPr="00C1142D">
              <w:rPr>
                <w:lang w:val="en-US"/>
              </w:rPr>
              <w:t>421 (24.3)</w:t>
            </w:r>
          </w:p>
        </w:tc>
        <w:tc>
          <w:tcPr>
            <w:tcW w:w="850" w:type="dxa"/>
          </w:tcPr>
          <w:p w14:paraId="552822A4" w14:textId="77777777" w:rsidR="00CE40C8" w:rsidRPr="00C1142D" w:rsidRDefault="00CE40C8" w:rsidP="00AC6D21">
            <w:pPr>
              <w:spacing w:line="240" w:lineRule="auto"/>
              <w:jc w:val="center"/>
              <w:rPr>
                <w:lang w:val="en-US"/>
              </w:rPr>
            </w:pPr>
          </w:p>
        </w:tc>
      </w:tr>
      <w:tr w:rsidR="00CE40C8" w:rsidRPr="00C1142D" w14:paraId="705EECC5" w14:textId="77777777" w:rsidTr="00B37638">
        <w:tc>
          <w:tcPr>
            <w:tcW w:w="6804" w:type="dxa"/>
            <w:vMerge/>
            <w:tcBorders>
              <w:bottom w:val="single" w:sz="0" w:space="0" w:color="000000"/>
            </w:tcBorders>
          </w:tcPr>
          <w:p w14:paraId="4178FE78" w14:textId="77777777" w:rsidR="00CE40C8" w:rsidRPr="00C1142D" w:rsidRDefault="00CE40C8" w:rsidP="00AC6D21">
            <w:pPr>
              <w:spacing w:line="240" w:lineRule="auto"/>
              <w:rPr>
                <w:lang w:val="en-US"/>
              </w:rPr>
            </w:pPr>
          </w:p>
        </w:tc>
        <w:tc>
          <w:tcPr>
            <w:tcW w:w="2410" w:type="dxa"/>
            <w:tcBorders>
              <w:bottom w:val="single" w:sz="0" w:space="0" w:color="000000"/>
            </w:tcBorders>
          </w:tcPr>
          <w:p w14:paraId="59C72AA4" w14:textId="77777777" w:rsidR="00CE40C8" w:rsidRPr="00C1142D" w:rsidRDefault="00CE40C8" w:rsidP="00AC6D21">
            <w:pPr>
              <w:spacing w:line="240" w:lineRule="auto"/>
              <w:rPr>
                <w:lang w:val="en-US"/>
              </w:rPr>
            </w:pPr>
            <w:r w:rsidRPr="00C1142D">
              <w:rPr>
                <w:lang w:val="en-US"/>
              </w:rPr>
              <w:t>Winter, n (%)</w:t>
            </w:r>
          </w:p>
        </w:tc>
        <w:tc>
          <w:tcPr>
            <w:tcW w:w="2126" w:type="dxa"/>
            <w:tcBorders>
              <w:bottom w:val="single" w:sz="0" w:space="0" w:color="000000"/>
            </w:tcBorders>
          </w:tcPr>
          <w:p w14:paraId="48BBC8BE" w14:textId="77777777" w:rsidR="00CE40C8" w:rsidRPr="00C1142D" w:rsidRDefault="00CE40C8" w:rsidP="00AC6D21">
            <w:pPr>
              <w:spacing w:line="240" w:lineRule="auto"/>
              <w:jc w:val="center"/>
              <w:rPr>
                <w:lang w:val="en-US"/>
              </w:rPr>
            </w:pPr>
            <w:r w:rsidRPr="00C1142D">
              <w:rPr>
                <w:lang w:val="en-US"/>
              </w:rPr>
              <w:t>613 (25.0)</w:t>
            </w:r>
          </w:p>
        </w:tc>
        <w:tc>
          <w:tcPr>
            <w:tcW w:w="2127" w:type="dxa"/>
            <w:tcBorders>
              <w:bottom w:val="single" w:sz="0" w:space="0" w:color="000000"/>
            </w:tcBorders>
          </w:tcPr>
          <w:p w14:paraId="671101D4" w14:textId="77777777" w:rsidR="00CE40C8" w:rsidRPr="00C1142D" w:rsidRDefault="00CE40C8" w:rsidP="00AC6D21">
            <w:pPr>
              <w:spacing w:line="240" w:lineRule="auto"/>
              <w:jc w:val="center"/>
              <w:rPr>
                <w:lang w:val="en-US"/>
              </w:rPr>
            </w:pPr>
            <w:r w:rsidRPr="00C1142D">
              <w:rPr>
                <w:lang w:val="en-US"/>
              </w:rPr>
              <w:t>429 (24.7)</w:t>
            </w:r>
          </w:p>
        </w:tc>
        <w:tc>
          <w:tcPr>
            <w:tcW w:w="850" w:type="dxa"/>
            <w:tcBorders>
              <w:bottom w:val="single" w:sz="0" w:space="0" w:color="000000"/>
            </w:tcBorders>
          </w:tcPr>
          <w:p w14:paraId="128015EF" w14:textId="77777777" w:rsidR="00CE40C8" w:rsidRPr="00C1142D" w:rsidRDefault="00CE40C8" w:rsidP="00AC6D21">
            <w:pPr>
              <w:spacing w:line="240" w:lineRule="auto"/>
              <w:jc w:val="center"/>
              <w:rPr>
                <w:lang w:val="en-US"/>
              </w:rPr>
            </w:pPr>
          </w:p>
        </w:tc>
      </w:tr>
      <w:tr w:rsidR="00CE40C8" w:rsidRPr="00C1142D" w14:paraId="6C994C0D" w14:textId="77777777" w:rsidTr="00B37638">
        <w:tc>
          <w:tcPr>
            <w:tcW w:w="6804" w:type="dxa"/>
            <w:vMerge w:val="restart"/>
            <w:tcBorders>
              <w:top w:val="single" w:sz="0" w:space="0" w:color="000000"/>
            </w:tcBorders>
          </w:tcPr>
          <w:p w14:paraId="04AE4572" w14:textId="77777777" w:rsidR="00CE40C8" w:rsidRPr="00C1142D" w:rsidRDefault="00CE40C8" w:rsidP="00AC6D21">
            <w:pPr>
              <w:spacing w:line="240" w:lineRule="auto"/>
              <w:rPr>
                <w:lang w:val="en-US"/>
              </w:rPr>
            </w:pPr>
            <w:r w:rsidRPr="00C1142D">
              <w:rPr>
                <w:lang w:val="en-US"/>
              </w:rPr>
              <w:t>BMI (kg/m²)</w:t>
            </w:r>
          </w:p>
        </w:tc>
        <w:tc>
          <w:tcPr>
            <w:tcW w:w="2410" w:type="dxa"/>
            <w:tcBorders>
              <w:top w:val="single" w:sz="0" w:space="0" w:color="000000"/>
            </w:tcBorders>
          </w:tcPr>
          <w:p w14:paraId="2CAACDE7" w14:textId="77777777" w:rsidR="00CE40C8" w:rsidRPr="00C1142D" w:rsidRDefault="00CE40C8" w:rsidP="00AC6D21">
            <w:pPr>
              <w:spacing w:line="240" w:lineRule="auto"/>
              <w:rPr>
                <w:lang w:val="en-US"/>
              </w:rPr>
            </w:pPr>
            <w:r w:rsidRPr="00C1142D">
              <w:rPr>
                <w:lang w:val="en-US"/>
              </w:rPr>
              <w:t>N (% non-missing)</w:t>
            </w:r>
          </w:p>
        </w:tc>
        <w:tc>
          <w:tcPr>
            <w:tcW w:w="2126" w:type="dxa"/>
            <w:tcBorders>
              <w:top w:val="single" w:sz="0" w:space="0" w:color="000000"/>
            </w:tcBorders>
          </w:tcPr>
          <w:p w14:paraId="2FA9E632" w14:textId="77777777" w:rsidR="00CE40C8" w:rsidRPr="00C1142D" w:rsidRDefault="00CE40C8" w:rsidP="00AC6D21">
            <w:pPr>
              <w:spacing w:line="240" w:lineRule="auto"/>
              <w:jc w:val="center"/>
              <w:rPr>
                <w:lang w:val="en-US"/>
              </w:rPr>
            </w:pPr>
            <w:r w:rsidRPr="00C1142D">
              <w:rPr>
                <w:lang w:val="en-US"/>
              </w:rPr>
              <w:t>2,342 (95.6)</w:t>
            </w:r>
          </w:p>
        </w:tc>
        <w:tc>
          <w:tcPr>
            <w:tcW w:w="2127" w:type="dxa"/>
            <w:tcBorders>
              <w:top w:val="single" w:sz="0" w:space="0" w:color="000000"/>
            </w:tcBorders>
          </w:tcPr>
          <w:p w14:paraId="23F0C663" w14:textId="77777777" w:rsidR="00CE40C8" w:rsidRPr="00C1142D" w:rsidRDefault="00CE40C8" w:rsidP="00AC6D21">
            <w:pPr>
              <w:spacing w:line="240" w:lineRule="auto"/>
              <w:jc w:val="center"/>
              <w:rPr>
                <w:lang w:val="en-US"/>
              </w:rPr>
            </w:pPr>
            <w:r w:rsidRPr="00C1142D">
              <w:rPr>
                <w:lang w:val="en-US"/>
              </w:rPr>
              <w:t>1,668 (96.1)</w:t>
            </w:r>
          </w:p>
        </w:tc>
        <w:tc>
          <w:tcPr>
            <w:tcW w:w="850" w:type="dxa"/>
            <w:tcBorders>
              <w:top w:val="single" w:sz="0" w:space="0" w:color="000000"/>
            </w:tcBorders>
          </w:tcPr>
          <w:p w14:paraId="66F77C9C" w14:textId="77777777" w:rsidR="00CE40C8" w:rsidRPr="00C1142D" w:rsidRDefault="00CE40C8" w:rsidP="00AC6D21">
            <w:pPr>
              <w:spacing w:line="240" w:lineRule="auto"/>
              <w:jc w:val="center"/>
              <w:rPr>
                <w:lang w:val="en-US"/>
              </w:rPr>
            </w:pPr>
            <w:r w:rsidRPr="00C1142D">
              <w:rPr>
                <w:lang w:val="en-US"/>
              </w:rPr>
              <w:t>1.3</w:t>
            </w:r>
          </w:p>
        </w:tc>
      </w:tr>
      <w:tr w:rsidR="00CE40C8" w:rsidRPr="00C1142D" w14:paraId="3623DE4E" w14:textId="77777777" w:rsidTr="00B37638">
        <w:tc>
          <w:tcPr>
            <w:tcW w:w="6804" w:type="dxa"/>
            <w:vMerge/>
          </w:tcPr>
          <w:p w14:paraId="500776CC" w14:textId="77777777" w:rsidR="00CE40C8" w:rsidRPr="00C1142D" w:rsidRDefault="00CE40C8" w:rsidP="00AC6D21">
            <w:pPr>
              <w:spacing w:line="240" w:lineRule="auto"/>
              <w:rPr>
                <w:lang w:val="en-US"/>
              </w:rPr>
            </w:pPr>
          </w:p>
        </w:tc>
        <w:tc>
          <w:tcPr>
            <w:tcW w:w="2410" w:type="dxa"/>
          </w:tcPr>
          <w:p w14:paraId="4965557D" w14:textId="77777777" w:rsidR="00CE40C8" w:rsidRPr="00C1142D" w:rsidRDefault="00CE40C8" w:rsidP="00AC6D21">
            <w:pPr>
              <w:spacing w:line="240" w:lineRule="auto"/>
              <w:rPr>
                <w:lang w:val="en-US"/>
              </w:rPr>
            </w:pPr>
            <w:r w:rsidRPr="00C1142D">
              <w:rPr>
                <w:lang w:val="en-US"/>
              </w:rPr>
              <w:t>&lt;18.5, n (%)</w:t>
            </w:r>
          </w:p>
        </w:tc>
        <w:tc>
          <w:tcPr>
            <w:tcW w:w="2126" w:type="dxa"/>
          </w:tcPr>
          <w:p w14:paraId="4F8D6D08" w14:textId="77777777" w:rsidR="00CE40C8" w:rsidRPr="00C1142D" w:rsidRDefault="00CE40C8" w:rsidP="00AC6D21">
            <w:pPr>
              <w:spacing w:line="240" w:lineRule="auto"/>
              <w:jc w:val="center"/>
              <w:rPr>
                <w:lang w:val="en-US"/>
              </w:rPr>
            </w:pPr>
            <w:r w:rsidRPr="00C1142D">
              <w:rPr>
                <w:lang w:val="en-US"/>
              </w:rPr>
              <w:t>115 (4.9)</w:t>
            </w:r>
          </w:p>
        </w:tc>
        <w:tc>
          <w:tcPr>
            <w:tcW w:w="2127" w:type="dxa"/>
          </w:tcPr>
          <w:p w14:paraId="7F9CB6D3" w14:textId="77777777" w:rsidR="00CE40C8" w:rsidRPr="00C1142D" w:rsidRDefault="00CE40C8" w:rsidP="00AC6D21">
            <w:pPr>
              <w:spacing w:line="240" w:lineRule="auto"/>
              <w:jc w:val="center"/>
              <w:rPr>
                <w:lang w:val="en-US"/>
              </w:rPr>
            </w:pPr>
            <w:r w:rsidRPr="00C1142D">
              <w:rPr>
                <w:lang w:val="en-US"/>
              </w:rPr>
              <w:t>78 (4.7)</w:t>
            </w:r>
          </w:p>
        </w:tc>
        <w:tc>
          <w:tcPr>
            <w:tcW w:w="850" w:type="dxa"/>
          </w:tcPr>
          <w:p w14:paraId="3A1EC493" w14:textId="77777777" w:rsidR="00CE40C8" w:rsidRPr="00C1142D" w:rsidRDefault="00CE40C8" w:rsidP="00AC6D21">
            <w:pPr>
              <w:spacing w:line="240" w:lineRule="auto"/>
              <w:jc w:val="center"/>
              <w:rPr>
                <w:lang w:val="en-US"/>
              </w:rPr>
            </w:pPr>
          </w:p>
        </w:tc>
      </w:tr>
      <w:tr w:rsidR="00CE40C8" w:rsidRPr="00C1142D" w14:paraId="7214A42B" w14:textId="77777777" w:rsidTr="00B37638">
        <w:tc>
          <w:tcPr>
            <w:tcW w:w="6804" w:type="dxa"/>
            <w:vMerge/>
          </w:tcPr>
          <w:p w14:paraId="19141C8C" w14:textId="77777777" w:rsidR="00CE40C8" w:rsidRPr="00C1142D" w:rsidRDefault="00CE40C8" w:rsidP="00AC6D21">
            <w:pPr>
              <w:spacing w:line="240" w:lineRule="auto"/>
              <w:rPr>
                <w:lang w:val="en-US"/>
              </w:rPr>
            </w:pPr>
          </w:p>
        </w:tc>
        <w:tc>
          <w:tcPr>
            <w:tcW w:w="2410" w:type="dxa"/>
          </w:tcPr>
          <w:p w14:paraId="3397E1E7" w14:textId="77777777" w:rsidR="00CE40C8" w:rsidRPr="00C1142D" w:rsidRDefault="00CE40C8" w:rsidP="00AC6D21">
            <w:pPr>
              <w:spacing w:line="240" w:lineRule="auto"/>
              <w:rPr>
                <w:lang w:val="en-US"/>
              </w:rPr>
            </w:pPr>
            <w:r w:rsidRPr="00C1142D">
              <w:rPr>
                <w:lang w:val="en-US"/>
              </w:rPr>
              <w:t>≥18.5 &lt;25, n (%)</w:t>
            </w:r>
          </w:p>
        </w:tc>
        <w:tc>
          <w:tcPr>
            <w:tcW w:w="2126" w:type="dxa"/>
          </w:tcPr>
          <w:p w14:paraId="64C239DA" w14:textId="77777777" w:rsidR="00CE40C8" w:rsidRPr="00C1142D" w:rsidRDefault="00CE40C8" w:rsidP="00AC6D21">
            <w:pPr>
              <w:spacing w:line="240" w:lineRule="auto"/>
              <w:jc w:val="center"/>
              <w:rPr>
                <w:lang w:val="en-US"/>
              </w:rPr>
            </w:pPr>
            <w:r w:rsidRPr="00C1142D">
              <w:rPr>
                <w:lang w:val="en-US"/>
              </w:rPr>
              <w:t>750 (32.0)</w:t>
            </w:r>
          </w:p>
        </w:tc>
        <w:tc>
          <w:tcPr>
            <w:tcW w:w="2127" w:type="dxa"/>
          </w:tcPr>
          <w:p w14:paraId="0A323F5C" w14:textId="77777777" w:rsidR="00CE40C8" w:rsidRPr="00C1142D" w:rsidRDefault="00CE40C8" w:rsidP="00AC6D21">
            <w:pPr>
              <w:spacing w:line="240" w:lineRule="auto"/>
              <w:jc w:val="center"/>
              <w:rPr>
                <w:lang w:val="en-US"/>
              </w:rPr>
            </w:pPr>
            <w:r w:rsidRPr="00C1142D">
              <w:rPr>
                <w:lang w:val="en-US"/>
              </w:rPr>
              <w:t>525 (31.5)</w:t>
            </w:r>
          </w:p>
        </w:tc>
        <w:tc>
          <w:tcPr>
            <w:tcW w:w="850" w:type="dxa"/>
          </w:tcPr>
          <w:p w14:paraId="44B553C2" w14:textId="77777777" w:rsidR="00CE40C8" w:rsidRPr="00C1142D" w:rsidRDefault="00CE40C8" w:rsidP="00AC6D21">
            <w:pPr>
              <w:spacing w:line="240" w:lineRule="auto"/>
              <w:jc w:val="center"/>
              <w:rPr>
                <w:lang w:val="en-US"/>
              </w:rPr>
            </w:pPr>
          </w:p>
        </w:tc>
      </w:tr>
      <w:tr w:rsidR="00CE40C8" w:rsidRPr="00C1142D" w14:paraId="45FCF66E" w14:textId="77777777" w:rsidTr="00B37638">
        <w:tc>
          <w:tcPr>
            <w:tcW w:w="6804" w:type="dxa"/>
            <w:vMerge/>
          </w:tcPr>
          <w:p w14:paraId="1CEB0A52" w14:textId="77777777" w:rsidR="00CE40C8" w:rsidRPr="00C1142D" w:rsidRDefault="00CE40C8" w:rsidP="00AC6D21">
            <w:pPr>
              <w:spacing w:line="240" w:lineRule="auto"/>
              <w:rPr>
                <w:lang w:val="en-US"/>
              </w:rPr>
            </w:pPr>
          </w:p>
        </w:tc>
        <w:tc>
          <w:tcPr>
            <w:tcW w:w="2410" w:type="dxa"/>
          </w:tcPr>
          <w:p w14:paraId="7FF7B9A3" w14:textId="77777777" w:rsidR="00CE40C8" w:rsidRPr="00C1142D" w:rsidRDefault="00CE40C8" w:rsidP="00AC6D21">
            <w:pPr>
              <w:spacing w:line="240" w:lineRule="auto"/>
              <w:rPr>
                <w:lang w:val="en-US"/>
              </w:rPr>
            </w:pPr>
            <w:r w:rsidRPr="00C1142D">
              <w:rPr>
                <w:lang w:val="en-US"/>
              </w:rPr>
              <w:t>≥25 &lt;30, n (%)</w:t>
            </w:r>
          </w:p>
        </w:tc>
        <w:tc>
          <w:tcPr>
            <w:tcW w:w="2126" w:type="dxa"/>
          </w:tcPr>
          <w:p w14:paraId="5D9997DA" w14:textId="77777777" w:rsidR="00CE40C8" w:rsidRPr="00C1142D" w:rsidRDefault="00CE40C8" w:rsidP="00AC6D21">
            <w:pPr>
              <w:spacing w:line="240" w:lineRule="auto"/>
              <w:jc w:val="center"/>
              <w:rPr>
                <w:lang w:val="en-US"/>
              </w:rPr>
            </w:pPr>
            <w:r w:rsidRPr="00C1142D">
              <w:rPr>
                <w:lang w:val="en-US"/>
              </w:rPr>
              <w:t>764 (32.6)</w:t>
            </w:r>
          </w:p>
        </w:tc>
        <w:tc>
          <w:tcPr>
            <w:tcW w:w="2127" w:type="dxa"/>
          </w:tcPr>
          <w:p w14:paraId="686366ED" w14:textId="77777777" w:rsidR="00CE40C8" w:rsidRPr="00C1142D" w:rsidRDefault="00CE40C8" w:rsidP="00AC6D21">
            <w:pPr>
              <w:spacing w:line="240" w:lineRule="auto"/>
              <w:jc w:val="center"/>
              <w:rPr>
                <w:lang w:val="en-US"/>
              </w:rPr>
            </w:pPr>
            <w:r w:rsidRPr="00C1142D">
              <w:rPr>
                <w:lang w:val="en-US"/>
              </w:rPr>
              <w:t>555 (33.3)</w:t>
            </w:r>
          </w:p>
        </w:tc>
        <w:tc>
          <w:tcPr>
            <w:tcW w:w="850" w:type="dxa"/>
          </w:tcPr>
          <w:p w14:paraId="48707F0B" w14:textId="77777777" w:rsidR="00CE40C8" w:rsidRPr="00C1142D" w:rsidRDefault="00CE40C8" w:rsidP="00AC6D21">
            <w:pPr>
              <w:spacing w:line="240" w:lineRule="auto"/>
              <w:jc w:val="center"/>
              <w:rPr>
                <w:lang w:val="en-US"/>
              </w:rPr>
            </w:pPr>
          </w:p>
        </w:tc>
      </w:tr>
      <w:tr w:rsidR="00CE40C8" w:rsidRPr="00C1142D" w14:paraId="0C5A3619" w14:textId="77777777" w:rsidTr="00B37638">
        <w:tc>
          <w:tcPr>
            <w:tcW w:w="6804" w:type="dxa"/>
            <w:vMerge/>
            <w:tcBorders>
              <w:bottom w:val="single" w:sz="0" w:space="0" w:color="000000"/>
            </w:tcBorders>
          </w:tcPr>
          <w:p w14:paraId="1486BAFF" w14:textId="77777777" w:rsidR="00CE40C8" w:rsidRPr="00C1142D" w:rsidRDefault="00CE40C8" w:rsidP="00AC6D21">
            <w:pPr>
              <w:spacing w:line="240" w:lineRule="auto"/>
              <w:rPr>
                <w:lang w:val="en-US"/>
              </w:rPr>
            </w:pPr>
          </w:p>
        </w:tc>
        <w:tc>
          <w:tcPr>
            <w:tcW w:w="2410" w:type="dxa"/>
            <w:tcBorders>
              <w:bottom w:val="single" w:sz="0" w:space="0" w:color="000000"/>
            </w:tcBorders>
          </w:tcPr>
          <w:p w14:paraId="0FC084BC" w14:textId="77777777" w:rsidR="00CE40C8" w:rsidRPr="00C1142D" w:rsidRDefault="00CE40C8" w:rsidP="00AC6D21">
            <w:pPr>
              <w:spacing w:line="240" w:lineRule="auto"/>
              <w:rPr>
                <w:lang w:val="en-US"/>
              </w:rPr>
            </w:pPr>
            <w:r w:rsidRPr="00C1142D">
              <w:rPr>
                <w:lang w:val="en-US"/>
              </w:rPr>
              <w:t>≥30, n (%)</w:t>
            </w:r>
          </w:p>
        </w:tc>
        <w:tc>
          <w:tcPr>
            <w:tcW w:w="2126" w:type="dxa"/>
            <w:tcBorders>
              <w:bottom w:val="single" w:sz="0" w:space="0" w:color="000000"/>
            </w:tcBorders>
          </w:tcPr>
          <w:p w14:paraId="67B0C755" w14:textId="77777777" w:rsidR="00CE40C8" w:rsidRPr="00C1142D" w:rsidRDefault="00CE40C8" w:rsidP="00AC6D21">
            <w:pPr>
              <w:spacing w:line="240" w:lineRule="auto"/>
              <w:jc w:val="center"/>
              <w:rPr>
                <w:lang w:val="en-US"/>
              </w:rPr>
            </w:pPr>
            <w:r w:rsidRPr="00C1142D">
              <w:rPr>
                <w:lang w:val="en-US"/>
              </w:rPr>
              <w:t>713 (30.4)</w:t>
            </w:r>
          </w:p>
        </w:tc>
        <w:tc>
          <w:tcPr>
            <w:tcW w:w="2127" w:type="dxa"/>
            <w:tcBorders>
              <w:bottom w:val="single" w:sz="0" w:space="0" w:color="000000"/>
            </w:tcBorders>
          </w:tcPr>
          <w:p w14:paraId="03DBFA13" w14:textId="77777777" w:rsidR="00CE40C8" w:rsidRPr="00C1142D" w:rsidRDefault="00CE40C8" w:rsidP="00AC6D21">
            <w:pPr>
              <w:spacing w:line="240" w:lineRule="auto"/>
              <w:jc w:val="center"/>
              <w:rPr>
                <w:lang w:val="en-US"/>
              </w:rPr>
            </w:pPr>
            <w:r w:rsidRPr="00C1142D">
              <w:rPr>
                <w:lang w:val="en-US"/>
              </w:rPr>
              <w:t>510 (30.6)</w:t>
            </w:r>
          </w:p>
        </w:tc>
        <w:tc>
          <w:tcPr>
            <w:tcW w:w="850" w:type="dxa"/>
            <w:tcBorders>
              <w:bottom w:val="single" w:sz="0" w:space="0" w:color="000000"/>
            </w:tcBorders>
          </w:tcPr>
          <w:p w14:paraId="2915577D" w14:textId="77777777" w:rsidR="00CE40C8" w:rsidRPr="00C1142D" w:rsidRDefault="00CE40C8" w:rsidP="00AC6D21">
            <w:pPr>
              <w:spacing w:line="240" w:lineRule="auto"/>
              <w:jc w:val="center"/>
              <w:rPr>
                <w:lang w:val="en-US"/>
              </w:rPr>
            </w:pPr>
          </w:p>
        </w:tc>
      </w:tr>
      <w:tr w:rsidR="00CE40C8" w:rsidRPr="00C1142D" w14:paraId="0471ADF4" w14:textId="77777777" w:rsidTr="00B37638">
        <w:tc>
          <w:tcPr>
            <w:tcW w:w="6804" w:type="dxa"/>
            <w:vMerge w:val="restart"/>
            <w:tcBorders>
              <w:top w:val="single" w:sz="0" w:space="0" w:color="000000"/>
            </w:tcBorders>
          </w:tcPr>
          <w:p w14:paraId="7BDA08D6" w14:textId="77777777" w:rsidR="00CE40C8" w:rsidRPr="00C1142D" w:rsidRDefault="00CE40C8" w:rsidP="00AC6D21">
            <w:pPr>
              <w:keepNext/>
              <w:spacing w:line="240" w:lineRule="auto"/>
              <w:rPr>
                <w:lang w:val="en-US"/>
              </w:rPr>
            </w:pPr>
            <w:r w:rsidRPr="00C1142D">
              <w:rPr>
                <w:lang w:val="en-US"/>
              </w:rPr>
              <w:lastRenderedPageBreak/>
              <w:t>Availability of EMR data &lt; IDX</w:t>
            </w:r>
          </w:p>
        </w:tc>
        <w:tc>
          <w:tcPr>
            <w:tcW w:w="2410" w:type="dxa"/>
            <w:tcBorders>
              <w:top w:val="single" w:sz="0" w:space="0" w:color="000000"/>
            </w:tcBorders>
          </w:tcPr>
          <w:p w14:paraId="7691FCF0" w14:textId="77777777" w:rsidR="00CE40C8" w:rsidRPr="00C1142D" w:rsidRDefault="00CE40C8" w:rsidP="00AC6D21">
            <w:pPr>
              <w:keepNext/>
              <w:spacing w:line="240" w:lineRule="auto"/>
              <w:rPr>
                <w:lang w:val="en-US"/>
              </w:rPr>
            </w:pPr>
            <w:r w:rsidRPr="00C1142D">
              <w:rPr>
                <w:lang w:val="en-US"/>
              </w:rPr>
              <w:t xml:space="preserve">1 </w:t>
            </w:r>
            <w:proofErr w:type="spellStart"/>
            <w:r w:rsidRPr="00C1142D">
              <w:rPr>
                <w:lang w:val="en-US"/>
              </w:rPr>
              <w:t>yr</w:t>
            </w:r>
            <w:proofErr w:type="spellEnd"/>
            <w:r w:rsidRPr="00C1142D">
              <w:rPr>
                <w:lang w:val="en-US"/>
              </w:rPr>
              <w:t>, n (%)</w:t>
            </w:r>
          </w:p>
        </w:tc>
        <w:tc>
          <w:tcPr>
            <w:tcW w:w="2126" w:type="dxa"/>
            <w:tcBorders>
              <w:top w:val="single" w:sz="0" w:space="0" w:color="000000"/>
            </w:tcBorders>
          </w:tcPr>
          <w:p w14:paraId="59A1857D" w14:textId="77777777" w:rsidR="00CE40C8" w:rsidRPr="00C1142D" w:rsidRDefault="00CE40C8" w:rsidP="00AC6D21">
            <w:pPr>
              <w:keepNext/>
              <w:spacing w:line="240" w:lineRule="auto"/>
              <w:jc w:val="center"/>
              <w:rPr>
                <w:lang w:val="en-US"/>
              </w:rPr>
            </w:pPr>
            <w:r w:rsidRPr="00C1142D">
              <w:rPr>
                <w:lang w:val="en-US"/>
              </w:rPr>
              <w:t>69 (2.8)</w:t>
            </w:r>
          </w:p>
        </w:tc>
        <w:tc>
          <w:tcPr>
            <w:tcW w:w="2127" w:type="dxa"/>
            <w:tcBorders>
              <w:top w:val="single" w:sz="0" w:space="0" w:color="000000"/>
            </w:tcBorders>
          </w:tcPr>
          <w:p w14:paraId="248AE175" w14:textId="77777777" w:rsidR="00CE40C8" w:rsidRPr="00C1142D" w:rsidRDefault="00CE40C8" w:rsidP="00AC6D21">
            <w:pPr>
              <w:keepNext/>
              <w:spacing w:line="240" w:lineRule="auto"/>
              <w:jc w:val="center"/>
              <w:rPr>
                <w:lang w:val="en-US"/>
              </w:rPr>
            </w:pPr>
            <w:r w:rsidRPr="00C1142D">
              <w:rPr>
                <w:lang w:val="en-US"/>
              </w:rPr>
              <w:t>64 (3.7)</w:t>
            </w:r>
          </w:p>
        </w:tc>
        <w:tc>
          <w:tcPr>
            <w:tcW w:w="850" w:type="dxa"/>
            <w:tcBorders>
              <w:top w:val="single" w:sz="0" w:space="0" w:color="000000"/>
            </w:tcBorders>
          </w:tcPr>
          <w:p w14:paraId="7EF7FF32" w14:textId="77777777" w:rsidR="00CE40C8" w:rsidRPr="00C1142D" w:rsidRDefault="00CE40C8" w:rsidP="00AC6D21">
            <w:pPr>
              <w:keepNext/>
              <w:spacing w:line="240" w:lineRule="auto"/>
              <w:jc w:val="center"/>
              <w:rPr>
                <w:lang w:val="en-US"/>
              </w:rPr>
            </w:pPr>
            <w:r w:rsidRPr="00C1142D">
              <w:rPr>
                <w:lang w:val="en-US"/>
              </w:rPr>
              <w:t>9.2</w:t>
            </w:r>
          </w:p>
        </w:tc>
      </w:tr>
      <w:tr w:rsidR="00CE40C8" w:rsidRPr="00C1142D" w14:paraId="14AA5183" w14:textId="77777777" w:rsidTr="00B37638">
        <w:tc>
          <w:tcPr>
            <w:tcW w:w="6804" w:type="dxa"/>
            <w:vMerge/>
          </w:tcPr>
          <w:p w14:paraId="182B1135" w14:textId="77777777" w:rsidR="00CE40C8" w:rsidRPr="00C1142D" w:rsidRDefault="00CE40C8" w:rsidP="00AC6D21">
            <w:pPr>
              <w:keepNext/>
              <w:spacing w:line="240" w:lineRule="auto"/>
              <w:rPr>
                <w:lang w:val="en-US"/>
              </w:rPr>
            </w:pPr>
          </w:p>
        </w:tc>
        <w:tc>
          <w:tcPr>
            <w:tcW w:w="2410" w:type="dxa"/>
          </w:tcPr>
          <w:p w14:paraId="473FCE22" w14:textId="77777777" w:rsidR="00CE40C8" w:rsidRPr="00C1142D" w:rsidRDefault="00CE40C8" w:rsidP="00AC6D21">
            <w:pPr>
              <w:keepNext/>
              <w:spacing w:line="240" w:lineRule="auto"/>
              <w:rPr>
                <w:lang w:val="en-US"/>
              </w:rPr>
            </w:pPr>
            <w:r w:rsidRPr="00C1142D">
              <w:rPr>
                <w:lang w:val="en-US"/>
              </w:rPr>
              <w:t xml:space="preserve">2 </w:t>
            </w:r>
            <w:proofErr w:type="spellStart"/>
            <w:r w:rsidRPr="00C1142D">
              <w:rPr>
                <w:lang w:val="en-US"/>
              </w:rPr>
              <w:t>yr</w:t>
            </w:r>
            <w:proofErr w:type="spellEnd"/>
            <w:r w:rsidRPr="00C1142D">
              <w:rPr>
                <w:lang w:val="en-US"/>
              </w:rPr>
              <w:t>, n (%)</w:t>
            </w:r>
          </w:p>
        </w:tc>
        <w:tc>
          <w:tcPr>
            <w:tcW w:w="2126" w:type="dxa"/>
          </w:tcPr>
          <w:p w14:paraId="75D3CACF" w14:textId="77777777" w:rsidR="00CE40C8" w:rsidRPr="00C1142D" w:rsidRDefault="00CE40C8" w:rsidP="00AC6D21">
            <w:pPr>
              <w:keepNext/>
              <w:spacing w:line="240" w:lineRule="auto"/>
              <w:jc w:val="center"/>
              <w:rPr>
                <w:lang w:val="en-US"/>
              </w:rPr>
            </w:pPr>
            <w:r w:rsidRPr="00C1142D">
              <w:rPr>
                <w:lang w:val="en-US"/>
              </w:rPr>
              <w:t>62 (2.5)</w:t>
            </w:r>
          </w:p>
        </w:tc>
        <w:tc>
          <w:tcPr>
            <w:tcW w:w="2127" w:type="dxa"/>
          </w:tcPr>
          <w:p w14:paraId="59186CF2" w14:textId="77777777" w:rsidR="00CE40C8" w:rsidRPr="00C1142D" w:rsidRDefault="00CE40C8" w:rsidP="00AC6D21">
            <w:pPr>
              <w:keepNext/>
              <w:spacing w:line="240" w:lineRule="auto"/>
              <w:jc w:val="center"/>
              <w:rPr>
                <w:lang w:val="en-US"/>
              </w:rPr>
            </w:pPr>
            <w:r w:rsidRPr="00C1142D">
              <w:rPr>
                <w:lang w:val="en-US"/>
              </w:rPr>
              <w:t>58 (3.3)</w:t>
            </w:r>
          </w:p>
        </w:tc>
        <w:tc>
          <w:tcPr>
            <w:tcW w:w="850" w:type="dxa"/>
          </w:tcPr>
          <w:p w14:paraId="19186299" w14:textId="77777777" w:rsidR="00CE40C8" w:rsidRPr="00C1142D" w:rsidRDefault="00CE40C8" w:rsidP="00AC6D21">
            <w:pPr>
              <w:keepNext/>
              <w:spacing w:line="240" w:lineRule="auto"/>
              <w:jc w:val="center"/>
              <w:rPr>
                <w:lang w:val="en-US"/>
              </w:rPr>
            </w:pPr>
          </w:p>
        </w:tc>
      </w:tr>
      <w:tr w:rsidR="00CE40C8" w:rsidRPr="00C1142D" w14:paraId="10A80004" w14:textId="77777777" w:rsidTr="00B37638">
        <w:tc>
          <w:tcPr>
            <w:tcW w:w="6804" w:type="dxa"/>
            <w:vMerge/>
          </w:tcPr>
          <w:p w14:paraId="6505BC4B" w14:textId="77777777" w:rsidR="00CE40C8" w:rsidRPr="00C1142D" w:rsidRDefault="00CE40C8" w:rsidP="00AC6D21">
            <w:pPr>
              <w:keepNext/>
              <w:spacing w:line="240" w:lineRule="auto"/>
              <w:rPr>
                <w:lang w:val="en-US"/>
              </w:rPr>
            </w:pPr>
          </w:p>
        </w:tc>
        <w:tc>
          <w:tcPr>
            <w:tcW w:w="2410" w:type="dxa"/>
          </w:tcPr>
          <w:p w14:paraId="281581CF" w14:textId="77777777" w:rsidR="00CE40C8" w:rsidRPr="00C1142D" w:rsidRDefault="00CE40C8" w:rsidP="00AC6D21">
            <w:pPr>
              <w:keepNext/>
              <w:spacing w:line="240" w:lineRule="auto"/>
              <w:rPr>
                <w:lang w:val="en-US"/>
              </w:rPr>
            </w:pPr>
            <w:r w:rsidRPr="00C1142D">
              <w:rPr>
                <w:lang w:val="en-US"/>
              </w:rPr>
              <w:t xml:space="preserve">3 </w:t>
            </w:r>
            <w:proofErr w:type="spellStart"/>
            <w:r w:rsidRPr="00C1142D">
              <w:rPr>
                <w:lang w:val="en-US"/>
              </w:rPr>
              <w:t>yr</w:t>
            </w:r>
            <w:proofErr w:type="spellEnd"/>
            <w:r w:rsidRPr="00C1142D">
              <w:rPr>
                <w:lang w:val="en-US"/>
              </w:rPr>
              <w:t>, n (%)</w:t>
            </w:r>
          </w:p>
        </w:tc>
        <w:tc>
          <w:tcPr>
            <w:tcW w:w="2126" w:type="dxa"/>
          </w:tcPr>
          <w:p w14:paraId="5C219FA4" w14:textId="77777777" w:rsidR="00CE40C8" w:rsidRPr="00C1142D" w:rsidRDefault="00CE40C8" w:rsidP="00AC6D21">
            <w:pPr>
              <w:keepNext/>
              <w:spacing w:line="240" w:lineRule="auto"/>
              <w:jc w:val="center"/>
              <w:rPr>
                <w:lang w:val="en-US"/>
              </w:rPr>
            </w:pPr>
            <w:r w:rsidRPr="00C1142D">
              <w:rPr>
                <w:lang w:val="en-US"/>
              </w:rPr>
              <w:t>75 (3.1)</w:t>
            </w:r>
          </w:p>
        </w:tc>
        <w:tc>
          <w:tcPr>
            <w:tcW w:w="2127" w:type="dxa"/>
          </w:tcPr>
          <w:p w14:paraId="10F62E53" w14:textId="77777777" w:rsidR="00CE40C8" w:rsidRPr="00C1142D" w:rsidRDefault="00CE40C8" w:rsidP="00AC6D21">
            <w:pPr>
              <w:keepNext/>
              <w:spacing w:line="240" w:lineRule="auto"/>
              <w:jc w:val="center"/>
              <w:rPr>
                <w:lang w:val="en-US"/>
              </w:rPr>
            </w:pPr>
            <w:r w:rsidRPr="00C1142D">
              <w:rPr>
                <w:lang w:val="en-US"/>
              </w:rPr>
              <w:t>63 (3.6)</w:t>
            </w:r>
          </w:p>
        </w:tc>
        <w:tc>
          <w:tcPr>
            <w:tcW w:w="850" w:type="dxa"/>
          </w:tcPr>
          <w:p w14:paraId="4F5BCE2A" w14:textId="77777777" w:rsidR="00CE40C8" w:rsidRPr="00C1142D" w:rsidRDefault="00CE40C8" w:rsidP="00AC6D21">
            <w:pPr>
              <w:keepNext/>
              <w:spacing w:line="240" w:lineRule="auto"/>
              <w:jc w:val="center"/>
              <w:rPr>
                <w:lang w:val="en-US"/>
              </w:rPr>
            </w:pPr>
          </w:p>
        </w:tc>
      </w:tr>
      <w:tr w:rsidR="00CE40C8" w:rsidRPr="00C1142D" w14:paraId="747CFBB3" w14:textId="77777777" w:rsidTr="00B37638">
        <w:tc>
          <w:tcPr>
            <w:tcW w:w="6804" w:type="dxa"/>
            <w:vMerge/>
          </w:tcPr>
          <w:p w14:paraId="181554B9" w14:textId="77777777" w:rsidR="00CE40C8" w:rsidRPr="00C1142D" w:rsidRDefault="00CE40C8" w:rsidP="00AC6D21">
            <w:pPr>
              <w:keepNext/>
              <w:spacing w:line="240" w:lineRule="auto"/>
              <w:rPr>
                <w:lang w:val="en-US"/>
              </w:rPr>
            </w:pPr>
          </w:p>
        </w:tc>
        <w:tc>
          <w:tcPr>
            <w:tcW w:w="2410" w:type="dxa"/>
          </w:tcPr>
          <w:p w14:paraId="05600AB0" w14:textId="77777777" w:rsidR="00CE40C8" w:rsidRPr="00C1142D" w:rsidRDefault="00CE40C8" w:rsidP="00AC6D21">
            <w:pPr>
              <w:keepNext/>
              <w:spacing w:line="240" w:lineRule="auto"/>
              <w:rPr>
                <w:lang w:val="en-US"/>
              </w:rPr>
            </w:pPr>
            <w:r w:rsidRPr="00C1142D">
              <w:rPr>
                <w:lang w:val="en-US"/>
              </w:rPr>
              <w:t xml:space="preserve">4 </w:t>
            </w:r>
            <w:proofErr w:type="spellStart"/>
            <w:r w:rsidRPr="00C1142D">
              <w:rPr>
                <w:lang w:val="en-US"/>
              </w:rPr>
              <w:t>yr</w:t>
            </w:r>
            <w:proofErr w:type="spellEnd"/>
            <w:r w:rsidRPr="00C1142D">
              <w:rPr>
                <w:lang w:val="en-US"/>
              </w:rPr>
              <w:t>, n (%)</w:t>
            </w:r>
          </w:p>
        </w:tc>
        <w:tc>
          <w:tcPr>
            <w:tcW w:w="2126" w:type="dxa"/>
          </w:tcPr>
          <w:p w14:paraId="5086AE5F" w14:textId="77777777" w:rsidR="00CE40C8" w:rsidRPr="00C1142D" w:rsidRDefault="00CE40C8" w:rsidP="00AC6D21">
            <w:pPr>
              <w:keepNext/>
              <w:spacing w:line="240" w:lineRule="auto"/>
              <w:jc w:val="center"/>
              <w:rPr>
                <w:lang w:val="en-US"/>
              </w:rPr>
            </w:pPr>
            <w:r w:rsidRPr="00C1142D">
              <w:rPr>
                <w:lang w:val="en-US"/>
              </w:rPr>
              <w:t>62 (2.5)</w:t>
            </w:r>
          </w:p>
        </w:tc>
        <w:tc>
          <w:tcPr>
            <w:tcW w:w="2127" w:type="dxa"/>
          </w:tcPr>
          <w:p w14:paraId="59DC4156" w14:textId="77777777" w:rsidR="00CE40C8" w:rsidRPr="00C1142D" w:rsidRDefault="00CE40C8" w:rsidP="00AC6D21">
            <w:pPr>
              <w:keepNext/>
              <w:spacing w:line="240" w:lineRule="auto"/>
              <w:jc w:val="center"/>
              <w:rPr>
                <w:lang w:val="en-US"/>
              </w:rPr>
            </w:pPr>
            <w:r w:rsidRPr="00C1142D">
              <w:rPr>
                <w:lang w:val="en-US"/>
              </w:rPr>
              <w:t>48 (2.8)</w:t>
            </w:r>
          </w:p>
        </w:tc>
        <w:tc>
          <w:tcPr>
            <w:tcW w:w="850" w:type="dxa"/>
          </w:tcPr>
          <w:p w14:paraId="71C35D60" w14:textId="77777777" w:rsidR="00CE40C8" w:rsidRPr="00C1142D" w:rsidRDefault="00CE40C8" w:rsidP="00AC6D21">
            <w:pPr>
              <w:keepNext/>
              <w:spacing w:line="240" w:lineRule="auto"/>
              <w:jc w:val="center"/>
              <w:rPr>
                <w:lang w:val="en-US"/>
              </w:rPr>
            </w:pPr>
          </w:p>
        </w:tc>
      </w:tr>
      <w:tr w:rsidR="00CE40C8" w:rsidRPr="00C1142D" w14:paraId="5DA7221F" w14:textId="77777777" w:rsidTr="00B37638">
        <w:tc>
          <w:tcPr>
            <w:tcW w:w="6804" w:type="dxa"/>
            <w:vMerge/>
          </w:tcPr>
          <w:p w14:paraId="79D0EEBF" w14:textId="77777777" w:rsidR="00CE40C8" w:rsidRPr="00C1142D" w:rsidRDefault="00CE40C8" w:rsidP="00AC6D21">
            <w:pPr>
              <w:keepNext/>
              <w:spacing w:line="240" w:lineRule="auto"/>
              <w:rPr>
                <w:lang w:val="en-US"/>
              </w:rPr>
            </w:pPr>
          </w:p>
        </w:tc>
        <w:tc>
          <w:tcPr>
            <w:tcW w:w="2410" w:type="dxa"/>
          </w:tcPr>
          <w:p w14:paraId="5F6404CE" w14:textId="77777777" w:rsidR="00CE40C8" w:rsidRPr="00C1142D" w:rsidRDefault="00CE40C8" w:rsidP="00AC6D21">
            <w:pPr>
              <w:keepNext/>
              <w:spacing w:line="240" w:lineRule="auto"/>
              <w:rPr>
                <w:lang w:val="en-US"/>
              </w:rPr>
            </w:pPr>
            <w:r w:rsidRPr="00C1142D">
              <w:rPr>
                <w:lang w:val="en-US"/>
              </w:rPr>
              <w:t xml:space="preserve">5 </w:t>
            </w:r>
            <w:proofErr w:type="spellStart"/>
            <w:r w:rsidRPr="00C1142D">
              <w:rPr>
                <w:lang w:val="en-US"/>
              </w:rPr>
              <w:t>yr</w:t>
            </w:r>
            <w:proofErr w:type="spellEnd"/>
            <w:r w:rsidRPr="00C1142D">
              <w:rPr>
                <w:lang w:val="en-US"/>
              </w:rPr>
              <w:t>, n (%)</w:t>
            </w:r>
          </w:p>
        </w:tc>
        <w:tc>
          <w:tcPr>
            <w:tcW w:w="2126" w:type="dxa"/>
          </w:tcPr>
          <w:p w14:paraId="1B193093" w14:textId="77777777" w:rsidR="00CE40C8" w:rsidRPr="00C1142D" w:rsidRDefault="00CE40C8" w:rsidP="00AC6D21">
            <w:pPr>
              <w:keepNext/>
              <w:spacing w:line="240" w:lineRule="auto"/>
              <w:jc w:val="center"/>
              <w:rPr>
                <w:lang w:val="en-US"/>
              </w:rPr>
            </w:pPr>
            <w:r w:rsidRPr="00C1142D">
              <w:rPr>
                <w:lang w:val="en-US"/>
              </w:rPr>
              <w:t>56 (2.3)</w:t>
            </w:r>
          </w:p>
        </w:tc>
        <w:tc>
          <w:tcPr>
            <w:tcW w:w="2127" w:type="dxa"/>
          </w:tcPr>
          <w:p w14:paraId="306933CC" w14:textId="77777777" w:rsidR="00CE40C8" w:rsidRPr="00C1142D" w:rsidRDefault="00CE40C8" w:rsidP="00AC6D21">
            <w:pPr>
              <w:keepNext/>
              <w:spacing w:line="240" w:lineRule="auto"/>
              <w:jc w:val="center"/>
              <w:rPr>
                <w:lang w:val="en-US"/>
              </w:rPr>
            </w:pPr>
            <w:r w:rsidRPr="00C1142D">
              <w:rPr>
                <w:lang w:val="en-US"/>
              </w:rPr>
              <w:t>40 (2.3)</w:t>
            </w:r>
          </w:p>
        </w:tc>
        <w:tc>
          <w:tcPr>
            <w:tcW w:w="850" w:type="dxa"/>
          </w:tcPr>
          <w:p w14:paraId="4EF4DC05" w14:textId="77777777" w:rsidR="00CE40C8" w:rsidRPr="00C1142D" w:rsidRDefault="00CE40C8" w:rsidP="00AC6D21">
            <w:pPr>
              <w:keepNext/>
              <w:spacing w:line="240" w:lineRule="auto"/>
              <w:jc w:val="center"/>
              <w:rPr>
                <w:lang w:val="en-US"/>
              </w:rPr>
            </w:pPr>
          </w:p>
        </w:tc>
      </w:tr>
      <w:tr w:rsidR="00CE40C8" w:rsidRPr="00C1142D" w14:paraId="1790AB39" w14:textId="77777777" w:rsidTr="00B37638">
        <w:tc>
          <w:tcPr>
            <w:tcW w:w="6804" w:type="dxa"/>
            <w:vMerge/>
          </w:tcPr>
          <w:p w14:paraId="6FD4F44C" w14:textId="77777777" w:rsidR="00CE40C8" w:rsidRPr="00C1142D" w:rsidRDefault="00CE40C8" w:rsidP="00AC6D21">
            <w:pPr>
              <w:keepNext/>
              <w:spacing w:line="240" w:lineRule="auto"/>
              <w:rPr>
                <w:lang w:val="en-US"/>
              </w:rPr>
            </w:pPr>
          </w:p>
        </w:tc>
        <w:tc>
          <w:tcPr>
            <w:tcW w:w="2410" w:type="dxa"/>
          </w:tcPr>
          <w:p w14:paraId="57ACFD2C" w14:textId="77777777" w:rsidR="00CE40C8" w:rsidRPr="00C1142D" w:rsidRDefault="00CE40C8" w:rsidP="00AC6D21">
            <w:pPr>
              <w:keepNext/>
              <w:spacing w:line="240" w:lineRule="auto"/>
              <w:rPr>
                <w:lang w:val="en-US"/>
              </w:rPr>
            </w:pPr>
            <w:r w:rsidRPr="00C1142D">
              <w:rPr>
                <w:lang w:val="en-US"/>
              </w:rPr>
              <w:t xml:space="preserve">6-9 </w:t>
            </w:r>
            <w:proofErr w:type="spellStart"/>
            <w:r w:rsidRPr="00C1142D">
              <w:rPr>
                <w:lang w:val="en-US"/>
              </w:rPr>
              <w:t>yr</w:t>
            </w:r>
            <w:proofErr w:type="spellEnd"/>
            <w:r w:rsidRPr="00C1142D">
              <w:rPr>
                <w:lang w:val="en-US"/>
              </w:rPr>
              <w:t>, n (%)</w:t>
            </w:r>
          </w:p>
        </w:tc>
        <w:tc>
          <w:tcPr>
            <w:tcW w:w="2126" w:type="dxa"/>
          </w:tcPr>
          <w:p w14:paraId="22795AAD" w14:textId="77777777" w:rsidR="00CE40C8" w:rsidRPr="00C1142D" w:rsidRDefault="00CE40C8" w:rsidP="00AC6D21">
            <w:pPr>
              <w:keepNext/>
              <w:spacing w:line="240" w:lineRule="auto"/>
              <w:jc w:val="center"/>
              <w:rPr>
                <w:lang w:val="en-US"/>
              </w:rPr>
            </w:pPr>
            <w:r w:rsidRPr="00C1142D">
              <w:rPr>
                <w:lang w:val="en-US"/>
              </w:rPr>
              <w:t>226 (9.2)</w:t>
            </w:r>
          </w:p>
        </w:tc>
        <w:tc>
          <w:tcPr>
            <w:tcW w:w="2127" w:type="dxa"/>
          </w:tcPr>
          <w:p w14:paraId="24986296" w14:textId="77777777" w:rsidR="00CE40C8" w:rsidRPr="00C1142D" w:rsidRDefault="00CE40C8" w:rsidP="00AC6D21">
            <w:pPr>
              <w:keepNext/>
              <w:spacing w:line="240" w:lineRule="auto"/>
              <w:jc w:val="center"/>
              <w:rPr>
                <w:lang w:val="en-US"/>
              </w:rPr>
            </w:pPr>
            <w:r w:rsidRPr="00C1142D">
              <w:rPr>
                <w:lang w:val="en-US"/>
              </w:rPr>
              <w:t>167 (9.6)</w:t>
            </w:r>
          </w:p>
        </w:tc>
        <w:tc>
          <w:tcPr>
            <w:tcW w:w="850" w:type="dxa"/>
          </w:tcPr>
          <w:p w14:paraId="050ACFC4" w14:textId="77777777" w:rsidR="00CE40C8" w:rsidRPr="00C1142D" w:rsidRDefault="00CE40C8" w:rsidP="00AC6D21">
            <w:pPr>
              <w:keepNext/>
              <w:spacing w:line="240" w:lineRule="auto"/>
              <w:jc w:val="center"/>
              <w:rPr>
                <w:lang w:val="en-US"/>
              </w:rPr>
            </w:pPr>
          </w:p>
        </w:tc>
      </w:tr>
      <w:tr w:rsidR="00CE40C8" w:rsidRPr="00C1142D" w14:paraId="4E28735B" w14:textId="77777777" w:rsidTr="00B37638">
        <w:tc>
          <w:tcPr>
            <w:tcW w:w="6804" w:type="dxa"/>
            <w:vMerge/>
          </w:tcPr>
          <w:p w14:paraId="24057889" w14:textId="77777777" w:rsidR="00CE40C8" w:rsidRPr="00C1142D" w:rsidRDefault="00CE40C8" w:rsidP="00AC6D21">
            <w:pPr>
              <w:keepNext/>
              <w:spacing w:line="240" w:lineRule="auto"/>
              <w:rPr>
                <w:lang w:val="en-US"/>
              </w:rPr>
            </w:pPr>
          </w:p>
        </w:tc>
        <w:tc>
          <w:tcPr>
            <w:tcW w:w="2410" w:type="dxa"/>
          </w:tcPr>
          <w:p w14:paraId="00EDD68C" w14:textId="77777777" w:rsidR="00CE40C8" w:rsidRPr="00C1142D" w:rsidRDefault="00CE40C8" w:rsidP="00AC6D21">
            <w:pPr>
              <w:keepNext/>
              <w:spacing w:line="240" w:lineRule="auto"/>
              <w:rPr>
                <w:lang w:val="en-US"/>
              </w:rPr>
            </w:pPr>
            <w:r w:rsidRPr="00C1142D">
              <w:rPr>
                <w:lang w:val="en-US"/>
              </w:rPr>
              <w:t xml:space="preserve">10-15 </w:t>
            </w:r>
            <w:proofErr w:type="spellStart"/>
            <w:r w:rsidRPr="00C1142D">
              <w:rPr>
                <w:lang w:val="en-US"/>
              </w:rPr>
              <w:t>yr</w:t>
            </w:r>
            <w:proofErr w:type="spellEnd"/>
            <w:r w:rsidRPr="00C1142D">
              <w:rPr>
                <w:lang w:val="en-US"/>
              </w:rPr>
              <w:t>, n (%)</w:t>
            </w:r>
          </w:p>
        </w:tc>
        <w:tc>
          <w:tcPr>
            <w:tcW w:w="2126" w:type="dxa"/>
          </w:tcPr>
          <w:p w14:paraId="3F4C63DE" w14:textId="77777777" w:rsidR="00CE40C8" w:rsidRPr="00C1142D" w:rsidRDefault="00CE40C8" w:rsidP="00AC6D21">
            <w:pPr>
              <w:keepNext/>
              <w:spacing w:line="240" w:lineRule="auto"/>
              <w:jc w:val="center"/>
              <w:rPr>
                <w:lang w:val="en-US"/>
              </w:rPr>
            </w:pPr>
            <w:r w:rsidRPr="00C1142D">
              <w:rPr>
                <w:lang w:val="en-US"/>
              </w:rPr>
              <w:t>323 (13.2)</w:t>
            </w:r>
          </w:p>
        </w:tc>
        <w:tc>
          <w:tcPr>
            <w:tcW w:w="2127" w:type="dxa"/>
          </w:tcPr>
          <w:p w14:paraId="70A01F87" w14:textId="77777777" w:rsidR="00CE40C8" w:rsidRPr="00C1142D" w:rsidRDefault="00CE40C8" w:rsidP="00AC6D21">
            <w:pPr>
              <w:keepNext/>
              <w:spacing w:line="240" w:lineRule="auto"/>
              <w:jc w:val="center"/>
              <w:rPr>
                <w:lang w:val="en-US"/>
              </w:rPr>
            </w:pPr>
            <w:r w:rsidRPr="00C1142D">
              <w:rPr>
                <w:lang w:val="en-US"/>
              </w:rPr>
              <w:t>254 (14.6)</w:t>
            </w:r>
          </w:p>
        </w:tc>
        <w:tc>
          <w:tcPr>
            <w:tcW w:w="850" w:type="dxa"/>
          </w:tcPr>
          <w:p w14:paraId="49E66837" w14:textId="77777777" w:rsidR="00CE40C8" w:rsidRPr="00C1142D" w:rsidRDefault="00CE40C8" w:rsidP="00AC6D21">
            <w:pPr>
              <w:keepNext/>
              <w:spacing w:line="240" w:lineRule="auto"/>
              <w:jc w:val="center"/>
              <w:rPr>
                <w:lang w:val="en-US"/>
              </w:rPr>
            </w:pPr>
          </w:p>
        </w:tc>
      </w:tr>
      <w:tr w:rsidR="00CE40C8" w:rsidRPr="00C1142D" w14:paraId="2420627D" w14:textId="77777777" w:rsidTr="00B37638">
        <w:tc>
          <w:tcPr>
            <w:tcW w:w="6804" w:type="dxa"/>
            <w:vMerge/>
            <w:tcBorders>
              <w:bottom w:val="single" w:sz="0" w:space="0" w:color="000000"/>
            </w:tcBorders>
          </w:tcPr>
          <w:p w14:paraId="00DE391D" w14:textId="77777777" w:rsidR="00CE40C8" w:rsidRPr="00C1142D" w:rsidRDefault="00CE40C8" w:rsidP="00AC6D21">
            <w:pPr>
              <w:keepNext/>
              <w:spacing w:line="240" w:lineRule="auto"/>
              <w:rPr>
                <w:lang w:val="en-US"/>
              </w:rPr>
            </w:pPr>
          </w:p>
        </w:tc>
        <w:tc>
          <w:tcPr>
            <w:tcW w:w="2410" w:type="dxa"/>
            <w:tcBorders>
              <w:bottom w:val="single" w:sz="0" w:space="0" w:color="000000"/>
            </w:tcBorders>
          </w:tcPr>
          <w:p w14:paraId="6841B2D9" w14:textId="77777777" w:rsidR="00CE40C8" w:rsidRPr="00C1142D" w:rsidRDefault="00CE40C8" w:rsidP="00AC6D21">
            <w:pPr>
              <w:keepNext/>
              <w:spacing w:line="240" w:lineRule="auto"/>
              <w:rPr>
                <w:lang w:val="en-US"/>
              </w:rPr>
            </w:pPr>
            <w:r w:rsidRPr="00C1142D">
              <w:rPr>
                <w:lang w:val="en-US"/>
              </w:rPr>
              <w:t xml:space="preserve">&gt;15 </w:t>
            </w:r>
            <w:proofErr w:type="spellStart"/>
            <w:r w:rsidRPr="00C1142D">
              <w:rPr>
                <w:lang w:val="en-US"/>
              </w:rPr>
              <w:t>yr</w:t>
            </w:r>
            <w:proofErr w:type="spellEnd"/>
            <w:r w:rsidRPr="00C1142D">
              <w:rPr>
                <w:lang w:val="en-US"/>
              </w:rPr>
              <w:t>, n (%)</w:t>
            </w:r>
          </w:p>
        </w:tc>
        <w:tc>
          <w:tcPr>
            <w:tcW w:w="2126" w:type="dxa"/>
            <w:tcBorders>
              <w:bottom w:val="single" w:sz="0" w:space="0" w:color="000000"/>
            </w:tcBorders>
          </w:tcPr>
          <w:p w14:paraId="3B771A35" w14:textId="77777777" w:rsidR="00CE40C8" w:rsidRPr="00C1142D" w:rsidRDefault="00CE40C8" w:rsidP="00AC6D21">
            <w:pPr>
              <w:keepNext/>
              <w:spacing w:line="240" w:lineRule="auto"/>
              <w:jc w:val="center"/>
              <w:rPr>
                <w:lang w:val="en-US"/>
              </w:rPr>
            </w:pPr>
            <w:r w:rsidRPr="00C1142D">
              <w:rPr>
                <w:lang w:val="en-US"/>
              </w:rPr>
              <w:t>1,577 (64.4)</w:t>
            </w:r>
          </w:p>
        </w:tc>
        <w:tc>
          <w:tcPr>
            <w:tcW w:w="2127" w:type="dxa"/>
            <w:tcBorders>
              <w:bottom w:val="single" w:sz="0" w:space="0" w:color="000000"/>
            </w:tcBorders>
          </w:tcPr>
          <w:p w14:paraId="63352D5B" w14:textId="77777777" w:rsidR="00CE40C8" w:rsidRPr="00C1142D" w:rsidRDefault="00CE40C8" w:rsidP="00AC6D21">
            <w:pPr>
              <w:keepNext/>
              <w:spacing w:line="240" w:lineRule="auto"/>
              <w:jc w:val="center"/>
              <w:rPr>
                <w:lang w:val="en-US"/>
              </w:rPr>
            </w:pPr>
            <w:r w:rsidRPr="00C1142D">
              <w:rPr>
                <w:lang w:val="en-US"/>
              </w:rPr>
              <w:t>1,041 (60.0)</w:t>
            </w:r>
          </w:p>
        </w:tc>
        <w:tc>
          <w:tcPr>
            <w:tcW w:w="850" w:type="dxa"/>
            <w:tcBorders>
              <w:bottom w:val="single" w:sz="0" w:space="0" w:color="000000"/>
            </w:tcBorders>
          </w:tcPr>
          <w:p w14:paraId="0A19EE8D" w14:textId="77777777" w:rsidR="00CE40C8" w:rsidRPr="00C1142D" w:rsidRDefault="00CE40C8" w:rsidP="00AC6D21">
            <w:pPr>
              <w:keepNext/>
              <w:spacing w:line="240" w:lineRule="auto"/>
              <w:jc w:val="center"/>
              <w:rPr>
                <w:lang w:val="en-US"/>
              </w:rPr>
            </w:pPr>
          </w:p>
        </w:tc>
      </w:tr>
      <w:tr w:rsidR="00CE40C8" w:rsidRPr="00C1142D" w14:paraId="5C981E64" w14:textId="77777777" w:rsidTr="00B37638">
        <w:tc>
          <w:tcPr>
            <w:tcW w:w="6804" w:type="dxa"/>
            <w:tcBorders>
              <w:top w:val="single" w:sz="0" w:space="0" w:color="000000"/>
              <w:bottom w:val="single" w:sz="0" w:space="0" w:color="000000"/>
            </w:tcBorders>
          </w:tcPr>
          <w:p w14:paraId="096F2BCE" w14:textId="77777777" w:rsidR="00CE40C8" w:rsidRPr="00C1142D" w:rsidRDefault="00CE40C8" w:rsidP="00AC6D21">
            <w:pPr>
              <w:spacing w:line="240" w:lineRule="auto"/>
              <w:rPr>
                <w:lang w:val="en-US"/>
              </w:rPr>
            </w:pPr>
            <w:r w:rsidRPr="00C1142D">
              <w:rPr>
                <w:lang w:val="en-US"/>
              </w:rPr>
              <w:t>Asthma diagnosis ever</w:t>
            </w:r>
          </w:p>
        </w:tc>
        <w:tc>
          <w:tcPr>
            <w:tcW w:w="2410" w:type="dxa"/>
            <w:tcBorders>
              <w:top w:val="single" w:sz="0" w:space="0" w:color="000000"/>
              <w:bottom w:val="single" w:sz="0" w:space="0" w:color="000000"/>
            </w:tcBorders>
          </w:tcPr>
          <w:p w14:paraId="08F041E0" w14:textId="77777777" w:rsidR="00CE40C8" w:rsidRPr="00C1142D" w:rsidRDefault="00CE40C8" w:rsidP="00AC6D21">
            <w:pPr>
              <w:spacing w:line="240" w:lineRule="auto"/>
              <w:rPr>
                <w:lang w:val="en-US"/>
              </w:rPr>
            </w:pPr>
            <w:r w:rsidRPr="00C1142D">
              <w:rPr>
                <w:lang w:val="en-US"/>
              </w:rPr>
              <w:t>Yes, n (%)</w:t>
            </w:r>
          </w:p>
        </w:tc>
        <w:tc>
          <w:tcPr>
            <w:tcW w:w="2126" w:type="dxa"/>
            <w:tcBorders>
              <w:top w:val="single" w:sz="0" w:space="0" w:color="000000"/>
              <w:bottom w:val="single" w:sz="0" w:space="0" w:color="000000"/>
            </w:tcBorders>
          </w:tcPr>
          <w:p w14:paraId="041BDF28" w14:textId="77777777" w:rsidR="00CE40C8" w:rsidRPr="00C1142D" w:rsidRDefault="00CE40C8" w:rsidP="00AC6D21">
            <w:pPr>
              <w:spacing w:line="240" w:lineRule="auto"/>
              <w:jc w:val="center"/>
              <w:rPr>
                <w:lang w:val="en-US"/>
              </w:rPr>
            </w:pPr>
            <w:r w:rsidRPr="00C1142D">
              <w:rPr>
                <w:lang w:val="en-US"/>
              </w:rPr>
              <w:t>481 (19.6)</w:t>
            </w:r>
          </w:p>
        </w:tc>
        <w:tc>
          <w:tcPr>
            <w:tcW w:w="2127" w:type="dxa"/>
            <w:tcBorders>
              <w:top w:val="single" w:sz="0" w:space="0" w:color="000000"/>
              <w:bottom w:val="single" w:sz="0" w:space="0" w:color="000000"/>
            </w:tcBorders>
          </w:tcPr>
          <w:p w14:paraId="3C4CBE86" w14:textId="77777777" w:rsidR="00CE40C8" w:rsidRPr="00C1142D" w:rsidRDefault="00CE40C8" w:rsidP="00AC6D21">
            <w:pPr>
              <w:spacing w:line="240" w:lineRule="auto"/>
              <w:jc w:val="center"/>
              <w:rPr>
                <w:lang w:val="en-US"/>
              </w:rPr>
            </w:pPr>
            <w:r w:rsidRPr="00C1142D">
              <w:rPr>
                <w:lang w:val="en-US"/>
              </w:rPr>
              <w:t>496 (28.6)</w:t>
            </w:r>
          </w:p>
        </w:tc>
        <w:tc>
          <w:tcPr>
            <w:tcW w:w="850" w:type="dxa"/>
            <w:tcBorders>
              <w:top w:val="single" w:sz="0" w:space="0" w:color="000000"/>
              <w:bottom w:val="single" w:sz="0" w:space="0" w:color="000000"/>
            </w:tcBorders>
          </w:tcPr>
          <w:p w14:paraId="6735EEF9" w14:textId="77777777" w:rsidR="00CE40C8" w:rsidRPr="00C1142D" w:rsidRDefault="00CE40C8" w:rsidP="00AC6D21">
            <w:pPr>
              <w:spacing w:line="240" w:lineRule="auto"/>
              <w:jc w:val="center"/>
              <w:rPr>
                <w:lang w:val="en-US"/>
              </w:rPr>
            </w:pPr>
            <w:r w:rsidRPr="00C1142D">
              <w:rPr>
                <w:lang w:val="en-US"/>
              </w:rPr>
              <w:t>21.0</w:t>
            </w:r>
          </w:p>
        </w:tc>
      </w:tr>
      <w:tr w:rsidR="00CE40C8" w:rsidRPr="00C1142D" w14:paraId="41939670" w14:textId="77777777" w:rsidTr="00B37638">
        <w:tc>
          <w:tcPr>
            <w:tcW w:w="6804" w:type="dxa"/>
            <w:tcBorders>
              <w:top w:val="single" w:sz="0" w:space="0" w:color="000000"/>
              <w:bottom w:val="single" w:sz="0" w:space="0" w:color="000000"/>
            </w:tcBorders>
          </w:tcPr>
          <w:p w14:paraId="52D2BB31" w14:textId="77777777" w:rsidR="00CE40C8" w:rsidRPr="00C1142D" w:rsidRDefault="00CE40C8" w:rsidP="00AC6D21">
            <w:pPr>
              <w:spacing w:line="240" w:lineRule="auto"/>
              <w:rPr>
                <w:lang w:val="en-US"/>
              </w:rPr>
            </w:pPr>
            <w:r w:rsidRPr="00C1142D">
              <w:rPr>
                <w:lang w:val="en-US"/>
              </w:rPr>
              <w:t>Anxiety/depression</w:t>
            </w:r>
          </w:p>
        </w:tc>
        <w:tc>
          <w:tcPr>
            <w:tcW w:w="2410" w:type="dxa"/>
            <w:tcBorders>
              <w:top w:val="single" w:sz="0" w:space="0" w:color="000000"/>
              <w:bottom w:val="single" w:sz="0" w:space="0" w:color="000000"/>
            </w:tcBorders>
          </w:tcPr>
          <w:p w14:paraId="796430F9" w14:textId="77777777" w:rsidR="00CE40C8" w:rsidRPr="00C1142D" w:rsidRDefault="00CE40C8" w:rsidP="00AC6D21">
            <w:pPr>
              <w:spacing w:line="240" w:lineRule="auto"/>
              <w:rPr>
                <w:lang w:val="en-US"/>
              </w:rPr>
            </w:pPr>
            <w:r w:rsidRPr="00C1142D">
              <w:rPr>
                <w:lang w:val="en-US"/>
              </w:rPr>
              <w:t>Yes, n (%)</w:t>
            </w:r>
          </w:p>
        </w:tc>
        <w:tc>
          <w:tcPr>
            <w:tcW w:w="2126" w:type="dxa"/>
            <w:tcBorders>
              <w:top w:val="single" w:sz="0" w:space="0" w:color="000000"/>
              <w:bottom w:val="single" w:sz="0" w:space="0" w:color="000000"/>
            </w:tcBorders>
          </w:tcPr>
          <w:p w14:paraId="13B7A90F" w14:textId="77777777" w:rsidR="00CE40C8" w:rsidRPr="00C1142D" w:rsidRDefault="00CE40C8" w:rsidP="00AC6D21">
            <w:pPr>
              <w:spacing w:line="240" w:lineRule="auto"/>
              <w:jc w:val="center"/>
              <w:rPr>
                <w:lang w:val="en-US"/>
              </w:rPr>
            </w:pPr>
            <w:r w:rsidRPr="00C1142D">
              <w:rPr>
                <w:lang w:val="en-US"/>
              </w:rPr>
              <w:t>1,024 (41.8)</w:t>
            </w:r>
          </w:p>
        </w:tc>
        <w:tc>
          <w:tcPr>
            <w:tcW w:w="2127" w:type="dxa"/>
            <w:tcBorders>
              <w:top w:val="single" w:sz="0" w:space="0" w:color="000000"/>
              <w:bottom w:val="single" w:sz="0" w:space="0" w:color="000000"/>
            </w:tcBorders>
          </w:tcPr>
          <w:p w14:paraId="07DD6DCF" w14:textId="77777777" w:rsidR="00CE40C8" w:rsidRPr="00C1142D" w:rsidRDefault="00CE40C8" w:rsidP="00AC6D21">
            <w:pPr>
              <w:spacing w:line="240" w:lineRule="auto"/>
              <w:jc w:val="center"/>
              <w:rPr>
                <w:lang w:val="en-US"/>
              </w:rPr>
            </w:pPr>
            <w:r w:rsidRPr="00C1142D">
              <w:rPr>
                <w:lang w:val="en-US"/>
              </w:rPr>
              <w:t>775 (44.7)</w:t>
            </w:r>
          </w:p>
        </w:tc>
        <w:tc>
          <w:tcPr>
            <w:tcW w:w="850" w:type="dxa"/>
            <w:tcBorders>
              <w:top w:val="single" w:sz="0" w:space="0" w:color="000000"/>
              <w:bottom w:val="single" w:sz="0" w:space="0" w:color="000000"/>
            </w:tcBorders>
          </w:tcPr>
          <w:p w14:paraId="54CA4B01" w14:textId="77777777" w:rsidR="00CE40C8" w:rsidRPr="00C1142D" w:rsidRDefault="00CE40C8" w:rsidP="00AC6D21">
            <w:pPr>
              <w:spacing w:line="240" w:lineRule="auto"/>
              <w:jc w:val="center"/>
              <w:rPr>
                <w:lang w:val="en-US"/>
              </w:rPr>
            </w:pPr>
            <w:r w:rsidRPr="00C1142D">
              <w:rPr>
                <w:lang w:val="en-US"/>
              </w:rPr>
              <w:t>5.8</w:t>
            </w:r>
          </w:p>
        </w:tc>
      </w:tr>
      <w:tr w:rsidR="00CE40C8" w:rsidRPr="00C1142D" w14:paraId="072BD7D7" w14:textId="77777777" w:rsidTr="00B37638">
        <w:tc>
          <w:tcPr>
            <w:tcW w:w="6804" w:type="dxa"/>
            <w:tcBorders>
              <w:top w:val="single" w:sz="0" w:space="0" w:color="000000"/>
              <w:bottom w:val="single" w:sz="0" w:space="0" w:color="000000"/>
            </w:tcBorders>
          </w:tcPr>
          <w:p w14:paraId="55FF19EF" w14:textId="77777777" w:rsidR="00CE40C8" w:rsidRPr="00C1142D" w:rsidRDefault="00CE40C8" w:rsidP="00AC6D21">
            <w:pPr>
              <w:spacing w:line="240" w:lineRule="auto"/>
              <w:rPr>
                <w:lang w:val="en-US"/>
              </w:rPr>
            </w:pPr>
            <w:r w:rsidRPr="00C1142D">
              <w:rPr>
                <w:lang w:val="en-US"/>
              </w:rPr>
              <w:t>Mental disorder</w:t>
            </w:r>
          </w:p>
        </w:tc>
        <w:tc>
          <w:tcPr>
            <w:tcW w:w="2410" w:type="dxa"/>
            <w:tcBorders>
              <w:top w:val="single" w:sz="0" w:space="0" w:color="000000"/>
              <w:bottom w:val="single" w:sz="0" w:space="0" w:color="000000"/>
            </w:tcBorders>
          </w:tcPr>
          <w:p w14:paraId="3692B819" w14:textId="77777777" w:rsidR="00CE40C8" w:rsidRPr="00C1142D" w:rsidRDefault="00CE40C8" w:rsidP="00AC6D21">
            <w:pPr>
              <w:spacing w:line="240" w:lineRule="auto"/>
              <w:rPr>
                <w:lang w:val="en-US"/>
              </w:rPr>
            </w:pPr>
            <w:r w:rsidRPr="00C1142D">
              <w:rPr>
                <w:lang w:val="en-US"/>
              </w:rPr>
              <w:t>Yes, n (%)</w:t>
            </w:r>
          </w:p>
        </w:tc>
        <w:tc>
          <w:tcPr>
            <w:tcW w:w="2126" w:type="dxa"/>
            <w:tcBorders>
              <w:top w:val="single" w:sz="0" w:space="0" w:color="000000"/>
              <w:bottom w:val="single" w:sz="0" w:space="0" w:color="000000"/>
            </w:tcBorders>
          </w:tcPr>
          <w:p w14:paraId="35AD5B7E" w14:textId="77777777" w:rsidR="00CE40C8" w:rsidRPr="00C1142D" w:rsidRDefault="00CE40C8" w:rsidP="00AC6D21">
            <w:pPr>
              <w:spacing w:line="240" w:lineRule="auto"/>
              <w:jc w:val="center"/>
              <w:rPr>
                <w:lang w:val="en-US"/>
              </w:rPr>
            </w:pPr>
            <w:r w:rsidRPr="00C1142D">
              <w:rPr>
                <w:lang w:val="en-US"/>
              </w:rPr>
              <w:t>37 (1.5)</w:t>
            </w:r>
          </w:p>
        </w:tc>
        <w:tc>
          <w:tcPr>
            <w:tcW w:w="2127" w:type="dxa"/>
            <w:tcBorders>
              <w:top w:val="single" w:sz="0" w:space="0" w:color="000000"/>
              <w:bottom w:val="single" w:sz="0" w:space="0" w:color="000000"/>
            </w:tcBorders>
          </w:tcPr>
          <w:p w14:paraId="569BC464" w14:textId="77777777" w:rsidR="00CE40C8" w:rsidRPr="00C1142D" w:rsidRDefault="00CE40C8" w:rsidP="00AC6D21">
            <w:pPr>
              <w:spacing w:line="240" w:lineRule="auto"/>
              <w:jc w:val="center"/>
              <w:rPr>
                <w:lang w:val="en-US"/>
              </w:rPr>
            </w:pPr>
            <w:r w:rsidRPr="00C1142D">
              <w:rPr>
                <w:lang w:val="en-US"/>
              </w:rPr>
              <w:t>41 (2.4)</w:t>
            </w:r>
          </w:p>
        </w:tc>
        <w:tc>
          <w:tcPr>
            <w:tcW w:w="850" w:type="dxa"/>
            <w:tcBorders>
              <w:top w:val="single" w:sz="0" w:space="0" w:color="000000"/>
              <w:bottom w:val="single" w:sz="0" w:space="0" w:color="000000"/>
            </w:tcBorders>
          </w:tcPr>
          <w:p w14:paraId="30CA2571" w14:textId="77777777" w:rsidR="00CE40C8" w:rsidRPr="00C1142D" w:rsidRDefault="00CE40C8" w:rsidP="00AC6D21">
            <w:pPr>
              <w:spacing w:line="240" w:lineRule="auto"/>
              <w:jc w:val="center"/>
              <w:rPr>
                <w:lang w:val="en-US"/>
              </w:rPr>
            </w:pPr>
            <w:r w:rsidRPr="00C1142D">
              <w:rPr>
                <w:lang w:val="en-US"/>
              </w:rPr>
              <w:t>6.2</w:t>
            </w:r>
          </w:p>
        </w:tc>
      </w:tr>
      <w:tr w:rsidR="00CE40C8" w:rsidRPr="00C1142D" w14:paraId="166E90B9" w14:textId="77777777" w:rsidTr="00B37638">
        <w:tc>
          <w:tcPr>
            <w:tcW w:w="6804" w:type="dxa"/>
            <w:vMerge w:val="restart"/>
            <w:tcBorders>
              <w:top w:val="single" w:sz="0" w:space="0" w:color="000000"/>
            </w:tcBorders>
          </w:tcPr>
          <w:p w14:paraId="3804103F" w14:textId="77777777" w:rsidR="00CE40C8" w:rsidRPr="00C1142D" w:rsidRDefault="00CE40C8" w:rsidP="00AC6D21">
            <w:pPr>
              <w:spacing w:line="240" w:lineRule="auto"/>
              <w:rPr>
                <w:lang w:val="en-US"/>
              </w:rPr>
            </w:pPr>
            <w:r w:rsidRPr="00C1142D">
              <w:rPr>
                <w:lang w:val="en-US"/>
              </w:rPr>
              <w:t>Allergic / non-allergic rhinitis</w:t>
            </w:r>
          </w:p>
        </w:tc>
        <w:tc>
          <w:tcPr>
            <w:tcW w:w="2410" w:type="dxa"/>
            <w:tcBorders>
              <w:top w:val="single" w:sz="0" w:space="0" w:color="000000"/>
            </w:tcBorders>
          </w:tcPr>
          <w:p w14:paraId="0EF0231F" w14:textId="77777777" w:rsidR="00CE40C8" w:rsidRPr="00C1142D" w:rsidRDefault="00CE40C8" w:rsidP="00AC6D21">
            <w:pPr>
              <w:spacing w:line="240" w:lineRule="auto"/>
              <w:rPr>
                <w:lang w:val="en-US"/>
              </w:rPr>
            </w:pPr>
            <w:r w:rsidRPr="00C1142D">
              <w:rPr>
                <w:lang w:val="en-US"/>
              </w:rPr>
              <w:t>No, n (%)</w:t>
            </w:r>
          </w:p>
        </w:tc>
        <w:tc>
          <w:tcPr>
            <w:tcW w:w="2126" w:type="dxa"/>
            <w:tcBorders>
              <w:top w:val="single" w:sz="0" w:space="0" w:color="000000"/>
            </w:tcBorders>
          </w:tcPr>
          <w:p w14:paraId="2D8014C2" w14:textId="77777777" w:rsidR="00CE40C8" w:rsidRPr="00C1142D" w:rsidRDefault="00CE40C8" w:rsidP="00AC6D21">
            <w:pPr>
              <w:spacing w:line="240" w:lineRule="auto"/>
              <w:jc w:val="center"/>
              <w:rPr>
                <w:lang w:val="en-US"/>
              </w:rPr>
            </w:pPr>
            <w:r w:rsidRPr="00C1142D">
              <w:rPr>
                <w:lang w:val="en-US"/>
              </w:rPr>
              <w:t>2,134 (87.1)</w:t>
            </w:r>
          </w:p>
        </w:tc>
        <w:tc>
          <w:tcPr>
            <w:tcW w:w="2127" w:type="dxa"/>
            <w:tcBorders>
              <w:top w:val="single" w:sz="0" w:space="0" w:color="000000"/>
            </w:tcBorders>
          </w:tcPr>
          <w:p w14:paraId="25A92EAB" w14:textId="77777777" w:rsidR="00CE40C8" w:rsidRPr="00C1142D" w:rsidRDefault="00CE40C8" w:rsidP="00AC6D21">
            <w:pPr>
              <w:spacing w:line="240" w:lineRule="auto"/>
              <w:jc w:val="center"/>
              <w:rPr>
                <w:lang w:val="en-US"/>
              </w:rPr>
            </w:pPr>
            <w:r w:rsidRPr="00C1142D">
              <w:rPr>
                <w:lang w:val="en-US"/>
              </w:rPr>
              <w:t>1,481 (85.4)</w:t>
            </w:r>
          </w:p>
        </w:tc>
        <w:tc>
          <w:tcPr>
            <w:tcW w:w="850" w:type="dxa"/>
            <w:tcBorders>
              <w:top w:val="single" w:sz="0" w:space="0" w:color="000000"/>
            </w:tcBorders>
          </w:tcPr>
          <w:p w14:paraId="667027F1" w14:textId="77777777" w:rsidR="00CE40C8" w:rsidRPr="00C1142D" w:rsidRDefault="00CE40C8" w:rsidP="00AC6D21">
            <w:pPr>
              <w:spacing w:line="240" w:lineRule="auto"/>
              <w:jc w:val="center"/>
              <w:rPr>
                <w:lang w:val="en-US"/>
              </w:rPr>
            </w:pPr>
            <w:r w:rsidRPr="00C1142D">
              <w:rPr>
                <w:lang w:val="en-US"/>
              </w:rPr>
              <w:t>6.0</w:t>
            </w:r>
          </w:p>
        </w:tc>
      </w:tr>
      <w:tr w:rsidR="00CE40C8" w:rsidRPr="00C1142D" w14:paraId="16BCD963" w14:textId="77777777" w:rsidTr="00B37638">
        <w:tc>
          <w:tcPr>
            <w:tcW w:w="6804" w:type="dxa"/>
            <w:vMerge/>
          </w:tcPr>
          <w:p w14:paraId="2AB2D5DC" w14:textId="77777777" w:rsidR="00CE40C8" w:rsidRPr="00C1142D" w:rsidRDefault="00CE40C8" w:rsidP="00AC6D21">
            <w:pPr>
              <w:spacing w:line="240" w:lineRule="auto"/>
              <w:rPr>
                <w:lang w:val="en-US"/>
              </w:rPr>
            </w:pPr>
          </w:p>
        </w:tc>
        <w:tc>
          <w:tcPr>
            <w:tcW w:w="2410" w:type="dxa"/>
          </w:tcPr>
          <w:p w14:paraId="29C32BCB" w14:textId="77777777" w:rsidR="00CE40C8" w:rsidRPr="00C1142D" w:rsidRDefault="00CE40C8" w:rsidP="00AC6D21">
            <w:pPr>
              <w:spacing w:line="240" w:lineRule="auto"/>
              <w:rPr>
                <w:lang w:val="en-US"/>
              </w:rPr>
            </w:pPr>
            <w:r w:rsidRPr="00C1142D">
              <w:rPr>
                <w:lang w:val="en-US"/>
              </w:rPr>
              <w:t>Yes, inactive, n (%)</w:t>
            </w:r>
          </w:p>
        </w:tc>
        <w:tc>
          <w:tcPr>
            <w:tcW w:w="2126" w:type="dxa"/>
          </w:tcPr>
          <w:p w14:paraId="3F73E08A" w14:textId="77777777" w:rsidR="00CE40C8" w:rsidRPr="00C1142D" w:rsidRDefault="00CE40C8" w:rsidP="00AC6D21">
            <w:pPr>
              <w:spacing w:line="240" w:lineRule="auto"/>
              <w:jc w:val="center"/>
              <w:rPr>
                <w:lang w:val="en-US"/>
              </w:rPr>
            </w:pPr>
            <w:r w:rsidRPr="00C1142D">
              <w:rPr>
                <w:lang w:val="en-US"/>
              </w:rPr>
              <w:t>153 (6.2)</w:t>
            </w:r>
          </w:p>
        </w:tc>
        <w:tc>
          <w:tcPr>
            <w:tcW w:w="2127" w:type="dxa"/>
          </w:tcPr>
          <w:p w14:paraId="5B79E725" w14:textId="77777777" w:rsidR="00CE40C8" w:rsidRPr="00C1142D" w:rsidRDefault="00CE40C8" w:rsidP="00AC6D21">
            <w:pPr>
              <w:spacing w:line="240" w:lineRule="auto"/>
              <w:jc w:val="center"/>
              <w:rPr>
                <w:lang w:val="en-US"/>
              </w:rPr>
            </w:pPr>
            <w:r w:rsidRPr="00C1142D">
              <w:rPr>
                <w:lang w:val="en-US"/>
              </w:rPr>
              <w:t>110 (6.3)</w:t>
            </w:r>
          </w:p>
        </w:tc>
        <w:tc>
          <w:tcPr>
            <w:tcW w:w="850" w:type="dxa"/>
          </w:tcPr>
          <w:p w14:paraId="6EA56E8D" w14:textId="77777777" w:rsidR="00CE40C8" w:rsidRPr="00C1142D" w:rsidRDefault="00CE40C8" w:rsidP="00AC6D21">
            <w:pPr>
              <w:spacing w:line="240" w:lineRule="auto"/>
              <w:jc w:val="center"/>
              <w:rPr>
                <w:lang w:val="en-US"/>
              </w:rPr>
            </w:pPr>
          </w:p>
        </w:tc>
      </w:tr>
      <w:tr w:rsidR="00CE40C8" w:rsidRPr="00C1142D" w14:paraId="3A9751BF" w14:textId="77777777" w:rsidTr="00B37638">
        <w:tc>
          <w:tcPr>
            <w:tcW w:w="6804" w:type="dxa"/>
            <w:vMerge/>
            <w:tcBorders>
              <w:bottom w:val="single" w:sz="0" w:space="0" w:color="000000"/>
            </w:tcBorders>
          </w:tcPr>
          <w:p w14:paraId="65EC5EAA" w14:textId="77777777" w:rsidR="00CE40C8" w:rsidRPr="00C1142D" w:rsidRDefault="00CE40C8" w:rsidP="00AC6D21">
            <w:pPr>
              <w:spacing w:line="240" w:lineRule="auto"/>
              <w:rPr>
                <w:lang w:val="en-US"/>
              </w:rPr>
            </w:pPr>
          </w:p>
        </w:tc>
        <w:tc>
          <w:tcPr>
            <w:tcW w:w="2410" w:type="dxa"/>
            <w:tcBorders>
              <w:bottom w:val="single" w:sz="0" w:space="0" w:color="000000"/>
            </w:tcBorders>
          </w:tcPr>
          <w:p w14:paraId="37F88656" w14:textId="77777777" w:rsidR="00CE40C8" w:rsidRPr="00C1142D" w:rsidRDefault="00CE40C8" w:rsidP="00AC6D21">
            <w:pPr>
              <w:spacing w:line="240" w:lineRule="auto"/>
              <w:rPr>
                <w:lang w:val="en-US"/>
              </w:rPr>
            </w:pPr>
            <w:r w:rsidRPr="00C1142D">
              <w:rPr>
                <w:lang w:val="en-US"/>
              </w:rPr>
              <w:t>Yes, active, n (%)</w:t>
            </w:r>
          </w:p>
        </w:tc>
        <w:tc>
          <w:tcPr>
            <w:tcW w:w="2126" w:type="dxa"/>
            <w:tcBorders>
              <w:bottom w:val="single" w:sz="0" w:space="0" w:color="000000"/>
            </w:tcBorders>
          </w:tcPr>
          <w:p w14:paraId="54465E44" w14:textId="77777777" w:rsidR="00CE40C8" w:rsidRPr="00C1142D" w:rsidRDefault="00CE40C8" w:rsidP="00AC6D21">
            <w:pPr>
              <w:spacing w:line="240" w:lineRule="auto"/>
              <w:jc w:val="center"/>
              <w:rPr>
                <w:lang w:val="en-US"/>
              </w:rPr>
            </w:pPr>
            <w:r w:rsidRPr="00C1142D">
              <w:rPr>
                <w:lang w:val="en-US"/>
              </w:rPr>
              <w:t>163 (6.7)</w:t>
            </w:r>
          </w:p>
        </w:tc>
        <w:tc>
          <w:tcPr>
            <w:tcW w:w="2127" w:type="dxa"/>
            <w:tcBorders>
              <w:bottom w:val="single" w:sz="0" w:space="0" w:color="000000"/>
            </w:tcBorders>
          </w:tcPr>
          <w:p w14:paraId="2A9B4C6B" w14:textId="77777777" w:rsidR="00CE40C8" w:rsidRPr="00C1142D" w:rsidRDefault="00CE40C8" w:rsidP="00AC6D21">
            <w:pPr>
              <w:spacing w:line="240" w:lineRule="auto"/>
              <w:jc w:val="center"/>
              <w:rPr>
                <w:lang w:val="en-US"/>
              </w:rPr>
            </w:pPr>
            <w:r w:rsidRPr="00C1142D">
              <w:rPr>
                <w:lang w:val="en-US"/>
              </w:rPr>
              <w:t>144 (8.3)</w:t>
            </w:r>
          </w:p>
        </w:tc>
        <w:tc>
          <w:tcPr>
            <w:tcW w:w="850" w:type="dxa"/>
            <w:tcBorders>
              <w:bottom w:val="single" w:sz="0" w:space="0" w:color="000000"/>
            </w:tcBorders>
          </w:tcPr>
          <w:p w14:paraId="22CF6610" w14:textId="77777777" w:rsidR="00CE40C8" w:rsidRPr="00C1142D" w:rsidRDefault="00CE40C8" w:rsidP="00AC6D21">
            <w:pPr>
              <w:spacing w:line="240" w:lineRule="auto"/>
              <w:jc w:val="center"/>
              <w:rPr>
                <w:lang w:val="en-US"/>
              </w:rPr>
            </w:pPr>
          </w:p>
        </w:tc>
      </w:tr>
      <w:tr w:rsidR="00CE40C8" w:rsidRPr="00C1142D" w14:paraId="4B837B22" w14:textId="77777777" w:rsidTr="00B37638">
        <w:tc>
          <w:tcPr>
            <w:tcW w:w="6804" w:type="dxa"/>
            <w:vMerge w:val="restart"/>
            <w:tcBorders>
              <w:top w:val="single" w:sz="0" w:space="0" w:color="000000"/>
            </w:tcBorders>
          </w:tcPr>
          <w:p w14:paraId="5A27D272" w14:textId="77777777" w:rsidR="00CE40C8" w:rsidRPr="00C1142D" w:rsidRDefault="00CE40C8" w:rsidP="00AC6D21">
            <w:pPr>
              <w:spacing w:line="240" w:lineRule="auto"/>
              <w:rPr>
                <w:lang w:val="en-US"/>
              </w:rPr>
            </w:pPr>
            <w:r w:rsidRPr="00C1142D">
              <w:rPr>
                <w:lang w:val="en-US"/>
              </w:rPr>
              <w:t>Eczema</w:t>
            </w:r>
          </w:p>
        </w:tc>
        <w:tc>
          <w:tcPr>
            <w:tcW w:w="2410" w:type="dxa"/>
            <w:tcBorders>
              <w:top w:val="single" w:sz="0" w:space="0" w:color="000000"/>
            </w:tcBorders>
          </w:tcPr>
          <w:p w14:paraId="44C132E2" w14:textId="77777777" w:rsidR="00CE40C8" w:rsidRPr="00C1142D" w:rsidRDefault="00CE40C8" w:rsidP="00AC6D21">
            <w:pPr>
              <w:spacing w:line="240" w:lineRule="auto"/>
              <w:rPr>
                <w:lang w:val="en-US"/>
              </w:rPr>
            </w:pPr>
            <w:r w:rsidRPr="00C1142D">
              <w:rPr>
                <w:lang w:val="en-US"/>
              </w:rPr>
              <w:t>No, n (%)</w:t>
            </w:r>
          </w:p>
        </w:tc>
        <w:tc>
          <w:tcPr>
            <w:tcW w:w="2126" w:type="dxa"/>
            <w:tcBorders>
              <w:top w:val="single" w:sz="0" w:space="0" w:color="000000"/>
            </w:tcBorders>
          </w:tcPr>
          <w:p w14:paraId="42C9EF47" w14:textId="77777777" w:rsidR="00CE40C8" w:rsidRPr="00C1142D" w:rsidRDefault="00CE40C8" w:rsidP="00AC6D21">
            <w:pPr>
              <w:spacing w:line="240" w:lineRule="auto"/>
              <w:jc w:val="center"/>
              <w:rPr>
                <w:lang w:val="en-US"/>
              </w:rPr>
            </w:pPr>
            <w:r w:rsidRPr="00C1142D">
              <w:rPr>
                <w:lang w:val="en-US"/>
              </w:rPr>
              <w:t>1,747 (71.3)</w:t>
            </w:r>
          </w:p>
        </w:tc>
        <w:tc>
          <w:tcPr>
            <w:tcW w:w="2127" w:type="dxa"/>
            <w:tcBorders>
              <w:top w:val="single" w:sz="0" w:space="0" w:color="000000"/>
            </w:tcBorders>
          </w:tcPr>
          <w:p w14:paraId="57ED5534" w14:textId="77777777" w:rsidR="00CE40C8" w:rsidRPr="00C1142D" w:rsidRDefault="00CE40C8" w:rsidP="00AC6D21">
            <w:pPr>
              <w:spacing w:line="240" w:lineRule="auto"/>
              <w:jc w:val="center"/>
              <w:rPr>
                <w:lang w:val="en-US"/>
              </w:rPr>
            </w:pPr>
            <w:r w:rsidRPr="00C1142D">
              <w:rPr>
                <w:lang w:val="en-US"/>
              </w:rPr>
              <w:t>1,250 (72.0)</w:t>
            </w:r>
          </w:p>
        </w:tc>
        <w:tc>
          <w:tcPr>
            <w:tcW w:w="850" w:type="dxa"/>
            <w:tcBorders>
              <w:top w:val="single" w:sz="0" w:space="0" w:color="000000"/>
            </w:tcBorders>
          </w:tcPr>
          <w:p w14:paraId="46EA80A2" w14:textId="77777777" w:rsidR="00CE40C8" w:rsidRPr="00C1142D" w:rsidRDefault="00CE40C8" w:rsidP="00AC6D21">
            <w:pPr>
              <w:spacing w:line="240" w:lineRule="auto"/>
              <w:jc w:val="center"/>
              <w:rPr>
                <w:lang w:val="en-US"/>
              </w:rPr>
            </w:pPr>
            <w:r w:rsidRPr="00C1142D">
              <w:rPr>
                <w:lang w:val="en-US"/>
              </w:rPr>
              <w:t>2.1</w:t>
            </w:r>
          </w:p>
        </w:tc>
      </w:tr>
      <w:tr w:rsidR="00CE40C8" w:rsidRPr="00C1142D" w14:paraId="35EF58BB" w14:textId="77777777" w:rsidTr="00B37638">
        <w:tc>
          <w:tcPr>
            <w:tcW w:w="6804" w:type="dxa"/>
            <w:vMerge/>
          </w:tcPr>
          <w:p w14:paraId="0E17A278" w14:textId="77777777" w:rsidR="00CE40C8" w:rsidRPr="00C1142D" w:rsidRDefault="00CE40C8" w:rsidP="00AC6D21">
            <w:pPr>
              <w:spacing w:line="240" w:lineRule="auto"/>
              <w:rPr>
                <w:lang w:val="en-US"/>
              </w:rPr>
            </w:pPr>
          </w:p>
        </w:tc>
        <w:tc>
          <w:tcPr>
            <w:tcW w:w="2410" w:type="dxa"/>
          </w:tcPr>
          <w:p w14:paraId="3BC08446" w14:textId="77777777" w:rsidR="00CE40C8" w:rsidRPr="00C1142D" w:rsidRDefault="00CE40C8" w:rsidP="00AC6D21">
            <w:pPr>
              <w:spacing w:line="240" w:lineRule="auto"/>
              <w:rPr>
                <w:lang w:val="en-US"/>
              </w:rPr>
            </w:pPr>
            <w:r w:rsidRPr="00C1142D">
              <w:rPr>
                <w:lang w:val="en-US"/>
              </w:rPr>
              <w:t>Yes, inactive, n (%)</w:t>
            </w:r>
          </w:p>
        </w:tc>
        <w:tc>
          <w:tcPr>
            <w:tcW w:w="2126" w:type="dxa"/>
          </w:tcPr>
          <w:p w14:paraId="639F517C" w14:textId="77777777" w:rsidR="00CE40C8" w:rsidRPr="00C1142D" w:rsidRDefault="00CE40C8" w:rsidP="00AC6D21">
            <w:pPr>
              <w:spacing w:line="240" w:lineRule="auto"/>
              <w:jc w:val="center"/>
              <w:rPr>
                <w:lang w:val="en-US"/>
              </w:rPr>
            </w:pPr>
            <w:r w:rsidRPr="00C1142D">
              <w:rPr>
                <w:lang w:val="en-US"/>
              </w:rPr>
              <w:t>622 (25.4)</w:t>
            </w:r>
          </w:p>
        </w:tc>
        <w:tc>
          <w:tcPr>
            <w:tcW w:w="2127" w:type="dxa"/>
          </w:tcPr>
          <w:p w14:paraId="7205FD00" w14:textId="77777777" w:rsidR="00CE40C8" w:rsidRPr="00C1142D" w:rsidRDefault="00CE40C8" w:rsidP="00AC6D21">
            <w:pPr>
              <w:spacing w:line="240" w:lineRule="auto"/>
              <w:jc w:val="center"/>
              <w:rPr>
                <w:lang w:val="en-US"/>
              </w:rPr>
            </w:pPr>
            <w:r w:rsidRPr="00C1142D">
              <w:rPr>
                <w:lang w:val="en-US"/>
              </w:rPr>
              <w:t>434 (25.0)</w:t>
            </w:r>
          </w:p>
        </w:tc>
        <w:tc>
          <w:tcPr>
            <w:tcW w:w="850" w:type="dxa"/>
          </w:tcPr>
          <w:p w14:paraId="6AC7EBF9" w14:textId="77777777" w:rsidR="00CE40C8" w:rsidRPr="00C1142D" w:rsidRDefault="00CE40C8" w:rsidP="00AC6D21">
            <w:pPr>
              <w:spacing w:line="240" w:lineRule="auto"/>
              <w:jc w:val="center"/>
              <w:rPr>
                <w:lang w:val="en-US"/>
              </w:rPr>
            </w:pPr>
          </w:p>
        </w:tc>
      </w:tr>
      <w:tr w:rsidR="00CE40C8" w:rsidRPr="00C1142D" w14:paraId="7E480D51" w14:textId="77777777" w:rsidTr="00B37638">
        <w:tc>
          <w:tcPr>
            <w:tcW w:w="6804" w:type="dxa"/>
            <w:vMerge/>
            <w:tcBorders>
              <w:bottom w:val="single" w:sz="0" w:space="0" w:color="000000"/>
            </w:tcBorders>
          </w:tcPr>
          <w:p w14:paraId="3A2BE0FD" w14:textId="77777777" w:rsidR="00CE40C8" w:rsidRPr="00C1142D" w:rsidRDefault="00CE40C8" w:rsidP="00AC6D21">
            <w:pPr>
              <w:spacing w:line="240" w:lineRule="auto"/>
              <w:rPr>
                <w:lang w:val="en-US"/>
              </w:rPr>
            </w:pPr>
          </w:p>
        </w:tc>
        <w:tc>
          <w:tcPr>
            <w:tcW w:w="2410" w:type="dxa"/>
            <w:tcBorders>
              <w:bottom w:val="single" w:sz="0" w:space="0" w:color="000000"/>
            </w:tcBorders>
          </w:tcPr>
          <w:p w14:paraId="406328B2" w14:textId="77777777" w:rsidR="00CE40C8" w:rsidRPr="00C1142D" w:rsidRDefault="00CE40C8" w:rsidP="00AC6D21">
            <w:pPr>
              <w:spacing w:line="240" w:lineRule="auto"/>
              <w:rPr>
                <w:lang w:val="en-US"/>
              </w:rPr>
            </w:pPr>
            <w:r w:rsidRPr="00C1142D">
              <w:rPr>
                <w:lang w:val="en-US"/>
              </w:rPr>
              <w:t>Yes, active, n (%)</w:t>
            </w:r>
          </w:p>
        </w:tc>
        <w:tc>
          <w:tcPr>
            <w:tcW w:w="2126" w:type="dxa"/>
            <w:tcBorders>
              <w:bottom w:val="single" w:sz="0" w:space="0" w:color="000000"/>
            </w:tcBorders>
          </w:tcPr>
          <w:p w14:paraId="371D05E3" w14:textId="77777777" w:rsidR="00CE40C8" w:rsidRPr="00C1142D" w:rsidRDefault="00CE40C8" w:rsidP="00AC6D21">
            <w:pPr>
              <w:spacing w:line="240" w:lineRule="auto"/>
              <w:jc w:val="center"/>
              <w:rPr>
                <w:lang w:val="en-US"/>
              </w:rPr>
            </w:pPr>
            <w:r w:rsidRPr="00C1142D">
              <w:rPr>
                <w:lang w:val="en-US"/>
              </w:rPr>
              <w:t>81 (3.3)</w:t>
            </w:r>
          </w:p>
        </w:tc>
        <w:tc>
          <w:tcPr>
            <w:tcW w:w="2127" w:type="dxa"/>
            <w:tcBorders>
              <w:bottom w:val="single" w:sz="0" w:space="0" w:color="000000"/>
            </w:tcBorders>
          </w:tcPr>
          <w:p w14:paraId="6F77AB68" w14:textId="77777777" w:rsidR="00CE40C8" w:rsidRPr="00C1142D" w:rsidRDefault="00CE40C8" w:rsidP="00AC6D21">
            <w:pPr>
              <w:spacing w:line="240" w:lineRule="auto"/>
              <w:jc w:val="center"/>
              <w:rPr>
                <w:lang w:val="en-US"/>
              </w:rPr>
            </w:pPr>
            <w:r w:rsidRPr="00C1142D">
              <w:rPr>
                <w:lang w:val="en-US"/>
              </w:rPr>
              <w:t>51 (2.9)</w:t>
            </w:r>
          </w:p>
        </w:tc>
        <w:tc>
          <w:tcPr>
            <w:tcW w:w="850" w:type="dxa"/>
            <w:tcBorders>
              <w:bottom w:val="single" w:sz="0" w:space="0" w:color="000000"/>
            </w:tcBorders>
          </w:tcPr>
          <w:p w14:paraId="5CF79BBB" w14:textId="77777777" w:rsidR="00CE40C8" w:rsidRPr="00C1142D" w:rsidRDefault="00CE40C8" w:rsidP="00AC6D21">
            <w:pPr>
              <w:spacing w:line="240" w:lineRule="auto"/>
              <w:jc w:val="center"/>
              <w:rPr>
                <w:lang w:val="en-US"/>
              </w:rPr>
            </w:pPr>
          </w:p>
        </w:tc>
      </w:tr>
      <w:tr w:rsidR="00CE40C8" w:rsidRPr="00C1142D" w14:paraId="0B233617" w14:textId="77777777" w:rsidTr="00B37638">
        <w:tc>
          <w:tcPr>
            <w:tcW w:w="6804" w:type="dxa"/>
            <w:vMerge w:val="restart"/>
            <w:tcBorders>
              <w:top w:val="single" w:sz="0" w:space="0" w:color="000000"/>
            </w:tcBorders>
          </w:tcPr>
          <w:p w14:paraId="2D33E3F9" w14:textId="723F55E1" w:rsidR="00CE40C8" w:rsidRPr="00C1142D" w:rsidRDefault="00CE40C8" w:rsidP="00AC6D21">
            <w:pPr>
              <w:spacing w:line="240" w:lineRule="auto"/>
              <w:rPr>
                <w:lang w:val="en-US"/>
              </w:rPr>
            </w:pPr>
            <w:r w:rsidRPr="00C1142D">
              <w:rPr>
                <w:lang w:val="en-US"/>
              </w:rPr>
              <w:t>Gastro-esophageal reflux disease</w:t>
            </w:r>
          </w:p>
        </w:tc>
        <w:tc>
          <w:tcPr>
            <w:tcW w:w="2410" w:type="dxa"/>
            <w:tcBorders>
              <w:top w:val="single" w:sz="0" w:space="0" w:color="000000"/>
            </w:tcBorders>
          </w:tcPr>
          <w:p w14:paraId="3ABD9190" w14:textId="77777777" w:rsidR="00CE40C8" w:rsidRPr="00C1142D" w:rsidRDefault="00CE40C8" w:rsidP="00AC6D21">
            <w:pPr>
              <w:spacing w:line="240" w:lineRule="auto"/>
              <w:rPr>
                <w:lang w:val="en-US"/>
              </w:rPr>
            </w:pPr>
            <w:r w:rsidRPr="00C1142D">
              <w:rPr>
                <w:lang w:val="en-US"/>
              </w:rPr>
              <w:t>No, n (%)</w:t>
            </w:r>
          </w:p>
        </w:tc>
        <w:tc>
          <w:tcPr>
            <w:tcW w:w="2126" w:type="dxa"/>
            <w:tcBorders>
              <w:top w:val="single" w:sz="0" w:space="0" w:color="000000"/>
            </w:tcBorders>
          </w:tcPr>
          <w:p w14:paraId="15860D71" w14:textId="77777777" w:rsidR="00CE40C8" w:rsidRPr="00C1142D" w:rsidRDefault="00CE40C8" w:rsidP="00AC6D21">
            <w:pPr>
              <w:spacing w:line="240" w:lineRule="auto"/>
              <w:jc w:val="center"/>
              <w:rPr>
                <w:lang w:val="en-US"/>
              </w:rPr>
            </w:pPr>
            <w:r w:rsidRPr="00C1142D">
              <w:rPr>
                <w:lang w:val="en-US"/>
              </w:rPr>
              <w:t>1,999 (81.6)</w:t>
            </w:r>
          </w:p>
        </w:tc>
        <w:tc>
          <w:tcPr>
            <w:tcW w:w="2127" w:type="dxa"/>
            <w:tcBorders>
              <w:top w:val="single" w:sz="0" w:space="0" w:color="000000"/>
            </w:tcBorders>
          </w:tcPr>
          <w:p w14:paraId="52BE7081" w14:textId="77777777" w:rsidR="00CE40C8" w:rsidRPr="00C1142D" w:rsidRDefault="00CE40C8" w:rsidP="00AC6D21">
            <w:pPr>
              <w:spacing w:line="240" w:lineRule="auto"/>
              <w:jc w:val="center"/>
              <w:rPr>
                <w:lang w:val="en-US"/>
              </w:rPr>
            </w:pPr>
            <w:r w:rsidRPr="00C1142D">
              <w:rPr>
                <w:lang w:val="en-US"/>
              </w:rPr>
              <w:t>1,408 (81.2)</w:t>
            </w:r>
          </w:p>
        </w:tc>
        <w:tc>
          <w:tcPr>
            <w:tcW w:w="850" w:type="dxa"/>
            <w:tcBorders>
              <w:top w:val="single" w:sz="0" w:space="0" w:color="000000"/>
            </w:tcBorders>
          </w:tcPr>
          <w:p w14:paraId="6EEEF780" w14:textId="77777777" w:rsidR="00CE40C8" w:rsidRPr="00C1142D" w:rsidRDefault="00CE40C8" w:rsidP="00AC6D21">
            <w:pPr>
              <w:spacing w:line="240" w:lineRule="auto"/>
              <w:jc w:val="center"/>
              <w:rPr>
                <w:lang w:val="en-US"/>
              </w:rPr>
            </w:pPr>
            <w:r w:rsidRPr="00C1142D">
              <w:rPr>
                <w:lang w:val="en-US"/>
              </w:rPr>
              <w:t>1.4</w:t>
            </w:r>
          </w:p>
        </w:tc>
      </w:tr>
      <w:tr w:rsidR="00CE40C8" w:rsidRPr="00C1142D" w14:paraId="01F900DB" w14:textId="77777777" w:rsidTr="00B37638">
        <w:tc>
          <w:tcPr>
            <w:tcW w:w="6804" w:type="dxa"/>
            <w:vMerge/>
          </w:tcPr>
          <w:p w14:paraId="60DEC81A" w14:textId="77777777" w:rsidR="00CE40C8" w:rsidRPr="00C1142D" w:rsidRDefault="00CE40C8" w:rsidP="00AC6D21">
            <w:pPr>
              <w:spacing w:line="240" w:lineRule="auto"/>
              <w:rPr>
                <w:lang w:val="en-US"/>
              </w:rPr>
            </w:pPr>
          </w:p>
        </w:tc>
        <w:tc>
          <w:tcPr>
            <w:tcW w:w="2410" w:type="dxa"/>
          </w:tcPr>
          <w:p w14:paraId="5DAF6CAD" w14:textId="77777777" w:rsidR="00CE40C8" w:rsidRPr="00C1142D" w:rsidRDefault="00CE40C8" w:rsidP="00AC6D21">
            <w:pPr>
              <w:spacing w:line="240" w:lineRule="auto"/>
              <w:rPr>
                <w:lang w:val="en-US"/>
              </w:rPr>
            </w:pPr>
            <w:r w:rsidRPr="00C1142D">
              <w:rPr>
                <w:lang w:val="en-US"/>
              </w:rPr>
              <w:t>Yes, inactive, n (%)</w:t>
            </w:r>
          </w:p>
        </w:tc>
        <w:tc>
          <w:tcPr>
            <w:tcW w:w="2126" w:type="dxa"/>
          </w:tcPr>
          <w:p w14:paraId="2DE923E2" w14:textId="77777777" w:rsidR="00CE40C8" w:rsidRPr="00C1142D" w:rsidRDefault="00CE40C8" w:rsidP="00AC6D21">
            <w:pPr>
              <w:spacing w:line="240" w:lineRule="auto"/>
              <w:jc w:val="center"/>
              <w:rPr>
                <w:lang w:val="en-US"/>
              </w:rPr>
            </w:pPr>
            <w:r w:rsidRPr="00C1142D">
              <w:rPr>
                <w:lang w:val="en-US"/>
              </w:rPr>
              <w:t>398 (16.2)</w:t>
            </w:r>
          </w:p>
        </w:tc>
        <w:tc>
          <w:tcPr>
            <w:tcW w:w="2127" w:type="dxa"/>
          </w:tcPr>
          <w:p w14:paraId="64125251" w14:textId="77777777" w:rsidR="00CE40C8" w:rsidRPr="00C1142D" w:rsidRDefault="00CE40C8" w:rsidP="00AC6D21">
            <w:pPr>
              <w:spacing w:line="240" w:lineRule="auto"/>
              <w:jc w:val="center"/>
              <w:rPr>
                <w:lang w:val="en-US"/>
              </w:rPr>
            </w:pPr>
            <w:r w:rsidRPr="00C1142D">
              <w:rPr>
                <w:lang w:val="en-US"/>
              </w:rPr>
              <w:t>286 (16.5)</w:t>
            </w:r>
          </w:p>
        </w:tc>
        <w:tc>
          <w:tcPr>
            <w:tcW w:w="850" w:type="dxa"/>
          </w:tcPr>
          <w:p w14:paraId="2DECD6A0" w14:textId="77777777" w:rsidR="00CE40C8" w:rsidRPr="00C1142D" w:rsidRDefault="00CE40C8" w:rsidP="00AC6D21">
            <w:pPr>
              <w:spacing w:line="240" w:lineRule="auto"/>
              <w:jc w:val="center"/>
              <w:rPr>
                <w:lang w:val="en-US"/>
              </w:rPr>
            </w:pPr>
          </w:p>
        </w:tc>
      </w:tr>
      <w:tr w:rsidR="00CE40C8" w:rsidRPr="00C1142D" w14:paraId="780684ED" w14:textId="77777777" w:rsidTr="00B37638">
        <w:tc>
          <w:tcPr>
            <w:tcW w:w="6804" w:type="dxa"/>
            <w:vMerge/>
            <w:tcBorders>
              <w:bottom w:val="single" w:sz="0" w:space="0" w:color="000000"/>
            </w:tcBorders>
          </w:tcPr>
          <w:p w14:paraId="48A279A5" w14:textId="77777777" w:rsidR="00CE40C8" w:rsidRPr="00C1142D" w:rsidRDefault="00CE40C8" w:rsidP="00AC6D21">
            <w:pPr>
              <w:spacing w:line="240" w:lineRule="auto"/>
              <w:rPr>
                <w:lang w:val="en-US"/>
              </w:rPr>
            </w:pPr>
          </w:p>
        </w:tc>
        <w:tc>
          <w:tcPr>
            <w:tcW w:w="2410" w:type="dxa"/>
            <w:tcBorders>
              <w:bottom w:val="single" w:sz="0" w:space="0" w:color="000000"/>
            </w:tcBorders>
          </w:tcPr>
          <w:p w14:paraId="1C218F9B" w14:textId="77777777" w:rsidR="00CE40C8" w:rsidRPr="00C1142D" w:rsidRDefault="00CE40C8" w:rsidP="00AC6D21">
            <w:pPr>
              <w:spacing w:line="240" w:lineRule="auto"/>
              <w:rPr>
                <w:lang w:val="en-US"/>
              </w:rPr>
            </w:pPr>
            <w:r w:rsidRPr="00C1142D">
              <w:rPr>
                <w:lang w:val="en-US"/>
              </w:rPr>
              <w:t>Yes, active, n (%)</w:t>
            </w:r>
          </w:p>
        </w:tc>
        <w:tc>
          <w:tcPr>
            <w:tcW w:w="2126" w:type="dxa"/>
            <w:tcBorders>
              <w:bottom w:val="single" w:sz="0" w:space="0" w:color="000000"/>
            </w:tcBorders>
          </w:tcPr>
          <w:p w14:paraId="4E8EDD90" w14:textId="77777777" w:rsidR="00CE40C8" w:rsidRPr="00C1142D" w:rsidRDefault="00CE40C8" w:rsidP="00AC6D21">
            <w:pPr>
              <w:spacing w:line="240" w:lineRule="auto"/>
              <w:jc w:val="center"/>
              <w:rPr>
                <w:lang w:val="en-US"/>
              </w:rPr>
            </w:pPr>
            <w:r w:rsidRPr="00C1142D">
              <w:rPr>
                <w:lang w:val="en-US"/>
              </w:rPr>
              <w:t>53 (2.2)</w:t>
            </w:r>
          </w:p>
        </w:tc>
        <w:tc>
          <w:tcPr>
            <w:tcW w:w="2127" w:type="dxa"/>
            <w:tcBorders>
              <w:bottom w:val="single" w:sz="0" w:space="0" w:color="000000"/>
            </w:tcBorders>
          </w:tcPr>
          <w:p w14:paraId="59D6B640" w14:textId="77777777" w:rsidR="00CE40C8" w:rsidRPr="00C1142D" w:rsidRDefault="00CE40C8" w:rsidP="00AC6D21">
            <w:pPr>
              <w:spacing w:line="240" w:lineRule="auto"/>
              <w:jc w:val="center"/>
              <w:rPr>
                <w:lang w:val="en-US"/>
              </w:rPr>
            </w:pPr>
            <w:r w:rsidRPr="00C1142D">
              <w:rPr>
                <w:lang w:val="en-US"/>
              </w:rPr>
              <w:t>41 (2.4)</w:t>
            </w:r>
          </w:p>
        </w:tc>
        <w:tc>
          <w:tcPr>
            <w:tcW w:w="850" w:type="dxa"/>
            <w:tcBorders>
              <w:bottom w:val="single" w:sz="0" w:space="0" w:color="000000"/>
            </w:tcBorders>
          </w:tcPr>
          <w:p w14:paraId="1D1AA665" w14:textId="77777777" w:rsidR="00CE40C8" w:rsidRPr="00C1142D" w:rsidRDefault="00CE40C8" w:rsidP="00AC6D21">
            <w:pPr>
              <w:spacing w:line="240" w:lineRule="auto"/>
              <w:jc w:val="center"/>
              <w:rPr>
                <w:lang w:val="en-US"/>
              </w:rPr>
            </w:pPr>
          </w:p>
        </w:tc>
      </w:tr>
      <w:tr w:rsidR="00CE40C8" w:rsidRPr="00C1142D" w14:paraId="17B485AB" w14:textId="77777777" w:rsidTr="00B37638">
        <w:tc>
          <w:tcPr>
            <w:tcW w:w="6804" w:type="dxa"/>
            <w:tcBorders>
              <w:top w:val="single" w:sz="0" w:space="0" w:color="000000"/>
              <w:bottom w:val="single" w:sz="0" w:space="0" w:color="000000"/>
            </w:tcBorders>
          </w:tcPr>
          <w:p w14:paraId="2D266E1C" w14:textId="77777777" w:rsidR="00CE40C8" w:rsidRPr="00C1142D" w:rsidRDefault="00CE40C8" w:rsidP="00AC6D21">
            <w:pPr>
              <w:spacing w:line="240" w:lineRule="auto"/>
              <w:rPr>
                <w:lang w:val="en-US"/>
              </w:rPr>
            </w:pPr>
            <w:r w:rsidRPr="00C1142D">
              <w:rPr>
                <w:lang w:val="en-US"/>
              </w:rPr>
              <w:t>Sinusitis</w:t>
            </w:r>
          </w:p>
        </w:tc>
        <w:tc>
          <w:tcPr>
            <w:tcW w:w="2410" w:type="dxa"/>
            <w:tcBorders>
              <w:top w:val="single" w:sz="0" w:space="0" w:color="000000"/>
              <w:bottom w:val="single" w:sz="0" w:space="0" w:color="000000"/>
            </w:tcBorders>
          </w:tcPr>
          <w:p w14:paraId="365B054F" w14:textId="77777777" w:rsidR="00CE40C8" w:rsidRPr="00C1142D" w:rsidRDefault="00CE40C8" w:rsidP="00AC6D21">
            <w:pPr>
              <w:spacing w:line="240" w:lineRule="auto"/>
              <w:rPr>
                <w:lang w:val="en-US"/>
              </w:rPr>
            </w:pPr>
            <w:r w:rsidRPr="00C1142D">
              <w:rPr>
                <w:lang w:val="en-US"/>
              </w:rPr>
              <w:t>Yes, n (%)</w:t>
            </w:r>
          </w:p>
        </w:tc>
        <w:tc>
          <w:tcPr>
            <w:tcW w:w="2126" w:type="dxa"/>
            <w:tcBorders>
              <w:top w:val="single" w:sz="0" w:space="0" w:color="000000"/>
              <w:bottom w:val="single" w:sz="0" w:space="0" w:color="000000"/>
            </w:tcBorders>
          </w:tcPr>
          <w:p w14:paraId="5CE77912" w14:textId="77777777" w:rsidR="00CE40C8" w:rsidRPr="00C1142D" w:rsidRDefault="00CE40C8" w:rsidP="00AC6D21">
            <w:pPr>
              <w:spacing w:line="240" w:lineRule="auto"/>
              <w:jc w:val="center"/>
              <w:rPr>
                <w:lang w:val="en-US"/>
              </w:rPr>
            </w:pPr>
            <w:r w:rsidRPr="00C1142D">
              <w:rPr>
                <w:lang w:val="en-US"/>
              </w:rPr>
              <w:t>207 (8.4)</w:t>
            </w:r>
          </w:p>
        </w:tc>
        <w:tc>
          <w:tcPr>
            <w:tcW w:w="2127" w:type="dxa"/>
            <w:tcBorders>
              <w:top w:val="single" w:sz="0" w:space="0" w:color="000000"/>
              <w:bottom w:val="single" w:sz="0" w:space="0" w:color="000000"/>
            </w:tcBorders>
          </w:tcPr>
          <w:p w14:paraId="371C8B6B" w14:textId="77777777" w:rsidR="00CE40C8" w:rsidRPr="00C1142D" w:rsidRDefault="00CE40C8" w:rsidP="00AC6D21">
            <w:pPr>
              <w:spacing w:line="240" w:lineRule="auto"/>
              <w:jc w:val="center"/>
              <w:rPr>
                <w:lang w:val="en-US"/>
              </w:rPr>
            </w:pPr>
            <w:r w:rsidRPr="00C1142D">
              <w:rPr>
                <w:lang w:val="en-US"/>
              </w:rPr>
              <w:t>157 (9.0)</w:t>
            </w:r>
          </w:p>
        </w:tc>
        <w:tc>
          <w:tcPr>
            <w:tcW w:w="850" w:type="dxa"/>
            <w:tcBorders>
              <w:top w:val="single" w:sz="0" w:space="0" w:color="000000"/>
              <w:bottom w:val="single" w:sz="0" w:space="0" w:color="000000"/>
            </w:tcBorders>
          </w:tcPr>
          <w:p w14:paraId="5D1D6694" w14:textId="77777777" w:rsidR="00CE40C8" w:rsidRPr="00C1142D" w:rsidRDefault="00CE40C8" w:rsidP="00AC6D21">
            <w:pPr>
              <w:spacing w:line="240" w:lineRule="auto"/>
              <w:jc w:val="center"/>
              <w:rPr>
                <w:lang w:val="en-US"/>
              </w:rPr>
            </w:pPr>
            <w:r w:rsidRPr="00C1142D">
              <w:rPr>
                <w:lang w:val="en-US"/>
              </w:rPr>
              <w:t>2.1</w:t>
            </w:r>
          </w:p>
        </w:tc>
      </w:tr>
      <w:tr w:rsidR="00CE40C8" w:rsidRPr="00C1142D" w14:paraId="339C0572" w14:textId="77777777" w:rsidTr="00B37638">
        <w:tc>
          <w:tcPr>
            <w:tcW w:w="6804" w:type="dxa"/>
            <w:tcBorders>
              <w:top w:val="single" w:sz="0" w:space="0" w:color="000000"/>
              <w:bottom w:val="single" w:sz="0" w:space="0" w:color="000000"/>
            </w:tcBorders>
          </w:tcPr>
          <w:p w14:paraId="0378B157" w14:textId="77777777" w:rsidR="00CE40C8" w:rsidRPr="00C1142D" w:rsidRDefault="00CE40C8" w:rsidP="00AC6D21">
            <w:pPr>
              <w:spacing w:line="240" w:lineRule="auto"/>
              <w:rPr>
                <w:lang w:val="en-US"/>
              </w:rPr>
            </w:pPr>
            <w:r w:rsidRPr="00C1142D">
              <w:rPr>
                <w:lang w:val="en-US"/>
              </w:rPr>
              <w:t>Nasal polyps, ever before</w:t>
            </w:r>
          </w:p>
        </w:tc>
        <w:tc>
          <w:tcPr>
            <w:tcW w:w="2410" w:type="dxa"/>
            <w:tcBorders>
              <w:top w:val="single" w:sz="0" w:space="0" w:color="000000"/>
              <w:bottom w:val="single" w:sz="0" w:space="0" w:color="000000"/>
            </w:tcBorders>
          </w:tcPr>
          <w:p w14:paraId="4837FD45" w14:textId="77777777" w:rsidR="00CE40C8" w:rsidRPr="00C1142D" w:rsidRDefault="00CE40C8" w:rsidP="00AC6D21">
            <w:pPr>
              <w:spacing w:line="240" w:lineRule="auto"/>
              <w:rPr>
                <w:lang w:val="en-US"/>
              </w:rPr>
            </w:pPr>
            <w:r w:rsidRPr="00C1142D">
              <w:rPr>
                <w:lang w:val="en-US"/>
              </w:rPr>
              <w:t>Yes, n (%)</w:t>
            </w:r>
          </w:p>
        </w:tc>
        <w:tc>
          <w:tcPr>
            <w:tcW w:w="2126" w:type="dxa"/>
            <w:tcBorders>
              <w:top w:val="single" w:sz="0" w:space="0" w:color="000000"/>
              <w:bottom w:val="single" w:sz="0" w:space="0" w:color="000000"/>
            </w:tcBorders>
          </w:tcPr>
          <w:p w14:paraId="26FC0F6B" w14:textId="77777777" w:rsidR="00CE40C8" w:rsidRPr="00C1142D" w:rsidRDefault="00CE40C8" w:rsidP="00AC6D21">
            <w:pPr>
              <w:spacing w:line="240" w:lineRule="auto"/>
              <w:jc w:val="center"/>
              <w:rPr>
                <w:lang w:val="en-US"/>
              </w:rPr>
            </w:pPr>
            <w:r w:rsidRPr="00C1142D">
              <w:rPr>
                <w:lang w:val="en-US"/>
              </w:rPr>
              <w:t>43 (1.8)</w:t>
            </w:r>
          </w:p>
        </w:tc>
        <w:tc>
          <w:tcPr>
            <w:tcW w:w="2127" w:type="dxa"/>
            <w:tcBorders>
              <w:top w:val="single" w:sz="0" w:space="0" w:color="000000"/>
              <w:bottom w:val="single" w:sz="0" w:space="0" w:color="000000"/>
            </w:tcBorders>
          </w:tcPr>
          <w:p w14:paraId="2EE83D0F" w14:textId="77777777" w:rsidR="00CE40C8" w:rsidRPr="00C1142D" w:rsidRDefault="00CE40C8" w:rsidP="00AC6D21">
            <w:pPr>
              <w:spacing w:line="240" w:lineRule="auto"/>
              <w:jc w:val="center"/>
              <w:rPr>
                <w:lang w:val="en-US"/>
              </w:rPr>
            </w:pPr>
            <w:r w:rsidRPr="00C1142D">
              <w:rPr>
                <w:lang w:val="en-US"/>
              </w:rPr>
              <w:t>34 (2.0)</w:t>
            </w:r>
          </w:p>
        </w:tc>
        <w:tc>
          <w:tcPr>
            <w:tcW w:w="850" w:type="dxa"/>
            <w:tcBorders>
              <w:top w:val="single" w:sz="0" w:space="0" w:color="000000"/>
              <w:bottom w:val="single" w:sz="0" w:space="0" w:color="000000"/>
            </w:tcBorders>
          </w:tcPr>
          <w:p w14:paraId="1E7B4357" w14:textId="77777777" w:rsidR="00CE40C8" w:rsidRPr="00C1142D" w:rsidRDefault="00CE40C8" w:rsidP="00AC6D21">
            <w:pPr>
              <w:spacing w:line="240" w:lineRule="auto"/>
              <w:jc w:val="center"/>
              <w:rPr>
                <w:lang w:val="en-US"/>
              </w:rPr>
            </w:pPr>
            <w:r w:rsidRPr="00C1142D">
              <w:rPr>
                <w:lang w:val="en-US"/>
              </w:rPr>
              <w:t>1.5</w:t>
            </w:r>
          </w:p>
        </w:tc>
      </w:tr>
      <w:tr w:rsidR="00CE40C8" w:rsidRPr="00C1142D" w14:paraId="3B74717D" w14:textId="77777777" w:rsidTr="00B37638">
        <w:tc>
          <w:tcPr>
            <w:tcW w:w="6804" w:type="dxa"/>
            <w:tcBorders>
              <w:top w:val="single" w:sz="0" w:space="0" w:color="000000"/>
              <w:bottom w:val="single" w:sz="0" w:space="0" w:color="000000"/>
            </w:tcBorders>
          </w:tcPr>
          <w:p w14:paraId="0389B9F7" w14:textId="77777777" w:rsidR="00CE40C8" w:rsidRPr="00C1142D" w:rsidRDefault="00CE40C8" w:rsidP="00AC6D21">
            <w:pPr>
              <w:spacing w:line="240" w:lineRule="auto"/>
              <w:rPr>
                <w:lang w:val="en-US"/>
              </w:rPr>
            </w:pPr>
            <w:r w:rsidRPr="00C1142D">
              <w:rPr>
                <w:lang w:val="en-US"/>
              </w:rPr>
              <w:t>Nasal polyps in baseline</w:t>
            </w:r>
          </w:p>
        </w:tc>
        <w:tc>
          <w:tcPr>
            <w:tcW w:w="2410" w:type="dxa"/>
            <w:tcBorders>
              <w:top w:val="single" w:sz="0" w:space="0" w:color="000000"/>
              <w:bottom w:val="single" w:sz="0" w:space="0" w:color="000000"/>
            </w:tcBorders>
          </w:tcPr>
          <w:p w14:paraId="55AFDA26" w14:textId="77777777" w:rsidR="00CE40C8" w:rsidRPr="00C1142D" w:rsidRDefault="00CE40C8" w:rsidP="00AC6D21">
            <w:pPr>
              <w:spacing w:line="240" w:lineRule="auto"/>
              <w:rPr>
                <w:lang w:val="en-US"/>
              </w:rPr>
            </w:pPr>
            <w:r w:rsidRPr="00C1142D">
              <w:rPr>
                <w:lang w:val="en-US"/>
              </w:rPr>
              <w:t>Yes, n (%)</w:t>
            </w:r>
          </w:p>
        </w:tc>
        <w:tc>
          <w:tcPr>
            <w:tcW w:w="2126" w:type="dxa"/>
            <w:tcBorders>
              <w:top w:val="single" w:sz="0" w:space="0" w:color="000000"/>
              <w:bottom w:val="single" w:sz="0" w:space="0" w:color="000000"/>
            </w:tcBorders>
          </w:tcPr>
          <w:p w14:paraId="5650BE18" w14:textId="77777777" w:rsidR="00CE40C8" w:rsidRPr="00C1142D" w:rsidRDefault="00CE40C8" w:rsidP="00AC6D21">
            <w:pPr>
              <w:spacing w:line="240" w:lineRule="auto"/>
              <w:jc w:val="center"/>
              <w:rPr>
                <w:lang w:val="en-US"/>
              </w:rPr>
            </w:pPr>
            <w:r w:rsidRPr="00C1142D">
              <w:rPr>
                <w:lang w:val="en-US"/>
              </w:rPr>
              <w:t>8 (0.3)</w:t>
            </w:r>
          </w:p>
        </w:tc>
        <w:tc>
          <w:tcPr>
            <w:tcW w:w="2127" w:type="dxa"/>
            <w:tcBorders>
              <w:top w:val="single" w:sz="0" w:space="0" w:color="000000"/>
              <w:bottom w:val="single" w:sz="0" w:space="0" w:color="000000"/>
            </w:tcBorders>
          </w:tcPr>
          <w:p w14:paraId="729973D6" w14:textId="77777777" w:rsidR="00CE40C8" w:rsidRPr="00C1142D" w:rsidRDefault="00CE40C8" w:rsidP="00AC6D21">
            <w:pPr>
              <w:spacing w:line="240" w:lineRule="auto"/>
              <w:jc w:val="center"/>
              <w:rPr>
                <w:lang w:val="en-US"/>
              </w:rPr>
            </w:pPr>
            <w:r w:rsidRPr="00C1142D">
              <w:rPr>
                <w:lang w:val="en-US"/>
              </w:rPr>
              <w:t>4 (0.2)</w:t>
            </w:r>
          </w:p>
        </w:tc>
        <w:tc>
          <w:tcPr>
            <w:tcW w:w="850" w:type="dxa"/>
            <w:tcBorders>
              <w:top w:val="single" w:sz="0" w:space="0" w:color="000000"/>
              <w:bottom w:val="single" w:sz="0" w:space="0" w:color="000000"/>
            </w:tcBorders>
          </w:tcPr>
          <w:p w14:paraId="03FDBFC6" w14:textId="77777777" w:rsidR="00CE40C8" w:rsidRPr="00C1142D" w:rsidRDefault="00CE40C8" w:rsidP="00AC6D21">
            <w:pPr>
              <w:spacing w:line="240" w:lineRule="auto"/>
              <w:jc w:val="center"/>
              <w:rPr>
                <w:lang w:val="en-US"/>
              </w:rPr>
            </w:pPr>
            <w:r w:rsidRPr="00C1142D">
              <w:rPr>
                <w:lang w:val="en-US"/>
              </w:rPr>
              <w:t>1.8</w:t>
            </w:r>
          </w:p>
        </w:tc>
      </w:tr>
      <w:tr w:rsidR="00CE40C8" w:rsidRPr="00C1142D" w14:paraId="4BA778E6" w14:textId="77777777" w:rsidTr="00B37638">
        <w:tc>
          <w:tcPr>
            <w:tcW w:w="6804" w:type="dxa"/>
            <w:tcBorders>
              <w:top w:val="single" w:sz="0" w:space="0" w:color="000000"/>
              <w:bottom w:val="single" w:sz="0" w:space="0" w:color="000000"/>
            </w:tcBorders>
          </w:tcPr>
          <w:p w14:paraId="7D32AE16" w14:textId="77777777" w:rsidR="00CE40C8" w:rsidRPr="00C1142D" w:rsidRDefault="00CE40C8" w:rsidP="00AC6D21">
            <w:pPr>
              <w:spacing w:line="240" w:lineRule="auto"/>
              <w:rPr>
                <w:lang w:val="en-US"/>
              </w:rPr>
            </w:pPr>
            <w:r w:rsidRPr="00C1142D">
              <w:rPr>
                <w:lang w:val="en-US"/>
              </w:rPr>
              <w:t>Bronchiectasis</w:t>
            </w:r>
          </w:p>
        </w:tc>
        <w:tc>
          <w:tcPr>
            <w:tcW w:w="2410" w:type="dxa"/>
            <w:tcBorders>
              <w:top w:val="single" w:sz="0" w:space="0" w:color="000000"/>
              <w:bottom w:val="single" w:sz="0" w:space="0" w:color="000000"/>
            </w:tcBorders>
          </w:tcPr>
          <w:p w14:paraId="1C4D6E7E" w14:textId="77777777" w:rsidR="00CE40C8" w:rsidRPr="00C1142D" w:rsidRDefault="00CE40C8" w:rsidP="00AC6D21">
            <w:pPr>
              <w:spacing w:line="240" w:lineRule="auto"/>
              <w:rPr>
                <w:lang w:val="en-US"/>
              </w:rPr>
            </w:pPr>
            <w:r w:rsidRPr="00C1142D">
              <w:rPr>
                <w:lang w:val="en-US"/>
              </w:rPr>
              <w:t>Yes, n (%)</w:t>
            </w:r>
          </w:p>
        </w:tc>
        <w:tc>
          <w:tcPr>
            <w:tcW w:w="2126" w:type="dxa"/>
            <w:tcBorders>
              <w:top w:val="single" w:sz="0" w:space="0" w:color="000000"/>
              <w:bottom w:val="single" w:sz="0" w:space="0" w:color="000000"/>
            </w:tcBorders>
          </w:tcPr>
          <w:p w14:paraId="61948BD9" w14:textId="77777777" w:rsidR="00CE40C8" w:rsidRPr="00C1142D" w:rsidRDefault="00CE40C8" w:rsidP="00AC6D21">
            <w:pPr>
              <w:spacing w:line="240" w:lineRule="auto"/>
              <w:jc w:val="center"/>
              <w:rPr>
                <w:lang w:val="en-US"/>
              </w:rPr>
            </w:pPr>
            <w:r w:rsidRPr="00C1142D">
              <w:rPr>
                <w:lang w:val="en-US"/>
              </w:rPr>
              <w:t>86 (3.5)</w:t>
            </w:r>
          </w:p>
        </w:tc>
        <w:tc>
          <w:tcPr>
            <w:tcW w:w="2127" w:type="dxa"/>
            <w:tcBorders>
              <w:top w:val="single" w:sz="0" w:space="0" w:color="000000"/>
              <w:bottom w:val="single" w:sz="0" w:space="0" w:color="000000"/>
            </w:tcBorders>
          </w:tcPr>
          <w:p w14:paraId="1AC5E6E4" w14:textId="77777777" w:rsidR="00CE40C8" w:rsidRPr="00C1142D" w:rsidRDefault="00CE40C8" w:rsidP="00AC6D21">
            <w:pPr>
              <w:spacing w:line="240" w:lineRule="auto"/>
              <w:jc w:val="center"/>
              <w:rPr>
                <w:lang w:val="en-US"/>
              </w:rPr>
            </w:pPr>
            <w:r w:rsidRPr="00C1142D">
              <w:rPr>
                <w:lang w:val="en-US"/>
              </w:rPr>
              <w:t>99 (5.7)</w:t>
            </w:r>
          </w:p>
        </w:tc>
        <w:tc>
          <w:tcPr>
            <w:tcW w:w="850" w:type="dxa"/>
            <w:tcBorders>
              <w:top w:val="single" w:sz="0" w:space="0" w:color="000000"/>
              <w:bottom w:val="single" w:sz="0" w:space="0" w:color="000000"/>
            </w:tcBorders>
          </w:tcPr>
          <w:p w14:paraId="35377140" w14:textId="77777777" w:rsidR="00CE40C8" w:rsidRPr="00C1142D" w:rsidRDefault="00CE40C8" w:rsidP="00AC6D21">
            <w:pPr>
              <w:spacing w:line="240" w:lineRule="auto"/>
              <w:jc w:val="center"/>
              <w:rPr>
                <w:lang w:val="en-US"/>
              </w:rPr>
            </w:pPr>
            <w:r w:rsidRPr="00C1142D">
              <w:rPr>
                <w:lang w:val="en-US"/>
              </w:rPr>
              <w:t>10.5</w:t>
            </w:r>
          </w:p>
        </w:tc>
      </w:tr>
      <w:tr w:rsidR="00CE40C8" w:rsidRPr="00C1142D" w14:paraId="17A21583" w14:textId="77777777" w:rsidTr="00B37638">
        <w:tc>
          <w:tcPr>
            <w:tcW w:w="6804" w:type="dxa"/>
            <w:tcBorders>
              <w:top w:val="single" w:sz="0" w:space="0" w:color="000000"/>
              <w:bottom w:val="single" w:sz="0" w:space="0" w:color="000000"/>
            </w:tcBorders>
          </w:tcPr>
          <w:p w14:paraId="72D5F681" w14:textId="77777777" w:rsidR="00CE40C8" w:rsidRPr="00C1142D" w:rsidRDefault="00CE40C8" w:rsidP="00AC6D21">
            <w:pPr>
              <w:spacing w:line="240" w:lineRule="auto"/>
              <w:rPr>
                <w:lang w:val="en-US"/>
              </w:rPr>
            </w:pPr>
            <w:r w:rsidRPr="00C1142D">
              <w:rPr>
                <w:lang w:val="en-US"/>
              </w:rPr>
              <w:t>Glaucoma</w:t>
            </w:r>
          </w:p>
        </w:tc>
        <w:tc>
          <w:tcPr>
            <w:tcW w:w="2410" w:type="dxa"/>
            <w:tcBorders>
              <w:top w:val="single" w:sz="0" w:space="0" w:color="000000"/>
              <w:bottom w:val="single" w:sz="0" w:space="0" w:color="000000"/>
            </w:tcBorders>
          </w:tcPr>
          <w:p w14:paraId="155EA2BC" w14:textId="77777777" w:rsidR="00CE40C8" w:rsidRPr="00C1142D" w:rsidRDefault="00CE40C8" w:rsidP="00AC6D21">
            <w:pPr>
              <w:spacing w:line="240" w:lineRule="auto"/>
              <w:rPr>
                <w:lang w:val="en-US"/>
              </w:rPr>
            </w:pPr>
            <w:r w:rsidRPr="00C1142D">
              <w:rPr>
                <w:lang w:val="en-US"/>
              </w:rPr>
              <w:t>Yes, n (%)</w:t>
            </w:r>
          </w:p>
        </w:tc>
        <w:tc>
          <w:tcPr>
            <w:tcW w:w="2126" w:type="dxa"/>
            <w:tcBorders>
              <w:top w:val="single" w:sz="0" w:space="0" w:color="000000"/>
              <w:bottom w:val="single" w:sz="0" w:space="0" w:color="000000"/>
            </w:tcBorders>
          </w:tcPr>
          <w:p w14:paraId="6A95C11D" w14:textId="77777777" w:rsidR="00CE40C8" w:rsidRPr="00C1142D" w:rsidRDefault="00CE40C8" w:rsidP="00AC6D21">
            <w:pPr>
              <w:spacing w:line="240" w:lineRule="auto"/>
              <w:jc w:val="center"/>
              <w:rPr>
                <w:lang w:val="en-US"/>
              </w:rPr>
            </w:pPr>
            <w:r w:rsidRPr="00C1142D">
              <w:rPr>
                <w:lang w:val="en-US"/>
              </w:rPr>
              <w:t>97 (4.0)</w:t>
            </w:r>
          </w:p>
        </w:tc>
        <w:tc>
          <w:tcPr>
            <w:tcW w:w="2127" w:type="dxa"/>
            <w:tcBorders>
              <w:top w:val="single" w:sz="0" w:space="0" w:color="000000"/>
              <w:bottom w:val="single" w:sz="0" w:space="0" w:color="000000"/>
            </w:tcBorders>
          </w:tcPr>
          <w:p w14:paraId="0E1E65EE" w14:textId="77777777" w:rsidR="00CE40C8" w:rsidRPr="00C1142D" w:rsidRDefault="00CE40C8" w:rsidP="00AC6D21">
            <w:pPr>
              <w:spacing w:line="240" w:lineRule="auto"/>
              <w:jc w:val="center"/>
              <w:rPr>
                <w:lang w:val="en-US"/>
              </w:rPr>
            </w:pPr>
            <w:r w:rsidRPr="00C1142D">
              <w:rPr>
                <w:lang w:val="en-US"/>
              </w:rPr>
              <w:t>71 (4.1)</w:t>
            </w:r>
          </w:p>
        </w:tc>
        <w:tc>
          <w:tcPr>
            <w:tcW w:w="850" w:type="dxa"/>
            <w:tcBorders>
              <w:top w:val="single" w:sz="0" w:space="0" w:color="000000"/>
              <w:bottom w:val="single" w:sz="0" w:space="0" w:color="000000"/>
            </w:tcBorders>
          </w:tcPr>
          <w:p w14:paraId="3F39209F" w14:textId="77777777" w:rsidR="00CE40C8" w:rsidRPr="00C1142D" w:rsidRDefault="00CE40C8" w:rsidP="00AC6D21">
            <w:pPr>
              <w:spacing w:line="240" w:lineRule="auto"/>
              <w:jc w:val="center"/>
              <w:rPr>
                <w:lang w:val="en-US"/>
              </w:rPr>
            </w:pPr>
            <w:r w:rsidRPr="00C1142D">
              <w:rPr>
                <w:lang w:val="en-US"/>
              </w:rPr>
              <w:t>0.7</w:t>
            </w:r>
          </w:p>
        </w:tc>
      </w:tr>
      <w:tr w:rsidR="00CE40C8" w:rsidRPr="00C1142D" w14:paraId="44C9A00F" w14:textId="77777777" w:rsidTr="00B37638">
        <w:tc>
          <w:tcPr>
            <w:tcW w:w="6804" w:type="dxa"/>
            <w:tcBorders>
              <w:top w:val="single" w:sz="0" w:space="0" w:color="000000"/>
              <w:bottom w:val="single" w:sz="0" w:space="0" w:color="000000"/>
            </w:tcBorders>
          </w:tcPr>
          <w:p w14:paraId="401FF624" w14:textId="77777777" w:rsidR="00CE40C8" w:rsidRPr="00C1142D" w:rsidRDefault="00CE40C8" w:rsidP="00AC6D21">
            <w:pPr>
              <w:spacing w:line="240" w:lineRule="auto"/>
              <w:rPr>
                <w:lang w:val="en-US"/>
              </w:rPr>
            </w:pPr>
            <w:r w:rsidRPr="00C1142D">
              <w:rPr>
                <w:lang w:val="en-US"/>
              </w:rPr>
              <w:t>Cataract</w:t>
            </w:r>
          </w:p>
        </w:tc>
        <w:tc>
          <w:tcPr>
            <w:tcW w:w="2410" w:type="dxa"/>
            <w:tcBorders>
              <w:top w:val="single" w:sz="0" w:space="0" w:color="000000"/>
              <w:bottom w:val="single" w:sz="0" w:space="0" w:color="000000"/>
            </w:tcBorders>
          </w:tcPr>
          <w:p w14:paraId="25329BB8" w14:textId="77777777" w:rsidR="00CE40C8" w:rsidRPr="00C1142D" w:rsidRDefault="00CE40C8" w:rsidP="00AC6D21">
            <w:pPr>
              <w:spacing w:line="240" w:lineRule="auto"/>
              <w:rPr>
                <w:lang w:val="en-US"/>
              </w:rPr>
            </w:pPr>
            <w:r w:rsidRPr="00C1142D">
              <w:rPr>
                <w:lang w:val="en-US"/>
              </w:rPr>
              <w:t>Yes, n (%)</w:t>
            </w:r>
          </w:p>
        </w:tc>
        <w:tc>
          <w:tcPr>
            <w:tcW w:w="2126" w:type="dxa"/>
            <w:tcBorders>
              <w:top w:val="single" w:sz="0" w:space="0" w:color="000000"/>
              <w:bottom w:val="single" w:sz="0" w:space="0" w:color="000000"/>
            </w:tcBorders>
          </w:tcPr>
          <w:p w14:paraId="218CB71D" w14:textId="77777777" w:rsidR="00CE40C8" w:rsidRPr="00C1142D" w:rsidRDefault="00CE40C8" w:rsidP="00AC6D21">
            <w:pPr>
              <w:spacing w:line="240" w:lineRule="auto"/>
              <w:jc w:val="center"/>
              <w:rPr>
                <w:lang w:val="en-US"/>
              </w:rPr>
            </w:pPr>
            <w:r w:rsidRPr="00C1142D">
              <w:rPr>
                <w:lang w:val="en-US"/>
              </w:rPr>
              <w:t>421 (17.2)</w:t>
            </w:r>
          </w:p>
        </w:tc>
        <w:tc>
          <w:tcPr>
            <w:tcW w:w="2127" w:type="dxa"/>
            <w:tcBorders>
              <w:top w:val="single" w:sz="0" w:space="0" w:color="000000"/>
              <w:bottom w:val="single" w:sz="0" w:space="0" w:color="000000"/>
            </w:tcBorders>
          </w:tcPr>
          <w:p w14:paraId="2E59A223" w14:textId="77777777" w:rsidR="00CE40C8" w:rsidRPr="00C1142D" w:rsidRDefault="00CE40C8" w:rsidP="00AC6D21">
            <w:pPr>
              <w:spacing w:line="240" w:lineRule="auto"/>
              <w:jc w:val="center"/>
              <w:rPr>
                <w:lang w:val="en-US"/>
              </w:rPr>
            </w:pPr>
            <w:r w:rsidRPr="00C1142D">
              <w:rPr>
                <w:lang w:val="en-US"/>
              </w:rPr>
              <w:t>296 (17.1)</w:t>
            </w:r>
          </w:p>
        </w:tc>
        <w:tc>
          <w:tcPr>
            <w:tcW w:w="850" w:type="dxa"/>
            <w:tcBorders>
              <w:top w:val="single" w:sz="0" w:space="0" w:color="000000"/>
              <w:bottom w:val="single" w:sz="0" w:space="0" w:color="000000"/>
            </w:tcBorders>
          </w:tcPr>
          <w:p w14:paraId="3FADE0F2" w14:textId="77777777" w:rsidR="00CE40C8" w:rsidRPr="00C1142D" w:rsidRDefault="00CE40C8" w:rsidP="00AC6D21">
            <w:pPr>
              <w:spacing w:line="240" w:lineRule="auto"/>
              <w:jc w:val="center"/>
              <w:rPr>
                <w:lang w:val="en-US"/>
              </w:rPr>
            </w:pPr>
            <w:r w:rsidRPr="00C1142D">
              <w:rPr>
                <w:lang w:val="en-US"/>
              </w:rPr>
              <w:t>0.3</w:t>
            </w:r>
          </w:p>
        </w:tc>
      </w:tr>
      <w:tr w:rsidR="00CE40C8" w:rsidRPr="00C1142D" w14:paraId="1B33B07F" w14:textId="77777777" w:rsidTr="00B37638">
        <w:tc>
          <w:tcPr>
            <w:tcW w:w="6804" w:type="dxa"/>
            <w:tcBorders>
              <w:top w:val="single" w:sz="0" w:space="0" w:color="000000"/>
              <w:bottom w:val="single" w:sz="0" w:space="0" w:color="000000"/>
            </w:tcBorders>
          </w:tcPr>
          <w:p w14:paraId="060E48BA" w14:textId="77777777" w:rsidR="00CE40C8" w:rsidRPr="00C1142D" w:rsidRDefault="00CE40C8" w:rsidP="00AC6D21">
            <w:pPr>
              <w:spacing w:line="240" w:lineRule="auto"/>
              <w:rPr>
                <w:lang w:val="en-US"/>
              </w:rPr>
            </w:pPr>
            <w:r w:rsidRPr="00C1142D">
              <w:rPr>
                <w:lang w:val="en-US"/>
              </w:rPr>
              <w:t>Hypertension</w:t>
            </w:r>
          </w:p>
        </w:tc>
        <w:tc>
          <w:tcPr>
            <w:tcW w:w="2410" w:type="dxa"/>
            <w:tcBorders>
              <w:top w:val="single" w:sz="0" w:space="0" w:color="000000"/>
              <w:bottom w:val="single" w:sz="0" w:space="0" w:color="000000"/>
            </w:tcBorders>
          </w:tcPr>
          <w:p w14:paraId="6D08C2E9" w14:textId="77777777" w:rsidR="00CE40C8" w:rsidRPr="00C1142D" w:rsidRDefault="00CE40C8" w:rsidP="00AC6D21">
            <w:pPr>
              <w:spacing w:line="240" w:lineRule="auto"/>
              <w:rPr>
                <w:lang w:val="en-US"/>
              </w:rPr>
            </w:pPr>
            <w:r w:rsidRPr="00C1142D">
              <w:rPr>
                <w:lang w:val="en-US"/>
              </w:rPr>
              <w:t>Yes, n (%)</w:t>
            </w:r>
          </w:p>
        </w:tc>
        <w:tc>
          <w:tcPr>
            <w:tcW w:w="2126" w:type="dxa"/>
            <w:tcBorders>
              <w:top w:val="single" w:sz="0" w:space="0" w:color="000000"/>
              <w:bottom w:val="single" w:sz="0" w:space="0" w:color="000000"/>
            </w:tcBorders>
          </w:tcPr>
          <w:p w14:paraId="042A5F75" w14:textId="77777777" w:rsidR="00CE40C8" w:rsidRPr="00C1142D" w:rsidRDefault="00CE40C8" w:rsidP="00AC6D21">
            <w:pPr>
              <w:spacing w:line="240" w:lineRule="auto"/>
              <w:jc w:val="center"/>
              <w:rPr>
                <w:lang w:val="en-US"/>
              </w:rPr>
            </w:pPr>
            <w:r w:rsidRPr="00C1142D">
              <w:rPr>
                <w:lang w:val="en-US"/>
              </w:rPr>
              <w:t>1,030 (42.0)</w:t>
            </w:r>
          </w:p>
        </w:tc>
        <w:tc>
          <w:tcPr>
            <w:tcW w:w="2127" w:type="dxa"/>
            <w:tcBorders>
              <w:top w:val="single" w:sz="0" w:space="0" w:color="000000"/>
              <w:bottom w:val="single" w:sz="0" w:space="0" w:color="000000"/>
            </w:tcBorders>
          </w:tcPr>
          <w:p w14:paraId="689CB3E3" w14:textId="77777777" w:rsidR="00CE40C8" w:rsidRPr="00C1142D" w:rsidRDefault="00CE40C8" w:rsidP="00AC6D21">
            <w:pPr>
              <w:spacing w:line="240" w:lineRule="auto"/>
              <w:jc w:val="center"/>
              <w:rPr>
                <w:lang w:val="en-US"/>
              </w:rPr>
            </w:pPr>
            <w:r w:rsidRPr="00C1142D">
              <w:rPr>
                <w:lang w:val="en-US"/>
              </w:rPr>
              <w:t>740 (42.7)</w:t>
            </w:r>
          </w:p>
        </w:tc>
        <w:tc>
          <w:tcPr>
            <w:tcW w:w="850" w:type="dxa"/>
            <w:tcBorders>
              <w:top w:val="single" w:sz="0" w:space="0" w:color="000000"/>
              <w:bottom w:val="single" w:sz="0" w:space="0" w:color="000000"/>
            </w:tcBorders>
          </w:tcPr>
          <w:p w14:paraId="5EAE07FE" w14:textId="77777777" w:rsidR="00CE40C8" w:rsidRPr="00C1142D" w:rsidRDefault="00CE40C8" w:rsidP="00AC6D21">
            <w:pPr>
              <w:spacing w:line="240" w:lineRule="auto"/>
              <w:jc w:val="center"/>
              <w:rPr>
                <w:lang w:val="en-US"/>
              </w:rPr>
            </w:pPr>
            <w:r w:rsidRPr="00C1142D">
              <w:rPr>
                <w:lang w:val="en-US"/>
              </w:rPr>
              <w:t>1.2</w:t>
            </w:r>
          </w:p>
        </w:tc>
      </w:tr>
      <w:tr w:rsidR="00CE40C8" w:rsidRPr="00C1142D" w14:paraId="1EA3B527" w14:textId="77777777" w:rsidTr="00B37638">
        <w:tc>
          <w:tcPr>
            <w:tcW w:w="6804" w:type="dxa"/>
            <w:tcBorders>
              <w:top w:val="single" w:sz="0" w:space="0" w:color="000000"/>
              <w:bottom w:val="single" w:sz="0" w:space="0" w:color="000000"/>
            </w:tcBorders>
          </w:tcPr>
          <w:p w14:paraId="2906B402" w14:textId="77777777" w:rsidR="00CE40C8" w:rsidRPr="00C1142D" w:rsidRDefault="00CE40C8" w:rsidP="00AC6D21">
            <w:pPr>
              <w:spacing w:line="240" w:lineRule="auto"/>
              <w:rPr>
                <w:lang w:val="en-US"/>
              </w:rPr>
            </w:pPr>
            <w:r w:rsidRPr="00C1142D">
              <w:rPr>
                <w:lang w:val="en-US"/>
              </w:rPr>
              <w:t>Cardiovascular disease</w:t>
            </w:r>
          </w:p>
        </w:tc>
        <w:tc>
          <w:tcPr>
            <w:tcW w:w="2410" w:type="dxa"/>
            <w:tcBorders>
              <w:top w:val="single" w:sz="0" w:space="0" w:color="000000"/>
              <w:bottom w:val="single" w:sz="0" w:space="0" w:color="000000"/>
            </w:tcBorders>
          </w:tcPr>
          <w:p w14:paraId="0134693A" w14:textId="77777777" w:rsidR="00CE40C8" w:rsidRPr="00C1142D" w:rsidRDefault="00CE40C8" w:rsidP="00AC6D21">
            <w:pPr>
              <w:spacing w:line="240" w:lineRule="auto"/>
              <w:rPr>
                <w:lang w:val="en-US"/>
              </w:rPr>
            </w:pPr>
            <w:r w:rsidRPr="00C1142D">
              <w:rPr>
                <w:lang w:val="en-US"/>
              </w:rPr>
              <w:t>Yes, n (%)</w:t>
            </w:r>
          </w:p>
        </w:tc>
        <w:tc>
          <w:tcPr>
            <w:tcW w:w="2126" w:type="dxa"/>
            <w:tcBorders>
              <w:top w:val="single" w:sz="0" w:space="0" w:color="000000"/>
              <w:bottom w:val="single" w:sz="0" w:space="0" w:color="000000"/>
            </w:tcBorders>
          </w:tcPr>
          <w:p w14:paraId="52B587E6" w14:textId="77777777" w:rsidR="00CE40C8" w:rsidRPr="00C1142D" w:rsidRDefault="00CE40C8" w:rsidP="00AC6D21">
            <w:pPr>
              <w:spacing w:line="240" w:lineRule="auto"/>
              <w:jc w:val="center"/>
              <w:rPr>
                <w:lang w:val="en-US"/>
              </w:rPr>
            </w:pPr>
            <w:r w:rsidRPr="00C1142D">
              <w:rPr>
                <w:lang w:val="en-US"/>
              </w:rPr>
              <w:t>1,000 (40.8)</w:t>
            </w:r>
          </w:p>
        </w:tc>
        <w:tc>
          <w:tcPr>
            <w:tcW w:w="2127" w:type="dxa"/>
            <w:tcBorders>
              <w:top w:val="single" w:sz="0" w:space="0" w:color="000000"/>
              <w:bottom w:val="single" w:sz="0" w:space="0" w:color="000000"/>
            </w:tcBorders>
          </w:tcPr>
          <w:p w14:paraId="192B5461" w14:textId="77777777" w:rsidR="00CE40C8" w:rsidRPr="00C1142D" w:rsidRDefault="00CE40C8" w:rsidP="00AC6D21">
            <w:pPr>
              <w:spacing w:line="240" w:lineRule="auto"/>
              <w:jc w:val="center"/>
              <w:rPr>
                <w:lang w:val="en-US"/>
              </w:rPr>
            </w:pPr>
            <w:r w:rsidRPr="00C1142D">
              <w:rPr>
                <w:lang w:val="en-US"/>
              </w:rPr>
              <w:t>623 (35.9)</w:t>
            </w:r>
          </w:p>
        </w:tc>
        <w:tc>
          <w:tcPr>
            <w:tcW w:w="850" w:type="dxa"/>
            <w:tcBorders>
              <w:top w:val="single" w:sz="0" w:space="0" w:color="000000"/>
              <w:bottom w:val="single" w:sz="0" w:space="0" w:color="000000"/>
            </w:tcBorders>
          </w:tcPr>
          <w:p w14:paraId="2E50D9AB" w14:textId="77777777" w:rsidR="00CE40C8" w:rsidRPr="00C1142D" w:rsidRDefault="00CE40C8" w:rsidP="00AC6D21">
            <w:pPr>
              <w:spacing w:line="240" w:lineRule="auto"/>
              <w:jc w:val="center"/>
              <w:rPr>
                <w:lang w:val="en-US"/>
              </w:rPr>
            </w:pPr>
            <w:r w:rsidRPr="00C1142D">
              <w:rPr>
                <w:lang w:val="en-US"/>
              </w:rPr>
              <w:t>10.1</w:t>
            </w:r>
          </w:p>
        </w:tc>
      </w:tr>
      <w:tr w:rsidR="00CE40C8" w:rsidRPr="00C1142D" w14:paraId="692890CD" w14:textId="77777777" w:rsidTr="00B37638">
        <w:tc>
          <w:tcPr>
            <w:tcW w:w="6804" w:type="dxa"/>
            <w:tcBorders>
              <w:top w:val="single" w:sz="0" w:space="0" w:color="000000"/>
              <w:bottom w:val="single" w:sz="0" w:space="0" w:color="000000"/>
            </w:tcBorders>
          </w:tcPr>
          <w:p w14:paraId="09694AD9" w14:textId="77777777" w:rsidR="00CE40C8" w:rsidRPr="00C1142D" w:rsidRDefault="00CE40C8" w:rsidP="00AC6D21">
            <w:pPr>
              <w:spacing w:line="240" w:lineRule="auto"/>
              <w:rPr>
                <w:lang w:val="en-US"/>
              </w:rPr>
            </w:pPr>
            <w:r w:rsidRPr="00C1142D">
              <w:rPr>
                <w:lang w:val="en-US"/>
              </w:rPr>
              <w:t>Coronary heart disease</w:t>
            </w:r>
          </w:p>
        </w:tc>
        <w:tc>
          <w:tcPr>
            <w:tcW w:w="2410" w:type="dxa"/>
            <w:tcBorders>
              <w:top w:val="single" w:sz="0" w:space="0" w:color="000000"/>
              <w:bottom w:val="single" w:sz="0" w:space="0" w:color="000000"/>
            </w:tcBorders>
          </w:tcPr>
          <w:p w14:paraId="27692AB8" w14:textId="77777777" w:rsidR="00CE40C8" w:rsidRPr="00C1142D" w:rsidRDefault="00CE40C8" w:rsidP="00AC6D21">
            <w:pPr>
              <w:spacing w:line="240" w:lineRule="auto"/>
              <w:rPr>
                <w:lang w:val="en-US"/>
              </w:rPr>
            </w:pPr>
            <w:r w:rsidRPr="00C1142D">
              <w:rPr>
                <w:lang w:val="en-US"/>
              </w:rPr>
              <w:t>Yes, n (%)</w:t>
            </w:r>
          </w:p>
        </w:tc>
        <w:tc>
          <w:tcPr>
            <w:tcW w:w="2126" w:type="dxa"/>
            <w:tcBorders>
              <w:top w:val="single" w:sz="0" w:space="0" w:color="000000"/>
              <w:bottom w:val="single" w:sz="0" w:space="0" w:color="000000"/>
            </w:tcBorders>
          </w:tcPr>
          <w:p w14:paraId="08989E0D" w14:textId="77777777" w:rsidR="00CE40C8" w:rsidRPr="00C1142D" w:rsidRDefault="00CE40C8" w:rsidP="00AC6D21">
            <w:pPr>
              <w:spacing w:line="240" w:lineRule="auto"/>
              <w:jc w:val="center"/>
              <w:rPr>
                <w:lang w:val="en-US"/>
              </w:rPr>
            </w:pPr>
            <w:r w:rsidRPr="00C1142D">
              <w:rPr>
                <w:lang w:val="en-US"/>
              </w:rPr>
              <w:t>510 (20.8)</w:t>
            </w:r>
          </w:p>
        </w:tc>
        <w:tc>
          <w:tcPr>
            <w:tcW w:w="2127" w:type="dxa"/>
            <w:tcBorders>
              <w:top w:val="single" w:sz="0" w:space="0" w:color="000000"/>
              <w:bottom w:val="single" w:sz="0" w:space="0" w:color="000000"/>
            </w:tcBorders>
          </w:tcPr>
          <w:p w14:paraId="61F41DF4" w14:textId="77777777" w:rsidR="00CE40C8" w:rsidRPr="00C1142D" w:rsidRDefault="00CE40C8" w:rsidP="00AC6D21">
            <w:pPr>
              <w:spacing w:line="240" w:lineRule="auto"/>
              <w:jc w:val="center"/>
              <w:rPr>
                <w:lang w:val="en-US"/>
              </w:rPr>
            </w:pPr>
            <w:r w:rsidRPr="00C1142D">
              <w:rPr>
                <w:lang w:val="en-US"/>
              </w:rPr>
              <w:t>315 (18.2)</w:t>
            </w:r>
          </w:p>
        </w:tc>
        <w:tc>
          <w:tcPr>
            <w:tcW w:w="850" w:type="dxa"/>
            <w:tcBorders>
              <w:top w:val="single" w:sz="0" w:space="0" w:color="000000"/>
              <w:bottom w:val="single" w:sz="0" w:space="0" w:color="000000"/>
            </w:tcBorders>
          </w:tcPr>
          <w:p w14:paraId="6D2E138C" w14:textId="77777777" w:rsidR="00CE40C8" w:rsidRPr="00C1142D" w:rsidRDefault="00CE40C8" w:rsidP="00AC6D21">
            <w:pPr>
              <w:spacing w:line="240" w:lineRule="auto"/>
              <w:jc w:val="center"/>
              <w:rPr>
                <w:lang w:val="en-US"/>
              </w:rPr>
            </w:pPr>
            <w:r w:rsidRPr="00C1142D">
              <w:rPr>
                <w:lang w:val="en-US"/>
              </w:rPr>
              <w:t>6.7</w:t>
            </w:r>
          </w:p>
        </w:tc>
      </w:tr>
      <w:tr w:rsidR="00CE40C8" w:rsidRPr="00C1142D" w14:paraId="3387F607" w14:textId="77777777" w:rsidTr="00B37638">
        <w:tc>
          <w:tcPr>
            <w:tcW w:w="6804" w:type="dxa"/>
            <w:tcBorders>
              <w:top w:val="single" w:sz="0" w:space="0" w:color="000000"/>
              <w:bottom w:val="single" w:sz="0" w:space="0" w:color="000000"/>
            </w:tcBorders>
          </w:tcPr>
          <w:p w14:paraId="5447EB87" w14:textId="77777777" w:rsidR="00CE40C8" w:rsidRPr="00C1142D" w:rsidRDefault="00CE40C8" w:rsidP="00AC6D21">
            <w:pPr>
              <w:spacing w:line="240" w:lineRule="auto"/>
              <w:rPr>
                <w:lang w:val="en-US"/>
              </w:rPr>
            </w:pPr>
            <w:r w:rsidRPr="00C1142D">
              <w:rPr>
                <w:lang w:val="en-US"/>
              </w:rPr>
              <w:t>Myocardial infarction</w:t>
            </w:r>
          </w:p>
        </w:tc>
        <w:tc>
          <w:tcPr>
            <w:tcW w:w="2410" w:type="dxa"/>
            <w:tcBorders>
              <w:top w:val="single" w:sz="0" w:space="0" w:color="000000"/>
              <w:bottom w:val="single" w:sz="0" w:space="0" w:color="000000"/>
            </w:tcBorders>
          </w:tcPr>
          <w:p w14:paraId="662378D3" w14:textId="77777777" w:rsidR="00CE40C8" w:rsidRPr="00C1142D" w:rsidRDefault="00CE40C8" w:rsidP="00AC6D21">
            <w:pPr>
              <w:spacing w:line="240" w:lineRule="auto"/>
              <w:rPr>
                <w:lang w:val="en-US"/>
              </w:rPr>
            </w:pPr>
            <w:r w:rsidRPr="00C1142D">
              <w:rPr>
                <w:lang w:val="en-US"/>
              </w:rPr>
              <w:t>Yes, n (%)</w:t>
            </w:r>
          </w:p>
        </w:tc>
        <w:tc>
          <w:tcPr>
            <w:tcW w:w="2126" w:type="dxa"/>
            <w:tcBorders>
              <w:top w:val="single" w:sz="0" w:space="0" w:color="000000"/>
              <w:bottom w:val="single" w:sz="0" w:space="0" w:color="000000"/>
            </w:tcBorders>
          </w:tcPr>
          <w:p w14:paraId="79DF2E3C" w14:textId="77777777" w:rsidR="00CE40C8" w:rsidRPr="00C1142D" w:rsidRDefault="00CE40C8" w:rsidP="00AC6D21">
            <w:pPr>
              <w:spacing w:line="240" w:lineRule="auto"/>
              <w:jc w:val="center"/>
              <w:rPr>
                <w:lang w:val="en-US"/>
              </w:rPr>
            </w:pPr>
            <w:r w:rsidRPr="00C1142D">
              <w:rPr>
                <w:lang w:val="en-US"/>
              </w:rPr>
              <w:t>265 (10.8)</w:t>
            </w:r>
          </w:p>
        </w:tc>
        <w:tc>
          <w:tcPr>
            <w:tcW w:w="2127" w:type="dxa"/>
            <w:tcBorders>
              <w:top w:val="single" w:sz="0" w:space="0" w:color="000000"/>
              <w:bottom w:val="single" w:sz="0" w:space="0" w:color="000000"/>
            </w:tcBorders>
          </w:tcPr>
          <w:p w14:paraId="01FDB01B" w14:textId="77777777" w:rsidR="00CE40C8" w:rsidRPr="00C1142D" w:rsidRDefault="00CE40C8" w:rsidP="00AC6D21">
            <w:pPr>
              <w:spacing w:line="240" w:lineRule="auto"/>
              <w:jc w:val="center"/>
              <w:rPr>
                <w:lang w:val="en-US"/>
              </w:rPr>
            </w:pPr>
            <w:r w:rsidRPr="00C1142D">
              <w:rPr>
                <w:lang w:val="en-US"/>
              </w:rPr>
              <w:t>170 (9.8)</w:t>
            </w:r>
          </w:p>
        </w:tc>
        <w:tc>
          <w:tcPr>
            <w:tcW w:w="850" w:type="dxa"/>
            <w:tcBorders>
              <w:top w:val="single" w:sz="0" w:space="0" w:color="000000"/>
              <w:bottom w:val="single" w:sz="0" w:space="0" w:color="000000"/>
            </w:tcBorders>
          </w:tcPr>
          <w:p w14:paraId="7C59BC78" w14:textId="77777777" w:rsidR="00CE40C8" w:rsidRPr="00C1142D" w:rsidRDefault="00CE40C8" w:rsidP="00AC6D21">
            <w:pPr>
              <w:spacing w:line="240" w:lineRule="auto"/>
              <w:jc w:val="center"/>
              <w:rPr>
                <w:lang w:val="en-US"/>
              </w:rPr>
            </w:pPr>
            <w:r w:rsidRPr="00C1142D">
              <w:rPr>
                <w:lang w:val="en-US"/>
              </w:rPr>
              <w:t>3.3</w:t>
            </w:r>
          </w:p>
        </w:tc>
      </w:tr>
      <w:tr w:rsidR="00CE40C8" w:rsidRPr="00C1142D" w14:paraId="505C118F" w14:textId="77777777" w:rsidTr="00B37638">
        <w:tc>
          <w:tcPr>
            <w:tcW w:w="6804" w:type="dxa"/>
            <w:tcBorders>
              <w:top w:val="single" w:sz="0" w:space="0" w:color="000000"/>
              <w:bottom w:val="single" w:sz="0" w:space="0" w:color="000000"/>
            </w:tcBorders>
          </w:tcPr>
          <w:p w14:paraId="01F62BE2" w14:textId="77777777" w:rsidR="00CE40C8" w:rsidRPr="00C1142D" w:rsidRDefault="00CE40C8" w:rsidP="00AC6D21">
            <w:pPr>
              <w:spacing w:line="240" w:lineRule="auto"/>
              <w:rPr>
                <w:lang w:val="en-US"/>
              </w:rPr>
            </w:pPr>
            <w:r w:rsidRPr="00C1142D">
              <w:rPr>
                <w:lang w:val="en-US"/>
              </w:rPr>
              <w:t>Cerebrovascular accident</w:t>
            </w:r>
          </w:p>
        </w:tc>
        <w:tc>
          <w:tcPr>
            <w:tcW w:w="2410" w:type="dxa"/>
            <w:tcBorders>
              <w:top w:val="single" w:sz="0" w:space="0" w:color="000000"/>
              <w:bottom w:val="single" w:sz="0" w:space="0" w:color="000000"/>
            </w:tcBorders>
          </w:tcPr>
          <w:p w14:paraId="5BFE3F90" w14:textId="77777777" w:rsidR="00CE40C8" w:rsidRPr="00C1142D" w:rsidRDefault="00CE40C8" w:rsidP="00AC6D21">
            <w:pPr>
              <w:spacing w:line="240" w:lineRule="auto"/>
              <w:rPr>
                <w:lang w:val="en-US"/>
              </w:rPr>
            </w:pPr>
            <w:r w:rsidRPr="00C1142D">
              <w:rPr>
                <w:lang w:val="en-US"/>
              </w:rPr>
              <w:t>Yes, n (%)</w:t>
            </w:r>
          </w:p>
        </w:tc>
        <w:tc>
          <w:tcPr>
            <w:tcW w:w="2126" w:type="dxa"/>
            <w:tcBorders>
              <w:top w:val="single" w:sz="0" w:space="0" w:color="000000"/>
              <w:bottom w:val="single" w:sz="0" w:space="0" w:color="000000"/>
            </w:tcBorders>
          </w:tcPr>
          <w:p w14:paraId="43D95593" w14:textId="77777777" w:rsidR="00CE40C8" w:rsidRPr="00C1142D" w:rsidRDefault="00CE40C8" w:rsidP="00AC6D21">
            <w:pPr>
              <w:spacing w:line="240" w:lineRule="auto"/>
              <w:jc w:val="center"/>
              <w:rPr>
                <w:lang w:val="en-US"/>
              </w:rPr>
            </w:pPr>
            <w:r w:rsidRPr="00C1142D">
              <w:rPr>
                <w:lang w:val="en-US"/>
              </w:rPr>
              <w:t>212 (8.7)</w:t>
            </w:r>
          </w:p>
        </w:tc>
        <w:tc>
          <w:tcPr>
            <w:tcW w:w="2127" w:type="dxa"/>
            <w:tcBorders>
              <w:top w:val="single" w:sz="0" w:space="0" w:color="000000"/>
              <w:bottom w:val="single" w:sz="0" w:space="0" w:color="000000"/>
            </w:tcBorders>
          </w:tcPr>
          <w:p w14:paraId="03B4C637" w14:textId="77777777" w:rsidR="00CE40C8" w:rsidRPr="00C1142D" w:rsidRDefault="00CE40C8" w:rsidP="00AC6D21">
            <w:pPr>
              <w:spacing w:line="240" w:lineRule="auto"/>
              <w:jc w:val="center"/>
              <w:rPr>
                <w:lang w:val="en-US"/>
              </w:rPr>
            </w:pPr>
            <w:r w:rsidRPr="00C1142D">
              <w:rPr>
                <w:lang w:val="en-US"/>
              </w:rPr>
              <w:t>123 (7.1)</w:t>
            </w:r>
          </w:p>
        </w:tc>
        <w:tc>
          <w:tcPr>
            <w:tcW w:w="850" w:type="dxa"/>
            <w:tcBorders>
              <w:top w:val="single" w:sz="0" w:space="0" w:color="000000"/>
              <w:bottom w:val="single" w:sz="0" w:space="0" w:color="000000"/>
            </w:tcBorders>
          </w:tcPr>
          <w:p w14:paraId="4924EF57" w14:textId="77777777" w:rsidR="00CE40C8" w:rsidRPr="00C1142D" w:rsidRDefault="00CE40C8" w:rsidP="00AC6D21">
            <w:pPr>
              <w:spacing w:line="240" w:lineRule="auto"/>
              <w:jc w:val="center"/>
              <w:rPr>
                <w:lang w:val="en-US"/>
              </w:rPr>
            </w:pPr>
            <w:r w:rsidRPr="00C1142D">
              <w:rPr>
                <w:lang w:val="en-US"/>
              </w:rPr>
              <w:t>5.8</w:t>
            </w:r>
          </w:p>
        </w:tc>
      </w:tr>
      <w:tr w:rsidR="00CE40C8" w:rsidRPr="00C1142D" w14:paraId="413A14F6" w14:textId="77777777" w:rsidTr="00B37638">
        <w:tc>
          <w:tcPr>
            <w:tcW w:w="6804" w:type="dxa"/>
            <w:tcBorders>
              <w:top w:val="single" w:sz="0" w:space="0" w:color="000000"/>
              <w:bottom w:val="single" w:sz="0" w:space="0" w:color="000000"/>
            </w:tcBorders>
          </w:tcPr>
          <w:p w14:paraId="771A6BDE" w14:textId="77777777" w:rsidR="00CE40C8" w:rsidRPr="00C1142D" w:rsidRDefault="00CE40C8" w:rsidP="00AC6D21">
            <w:pPr>
              <w:spacing w:line="240" w:lineRule="auto"/>
              <w:rPr>
                <w:lang w:val="en-US"/>
              </w:rPr>
            </w:pPr>
            <w:r w:rsidRPr="00C1142D">
              <w:rPr>
                <w:lang w:val="en-US"/>
              </w:rPr>
              <w:t>Heart failure</w:t>
            </w:r>
          </w:p>
        </w:tc>
        <w:tc>
          <w:tcPr>
            <w:tcW w:w="2410" w:type="dxa"/>
            <w:tcBorders>
              <w:top w:val="single" w:sz="0" w:space="0" w:color="000000"/>
              <w:bottom w:val="single" w:sz="0" w:space="0" w:color="000000"/>
            </w:tcBorders>
          </w:tcPr>
          <w:p w14:paraId="4BA92A72" w14:textId="77777777" w:rsidR="00CE40C8" w:rsidRPr="00C1142D" w:rsidRDefault="00CE40C8" w:rsidP="00AC6D21">
            <w:pPr>
              <w:spacing w:line="240" w:lineRule="auto"/>
              <w:rPr>
                <w:lang w:val="en-US"/>
              </w:rPr>
            </w:pPr>
            <w:r w:rsidRPr="00C1142D">
              <w:rPr>
                <w:lang w:val="en-US"/>
              </w:rPr>
              <w:t>Yes, n (%)</w:t>
            </w:r>
          </w:p>
        </w:tc>
        <w:tc>
          <w:tcPr>
            <w:tcW w:w="2126" w:type="dxa"/>
            <w:tcBorders>
              <w:top w:val="single" w:sz="0" w:space="0" w:color="000000"/>
              <w:bottom w:val="single" w:sz="0" w:space="0" w:color="000000"/>
            </w:tcBorders>
          </w:tcPr>
          <w:p w14:paraId="33CE2890" w14:textId="77777777" w:rsidR="00CE40C8" w:rsidRPr="00C1142D" w:rsidRDefault="00CE40C8" w:rsidP="00AC6D21">
            <w:pPr>
              <w:spacing w:line="240" w:lineRule="auto"/>
              <w:jc w:val="center"/>
              <w:rPr>
                <w:lang w:val="en-US"/>
              </w:rPr>
            </w:pPr>
            <w:r w:rsidRPr="00C1142D">
              <w:rPr>
                <w:lang w:val="en-US"/>
              </w:rPr>
              <w:t>182 (7.4)</w:t>
            </w:r>
          </w:p>
        </w:tc>
        <w:tc>
          <w:tcPr>
            <w:tcW w:w="2127" w:type="dxa"/>
            <w:tcBorders>
              <w:top w:val="single" w:sz="0" w:space="0" w:color="000000"/>
              <w:bottom w:val="single" w:sz="0" w:space="0" w:color="000000"/>
            </w:tcBorders>
          </w:tcPr>
          <w:p w14:paraId="06F6EB4A" w14:textId="77777777" w:rsidR="00CE40C8" w:rsidRPr="00C1142D" w:rsidRDefault="00CE40C8" w:rsidP="00AC6D21">
            <w:pPr>
              <w:spacing w:line="240" w:lineRule="auto"/>
              <w:jc w:val="center"/>
              <w:rPr>
                <w:lang w:val="en-US"/>
              </w:rPr>
            </w:pPr>
            <w:r w:rsidRPr="00C1142D">
              <w:rPr>
                <w:lang w:val="en-US"/>
              </w:rPr>
              <w:t>104 (6.0)</w:t>
            </w:r>
          </w:p>
        </w:tc>
        <w:tc>
          <w:tcPr>
            <w:tcW w:w="850" w:type="dxa"/>
            <w:tcBorders>
              <w:top w:val="single" w:sz="0" w:space="0" w:color="000000"/>
              <w:bottom w:val="single" w:sz="0" w:space="0" w:color="000000"/>
            </w:tcBorders>
          </w:tcPr>
          <w:p w14:paraId="49AD3A97" w14:textId="77777777" w:rsidR="00CE40C8" w:rsidRPr="00C1142D" w:rsidRDefault="00CE40C8" w:rsidP="00AC6D21">
            <w:pPr>
              <w:spacing w:line="240" w:lineRule="auto"/>
              <w:jc w:val="center"/>
              <w:rPr>
                <w:lang w:val="en-US"/>
              </w:rPr>
            </w:pPr>
            <w:r w:rsidRPr="00C1142D">
              <w:rPr>
                <w:lang w:val="en-US"/>
              </w:rPr>
              <w:t>5.7</w:t>
            </w:r>
          </w:p>
        </w:tc>
      </w:tr>
      <w:tr w:rsidR="00CE40C8" w:rsidRPr="00C1142D" w14:paraId="7E4B932E" w14:textId="77777777" w:rsidTr="00B37638">
        <w:tc>
          <w:tcPr>
            <w:tcW w:w="6804" w:type="dxa"/>
            <w:tcBorders>
              <w:top w:val="single" w:sz="0" w:space="0" w:color="000000"/>
              <w:bottom w:val="single" w:sz="0" w:space="0" w:color="000000"/>
            </w:tcBorders>
          </w:tcPr>
          <w:p w14:paraId="6C42F908" w14:textId="02CE890F" w:rsidR="00CE40C8" w:rsidRPr="00C1142D" w:rsidRDefault="00CE40C8" w:rsidP="00AC6D21">
            <w:pPr>
              <w:spacing w:line="240" w:lineRule="auto"/>
              <w:rPr>
                <w:lang w:val="en-US"/>
              </w:rPr>
            </w:pPr>
            <w:r w:rsidRPr="00C1142D">
              <w:rPr>
                <w:lang w:val="en-US"/>
              </w:rPr>
              <w:t>Ischemic heart disease</w:t>
            </w:r>
          </w:p>
        </w:tc>
        <w:tc>
          <w:tcPr>
            <w:tcW w:w="2410" w:type="dxa"/>
            <w:tcBorders>
              <w:top w:val="single" w:sz="0" w:space="0" w:color="000000"/>
              <w:bottom w:val="single" w:sz="0" w:space="0" w:color="000000"/>
            </w:tcBorders>
          </w:tcPr>
          <w:p w14:paraId="605895AD" w14:textId="77777777" w:rsidR="00CE40C8" w:rsidRPr="00C1142D" w:rsidRDefault="00CE40C8" w:rsidP="00AC6D21">
            <w:pPr>
              <w:spacing w:line="240" w:lineRule="auto"/>
              <w:rPr>
                <w:lang w:val="en-US"/>
              </w:rPr>
            </w:pPr>
            <w:r w:rsidRPr="00C1142D">
              <w:rPr>
                <w:lang w:val="en-US"/>
              </w:rPr>
              <w:t>Yes, n (%)</w:t>
            </w:r>
          </w:p>
        </w:tc>
        <w:tc>
          <w:tcPr>
            <w:tcW w:w="2126" w:type="dxa"/>
            <w:tcBorders>
              <w:top w:val="single" w:sz="0" w:space="0" w:color="000000"/>
              <w:bottom w:val="single" w:sz="0" w:space="0" w:color="000000"/>
            </w:tcBorders>
          </w:tcPr>
          <w:p w14:paraId="4172EBBC" w14:textId="77777777" w:rsidR="00CE40C8" w:rsidRPr="00C1142D" w:rsidRDefault="00CE40C8" w:rsidP="00AC6D21">
            <w:pPr>
              <w:spacing w:line="240" w:lineRule="auto"/>
              <w:jc w:val="center"/>
              <w:rPr>
                <w:lang w:val="en-US"/>
              </w:rPr>
            </w:pPr>
            <w:r w:rsidRPr="00C1142D">
              <w:rPr>
                <w:lang w:val="en-US"/>
              </w:rPr>
              <w:t>550 (22.4)</w:t>
            </w:r>
          </w:p>
        </w:tc>
        <w:tc>
          <w:tcPr>
            <w:tcW w:w="2127" w:type="dxa"/>
            <w:tcBorders>
              <w:top w:val="single" w:sz="0" w:space="0" w:color="000000"/>
              <w:bottom w:val="single" w:sz="0" w:space="0" w:color="000000"/>
            </w:tcBorders>
          </w:tcPr>
          <w:p w14:paraId="70CA55A0" w14:textId="77777777" w:rsidR="00CE40C8" w:rsidRPr="00C1142D" w:rsidRDefault="00CE40C8" w:rsidP="00AC6D21">
            <w:pPr>
              <w:spacing w:line="240" w:lineRule="auto"/>
              <w:jc w:val="center"/>
              <w:rPr>
                <w:lang w:val="en-US"/>
              </w:rPr>
            </w:pPr>
            <w:r w:rsidRPr="00C1142D">
              <w:rPr>
                <w:lang w:val="en-US"/>
              </w:rPr>
              <w:t>340 (19.6)</w:t>
            </w:r>
          </w:p>
        </w:tc>
        <w:tc>
          <w:tcPr>
            <w:tcW w:w="850" w:type="dxa"/>
            <w:tcBorders>
              <w:top w:val="single" w:sz="0" w:space="0" w:color="000000"/>
              <w:bottom w:val="single" w:sz="0" w:space="0" w:color="000000"/>
            </w:tcBorders>
          </w:tcPr>
          <w:p w14:paraId="1D43BC29" w14:textId="77777777" w:rsidR="00CE40C8" w:rsidRPr="00C1142D" w:rsidRDefault="00CE40C8" w:rsidP="00AC6D21">
            <w:pPr>
              <w:spacing w:line="240" w:lineRule="auto"/>
              <w:jc w:val="center"/>
              <w:rPr>
                <w:lang w:val="en-US"/>
              </w:rPr>
            </w:pPr>
            <w:r w:rsidRPr="00C1142D">
              <w:rPr>
                <w:lang w:val="en-US"/>
              </w:rPr>
              <w:t>7.0</w:t>
            </w:r>
          </w:p>
        </w:tc>
      </w:tr>
      <w:tr w:rsidR="00CE40C8" w:rsidRPr="00C1142D" w14:paraId="7DAD2F9F" w14:textId="77777777" w:rsidTr="00B37638">
        <w:tc>
          <w:tcPr>
            <w:tcW w:w="6804" w:type="dxa"/>
            <w:tcBorders>
              <w:top w:val="single" w:sz="0" w:space="0" w:color="000000"/>
              <w:bottom w:val="single" w:sz="0" w:space="0" w:color="000000"/>
            </w:tcBorders>
          </w:tcPr>
          <w:p w14:paraId="345A39C8" w14:textId="77777777" w:rsidR="00CE40C8" w:rsidRPr="00C1142D" w:rsidRDefault="00CE40C8" w:rsidP="00AC6D21">
            <w:pPr>
              <w:spacing w:line="240" w:lineRule="auto"/>
              <w:rPr>
                <w:lang w:val="en-US"/>
              </w:rPr>
            </w:pPr>
            <w:r w:rsidRPr="00C1142D">
              <w:rPr>
                <w:lang w:val="en-US"/>
              </w:rPr>
              <w:t>Atrial fibrillation</w:t>
            </w:r>
          </w:p>
        </w:tc>
        <w:tc>
          <w:tcPr>
            <w:tcW w:w="2410" w:type="dxa"/>
            <w:tcBorders>
              <w:top w:val="single" w:sz="0" w:space="0" w:color="000000"/>
              <w:bottom w:val="single" w:sz="0" w:space="0" w:color="000000"/>
            </w:tcBorders>
          </w:tcPr>
          <w:p w14:paraId="0467810E" w14:textId="77777777" w:rsidR="00CE40C8" w:rsidRPr="00C1142D" w:rsidRDefault="00CE40C8" w:rsidP="00AC6D21">
            <w:pPr>
              <w:spacing w:line="240" w:lineRule="auto"/>
              <w:rPr>
                <w:lang w:val="en-US"/>
              </w:rPr>
            </w:pPr>
            <w:r w:rsidRPr="00C1142D">
              <w:rPr>
                <w:lang w:val="en-US"/>
              </w:rPr>
              <w:t>Yes, n (%)</w:t>
            </w:r>
          </w:p>
        </w:tc>
        <w:tc>
          <w:tcPr>
            <w:tcW w:w="2126" w:type="dxa"/>
            <w:tcBorders>
              <w:top w:val="single" w:sz="0" w:space="0" w:color="000000"/>
              <w:bottom w:val="single" w:sz="0" w:space="0" w:color="000000"/>
            </w:tcBorders>
          </w:tcPr>
          <w:p w14:paraId="11CEAFEF" w14:textId="77777777" w:rsidR="00CE40C8" w:rsidRPr="00C1142D" w:rsidRDefault="00CE40C8" w:rsidP="00AC6D21">
            <w:pPr>
              <w:spacing w:line="240" w:lineRule="auto"/>
              <w:jc w:val="center"/>
              <w:rPr>
                <w:lang w:val="en-US"/>
              </w:rPr>
            </w:pPr>
            <w:r w:rsidRPr="00C1142D">
              <w:rPr>
                <w:lang w:val="en-US"/>
              </w:rPr>
              <w:t>244 (10.0)</w:t>
            </w:r>
          </w:p>
        </w:tc>
        <w:tc>
          <w:tcPr>
            <w:tcW w:w="2127" w:type="dxa"/>
            <w:tcBorders>
              <w:top w:val="single" w:sz="0" w:space="0" w:color="000000"/>
              <w:bottom w:val="single" w:sz="0" w:space="0" w:color="000000"/>
            </w:tcBorders>
          </w:tcPr>
          <w:p w14:paraId="41401FFE" w14:textId="77777777" w:rsidR="00CE40C8" w:rsidRPr="00C1142D" w:rsidRDefault="00CE40C8" w:rsidP="00AC6D21">
            <w:pPr>
              <w:spacing w:line="240" w:lineRule="auto"/>
              <w:jc w:val="center"/>
              <w:rPr>
                <w:lang w:val="en-US"/>
              </w:rPr>
            </w:pPr>
            <w:r w:rsidRPr="00C1142D">
              <w:rPr>
                <w:lang w:val="en-US"/>
              </w:rPr>
              <w:t>185 (10.7)</w:t>
            </w:r>
          </w:p>
        </w:tc>
        <w:tc>
          <w:tcPr>
            <w:tcW w:w="850" w:type="dxa"/>
            <w:tcBorders>
              <w:top w:val="single" w:sz="0" w:space="0" w:color="000000"/>
              <w:bottom w:val="single" w:sz="0" w:space="0" w:color="000000"/>
            </w:tcBorders>
          </w:tcPr>
          <w:p w14:paraId="541827A4" w14:textId="77777777" w:rsidR="00CE40C8" w:rsidRPr="00C1142D" w:rsidRDefault="00CE40C8" w:rsidP="00AC6D21">
            <w:pPr>
              <w:spacing w:line="240" w:lineRule="auto"/>
              <w:jc w:val="center"/>
              <w:rPr>
                <w:lang w:val="en-US"/>
              </w:rPr>
            </w:pPr>
            <w:r w:rsidRPr="00C1142D">
              <w:rPr>
                <w:lang w:val="en-US"/>
              </w:rPr>
              <w:t>2.3</w:t>
            </w:r>
          </w:p>
        </w:tc>
      </w:tr>
      <w:tr w:rsidR="00CE40C8" w:rsidRPr="00C1142D" w14:paraId="690E5F67" w14:textId="77777777" w:rsidTr="00B37638">
        <w:tc>
          <w:tcPr>
            <w:tcW w:w="6804" w:type="dxa"/>
            <w:tcBorders>
              <w:top w:val="single" w:sz="0" w:space="0" w:color="000000"/>
              <w:bottom w:val="single" w:sz="0" w:space="0" w:color="000000"/>
            </w:tcBorders>
          </w:tcPr>
          <w:p w14:paraId="7808E65D" w14:textId="77777777" w:rsidR="00CE40C8" w:rsidRPr="00C1142D" w:rsidRDefault="00CE40C8" w:rsidP="00AC6D21">
            <w:pPr>
              <w:spacing w:line="240" w:lineRule="auto"/>
              <w:rPr>
                <w:lang w:val="en-US"/>
              </w:rPr>
            </w:pPr>
            <w:r w:rsidRPr="00C1142D">
              <w:rPr>
                <w:lang w:val="en-US"/>
              </w:rPr>
              <w:t>Chronic kidney disease diagnosis</w:t>
            </w:r>
          </w:p>
        </w:tc>
        <w:tc>
          <w:tcPr>
            <w:tcW w:w="2410" w:type="dxa"/>
            <w:tcBorders>
              <w:top w:val="single" w:sz="0" w:space="0" w:color="000000"/>
              <w:bottom w:val="single" w:sz="0" w:space="0" w:color="000000"/>
            </w:tcBorders>
          </w:tcPr>
          <w:p w14:paraId="087A6484" w14:textId="77777777" w:rsidR="00CE40C8" w:rsidRPr="00C1142D" w:rsidRDefault="00CE40C8" w:rsidP="00AC6D21">
            <w:pPr>
              <w:spacing w:line="240" w:lineRule="auto"/>
              <w:rPr>
                <w:lang w:val="en-US"/>
              </w:rPr>
            </w:pPr>
            <w:r w:rsidRPr="00C1142D">
              <w:rPr>
                <w:lang w:val="en-US"/>
              </w:rPr>
              <w:t>Yes, n (%)</w:t>
            </w:r>
          </w:p>
        </w:tc>
        <w:tc>
          <w:tcPr>
            <w:tcW w:w="2126" w:type="dxa"/>
            <w:tcBorders>
              <w:top w:val="single" w:sz="0" w:space="0" w:color="000000"/>
              <w:bottom w:val="single" w:sz="0" w:space="0" w:color="000000"/>
            </w:tcBorders>
          </w:tcPr>
          <w:p w14:paraId="5A6ED0A0" w14:textId="77777777" w:rsidR="00CE40C8" w:rsidRPr="00C1142D" w:rsidRDefault="00CE40C8" w:rsidP="00AC6D21">
            <w:pPr>
              <w:spacing w:line="240" w:lineRule="auto"/>
              <w:jc w:val="center"/>
              <w:rPr>
                <w:lang w:val="en-US"/>
              </w:rPr>
            </w:pPr>
            <w:r w:rsidRPr="00C1142D">
              <w:rPr>
                <w:lang w:val="en-US"/>
              </w:rPr>
              <w:t>276 (11.3)</w:t>
            </w:r>
          </w:p>
        </w:tc>
        <w:tc>
          <w:tcPr>
            <w:tcW w:w="2127" w:type="dxa"/>
            <w:tcBorders>
              <w:top w:val="single" w:sz="0" w:space="0" w:color="000000"/>
              <w:bottom w:val="single" w:sz="0" w:space="0" w:color="000000"/>
            </w:tcBorders>
          </w:tcPr>
          <w:p w14:paraId="68467E90" w14:textId="77777777" w:rsidR="00CE40C8" w:rsidRPr="00C1142D" w:rsidRDefault="00CE40C8" w:rsidP="00AC6D21">
            <w:pPr>
              <w:spacing w:line="240" w:lineRule="auto"/>
              <w:jc w:val="center"/>
              <w:rPr>
                <w:lang w:val="en-US"/>
              </w:rPr>
            </w:pPr>
            <w:r w:rsidRPr="00C1142D">
              <w:rPr>
                <w:lang w:val="en-US"/>
              </w:rPr>
              <w:t>230 (13.3)</w:t>
            </w:r>
          </w:p>
        </w:tc>
        <w:tc>
          <w:tcPr>
            <w:tcW w:w="850" w:type="dxa"/>
            <w:tcBorders>
              <w:top w:val="single" w:sz="0" w:space="0" w:color="000000"/>
              <w:bottom w:val="single" w:sz="0" w:space="0" w:color="000000"/>
            </w:tcBorders>
          </w:tcPr>
          <w:p w14:paraId="73723E7D" w14:textId="77777777" w:rsidR="00CE40C8" w:rsidRPr="00C1142D" w:rsidRDefault="00CE40C8" w:rsidP="00AC6D21">
            <w:pPr>
              <w:spacing w:line="240" w:lineRule="auto"/>
              <w:jc w:val="center"/>
              <w:rPr>
                <w:lang w:val="en-US"/>
              </w:rPr>
            </w:pPr>
            <w:r w:rsidRPr="00C1142D">
              <w:rPr>
                <w:lang w:val="en-US"/>
              </w:rPr>
              <w:t>6.1</w:t>
            </w:r>
          </w:p>
        </w:tc>
      </w:tr>
      <w:tr w:rsidR="00CE40C8" w:rsidRPr="00C1142D" w14:paraId="7F602A02" w14:textId="77777777" w:rsidTr="00B37638">
        <w:tc>
          <w:tcPr>
            <w:tcW w:w="6804" w:type="dxa"/>
            <w:tcBorders>
              <w:top w:val="single" w:sz="0" w:space="0" w:color="000000"/>
              <w:bottom w:val="single" w:sz="0" w:space="0" w:color="000000"/>
            </w:tcBorders>
          </w:tcPr>
          <w:p w14:paraId="676EF458" w14:textId="77777777" w:rsidR="00CE40C8" w:rsidRPr="00C1142D" w:rsidRDefault="00CE40C8" w:rsidP="00AC6D21">
            <w:pPr>
              <w:spacing w:line="240" w:lineRule="auto"/>
              <w:rPr>
                <w:lang w:val="en-US"/>
              </w:rPr>
            </w:pPr>
            <w:r w:rsidRPr="00C1142D">
              <w:rPr>
                <w:lang w:val="en-US"/>
              </w:rPr>
              <w:t>Chronic Kidney Disease diagnosis, or eGFR &lt; 60</w:t>
            </w:r>
          </w:p>
        </w:tc>
        <w:tc>
          <w:tcPr>
            <w:tcW w:w="2410" w:type="dxa"/>
            <w:tcBorders>
              <w:top w:val="single" w:sz="0" w:space="0" w:color="000000"/>
              <w:bottom w:val="single" w:sz="0" w:space="0" w:color="000000"/>
            </w:tcBorders>
          </w:tcPr>
          <w:p w14:paraId="26A0B7ED" w14:textId="77777777" w:rsidR="00CE40C8" w:rsidRPr="00C1142D" w:rsidRDefault="00CE40C8" w:rsidP="00AC6D21">
            <w:pPr>
              <w:spacing w:line="240" w:lineRule="auto"/>
              <w:rPr>
                <w:lang w:val="en-US"/>
              </w:rPr>
            </w:pPr>
            <w:r w:rsidRPr="00C1142D">
              <w:rPr>
                <w:lang w:val="en-US"/>
              </w:rPr>
              <w:t>Yes, n (%)</w:t>
            </w:r>
          </w:p>
        </w:tc>
        <w:tc>
          <w:tcPr>
            <w:tcW w:w="2126" w:type="dxa"/>
            <w:tcBorders>
              <w:top w:val="single" w:sz="0" w:space="0" w:color="000000"/>
              <w:bottom w:val="single" w:sz="0" w:space="0" w:color="000000"/>
            </w:tcBorders>
          </w:tcPr>
          <w:p w14:paraId="7EBCBE69" w14:textId="77777777" w:rsidR="00CE40C8" w:rsidRPr="00C1142D" w:rsidRDefault="00CE40C8" w:rsidP="00AC6D21">
            <w:pPr>
              <w:spacing w:line="240" w:lineRule="auto"/>
              <w:jc w:val="center"/>
              <w:rPr>
                <w:lang w:val="en-US"/>
              </w:rPr>
            </w:pPr>
            <w:r w:rsidRPr="00C1142D">
              <w:rPr>
                <w:lang w:val="en-US"/>
              </w:rPr>
              <w:t>545 (22.2)</w:t>
            </w:r>
          </w:p>
        </w:tc>
        <w:tc>
          <w:tcPr>
            <w:tcW w:w="2127" w:type="dxa"/>
            <w:tcBorders>
              <w:top w:val="single" w:sz="0" w:space="0" w:color="000000"/>
              <w:bottom w:val="single" w:sz="0" w:space="0" w:color="000000"/>
            </w:tcBorders>
          </w:tcPr>
          <w:p w14:paraId="29E1AEA4" w14:textId="77777777" w:rsidR="00CE40C8" w:rsidRPr="00C1142D" w:rsidRDefault="00CE40C8" w:rsidP="00AC6D21">
            <w:pPr>
              <w:spacing w:line="240" w:lineRule="auto"/>
              <w:jc w:val="center"/>
              <w:rPr>
                <w:lang w:val="en-US"/>
              </w:rPr>
            </w:pPr>
            <w:r w:rsidRPr="00C1142D">
              <w:rPr>
                <w:lang w:val="en-US"/>
              </w:rPr>
              <w:t>387 (22.3)</w:t>
            </w:r>
          </w:p>
        </w:tc>
        <w:tc>
          <w:tcPr>
            <w:tcW w:w="850" w:type="dxa"/>
            <w:tcBorders>
              <w:top w:val="single" w:sz="0" w:space="0" w:color="000000"/>
              <w:bottom w:val="single" w:sz="0" w:space="0" w:color="000000"/>
            </w:tcBorders>
          </w:tcPr>
          <w:p w14:paraId="51F5A404" w14:textId="77777777" w:rsidR="00CE40C8" w:rsidRPr="00C1142D" w:rsidRDefault="00CE40C8" w:rsidP="00AC6D21">
            <w:pPr>
              <w:spacing w:line="240" w:lineRule="auto"/>
              <w:jc w:val="center"/>
              <w:rPr>
                <w:lang w:val="en-US"/>
              </w:rPr>
            </w:pPr>
            <w:r w:rsidRPr="00C1142D">
              <w:rPr>
                <w:lang w:val="en-US"/>
              </w:rPr>
              <w:t>0.1</w:t>
            </w:r>
          </w:p>
        </w:tc>
      </w:tr>
      <w:tr w:rsidR="00CE40C8" w:rsidRPr="00C1142D" w14:paraId="13CE0BBA" w14:textId="77777777" w:rsidTr="00B37638">
        <w:tc>
          <w:tcPr>
            <w:tcW w:w="6804" w:type="dxa"/>
            <w:tcBorders>
              <w:top w:val="single" w:sz="0" w:space="0" w:color="000000"/>
              <w:bottom w:val="single" w:sz="0" w:space="0" w:color="000000"/>
            </w:tcBorders>
          </w:tcPr>
          <w:p w14:paraId="27388650" w14:textId="77777777" w:rsidR="00CE40C8" w:rsidRPr="00C1142D" w:rsidRDefault="00CE40C8" w:rsidP="00AC6D21">
            <w:pPr>
              <w:spacing w:line="240" w:lineRule="auto"/>
              <w:rPr>
                <w:lang w:val="en-US"/>
              </w:rPr>
            </w:pPr>
            <w:r w:rsidRPr="00C1142D">
              <w:rPr>
                <w:lang w:val="en-US"/>
              </w:rPr>
              <w:t>Diabetes diagnosis or medication</w:t>
            </w:r>
          </w:p>
        </w:tc>
        <w:tc>
          <w:tcPr>
            <w:tcW w:w="2410" w:type="dxa"/>
            <w:tcBorders>
              <w:top w:val="single" w:sz="0" w:space="0" w:color="000000"/>
              <w:bottom w:val="single" w:sz="0" w:space="0" w:color="000000"/>
            </w:tcBorders>
          </w:tcPr>
          <w:p w14:paraId="3E858101" w14:textId="77777777" w:rsidR="00CE40C8" w:rsidRPr="00C1142D" w:rsidRDefault="00CE40C8" w:rsidP="00AC6D21">
            <w:pPr>
              <w:spacing w:line="240" w:lineRule="auto"/>
              <w:rPr>
                <w:lang w:val="en-US"/>
              </w:rPr>
            </w:pPr>
            <w:r w:rsidRPr="00C1142D">
              <w:rPr>
                <w:lang w:val="en-US"/>
              </w:rPr>
              <w:t>Yes, n (%)</w:t>
            </w:r>
          </w:p>
        </w:tc>
        <w:tc>
          <w:tcPr>
            <w:tcW w:w="2126" w:type="dxa"/>
            <w:tcBorders>
              <w:top w:val="single" w:sz="0" w:space="0" w:color="000000"/>
              <w:bottom w:val="single" w:sz="0" w:space="0" w:color="000000"/>
            </w:tcBorders>
          </w:tcPr>
          <w:p w14:paraId="22B2EA51" w14:textId="77777777" w:rsidR="00CE40C8" w:rsidRPr="00C1142D" w:rsidRDefault="00CE40C8" w:rsidP="00AC6D21">
            <w:pPr>
              <w:spacing w:line="240" w:lineRule="auto"/>
              <w:jc w:val="center"/>
              <w:rPr>
                <w:lang w:val="en-US"/>
              </w:rPr>
            </w:pPr>
            <w:r w:rsidRPr="00C1142D">
              <w:rPr>
                <w:lang w:val="en-US"/>
              </w:rPr>
              <w:t>343 (14.0)</w:t>
            </w:r>
          </w:p>
        </w:tc>
        <w:tc>
          <w:tcPr>
            <w:tcW w:w="2127" w:type="dxa"/>
            <w:tcBorders>
              <w:top w:val="single" w:sz="0" w:space="0" w:color="000000"/>
              <w:bottom w:val="single" w:sz="0" w:space="0" w:color="000000"/>
            </w:tcBorders>
          </w:tcPr>
          <w:p w14:paraId="44D3EEEE" w14:textId="77777777" w:rsidR="00CE40C8" w:rsidRPr="00C1142D" w:rsidRDefault="00CE40C8" w:rsidP="00AC6D21">
            <w:pPr>
              <w:spacing w:line="240" w:lineRule="auto"/>
              <w:jc w:val="center"/>
              <w:rPr>
                <w:lang w:val="en-US"/>
              </w:rPr>
            </w:pPr>
            <w:r w:rsidRPr="00C1142D">
              <w:rPr>
                <w:lang w:val="en-US"/>
              </w:rPr>
              <w:t>276 (15.9)</w:t>
            </w:r>
          </w:p>
        </w:tc>
        <w:tc>
          <w:tcPr>
            <w:tcW w:w="850" w:type="dxa"/>
            <w:tcBorders>
              <w:top w:val="single" w:sz="0" w:space="0" w:color="000000"/>
              <w:bottom w:val="single" w:sz="0" w:space="0" w:color="000000"/>
            </w:tcBorders>
          </w:tcPr>
          <w:p w14:paraId="11820192" w14:textId="77777777" w:rsidR="00CE40C8" w:rsidRPr="00C1142D" w:rsidRDefault="00CE40C8" w:rsidP="00AC6D21">
            <w:pPr>
              <w:spacing w:line="240" w:lineRule="auto"/>
              <w:jc w:val="center"/>
              <w:rPr>
                <w:lang w:val="en-US"/>
              </w:rPr>
            </w:pPr>
            <w:r w:rsidRPr="00C1142D">
              <w:rPr>
                <w:lang w:val="en-US"/>
              </w:rPr>
              <w:t>5.4</w:t>
            </w:r>
          </w:p>
        </w:tc>
      </w:tr>
      <w:tr w:rsidR="00CE40C8" w:rsidRPr="00C1142D" w14:paraId="1D8ABE64" w14:textId="77777777" w:rsidTr="00B37638">
        <w:tc>
          <w:tcPr>
            <w:tcW w:w="6804" w:type="dxa"/>
            <w:tcBorders>
              <w:top w:val="single" w:sz="0" w:space="0" w:color="000000"/>
              <w:bottom w:val="single" w:sz="0" w:space="0" w:color="000000"/>
            </w:tcBorders>
          </w:tcPr>
          <w:p w14:paraId="62A4AAC5" w14:textId="77777777" w:rsidR="00CE40C8" w:rsidRPr="00C1142D" w:rsidRDefault="00CE40C8" w:rsidP="00AC6D21">
            <w:pPr>
              <w:spacing w:line="240" w:lineRule="auto"/>
              <w:rPr>
                <w:lang w:val="en-US"/>
              </w:rPr>
            </w:pPr>
            <w:r w:rsidRPr="00C1142D">
              <w:rPr>
                <w:lang w:val="en-US"/>
              </w:rPr>
              <w:t>Multiple sclerosis</w:t>
            </w:r>
          </w:p>
        </w:tc>
        <w:tc>
          <w:tcPr>
            <w:tcW w:w="2410" w:type="dxa"/>
            <w:tcBorders>
              <w:top w:val="single" w:sz="0" w:space="0" w:color="000000"/>
              <w:bottom w:val="single" w:sz="0" w:space="0" w:color="000000"/>
            </w:tcBorders>
          </w:tcPr>
          <w:p w14:paraId="62383D5A" w14:textId="77777777" w:rsidR="00CE40C8" w:rsidRPr="00C1142D" w:rsidRDefault="00CE40C8" w:rsidP="00AC6D21">
            <w:pPr>
              <w:spacing w:line="240" w:lineRule="auto"/>
              <w:rPr>
                <w:lang w:val="en-US"/>
              </w:rPr>
            </w:pPr>
            <w:r w:rsidRPr="00C1142D">
              <w:rPr>
                <w:lang w:val="en-US"/>
              </w:rPr>
              <w:t>Yes, n (%)</w:t>
            </w:r>
          </w:p>
        </w:tc>
        <w:tc>
          <w:tcPr>
            <w:tcW w:w="2126" w:type="dxa"/>
            <w:tcBorders>
              <w:top w:val="single" w:sz="0" w:space="0" w:color="000000"/>
              <w:bottom w:val="single" w:sz="0" w:space="0" w:color="000000"/>
            </w:tcBorders>
          </w:tcPr>
          <w:p w14:paraId="22969437" w14:textId="77777777" w:rsidR="00CE40C8" w:rsidRPr="00C1142D" w:rsidRDefault="00CE40C8" w:rsidP="00AC6D21">
            <w:pPr>
              <w:spacing w:line="240" w:lineRule="auto"/>
              <w:jc w:val="center"/>
              <w:rPr>
                <w:lang w:val="en-US"/>
              </w:rPr>
            </w:pPr>
            <w:r w:rsidRPr="00C1142D">
              <w:rPr>
                <w:lang w:val="en-US"/>
              </w:rPr>
              <w:t>10 (0.4)</w:t>
            </w:r>
          </w:p>
        </w:tc>
        <w:tc>
          <w:tcPr>
            <w:tcW w:w="2127" w:type="dxa"/>
            <w:tcBorders>
              <w:top w:val="single" w:sz="0" w:space="0" w:color="000000"/>
              <w:bottom w:val="single" w:sz="0" w:space="0" w:color="000000"/>
            </w:tcBorders>
          </w:tcPr>
          <w:p w14:paraId="05C0D8C0" w14:textId="77777777" w:rsidR="00CE40C8" w:rsidRPr="00C1142D" w:rsidRDefault="00CE40C8" w:rsidP="00AC6D21">
            <w:pPr>
              <w:spacing w:line="240" w:lineRule="auto"/>
              <w:jc w:val="center"/>
              <w:rPr>
                <w:lang w:val="en-US"/>
              </w:rPr>
            </w:pPr>
            <w:r w:rsidRPr="00C1142D">
              <w:rPr>
                <w:lang w:val="en-US"/>
              </w:rPr>
              <w:t>5 (0.3)</w:t>
            </w:r>
          </w:p>
        </w:tc>
        <w:tc>
          <w:tcPr>
            <w:tcW w:w="850" w:type="dxa"/>
            <w:tcBorders>
              <w:top w:val="single" w:sz="0" w:space="0" w:color="000000"/>
              <w:bottom w:val="single" w:sz="0" w:space="0" w:color="000000"/>
            </w:tcBorders>
          </w:tcPr>
          <w:p w14:paraId="5247FE43" w14:textId="77777777" w:rsidR="00CE40C8" w:rsidRPr="00C1142D" w:rsidRDefault="00CE40C8" w:rsidP="00AC6D21">
            <w:pPr>
              <w:spacing w:line="240" w:lineRule="auto"/>
              <w:jc w:val="center"/>
              <w:rPr>
                <w:lang w:val="en-US"/>
              </w:rPr>
            </w:pPr>
            <w:r w:rsidRPr="00C1142D">
              <w:rPr>
                <w:lang w:val="en-US"/>
              </w:rPr>
              <w:t>2.0</w:t>
            </w:r>
          </w:p>
        </w:tc>
      </w:tr>
      <w:tr w:rsidR="00CE40C8" w:rsidRPr="00C1142D" w14:paraId="2EC9B04A" w14:textId="77777777" w:rsidTr="00B37638">
        <w:tc>
          <w:tcPr>
            <w:tcW w:w="6804" w:type="dxa"/>
            <w:tcBorders>
              <w:top w:val="single" w:sz="0" w:space="0" w:color="000000"/>
              <w:bottom w:val="single" w:sz="0" w:space="0" w:color="000000"/>
            </w:tcBorders>
          </w:tcPr>
          <w:p w14:paraId="6EB6C503" w14:textId="77777777" w:rsidR="00CE40C8" w:rsidRPr="00C1142D" w:rsidRDefault="00CE40C8" w:rsidP="00AC6D21">
            <w:pPr>
              <w:spacing w:line="240" w:lineRule="auto"/>
              <w:rPr>
                <w:lang w:val="en-US"/>
              </w:rPr>
            </w:pPr>
            <w:r w:rsidRPr="00C1142D">
              <w:rPr>
                <w:lang w:val="en-US"/>
              </w:rPr>
              <w:t>Osteoporosis</w:t>
            </w:r>
          </w:p>
        </w:tc>
        <w:tc>
          <w:tcPr>
            <w:tcW w:w="2410" w:type="dxa"/>
            <w:tcBorders>
              <w:top w:val="single" w:sz="0" w:space="0" w:color="000000"/>
              <w:bottom w:val="single" w:sz="0" w:space="0" w:color="000000"/>
            </w:tcBorders>
          </w:tcPr>
          <w:p w14:paraId="74B0F740" w14:textId="77777777" w:rsidR="00CE40C8" w:rsidRPr="00C1142D" w:rsidRDefault="00CE40C8" w:rsidP="00AC6D21">
            <w:pPr>
              <w:spacing w:line="240" w:lineRule="auto"/>
              <w:rPr>
                <w:lang w:val="en-US"/>
              </w:rPr>
            </w:pPr>
            <w:r w:rsidRPr="00C1142D">
              <w:rPr>
                <w:lang w:val="en-US"/>
              </w:rPr>
              <w:t>Yes, n (%)</w:t>
            </w:r>
          </w:p>
        </w:tc>
        <w:tc>
          <w:tcPr>
            <w:tcW w:w="2126" w:type="dxa"/>
            <w:tcBorders>
              <w:top w:val="single" w:sz="0" w:space="0" w:color="000000"/>
              <w:bottom w:val="single" w:sz="0" w:space="0" w:color="000000"/>
            </w:tcBorders>
          </w:tcPr>
          <w:p w14:paraId="440A597F" w14:textId="77777777" w:rsidR="00CE40C8" w:rsidRPr="00C1142D" w:rsidRDefault="00CE40C8" w:rsidP="00AC6D21">
            <w:pPr>
              <w:spacing w:line="240" w:lineRule="auto"/>
              <w:jc w:val="center"/>
              <w:rPr>
                <w:lang w:val="en-US"/>
              </w:rPr>
            </w:pPr>
            <w:r w:rsidRPr="00C1142D">
              <w:rPr>
                <w:lang w:val="en-US"/>
              </w:rPr>
              <w:t>160 (6.5)</w:t>
            </w:r>
          </w:p>
        </w:tc>
        <w:tc>
          <w:tcPr>
            <w:tcW w:w="2127" w:type="dxa"/>
            <w:tcBorders>
              <w:top w:val="single" w:sz="0" w:space="0" w:color="000000"/>
              <w:bottom w:val="single" w:sz="0" w:space="0" w:color="000000"/>
            </w:tcBorders>
          </w:tcPr>
          <w:p w14:paraId="5C1831BB" w14:textId="77777777" w:rsidR="00CE40C8" w:rsidRPr="00C1142D" w:rsidRDefault="00CE40C8" w:rsidP="00AC6D21">
            <w:pPr>
              <w:spacing w:line="240" w:lineRule="auto"/>
              <w:jc w:val="center"/>
              <w:rPr>
                <w:lang w:val="en-US"/>
              </w:rPr>
            </w:pPr>
            <w:r w:rsidRPr="00C1142D">
              <w:rPr>
                <w:lang w:val="en-US"/>
              </w:rPr>
              <w:t>161 (9.3)</w:t>
            </w:r>
          </w:p>
        </w:tc>
        <w:tc>
          <w:tcPr>
            <w:tcW w:w="850" w:type="dxa"/>
            <w:tcBorders>
              <w:top w:val="single" w:sz="0" w:space="0" w:color="000000"/>
              <w:bottom w:val="single" w:sz="0" w:space="0" w:color="000000"/>
            </w:tcBorders>
          </w:tcPr>
          <w:p w14:paraId="2738AF8C" w14:textId="77777777" w:rsidR="00CE40C8" w:rsidRPr="00C1142D" w:rsidRDefault="00CE40C8" w:rsidP="00AC6D21">
            <w:pPr>
              <w:spacing w:line="240" w:lineRule="auto"/>
              <w:jc w:val="center"/>
              <w:rPr>
                <w:lang w:val="en-US"/>
              </w:rPr>
            </w:pPr>
            <w:r w:rsidRPr="00C1142D">
              <w:rPr>
                <w:lang w:val="en-US"/>
              </w:rPr>
              <w:t>10.2</w:t>
            </w:r>
          </w:p>
        </w:tc>
      </w:tr>
      <w:tr w:rsidR="00CE40C8" w:rsidRPr="00C1142D" w14:paraId="32B9890B" w14:textId="77777777" w:rsidTr="00B37638">
        <w:tc>
          <w:tcPr>
            <w:tcW w:w="6804" w:type="dxa"/>
            <w:tcBorders>
              <w:top w:val="single" w:sz="0" w:space="0" w:color="000000"/>
              <w:bottom w:val="single" w:sz="0" w:space="0" w:color="000000"/>
            </w:tcBorders>
          </w:tcPr>
          <w:p w14:paraId="0A7CE2F9" w14:textId="77777777" w:rsidR="00CE40C8" w:rsidRPr="00C1142D" w:rsidRDefault="00CE40C8" w:rsidP="00AC6D21">
            <w:pPr>
              <w:spacing w:line="240" w:lineRule="auto"/>
              <w:rPr>
                <w:lang w:val="en-US"/>
              </w:rPr>
            </w:pPr>
            <w:r w:rsidRPr="00C1142D">
              <w:rPr>
                <w:lang w:val="en-US"/>
              </w:rPr>
              <w:lastRenderedPageBreak/>
              <w:t>Parkinson disease</w:t>
            </w:r>
          </w:p>
        </w:tc>
        <w:tc>
          <w:tcPr>
            <w:tcW w:w="2410" w:type="dxa"/>
            <w:tcBorders>
              <w:top w:val="single" w:sz="0" w:space="0" w:color="000000"/>
              <w:bottom w:val="single" w:sz="0" w:space="0" w:color="000000"/>
            </w:tcBorders>
          </w:tcPr>
          <w:p w14:paraId="741C26FF" w14:textId="77777777" w:rsidR="00CE40C8" w:rsidRPr="00C1142D" w:rsidRDefault="00CE40C8" w:rsidP="00AC6D21">
            <w:pPr>
              <w:spacing w:line="240" w:lineRule="auto"/>
              <w:rPr>
                <w:lang w:val="en-US"/>
              </w:rPr>
            </w:pPr>
            <w:r w:rsidRPr="00C1142D">
              <w:rPr>
                <w:lang w:val="en-US"/>
              </w:rPr>
              <w:t>Yes, n (%)</w:t>
            </w:r>
          </w:p>
        </w:tc>
        <w:tc>
          <w:tcPr>
            <w:tcW w:w="2126" w:type="dxa"/>
            <w:tcBorders>
              <w:top w:val="single" w:sz="0" w:space="0" w:color="000000"/>
              <w:bottom w:val="single" w:sz="0" w:space="0" w:color="000000"/>
            </w:tcBorders>
          </w:tcPr>
          <w:p w14:paraId="7710FBD8" w14:textId="77777777" w:rsidR="00CE40C8" w:rsidRPr="00C1142D" w:rsidRDefault="00CE40C8" w:rsidP="00AC6D21">
            <w:pPr>
              <w:spacing w:line="240" w:lineRule="auto"/>
              <w:jc w:val="center"/>
              <w:rPr>
                <w:lang w:val="en-US"/>
              </w:rPr>
            </w:pPr>
            <w:r w:rsidRPr="00C1142D">
              <w:rPr>
                <w:lang w:val="en-US"/>
              </w:rPr>
              <w:t>8 (0.3)</w:t>
            </w:r>
          </w:p>
        </w:tc>
        <w:tc>
          <w:tcPr>
            <w:tcW w:w="2127" w:type="dxa"/>
            <w:tcBorders>
              <w:top w:val="single" w:sz="0" w:space="0" w:color="000000"/>
              <w:bottom w:val="single" w:sz="0" w:space="0" w:color="000000"/>
            </w:tcBorders>
          </w:tcPr>
          <w:p w14:paraId="619A8D5F" w14:textId="77777777" w:rsidR="00CE40C8" w:rsidRPr="00C1142D" w:rsidRDefault="00CE40C8" w:rsidP="00AC6D21">
            <w:pPr>
              <w:spacing w:line="240" w:lineRule="auto"/>
              <w:jc w:val="center"/>
              <w:rPr>
                <w:lang w:val="en-US"/>
              </w:rPr>
            </w:pPr>
            <w:r w:rsidRPr="00C1142D">
              <w:rPr>
                <w:lang w:val="en-US"/>
              </w:rPr>
              <w:t>12 (0.7)</w:t>
            </w:r>
          </w:p>
        </w:tc>
        <w:tc>
          <w:tcPr>
            <w:tcW w:w="850" w:type="dxa"/>
            <w:tcBorders>
              <w:top w:val="single" w:sz="0" w:space="0" w:color="000000"/>
              <w:bottom w:val="single" w:sz="0" w:space="0" w:color="000000"/>
            </w:tcBorders>
          </w:tcPr>
          <w:p w14:paraId="012E51C1" w14:textId="77777777" w:rsidR="00CE40C8" w:rsidRPr="00C1142D" w:rsidRDefault="00CE40C8" w:rsidP="00AC6D21">
            <w:pPr>
              <w:spacing w:line="240" w:lineRule="auto"/>
              <w:jc w:val="center"/>
              <w:rPr>
                <w:lang w:val="en-US"/>
              </w:rPr>
            </w:pPr>
            <w:r w:rsidRPr="00C1142D">
              <w:rPr>
                <w:lang w:val="en-US"/>
              </w:rPr>
              <w:t>5.1</w:t>
            </w:r>
          </w:p>
        </w:tc>
      </w:tr>
      <w:tr w:rsidR="00CE40C8" w:rsidRPr="00C1142D" w14:paraId="4216EA77" w14:textId="77777777" w:rsidTr="00B37638">
        <w:tc>
          <w:tcPr>
            <w:tcW w:w="6804" w:type="dxa"/>
            <w:tcBorders>
              <w:top w:val="single" w:sz="0" w:space="0" w:color="000000"/>
              <w:bottom w:val="single" w:sz="0" w:space="0" w:color="000000"/>
            </w:tcBorders>
          </w:tcPr>
          <w:p w14:paraId="12CB2A50" w14:textId="77777777" w:rsidR="00CE40C8" w:rsidRPr="00C1142D" w:rsidRDefault="00CE40C8" w:rsidP="00AC6D21">
            <w:pPr>
              <w:spacing w:line="240" w:lineRule="auto"/>
              <w:rPr>
                <w:lang w:val="en-US"/>
              </w:rPr>
            </w:pPr>
            <w:r w:rsidRPr="00C1142D">
              <w:rPr>
                <w:lang w:val="en-US"/>
              </w:rPr>
              <w:t>Pneumonia in baseline</w:t>
            </w:r>
          </w:p>
        </w:tc>
        <w:tc>
          <w:tcPr>
            <w:tcW w:w="2410" w:type="dxa"/>
            <w:tcBorders>
              <w:top w:val="single" w:sz="0" w:space="0" w:color="000000"/>
              <w:bottom w:val="single" w:sz="0" w:space="0" w:color="000000"/>
            </w:tcBorders>
          </w:tcPr>
          <w:p w14:paraId="17230533" w14:textId="77777777" w:rsidR="00CE40C8" w:rsidRPr="00C1142D" w:rsidRDefault="00CE40C8" w:rsidP="00AC6D21">
            <w:pPr>
              <w:spacing w:line="240" w:lineRule="auto"/>
              <w:rPr>
                <w:lang w:val="en-US"/>
              </w:rPr>
            </w:pPr>
            <w:r w:rsidRPr="00C1142D">
              <w:rPr>
                <w:lang w:val="en-US"/>
              </w:rPr>
              <w:t>Yes, n (%)</w:t>
            </w:r>
          </w:p>
        </w:tc>
        <w:tc>
          <w:tcPr>
            <w:tcW w:w="2126" w:type="dxa"/>
            <w:tcBorders>
              <w:top w:val="single" w:sz="0" w:space="0" w:color="000000"/>
              <w:bottom w:val="single" w:sz="0" w:space="0" w:color="000000"/>
            </w:tcBorders>
          </w:tcPr>
          <w:p w14:paraId="358B299A" w14:textId="77777777" w:rsidR="00CE40C8" w:rsidRPr="00C1142D" w:rsidRDefault="00CE40C8" w:rsidP="00AC6D21">
            <w:pPr>
              <w:spacing w:line="240" w:lineRule="auto"/>
              <w:jc w:val="center"/>
              <w:rPr>
                <w:lang w:val="en-US"/>
              </w:rPr>
            </w:pPr>
            <w:r w:rsidRPr="00C1142D">
              <w:rPr>
                <w:lang w:val="en-US"/>
              </w:rPr>
              <w:t>100 (4.1)</w:t>
            </w:r>
          </w:p>
        </w:tc>
        <w:tc>
          <w:tcPr>
            <w:tcW w:w="2127" w:type="dxa"/>
            <w:tcBorders>
              <w:top w:val="single" w:sz="0" w:space="0" w:color="000000"/>
              <w:bottom w:val="single" w:sz="0" w:space="0" w:color="000000"/>
            </w:tcBorders>
          </w:tcPr>
          <w:p w14:paraId="36C7DC00" w14:textId="77777777" w:rsidR="00CE40C8" w:rsidRPr="00C1142D" w:rsidRDefault="00CE40C8" w:rsidP="00AC6D21">
            <w:pPr>
              <w:spacing w:line="240" w:lineRule="auto"/>
              <w:jc w:val="center"/>
              <w:rPr>
                <w:lang w:val="en-US"/>
              </w:rPr>
            </w:pPr>
            <w:r w:rsidRPr="00C1142D">
              <w:rPr>
                <w:lang w:val="en-US"/>
              </w:rPr>
              <w:t>65 (3.7)</w:t>
            </w:r>
          </w:p>
        </w:tc>
        <w:tc>
          <w:tcPr>
            <w:tcW w:w="850" w:type="dxa"/>
            <w:tcBorders>
              <w:top w:val="single" w:sz="0" w:space="0" w:color="000000"/>
              <w:bottom w:val="single" w:sz="0" w:space="0" w:color="000000"/>
            </w:tcBorders>
          </w:tcPr>
          <w:p w14:paraId="2C4FCAC9" w14:textId="77777777" w:rsidR="00CE40C8" w:rsidRPr="00C1142D" w:rsidRDefault="00CE40C8" w:rsidP="00AC6D21">
            <w:pPr>
              <w:spacing w:line="240" w:lineRule="auto"/>
              <w:jc w:val="center"/>
              <w:rPr>
                <w:lang w:val="en-US"/>
              </w:rPr>
            </w:pPr>
            <w:r w:rsidRPr="00C1142D">
              <w:rPr>
                <w:lang w:val="en-US"/>
              </w:rPr>
              <w:t>1.7</w:t>
            </w:r>
          </w:p>
        </w:tc>
      </w:tr>
      <w:tr w:rsidR="00CE40C8" w:rsidRPr="00C1142D" w14:paraId="2DB14E09" w14:textId="77777777" w:rsidTr="00B37638">
        <w:tc>
          <w:tcPr>
            <w:tcW w:w="6804" w:type="dxa"/>
            <w:tcBorders>
              <w:top w:val="single" w:sz="0" w:space="0" w:color="000000"/>
              <w:bottom w:val="single" w:sz="0" w:space="0" w:color="000000"/>
            </w:tcBorders>
          </w:tcPr>
          <w:p w14:paraId="042DBE30" w14:textId="77777777" w:rsidR="00CE40C8" w:rsidRPr="00C1142D" w:rsidRDefault="00CE40C8" w:rsidP="00AC6D21">
            <w:pPr>
              <w:spacing w:line="240" w:lineRule="auto"/>
              <w:rPr>
                <w:lang w:val="en-US"/>
              </w:rPr>
            </w:pPr>
            <w:r w:rsidRPr="00C1142D">
              <w:rPr>
                <w:lang w:val="en-US"/>
              </w:rPr>
              <w:t>Sleep disorder</w:t>
            </w:r>
          </w:p>
        </w:tc>
        <w:tc>
          <w:tcPr>
            <w:tcW w:w="2410" w:type="dxa"/>
            <w:tcBorders>
              <w:top w:val="single" w:sz="0" w:space="0" w:color="000000"/>
              <w:bottom w:val="single" w:sz="0" w:space="0" w:color="000000"/>
            </w:tcBorders>
          </w:tcPr>
          <w:p w14:paraId="69E5DA94" w14:textId="77777777" w:rsidR="00CE40C8" w:rsidRPr="00C1142D" w:rsidRDefault="00CE40C8" w:rsidP="00AC6D21">
            <w:pPr>
              <w:spacing w:line="240" w:lineRule="auto"/>
              <w:rPr>
                <w:lang w:val="en-US"/>
              </w:rPr>
            </w:pPr>
            <w:r w:rsidRPr="00C1142D">
              <w:rPr>
                <w:lang w:val="en-US"/>
              </w:rPr>
              <w:t>Yes, n (%)</w:t>
            </w:r>
          </w:p>
        </w:tc>
        <w:tc>
          <w:tcPr>
            <w:tcW w:w="2126" w:type="dxa"/>
            <w:tcBorders>
              <w:top w:val="single" w:sz="0" w:space="0" w:color="000000"/>
              <w:bottom w:val="single" w:sz="0" w:space="0" w:color="000000"/>
            </w:tcBorders>
          </w:tcPr>
          <w:p w14:paraId="31FF40E0" w14:textId="77777777" w:rsidR="00CE40C8" w:rsidRPr="00C1142D" w:rsidRDefault="00CE40C8" w:rsidP="00AC6D21">
            <w:pPr>
              <w:spacing w:line="240" w:lineRule="auto"/>
              <w:jc w:val="center"/>
              <w:rPr>
                <w:lang w:val="en-US"/>
              </w:rPr>
            </w:pPr>
            <w:r w:rsidRPr="00C1142D">
              <w:rPr>
                <w:lang w:val="en-US"/>
              </w:rPr>
              <w:t>59 (2.4)</w:t>
            </w:r>
          </w:p>
        </w:tc>
        <w:tc>
          <w:tcPr>
            <w:tcW w:w="2127" w:type="dxa"/>
            <w:tcBorders>
              <w:top w:val="single" w:sz="0" w:space="0" w:color="000000"/>
              <w:bottom w:val="single" w:sz="0" w:space="0" w:color="000000"/>
            </w:tcBorders>
          </w:tcPr>
          <w:p w14:paraId="28689470" w14:textId="77777777" w:rsidR="00CE40C8" w:rsidRPr="00C1142D" w:rsidRDefault="00CE40C8" w:rsidP="00AC6D21">
            <w:pPr>
              <w:spacing w:line="240" w:lineRule="auto"/>
              <w:jc w:val="center"/>
              <w:rPr>
                <w:lang w:val="en-US"/>
              </w:rPr>
            </w:pPr>
            <w:r w:rsidRPr="00C1142D">
              <w:rPr>
                <w:lang w:val="en-US"/>
              </w:rPr>
              <w:t>39 (2.2)</w:t>
            </w:r>
          </w:p>
        </w:tc>
        <w:tc>
          <w:tcPr>
            <w:tcW w:w="850" w:type="dxa"/>
            <w:tcBorders>
              <w:top w:val="single" w:sz="0" w:space="0" w:color="000000"/>
              <w:bottom w:val="single" w:sz="0" w:space="0" w:color="000000"/>
            </w:tcBorders>
          </w:tcPr>
          <w:p w14:paraId="4F1355F7" w14:textId="77777777" w:rsidR="00CE40C8" w:rsidRPr="00C1142D" w:rsidRDefault="00CE40C8" w:rsidP="00AC6D21">
            <w:pPr>
              <w:spacing w:line="240" w:lineRule="auto"/>
              <w:jc w:val="center"/>
              <w:rPr>
                <w:lang w:val="en-US"/>
              </w:rPr>
            </w:pPr>
            <w:r w:rsidRPr="00C1142D">
              <w:rPr>
                <w:lang w:val="en-US"/>
              </w:rPr>
              <w:t>1.1</w:t>
            </w:r>
          </w:p>
        </w:tc>
      </w:tr>
      <w:tr w:rsidR="00CE40C8" w:rsidRPr="00C1142D" w14:paraId="1EDA50CD" w14:textId="77777777" w:rsidTr="00B37638">
        <w:tc>
          <w:tcPr>
            <w:tcW w:w="6804" w:type="dxa"/>
            <w:vMerge w:val="restart"/>
            <w:tcBorders>
              <w:top w:val="single" w:sz="0" w:space="0" w:color="000000"/>
            </w:tcBorders>
          </w:tcPr>
          <w:p w14:paraId="060B776E" w14:textId="77777777" w:rsidR="00CE40C8" w:rsidRPr="00C1142D" w:rsidRDefault="00CE40C8" w:rsidP="00AC6D21">
            <w:pPr>
              <w:spacing w:line="240" w:lineRule="auto"/>
              <w:rPr>
                <w:lang w:val="en-US"/>
              </w:rPr>
            </w:pPr>
            <w:proofErr w:type="spellStart"/>
            <w:r w:rsidRPr="00C1142D">
              <w:rPr>
                <w:lang w:val="en-US"/>
              </w:rPr>
              <w:t>Charlson</w:t>
            </w:r>
            <w:proofErr w:type="spellEnd"/>
            <w:r w:rsidRPr="00C1142D">
              <w:rPr>
                <w:lang w:val="en-US"/>
              </w:rPr>
              <w:t xml:space="preserve"> comorbidity index</w:t>
            </w:r>
          </w:p>
        </w:tc>
        <w:tc>
          <w:tcPr>
            <w:tcW w:w="2410" w:type="dxa"/>
            <w:tcBorders>
              <w:top w:val="single" w:sz="0" w:space="0" w:color="000000"/>
            </w:tcBorders>
          </w:tcPr>
          <w:p w14:paraId="00F1675E" w14:textId="77777777" w:rsidR="00CE40C8" w:rsidRPr="00C1142D" w:rsidRDefault="00CE40C8" w:rsidP="00AC6D21">
            <w:pPr>
              <w:spacing w:line="240" w:lineRule="auto"/>
              <w:rPr>
                <w:lang w:val="en-US"/>
              </w:rPr>
            </w:pPr>
            <w:r w:rsidRPr="00C1142D">
              <w:rPr>
                <w:rFonts w:ascii="Cambria Math" w:hAnsi="Cambria Math" w:cs="Cambria Math"/>
                <w:lang w:val="en-US"/>
              </w:rPr>
              <w:t>≦</w:t>
            </w:r>
            <w:r w:rsidRPr="00C1142D">
              <w:rPr>
                <w:lang w:val="en-US"/>
              </w:rPr>
              <w:t>1, n (%)</w:t>
            </w:r>
          </w:p>
        </w:tc>
        <w:tc>
          <w:tcPr>
            <w:tcW w:w="2126" w:type="dxa"/>
            <w:tcBorders>
              <w:top w:val="single" w:sz="0" w:space="0" w:color="000000"/>
            </w:tcBorders>
          </w:tcPr>
          <w:p w14:paraId="481741A9" w14:textId="77777777" w:rsidR="00CE40C8" w:rsidRPr="00C1142D" w:rsidRDefault="00CE40C8" w:rsidP="00AC6D21">
            <w:pPr>
              <w:spacing w:line="240" w:lineRule="auto"/>
              <w:jc w:val="center"/>
              <w:rPr>
                <w:lang w:val="en-US"/>
              </w:rPr>
            </w:pPr>
            <w:r w:rsidRPr="00C1142D">
              <w:rPr>
                <w:lang w:val="en-US"/>
              </w:rPr>
              <w:t>912 (37.2)</w:t>
            </w:r>
          </w:p>
        </w:tc>
        <w:tc>
          <w:tcPr>
            <w:tcW w:w="2127" w:type="dxa"/>
            <w:tcBorders>
              <w:top w:val="single" w:sz="0" w:space="0" w:color="000000"/>
            </w:tcBorders>
          </w:tcPr>
          <w:p w14:paraId="3F3ED94C" w14:textId="77777777" w:rsidR="00CE40C8" w:rsidRPr="00C1142D" w:rsidRDefault="00CE40C8" w:rsidP="00AC6D21">
            <w:pPr>
              <w:spacing w:line="240" w:lineRule="auto"/>
              <w:jc w:val="center"/>
              <w:rPr>
                <w:lang w:val="en-US"/>
              </w:rPr>
            </w:pPr>
            <w:r w:rsidRPr="00C1142D">
              <w:rPr>
                <w:lang w:val="en-US"/>
              </w:rPr>
              <w:t>640 (36.9)</w:t>
            </w:r>
          </w:p>
        </w:tc>
        <w:tc>
          <w:tcPr>
            <w:tcW w:w="850" w:type="dxa"/>
            <w:tcBorders>
              <w:top w:val="single" w:sz="0" w:space="0" w:color="000000"/>
            </w:tcBorders>
          </w:tcPr>
          <w:p w14:paraId="692302F0" w14:textId="77777777" w:rsidR="00CE40C8" w:rsidRPr="00C1142D" w:rsidRDefault="00CE40C8" w:rsidP="00AC6D21">
            <w:pPr>
              <w:spacing w:line="240" w:lineRule="auto"/>
              <w:jc w:val="center"/>
              <w:rPr>
                <w:lang w:val="en-US"/>
              </w:rPr>
            </w:pPr>
            <w:r w:rsidRPr="00C1142D">
              <w:rPr>
                <w:lang w:val="en-US"/>
              </w:rPr>
              <w:t>5.3</w:t>
            </w:r>
          </w:p>
        </w:tc>
      </w:tr>
      <w:tr w:rsidR="00CE40C8" w:rsidRPr="00C1142D" w14:paraId="0AD2C8BB" w14:textId="77777777" w:rsidTr="00B37638">
        <w:tc>
          <w:tcPr>
            <w:tcW w:w="6804" w:type="dxa"/>
            <w:vMerge/>
          </w:tcPr>
          <w:p w14:paraId="385A9606" w14:textId="77777777" w:rsidR="00CE40C8" w:rsidRPr="00C1142D" w:rsidRDefault="00CE40C8" w:rsidP="00AC6D21">
            <w:pPr>
              <w:spacing w:line="240" w:lineRule="auto"/>
              <w:rPr>
                <w:lang w:val="en-US"/>
              </w:rPr>
            </w:pPr>
          </w:p>
        </w:tc>
        <w:tc>
          <w:tcPr>
            <w:tcW w:w="2410" w:type="dxa"/>
          </w:tcPr>
          <w:p w14:paraId="063A3DF3" w14:textId="77777777" w:rsidR="00CE40C8" w:rsidRPr="00C1142D" w:rsidRDefault="00CE40C8" w:rsidP="00AC6D21">
            <w:pPr>
              <w:spacing w:line="240" w:lineRule="auto"/>
              <w:rPr>
                <w:lang w:val="en-US"/>
              </w:rPr>
            </w:pPr>
            <w:r w:rsidRPr="00C1142D">
              <w:rPr>
                <w:lang w:val="en-US"/>
              </w:rPr>
              <w:t>2-4, n (%)</w:t>
            </w:r>
          </w:p>
        </w:tc>
        <w:tc>
          <w:tcPr>
            <w:tcW w:w="2126" w:type="dxa"/>
          </w:tcPr>
          <w:p w14:paraId="0367379F" w14:textId="77777777" w:rsidR="00CE40C8" w:rsidRPr="00C1142D" w:rsidRDefault="00CE40C8" w:rsidP="00AC6D21">
            <w:pPr>
              <w:spacing w:line="240" w:lineRule="auto"/>
              <w:jc w:val="center"/>
              <w:rPr>
                <w:lang w:val="en-US"/>
              </w:rPr>
            </w:pPr>
            <w:r w:rsidRPr="00C1142D">
              <w:rPr>
                <w:lang w:val="en-US"/>
              </w:rPr>
              <w:t>547 (22.3)</w:t>
            </w:r>
          </w:p>
        </w:tc>
        <w:tc>
          <w:tcPr>
            <w:tcW w:w="2127" w:type="dxa"/>
          </w:tcPr>
          <w:p w14:paraId="29CD85E9" w14:textId="77777777" w:rsidR="00CE40C8" w:rsidRPr="00C1142D" w:rsidRDefault="00CE40C8" w:rsidP="00AC6D21">
            <w:pPr>
              <w:spacing w:line="240" w:lineRule="auto"/>
              <w:jc w:val="center"/>
              <w:rPr>
                <w:lang w:val="en-US"/>
              </w:rPr>
            </w:pPr>
            <w:r w:rsidRPr="00C1142D">
              <w:rPr>
                <w:lang w:val="en-US"/>
              </w:rPr>
              <w:t>476 (27.4)</w:t>
            </w:r>
          </w:p>
        </w:tc>
        <w:tc>
          <w:tcPr>
            <w:tcW w:w="850" w:type="dxa"/>
          </w:tcPr>
          <w:p w14:paraId="4C97097F" w14:textId="77777777" w:rsidR="00CE40C8" w:rsidRPr="00C1142D" w:rsidRDefault="00CE40C8" w:rsidP="00AC6D21">
            <w:pPr>
              <w:spacing w:line="240" w:lineRule="auto"/>
              <w:jc w:val="center"/>
              <w:rPr>
                <w:lang w:val="en-US"/>
              </w:rPr>
            </w:pPr>
          </w:p>
        </w:tc>
      </w:tr>
      <w:tr w:rsidR="00CE40C8" w:rsidRPr="00C1142D" w14:paraId="0499A63C" w14:textId="77777777" w:rsidTr="00B37638">
        <w:tc>
          <w:tcPr>
            <w:tcW w:w="6804" w:type="dxa"/>
            <w:vMerge/>
          </w:tcPr>
          <w:p w14:paraId="536B6694" w14:textId="77777777" w:rsidR="00CE40C8" w:rsidRPr="00C1142D" w:rsidRDefault="00CE40C8" w:rsidP="00AC6D21">
            <w:pPr>
              <w:spacing w:line="240" w:lineRule="auto"/>
              <w:rPr>
                <w:lang w:val="en-US"/>
              </w:rPr>
            </w:pPr>
          </w:p>
        </w:tc>
        <w:tc>
          <w:tcPr>
            <w:tcW w:w="2410" w:type="dxa"/>
          </w:tcPr>
          <w:p w14:paraId="5A4B21E4" w14:textId="77777777" w:rsidR="00CE40C8" w:rsidRPr="00C1142D" w:rsidRDefault="00CE40C8" w:rsidP="00AC6D21">
            <w:pPr>
              <w:spacing w:line="240" w:lineRule="auto"/>
              <w:rPr>
                <w:lang w:val="en-US"/>
              </w:rPr>
            </w:pPr>
            <w:r w:rsidRPr="00C1142D">
              <w:rPr>
                <w:lang w:val="en-US"/>
              </w:rPr>
              <w:t>5-9, n (%)</w:t>
            </w:r>
          </w:p>
        </w:tc>
        <w:tc>
          <w:tcPr>
            <w:tcW w:w="2126" w:type="dxa"/>
          </w:tcPr>
          <w:p w14:paraId="0F6017C6" w14:textId="77777777" w:rsidR="00CE40C8" w:rsidRPr="00C1142D" w:rsidRDefault="00CE40C8" w:rsidP="00AC6D21">
            <w:pPr>
              <w:spacing w:line="240" w:lineRule="auto"/>
              <w:jc w:val="center"/>
              <w:rPr>
                <w:lang w:val="en-US"/>
              </w:rPr>
            </w:pPr>
            <w:r w:rsidRPr="00C1142D">
              <w:rPr>
                <w:lang w:val="en-US"/>
              </w:rPr>
              <w:t>349 (14.2)</w:t>
            </w:r>
          </w:p>
        </w:tc>
        <w:tc>
          <w:tcPr>
            <w:tcW w:w="2127" w:type="dxa"/>
          </w:tcPr>
          <w:p w14:paraId="747CC8A4" w14:textId="77777777" w:rsidR="00CE40C8" w:rsidRPr="00C1142D" w:rsidRDefault="00CE40C8" w:rsidP="00AC6D21">
            <w:pPr>
              <w:spacing w:line="240" w:lineRule="auto"/>
              <w:jc w:val="center"/>
              <w:rPr>
                <w:lang w:val="en-US"/>
              </w:rPr>
            </w:pPr>
            <w:r w:rsidRPr="00C1142D">
              <w:rPr>
                <w:lang w:val="en-US"/>
              </w:rPr>
              <w:t>197 (11.4)</w:t>
            </w:r>
          </w:p>
        </w:tc>
        <w:tc>
          <w:tcPr>
            <w:tcW w:w="850" w:type="dxa"/>
          </w:tcPr>
          <w:p w14:paraId="722A20E1" w14:textId="77777777" w:rsidR="00CE40C8" w:rsidRPr="00C1142D" w:rsidRDefault="00CE40C8" w:rsidP="00AC6D21">
            <w:pPr>
              <w:spacing w:line="240" w:lineRule="auto"/>
              <w:jc w:val="center"/>
              <w:rPr>
                <w:lang w:val="en-US"/>
              </w:rPr>
            </w:pPr>
          </w:p>
        </w:tc>
      </w:tr>
      <w:tr w:rsidR="00CE40C8" w:rsidRPr="00C1142D" w14:paraId="5FF17D58" w14:textId="77777777" w:rsidTr="00B37638">
        <w:tc>
          <w:tcPr>
            <w:tcW w:w="6804" w:type="dxa"/>
            <w:vMerge/>
            <w:tcBorders>
              <w:bottom w:val="single" w:sz="0" w:space="0" w:color="000000"/>
            </w:tcBorders>
          </w:tcPr>
          <w:p w14:paraId="158B0D96" w14:textId="77777777" w:rsidR="00CE40C8" w:rsidRPr="00C1142D" w:rsidRDefault="00CE40C8" w:rsidP="00AC6D21">
            <w:pPr>
              <w:spacing w:line="240" w:lineRule="auto"/>
              <w:rPr>
                <w:lang w:val="en-US"/>
              </w:rPr>
            </w:pPr>
          </w:p>
        </w:tc>
        <w:tc>
          <w:tcPr>
            <w:tcW w:w="2410" w:type="dxa"/>
            <w:tcBorders>
              <w:bottom w:val="single" w:sz="0" w:space="0" w:color="000000"/>
            </w:tcBorders>
          </w:tcPr>
          <w:p w14:paraId="1294F967" w14:textId="77777777" w:rsidR="00CE40C8" w:rsidRPr="00C1142D" w:rsidRDefault="00CE40C8" w:rsidP="00AC6D21">
            <w:pPr>
              <w:spacing w:line="240" w:lineRule="auto"/>
              <w:rPr>
                <w:lang w:val="en-US"/>
              </w:rPr>
            </w:pPr>
            <w:r w:rsidRPr="00C1142D">
              <w:rPr>
                <w:rFonts w:ascii="Cambria Math" w:hAnsi="Cambria Math" w:cs="Cambria Math"/>
                <w:lang w:val="en-US"/>
              </w:rPr>
              <w:t>≧</w:t>
            </w:r>
            <w:r w:rsidRPr="00C1142D">
              <w:rPr>
                <w:lang w:val="en-US"/>
              </w:rPr>
              <w:t>10, n (%)</w:t>
            </w:r>
          </w:p>
        </w:tc>
        <w:tc>
          <w:tcPr>
            <w:tcW w:w="2126" w:type="dxa"/>
            <w:tcBorders>
              <w:bottom w:val="single" w:sz="0" w:space="0" w:color="000000"/>
            </w:tcBorders>
          </w:tcPr>
          <w:p w14:paraId="7830A9F3" w14:textId="77777777" w:rsidR="00CE40C8" w:rsidRPr="00C1142D" w:rsidRDefault="00CE40C8" w:rsidP="00AC6D21">
            <w:pPr>
              <w:spacing w:line="240" w:lineRule="auto"/>
              <w:jc w:val="center"/>
              <w:rPr>
                <w:lang w:val="en-US"/>
              </w:rPr>
            </w:pPr>
            <w:r w:rsidRPr="00C1142D">
              <w:rPr>
                <w:lang w:val="en-US"/>
              </w:rPr>
              <w:t>642 (26.2)</w:t>
            </w:r>
          </w:p>
        </w:tc>
        <w:tc>
          <w:tcPr>
            <w:tcW w:w="2127" w:type="dxa"/>
            <w:tcBorders>
              <w:bottom w:val="single" w:sz="0" w:space="0" w:color="000000"/>
            </w:tcBorders>
          </w:tcPr>
          <w:p w14:paraId="7DF4BEB1" w14:textId="77777777" w:rsidR="00CE40C8" w:rsidRPr="00C1142D" w:rsidRDefault="00CE40C8" w:rsidP="00AC6D21">
            <w:pPr>
              <w:spacing w:line="240" w:lineRule="auto"/>
              <w:jc w:val="center"/>
              <w:rPr>
                <w:lang w:val="en-US"/>
              </w:rPr>
            </w:pPr>
            <w:r w:rsidRPr="00C1142D">
              <w:rPr>
                <w:lang w:val="en-US"/>
              </w:rPr>
              <w:t>422 (24.3)</w:t>
            </w:r>
          </w:p>
        </w:tc>
        <w:tc>
          <w:tcPr>
            <w:tcW w:w="850" w:type="dxa"/>
            <w:tcBorders>
              <w:bottom w:val="single" w:sz="0" w:space="0" w:color="000000"/>
            </w:tcBorders>
          </w:tcPr>
          <w:p w14:paraId="31449067" w14:textId="77777777" w:rsidR="00CE40C8" w:rsidRPr="00C1142D" w:rsidRDefault="00CE40C8" w:rsidP="00AC6D21">
            <w:pPr>
              <w:spacing w:line="240" w:lineRule="auto"/>
              <w:jc w:val="center"/>
              <w:rPr>
                <w:lang w:val="en-US"/>
              </w:rPr>
            </w:pPr>
          </w:p>
        </w:tc>
      </w:tr>
      <w:tr w:rsidR="00CE40C8" w:rsidRPr="00C1142D" w14:paraId="7450F62E" w14:textId="77777777" w:rsidTr="00B37638">
        <w:tc>
          <w:tcPr>
            <w:tcW w:w="6804" w:type="dxa"/>
            <w:vMerge w:val="restart"/>
            <w:tcBorders>
              <w:top w:val="single" w:sz="0" w:space="0" w:color="000000"/>
            </w:tcBorders>
          </w:tcPr>
          <w:p w14:paraId="4E62768E" w14:textId="77777777" w:rsidR="00CE40C8" w:rsidRPr="00C1142D" w:rsidRDefault="00CE40C8" w:rsidP="00AC6D21">
            <w:pPr>
              <w:spacing w:line="240" w:lineRule="auto"/>
              <w:rPr>
                <w:lang w:val="en-US"/>
              </w:rPr>
            </w:pPr>
            <w:r w:rsidRPr="00C1142D">
              <w:rPr>
                <w:lang w:val="en-US"/>
              </w:rPr>
              <w:t>LAMA before index date</w:t>
            </w:r>
          </w:p>
        </w:tc>
        <w:tc>
          <w:tcPr>
            <w:tcW w:w="2410" w:type="dxa"/>
            <w:tcBorders>
              <w:top w:val="single" w:sz="0" w:space="0" w:color="000000"/>
            </w:tcBorders>
          </w:tcPr>
          <w:p w14:paraId="326AFA68" w14:textId="77777777" w:rsidR="00CE40C8" w:rsidRPr="00C1142D" w:rsidRDefault="00CE40C8" w:rsidP="00AC6D21">
            <w:pPr>
              <w:spacing w:line="240" w:lineRule="auto"/>
              <w:rPr>
                <w:lang w:val="en-US"/>
              </w:rPr>
            </w:pPr>
            <w:r w:rsidRPr="00C1142D">
              <w:rPr>
                <w:lang w:val="en-US"/>
              </w:rPr>
              <w:t>No LAMA, n (%)</w:t>
            </w:r>
          </w:p>
        </w:tc>
        <w:tc>
          <w:tcPr>
            <w:tcW w:w="2126" w:type="dxa"/>
            <w:tcBorders>
              <w:top w:val="single" w:sz="0" w:space="0" w:color="000000"/>
            </w:tcBorders>
          </w:tcPr>
          <w:p w14:paraId="4D1532EF" w14:textId="77777777" w:rsidR="00CE40C8" w:rsidRPr="00C1142D" w:rsidRDefault="00CE40C8" w:rsidP="00AC6D21">
            <w:pPr>
              <w:spacing w:line="240" w:lineRule="auto"/>
              <w:jc w:val="center"/>
              <w:rPr>
                <w:lang w:val="en-US"/>
              </w:rPr>
            </w:pPr>
            <w:r w:rsidRPr="00C1142D">
              <w:rPr>
                <w:lang w:val="en-US"/>
              </w:rPr>
              <w:t>860 (35.1)</w:t>
            </w:r>
          </w:p>
        </w:tc>
        <w:tc>
          <w:tcPr>
            <w:tcW w:w="2127" w:type="dxa"/>
            <w:tcBorders>
              <w:top w:val="single" w:sz="0" w:space="0" w:color="000000"/>
            </w:tcBorders>
          </w:tcPr>
          <w:p w14:paraId="414FDBC8" w14:textId="77777777" w:rsidR="00CE40C8" w:rsidRPr="00C1142D" w:rsidRDefault="00CE40C8" w:rsidP="00AC6D21">
            <w:pPr>
              <w:spacing w:line="240" w:lineRule="auto"/>
              <w:jc w:val="center"/>
              <w:rPr>
                <w:lang w:val="en-US"/>
              </w:rPr>
            </w:pPr>
            <w:r w:rsidRPr="00C1142D">
              <w:rPr>
                <w:lang w:val="en-US"/>
              </w:rPr>
              <w:t>745 (42.9)</w:t>
            </w:r>
          </w:p>
        </w:tc>
        <w:tc>
          <w:tcPr>
            <w:tcW w:w="850" w:type="dxa"/>
            <w:tcBorders>
              <w:top w:val="single" w:sz="0" w:space="0" w:color="000000"/>
            </w:tcBorders>
          </w:tcPr>
          <w:p w14:paraId="2FAF6325" w14:textId="77777777" w:rsidR="00CE40C8" w:rsidRPr="00C1142D" w:rsidRDefault="00CE40C8" w:rsidP="00AC6D21">
            <w:pPr>
              <w:spacing w:line="240" w:lineRule="auto"/>
              <w:jc w:val="center"/>
              <w:rPr>
                <w:lang w:val="en-US"/>
              </w:rPr>
            </w:pPr>
            <w:r w:rsidRPr="00C1142D">
              <w:rPr>
                <w:lang w:val="en-US"/>
              </w:rPr>
              <w:t>24.9</w:t>
            </w:r>
          </w:p>
        </w:tc>
      </w:tr>
      <w:tr w:rsidR="00CE40C8" w:rsidRPr="00C1142D" w14:paraId="75FE5718" w14:textId="77777777" w:rsidTr="00B37638">
        <w:tc>
          <w:tcPr>
            <w:tcW w:w="6804" w:type="dxa"/>
            <w:vMerge/>
          </w:tcPr>
          <w:p w14:paraId="61013F9D" w14:textId="77777777" w:rsidR="00CE40C8" w:rsidRPr="00C1142D" w:rsidRDefault="00CE40C8" w:rsidP="00AC6D21">
            <w:pPr>
              <w:spacing w:line="240" w:lineRule="auto"/>
              <w:rPr>
                <w:lang w:val="en-US"/>
              </w:rPr>
            </w:pPr>
          </w:p>
        </w:tc>
        <w:tc>
          <w:tcPr>
            <w:tcW w:w="2410" w:type="dxa"/>
          </w:tcPr>
          <w:p w14:paraId="07F26273" w14:textId="77777777" w:rsidR="00CE40C8" w:rsidRPr="00C1142D" w:rsidRDefault="00CE40C8" w:rsidP="00AC6D21">
            <w:pPr>
              <w:spacing w:line="240" w:lineRule="auto"/>
              <w:rPr>
                <w:lang w:val="en-US"/>
              </w:rPr>
            </w:pPr>
            <w:proofErr w:type="spellStart"/>
            <w:r w:rsidRPr="00C1142D">
              <w:rPr>
                <w:lang w:val="en-US"/>
              </w:rPr>
              <w:t>Glycopyrronium</w:t>
            </w:r>
            <w:proofErr w:type="spellEnd"/>
            <w:r w:rsidRPr="00C1142D">
              <w:rPr>
                <w:lang w:val="en-US"/>
              </w:rPr>
              <w:t>, n (%)</w:t>
            </w:r>
          </w:p>
        </w:tc>
        <w:tc>
          <w:tcPr>
            <w:tcW w:w="2126" w:type="dxa"/>
          </w:tcPr>
          <w:p w14:paraId="78B78547" w14:textId="77777777" w:rsidR="00CE40C8" w:rsidRPr="00C1142D" w:rsidRDefault="00CE40C8" w:rsidP="00AC6D21">
            <w:pPr>
              <w:spacing w:line="240" w:lineRule="auto"/>
              <w:jc w:val="center"/>
              <w:rPr>
                <w:lang w:val="en-US"/>
              </w:rPr>
            </w:pPr>
            <w:r w:rsidRPr="00C1142D">
              <w:rPr>
                <w:lang w:val="en-US"/>
              </w:rPr>
              <w:t>155 (6.3)</w:t>
            </w:r>
          </w:p>
        </w:tc>
        <w:tc>
          <w:tcPr>
            <w:tcW w:w="2127" w:type="dxa"/>
          </w:tcPr>
          <w:p w14:paraId="3380FB24" w14:textId="77777777" w:rsidR="00CE40C8" w:rsidRPr="00C1142D" w:rsidRDefault="00CE40C8" w:rsidP="00AC6D21">
            <w:pPr>
              <w:spacing w:line="240" w:lineRule="auto"/>
              <w:jc w:val="center"/>
              <w:rPr>
                <w:lang w:val="en-US"/>
              </w:rPr>
            </w:pPr>
            <w:r w:rsidRPr="00C1142D">
              <w:rPr>
                <w:lang w:val="en-US"/>
              </w:rPr>
              <w:t>70 (4.0)</w:t>
            </w:r>
          </w:p>
        </w:tc>
        <w:tc>
          <w:tcPr>
            <w:tcW w:w="850" w:type="dxa"/>
          </w:tcPr>
          <w:p w14:paraId="762F61C7" w14:textId="77777777" w:rsidR="00CE40C8" w:rsidRPr="00C1142D" w:rsidRDefault="00CE40C8" w:rsidP="00AC6D21">
            <w:pPr>
              <w:spacing w:line="240" w:lineRule="auto"/>
              <w:jc w:val="center"/>
              <w:rPr>
                <w:lang w:val="en-US"/>
              </w:rPr>
            </w:pPr>
          </w:p>
        </w:tc>
      </w:tr>
      <w:tr w:rsidR="00CE40C8" w:rsidRPr="00C1142D" w14:paraId="6898A937" w14:textId="77777777" w:rsidTr="00B37638">
        <w:tc>
          <w:tcPr>
            <w:tcW w:w="6804" w:type="dxa"/>
            <w:vMerge/>
          </w:tcPr>
          <w:p w14:paraId="39603858" w14:textId="77777777" w:rsidR="00CE40C8" w:rsidRPr="00C1142D" w:rsidRDefault="00CE40C8" w:rsidP="00AC6D21">
            <w:pPr>
              <w:spacing w:line="240" w:lineRule="auto"/>
              <w:rPr>
                <w:lang w:val="en-US"/>
              </w:rPr>
            </w:pPr>
          </w:p>
        </w:tc>
        <w:tc>
          <w:tcPr>
            <w:tcW w:w="2410" w:type="dxa"/>
          </w:tcPr>
          <w:p w14:paraId="3B5E4EED" w14:textId="77777777" w:rsidR="00CE40C8" w:rsidRPr="00C1142D" w:rsidRDefault="00CE40C8" w:rsidP="00AC6D21">
            <w:pPr>
              <w:spacing w:line="240" w:lineRule="auto"/>
              <w:rPr>
                <w:lang w:val="en-US"/>
              </w:rPr>
            </w:pPr>
            <w:r w:rsidRPr="00C1142D">
              <w:rPr>
                <w:lang w:val="en-US"/>
              </w:rPr>
              <w:t>Tiotropium, n (%)</w:t>
            </w:r>
          </w:p>
        </w:tc>
        <w:tc>
          <w:tcPr>
            <w:tcW w:w="2126" w:type="dxa"/>
          </w:tcPr>
          <w:p w14:paraId="2C06B476" w14:textId="77777777" w:rsidR="00CE40C8" w:rsidRPr="00C1142D" w:rsidRDefault="00CE40C8" w:rsidP="00AC6D21">
            <w:pPr>
              <w:spacing w:line="240" w:lineRule="auto"/>
              <w:jc w:val="center"/>
              <w:rPr>
                <w:lang w:val="en-US"/>
              </w:rPr>
            </w:pPr>
            <w:r w:rsidRPr="00C1142D">
              <w:rPr>
                <w:lang w:val="en-US"/>
              </w:rPr>
              <w:t>1,071 (43.7)</w:t>
            </w:r>
          </w:p>
        </w:tc>
        <w:tc>
          <w:tcPr>
            <w:tcW w:w="2127" w:type="dxa"/>
          </w:tcPr>
          <w:p w14:paraId="1845EEF5" w14:textId="77777777" w:rsidR="00CE40C8" w:rsidRPr="00C1142D" w:rsidRDefault="00CE40C8" w:rsidP="00AC6D21">
            <w:pPr>
              <w:spacing w:line="240" w:lineRule="auto"/>
              <w:jc w:val="center"/>
              <w:rPr>
                <w:lang w:val="en-US"/>
              </w:rPr>
            </w:pPr>
            <w:r w:rsidRPr="00C1142D">
              <w:rPr>
                <w:lang w:val="en-US"/>
              </w:rPr>
              <w:t>821 (47.3)</w:t>
            </w:r>
          </w:p>
        </w:tc>
        <w:tc>
          <w:tcPr>
            <w:tcW w:w="850" w:type="dxa"/>
          </w:tcPr>
          <w:p w14:paraId="4DECE98C" w14:textId="77777777" w:rsidR="00CE40C8" w:rsidRPr="00C1142D" w:rsidRDefault="00CE40C8" w:rsidP="00AC6D21">
            <w:pPr>
              <w:spacing w:line="240" w:lineRule="auto"/>
              <w:jc w:val="center"/>
              <w:rPr>
                <w:lang w:val="en-US"/>
              </w:rPr>
            </w:pPr>
          </w:p>
        </w:tc>
      </w:tr>
      <w:tr w:rsidR="00CE40C8" w:rsidRPr="00C1142D" w14:paraId="140A720B" w14:textId="77777777" w:rsidTr="00B37638">
        <w:tc>
          <w:tcPr>
            <w:tcW w:w="6804" w:type="dxa"/>
            <w:vMerge/>
          </w:tcPr>
          <w:p w14:paraId="43A09E8A" w14:textId="77777777" w:rsidR="00CE40C8" w:rsidRPr="00C1142D" w:rsidRDefault="00CE40C8" w:rsidP="00AC6D21">
            <w:pPr>
              <w:spacing w:line="240" w:lineRule="auto"/>
              <w:rPr>
                <w:lang w:val="en-US"/>
              </w:rPr>
            </w:pPr>
          </w:p>
        </w:tc>
        <w:tc>
          <w:tcPr>
            <w:tcW w:w="2410" w:type="dxa"/>
          </w:tcPr>
          <w:p w14:paraId="03EEDBC5" w14:textId="77777777" w:rsidR="00CE40C8" w:rsidRPr="00C1142D" w:rsidRDefault="00CE40C8" w:rsidP="00AC6D21">
            <w:pPr>
              <w:spacing w:line="240" w:lineRule="auto"/>
              <w:rPr>
                <w:lang w:val="en-US"/>
              </w:rPr>
            </w:pPr>
            <w:r w:rsidRPr="00C1142D">
              <w:rPr>
                <w:lang w:val="en-US"/>
              </w:rPr>
              <w:t>Aclidinium, n (%)</w:t>
            </w:r>
          </w:p>
        </w:tc>
        <w:tc>
          <w:tcPr>
            <w:tcW w:w="2126" w:type="dxa"/>
          </w:tcPr>
          <w:p w14:paraId="7D71BA8D" w14:textId="77777777" w:rsidR="00CE40C8" w:rsidRPr="00C1142D" w:rsidRDefault="00CE40C8" w:rsidP="00AC6D21">
            <w:pPr>
              <w:spacing w:line="240" w:lineRule="auto"/>
              <w:jc w:val="center"/>
              <w:rPr>
                <w:lang w:val="en-US"/>
              </w:rPr>
            </w:pPr>
            <w:r w:rsidRPr="00C1142D">
              <w:rPr>
                <w:lang w:val="en-US"/>
              </w:rPr>
              <w:t>127 (5.2)</w:t>
            </w:r>
          </w:p>
        </w:tc>
        <w:tc>
          <w:tcPr>
            <w:tcW w:w="2127" w:type="dxa"/>
          </w:tcPr>
          <w:p w14:paraId="0F0EB6F3" w14:textId="77777777" w:rsidR="00CE40C8" w:rsidRPr="00C1142D" w:rsidRDefault="00CE40C8" w:rsidP="00AC6D21">
            <w:pPr>
              <w:spacing w:line="240" w:lineRule="auto"/>
              <w:jc w:val="center"/>
              <w:rPr>
                <w:lang w:val="en-US"/>
              </w:rPr>
            </w:pPr>
            <w:r w:rsidRPr="00C1142D">
              <w:rPr>
                <w:lang w:val="en-US"/>
              </w:rPr>
              <w:t>56 (3.2)</w:t>
            </w:r>
          </w:p>
        </w:tc>
        <w:tc>
          <w:tcPr>
            <w:tcW w:w="850" w:type="dxa"/>
          </w:tcPr>
          <w:p w14:paraId="428D4857" w14:textId="77777777" w:rsidR="00CE40C8" w:rsidRPr="00C1142D" w:rsidRDefault="00CE40C8" w:rsidP="00AC6D21">
            <w:pPr>
              <w:spacing w:line="240" w:lineRule="auto"/>
              <w:jc w:val="center"/>
              <w:rPr>
                <w:lang w:val="en-US"/>
              </w:rPr>
            </w:pPr>
          </w:p>
        </w:tc>
      </w:tr>
      <w:tr w:rsidR="00CE40C8" w:rsidRPr="00C1142D" w14:paraId="72792126" w14:textId="77777777" w:rsidTr="00B37638">
        <w:tc>
          <w:tcPr>
            <w:tcW w:w="6804" w:type="dxa"/>
            <w:vMerge/>
            <w:tcBorders>
              <w:bottom w:val="single" w:sz="0" w:space="0" w:color="000000"/>
            </w:tcBorders>
          </w:tcPr>
          <w:p w14:paraId="6FC5D06F" w14:textId="77777777" w:rsidR="00CE40C8" w:rsidRPr="00C1142D" w:rsidRDefault="00CE40C8" w:rsidP="00AC6D21">
            <w:pPr>
              <w:spacing w:line="240" w:lineRule="auto"/>
              <w:rPr>
                <w:lang w:val="en-US"/>
              </w:rPr>
            </w:pPr>
          </w:p>
        </w:tc>
        <w:tc>
          <w:tcPr>
            <w:tcW w:w="2410" w:type="dxa"/>
            <w:tcBorders>
              <w:bottom w:val="single" w:sz="0" w:space="0" w:color="000000"/>
            </w:tcBorders>
          </w:tcPr>
          <w:p w14:paraId="12DA1442" w14:textId="77777777" w:rsidR="00CE40C8" w:rsidRPr="00C1142D" w:rsidRDefault="00CE40C8" w:rsidP="00AC6D21">
            <w:pPr>
              <w:spacing w:line="240" w:lineRule="auto"/>
              <w:rPr>
                <w:lang w:val="en-US"/>
              </w:rPr>
            </w:pPr>
            <w:r w:rsidRPr="00C1142D">
              <w:rPr>
                <w:lang w:val="en-US"/>
              </w:rPr>
              <w:t>Umeclidinium, n (%)</w:t>
            </w:r>
          </w:p>
        </w:tc>
        <w:tc>
          <w:tcPr>
            <w:tcW w:w="2126" w:type="dxa"/>
            <w:tcBorders>
              <w:bottom w:val="single" w:sz="0" w:space="0" w:color="000000"/>
            </w:tcBorders>
          </w:tcPr>
          <w:p w14:paraId="5347EB09" w14:textId="77777777" w:rsidR="00CE40C8" w:rsidRPr="00C1142D" w:rsidRDefault="00CE40C8" w:rsidP="00AC6D21">
            <w:pPr>
              <w:spacing w:line="240" w:lineRule="auto"/>
              <w:jc w:val="center"/>
              <w:rPr>
                <w:lang w:val="en-US"/>
              </w:rPr>
            </w:pPr>
            <w:r w:rsidRPr="00C1142D">
              <w:rPr>
                <w:lang w:val="en-US"/>
              </w:rPr>
              <w:t>237 (9.7)</w:t>
            </w:r>
          </w:p>
        </w:tc>
        <w:tc>
          <w:tcPr>
            <w:tcW w:w="2127" w:type="dxa"/>
            <w:tcBorders>
              <w:bottom w:val="single" w:sz="0" w:space="0" w:color="000000"/>
            </w:tcBorders>
          </w:tcPr>
          <w:p w14:paraId="0910A7EB" w14:textId="77777777" w:rsidR="00CE40C8" w:rsidRPr="00C1142D" w:rsidRDefault="00CE40C8" w:rsidP="00AC6D21">
            <w:pPr>
              <w:spacing w:line="240" w:lineRule="auto"/>
              <w:jc w:val="center"/>
              <w:rPr>
                <w:lang w:val="en-US"/>
              </w:rPr>
            </w:pPr>
            <w:r w:rsidRPr="00C1142D">
              <w:rPr>
                <w:lang w:val="en-US"/>
              </w:rPr>
              <w:t>43 (2.5)</w:t>
            </w:r>
          </w:p>
        </w:tc>
        <w:tc>
          <w:tcPr>
            <w:tcW w:w="850" w:type="dxa"/>
            <w:tcBorders>
              <w:bottom w:val="single" w:sz="0" w:space="0" w:color="000000"/>
            </w:tcBorders>
          </w:tcPr>
          <w:p w14:paraId="5F068835" w14:textId="77777777" w:rsidR="00CE40C8" w:rsidRPr="00C1142D" w:rsidRDefault="00CE40C8" w:rsidP="00AC6D21">
            <w:pPr>
              <w:spacing w:line="240" w:lineRule="auto"/>
              <w:jc w:val="center"/>
              <w:rPr>
                <w:lang w:val="en-US"/>
              </w:rPr>
            </w:pPr>
          </w:p>
        </w:tc>
      </w:tr>
      <w:tr w:rsidR="00CE40C8" w:rsidRPr="00C1142D" w14:paraId="33EA7EEC" w14:textId="77777777" w:rsidTr="00B37638">
        <w:tc>
          <w:tcPr>
            <w:tcW w:w="6804" w:type="dxa"/>
            <w:vMerge w:val="restart"/>
            <w:tcBorders>
              <w:top w:val="single" w:sz="0" w:space="0" w:color="000000"/>
            </w:tcBorders>
          </w:tcPr>
          <w:p w14:paraId="2BF9ABF0" w14:textId="77777777" w:rsidR="00CE40C8" w:rsidRPr="00C1142D" w:rsidRDefault="00CE40C8" w:rsidP="00AC6D21">
            <w:pPr>
              <w:spacing w:line="240" w:lineRule="auto"/>
              <w:rPr>
                <w:lang w:val="en-US"/>
              </w:rPr>
            </w:pPr>
            <w:r w:rsidRPr="00C1142D">
              <w:rPr>
                <w:lang w:val="en-US"/>
              </w:rPr>
              <w:t>ICS, prescriptions</w:t>
            </w:r>
          </w:p>
        </w:tc>
        <w:tc>
          <w:tcPr>
            <w:tcW w:w="2410" w:type="dxa"/>
            <w:tcBorders>
              <w:top w:val="single" w:sz="0" w:space="0" w:color="000000"/>
            </w:tcBorders>
          </w:tcPr>
          <w:p w14:paraId="2445D6DA" w14:textId="77777777" w:rsidR="00CE40C8" w:rsidRPr="00C1142D" w:rsidRDefault="00CE40C8" w:rsidP="00AC6D21">
            <w:pPr>
              <w:spacing w:line="240" w:lineRule="auto"/>
              <w:rPr>
                <w:lang w:val="en-US"/>
              </w:rPr>
            </w:pPr>
            <w:r w:rsidRPr="00C1142D">
              <w:rPr>
                <w:lang w:val="en-US"/>
              </w:rPr>
              <w:t>0, n (%)</w:t>
            </w:r>
          </w:p>
        </w:tc>
        <w:tc>
          <w:tcPr>
            <w:tcW w:w="2126" w:type="dxa"/>
            <w:tcBorders>
              <w:top w:val="single" w:sz="0" w:space="0" w:color="000000"/>
            </w:tcBorders>
          </w:tcPr>
          <w:p w14:paraId="265039AC" w14:textId="77777777" w:rsidR="00CE40C8" w:rsidRPr="00C1142D" w:rsidRDefault="00CE40C8" w:rsidP="00AC6D21">
            <w:pPr>
              <w:spacing w:line="240" w:lineRule="auto"/>
              <w:jc w:val="center"/>
              <w:rPr>
                <w:lang w:val="en-US"/>
              </w:rPr>
            </w:pPr>
            <w:r w:rsidRPr="00C1142D">
              <w:rPr>
                <w:lang w:val="en-US"/>
              </w:rPr>
              <w:t>1,735 (70.8)</w:t>
            </w:r>
          </w:p>
        </w:tc>
        <w:tc>
          <w:tcPr>
            <w:tcW w:w="2127" w:type="dxa"/>
            <w:tcBorders>
              <w:top w:val="single" w:sz="0" w:space="0" w:color="000000"/>
            </w:tcBorders>
          </w:tcPr>
          <w:p w14:paraId="6EC1321B" w14:textId="77777777" w:rsidR="00CE40C8" w:rsidRPr="00C1142D" w:rsidRDefault="00CE40C8" w:rsidP="00AC6D21">
            <w:pPr>
              <w:spacing w:line="240" w:lineRule="auto"/>
              <w:jc w:val="center"/>
              <w:rPr>
                <w:lang w:val="en-US"/>
              </w:rPr>
            </w:pPr>
            <w:r w:rsidRPr="00C1142D">
              <w:rPr>
                <w:lang w:val="en-US"/>
              </w:rPr>
              <w:t>971 (56.0)</w:t>
            </w:r>
          </w:p>
        </w:tc>
        <w:tc>
          <w:tcPr>
            <w:tcW w:w="850" w:type="dxa"/>
            <w:tcBorders>
              <w:top w:val="single" w:sz="0" w:space="0" w:color="000000"/>
            </w:tcBorders>
          </w:tcPr>
          <w:p w14:paraId="04AC1F9C" w14:textId="77777777" w:rsidR="00CE40C8" w:rsidRPr="00C1142D" w:rsidRDefault="00CE40C8" w:rsidP="00AC6D21">
            <w:pPr>
              <w:spacing w:line="240" w:lineRule="auto"/>
              <w:jc w:val="center"/>
              <w:rPr>
                <w:lang w:val="en-US"/>
              </w:rPr>
            </w:pPr>
            <w:r w:rsidRPr="00C1142D">
              <w:rPr>
                <w:lang w:val="en-US"/>
              </w:rPr>
              <w:t>33.6</w:t>
            </w:r>
          </w:p>
        </w:tc>
      </w:tr>
      <w:tr w:rsidR="00CE40C8" w:rsidRPr="00C1142D" w14:paraId="53EFA9FE" w14:textId="77777777" w:rsidTr="00B37638">
        <w:tc>
          <w:tcPr>
            <w:tcW w:w="6804" w:type="dxa"/>
            <w:vMerge/>
          </w:tcPr>
          <w:p w14:paraId="4613F508" w14:textId="77777777" w:rsidR="00CE40C8" w:rsidRPr="00C1142D" w:rsidRDefault="00CE40C8" w:rsidP="00AC6D21">
            <w:pPr>
              <w:spacing w:line="240" w:lineRule="auto"/>
              <w:rPr>
                <w:highlight w:val="yellow"/>
                <w:lang w:val="en-US"/>
              </w:rPr>
            </w:pPr>
          </w:p>
        </w:tc>
        <w:tc>
          <w:tcPr>
            <w:tcW w:w="2410" w:type="dxa"/>
          </w:tcPr>
          <w:p w14:paraId="06AC10D2" w14:textId="77777777" w:rsidR="00CE40C8" w:rsidRPr="00C1142D" w:rsidRDefault="00CE40C8" w:rsidP="00AC6D21">
            <w:pPr>
              <w:spacing w:line="240" w:lineRule="auto"/>
              <w:rPr>
                <w:lang w:val="en-US"/>
              </w:rPr>
            </w:pPr>
            <w:r w:rsidRPr="00C1142D">
              <w:rPr>
                <w:lang w:val="en-US"/>
              </w:rPr>
              <w:t>1-2, n (%)</w:t>
            </w:r>
          </w:p>
        </w:tc>
        <w:tc>
          <w:tcPr>
            <w:tcW w:w="2126" w:type="dxa"/>
          </w:tcPr>
          <w:p w14:paraId="120E04C2" w14:textId="77777777" w:rsidR="00CE40C8" w:rsidRPr="00C1142D" w:rsidRDefault="00CE40C8" w:rsidP="00AC6D21">
            <w:pPr>
              <w:spacing w:line="240" w:lineRule="auto"/>
              <w:jc w:val="center"/>
              <w:rPr>
                <w:lang w:val="en-US"/>
              </w:rPr>
            </w:pPr>
            <w:r w:rsidRPr="00C1142D">
              <w:rPr>
                <w:lang w:val="en-US"/>
              </w:rPr>
              <w:t>247 (10.1)</w:t>
            </w:r>
          </w:p>
        </w:tc>
        <w:tc>
          <w:tcPr>
            <w:tcW w:w="2127" w:type="dxa"/>
          </w:tcPr>
          <w:p w14:paraId="3ED9505B" w14:textId="77777777" w:rsidR="00CE40C8" w:rsidRPr="00C1142D" w:rsidRDefault="00CE40C8" w:rsidP="00AC6D21">
            <w:pPr>
              <w:spacing w:line="240" w:lineRule="auto"/>
              <w:jc w:val="center"/>
              <w:rPr>
                <w:lang w:val="en-US"/>
              </w:rPr>
            </w:pPr>
            <w:r w:rsidRPr="00C1142D">
              <w:rPr>
                <w:lang w:val="en-US"/>
              </w:rPr>
              <w:t>205 (11.8)</w:t>
            </w:r>
          </w:p>
        </w:tc>
        <w:tc>
          <w:tcPr>
            <w:tcW w:w="850" w:type="dxa"/>
          </w:tcPr>
          <w:p w14:paraId="31EC90A5" w14:textId="77777777" w:rsidR="00CE40C8" w:rsidRPr="00C1142D" w:rsidRDefault="00CE40C8" w:rsidP="00AC6D21">
            <w:pPr>
              <w:spacing w:line="240" w:lineRule="auto"/>
              <w:jc w:val="center"/>
              <w:rPr>
                <w:lang w:val="en-US"/>
              </w:rPr>
            </w:pPr>
          </w:p>
        </w:tc>
      </w:tr>
      <w:tr w:rsidR="00CE40C8" w:rsidRPr="00C1142D" w14:paraId="7397A0C0" w14:textId="77777777" w:rsidTr="00B37638">
        <w:tc>
          <w:tcPr>
            <w:tcW w:w="6804" w:type="dxa"/>
            <w:vMerge/>
          </w:tcPr>
          <w:p w14:paraId="2C59563B" w14:textId="77777777" w:rsidR="00CE40C8" w:rsidRPr="00C1142D" w:rsidRDefault="00CE40C8" w:rsidP="00AC6D21">
            <w:pPr>
              <w:spacing w:line="240" w:lineRule="auto"/>
              <w:rPr>
                <w:highlight w:val="yellow"/>
                <w:lang w:val="en-US"/>
              </w:rPr>
            </w:pPr>
          </w:p>
        </w:tc>
        <w:tc>
          <w:tcPr>
            <w:tcW w:w="2410" w:type="dxa"/>
          </w:tcPr>
          <w:p w14:paraId="7A4DF0EB" w14:textId="77777777" w:rsidR="00CE40C8" w:rsidRPr="00C1142D" w:rsidRDefault="00CE40C8" w:rsidP="00AC6D21">
            <w:pPr>
              <w:spacing w:line="240" w:lineRule="auto"/>
              <w:rPr>
                <w:lang w:val="en-US"/>
              </w:rPr>
            </w:pPr>
            <w:r w:rsidRPr="00C1142D">
              <w:rPr>
                <w:lang w:val="en-US"/>
              </w:rPr>
              <w:t>3-5, n (%)</w:t>
            </w:r>
          </w:p>
        </w:tc>
        <w:tc>
          <w:tcPr>
            <w:tcW w:w="2126" w:type="dxa"/>
          </w:tcPr>
          <w:p w14:paraId="1B205F42" w14:textId="77777777" w:rsidR="00CE40C8" w:rsidRPr="00C1142D" w:rsidRDefault="00CE40C8" w:rsidP="00AC6D21">
            <w:pPr>
              <w:spacing w:line="240" w:lineRule="auto"/>
              <w:jc w:val="center"/>
              <w:rPr>
                <w:lang w:val="en-US"/>
              </w:rPr>
            </w:pPr>
            <w:r w:rsidRPr="00C1142D">
              <w:rPr>
                <w:lang w:val="en-US"/>
              </w:rPr>
              <w:t>210 (8.6)</w:t>
            </w:r>
          </w:p>
        </w:tc>
        <w:tc>
          <w:tcPr>
            <w:tcW w:w="2127" w:type="dxa"/>
          </w:tcPr>
          <w:p w14:paraId="43F3326E" w14:textId="77777777" w:rsidR="00CE40C8" w:rsidRPr="00C1142D" w:rsidRDefault="00CE40C8" w:rsidP="00AC6D21">
            <w:pPr>
              <w:spacing w:line="240" w:lineRule="auto"/>
              <w:jc w:val="center"/>
              <w:rPr>
                <w:lang w:val="en-US"/>
              </w:rPr>
            </w:pPr>
            <w:r w:rsidRPr="00C1142D">
              <w:rPr>
                <w:lang w:val="en-US"/>
              </w:rPr>
              <w:t>229 (13.2)</w:t>
            </w:r>
          </w:p>
        </w:tc>
        <w:tc>
          <w:tcPr>
            <w:tcW w:w="850" w:type="dxa"/>
          </w:tcPr>
          <w:p w14:paraId="63E27C6D" w14:textId="77777777" w:rsidR="00CE40C8" w:rsidRPr="00C1142D" w:rsidRDefault="00CE40C8" w:rsidP="00AC6D21">
            <w:pPr>
              <w:spacing w:line="240" w:lineRule="auto"/>
              <w:jc w:val="center"/>
              <w:rPr>
                <w:lang w:val="en-US"/>
              </w:rPr>
            </w:pPr>
          </w:p>
        </w:tc>
      </w:tr>
      <w:tr w:rsidR="00CE40C8" w:rsidRPr="00C1142D" w14:paraId="7126BEBB" w14:textId="77777777" w:rsidTr="00B37638">
        <w:tc>
          <w:tcPr>
            <w:tcW w:w="6804" w:type="dxa"/>
            <w:vMerge/>
          </w:tcPr>
          <w:p w14:paraId="1AFEC97C" w14:textId="77777777" w:rsidR="00CE40C8" w:rsidRPr="00C1142D" w:rsidRDefault="00CE40C8" w:rsidP="00AC6D21">
            <w:pPr>
              <w:spacing w:line="240" w:lineRule="auto"/>
              <w:rPr>
                <w:highlight w:val="yellow"/>
                <w:lang w:val="en-US"/>
              </w:rPr>
            </w:pPr>
          </w:p>
        </w:tc>
        <w:tc>
          <w:tcPr>
            <w:tcW w:w="2410" w:type="dxa"/>
          </w:tcPr>
          <w:p w14:paraId="3B845B76" w14:textId="77777777" w:rsidR="00CE40C8" w:rsidRPr="00C1142D" w:rsidRDefault="00CE40C8" w:rsidP="00AC6D21">
            <w:pPr>
              <w:spacing w:line="240" w:lineRule="auto"/>
              <w:rPr>
                <w:lang w:val="en-US"/>
              </w:rPr>
            </w:pPr>
            <w:r w:rsidRPr="00C1142D">
              <w:rPr>
                <w:lang w:val="en-US"/>
              </w:rPr>
              <w:t>6-9, n (%)</w:t>
            </w:r>
          </w:p>
        </w:tc>
        <w:tc>
          <w:tcPr>
            <w:tcW w:w="2126" w:type="dxa"/>
          </w:tcPr>
          <w:p w14:paraId="5FB5874C" w14:textId="77777777" w:rsidR="00CE40C8" w:rsidRPr="00C1142D" w:rsidRDefault="00CE40C8" w:rsidP="00AC6D21">
            <w:pPr>
              <w:spacing w:line="240" w:lineRule="auto"/>
              <w:jc w:val="center"/>
              <w:rPr>
                <w:lang w:val="en-US"/>
              </w:rPr>
            </w:pPr>
            <w:r w:rsidRPr="00C1142D">
              <w:rPr>
                <w:lang w:val="en-US"/>
              </w:rPr>
              <w:t>223 (9.1)</w:t>
            </w:r>
          </w:p>
        </w:tc>
        <w:tc>
          <w:tcPr>
            <w:tcW w:w="2127" w:type="dxa"/>
          </w:tcPr>
          <w:p w14:paraId="521448BF" w14:textId="77777777" w:rsidR="00CE40C8" w:rsidRPr="00C1142D" w:rsidRDefault="00CE40C8" w:rsidP="00AC6D21">
            <w:pPr>
              <w:spacing w:line="240" w:lineRule="auto"/>
              <w:jc w:val="center"/>
              <w:rPr>
                <w:lang w:val="en-US"/>
              </w:rPr>
            </w:pPr>
            <w:r w:rsidRPr="00C1142D">
              <w:rPr>
                <w:lang w:val="en-US"/>
              </w:rPr>
              <w:t>245 (14.1)</w:t>
            </w:r>
          </w:p>
        </w:tc>
        <w:tc>
          <w:tcPr>
            <w:tcW w:w="850" w:type="dxa"/>
          </w:tcPr>
          <w:p w14:paraId="6F37B4EE" w14:textId="77777777" w:rsidR="00CE40C8" w:rsidRPr="00C1142D" w:rsidRDefault="00CE40C8" w:rsidP="00AC6D21">
            <w:pPr>
              <w:spacing w:line="240" w:lineRule="auto"/>
              <w:jc w:val="center"/>
              <w:rPr>
                <w:lang w:val="en-US"/>
              </w:rPr>
            </w:pPr>
          </w:p>
        </w:tc>
      </w:tr>
      <w:tr w:rsidR="00CE40C8" w:rsidRPr="00C1142D" w14:paraId="6F801352" w14:textId="77777777" w:rsidTr="00B37638">
        <w:tc>
          <w:tcPr>
            <w:tcW w:w="6804" w:type="dxa"/>
            <w:vMerge/>
            <w:tcBorders>
              <w:bottom w:val="single" w:sz="0" w:space="0" w:color="000000"/>
            </w:tcBorders>
          </w:tcPr>
          <w:p w14:paraId="766FF6EE" w14:textId="77777777" w:rsidR="00CE40C8" w:rsidRPr="00C1142D" w:rsidRDefault="00CE40C8" w:rsidP="00AC6D21">
            <w:pPr>
              <w:spacing w:line="240" w:lineRule="auto"/>
              <w:rPr>
                <w:highlight w:val="yellow"/>
                <w:lang w:val="en-US"/>
              </w:rPr>
            </w:pPr>
          </w:p>
        </w:tc>
        <w:tc>
          <w:tcPr>
            <w:tcW w:w="2410" w:type="dxa"/>
            <w:tcBorders>
              <w:bottom w:val="single" w:sz="0" w:space="0" w:color="000000"/>
            </w:tcBorders>
          </w:tcPr>
          <w:p w14:paraId="4060F0FC" w14:textId="77777777" w:rsidR="00CE40C8" w:rsidRPr="00C1142D" w:rsidRDefault="00CE40C8" w:rsidP="00AC6D21">
            <w:pPr>
              <w:spacing w:line="240" w:lineRule="auto"/>
              <w:rPr>
                <w:lang w:val="en-US"/>
              </w:rPr>
            </w:pPr>
            <w:r w:rsidRPr="00C1142D">
              <w:rPr>
                <w:lang w:val="en-US"/>
              </w:rPr>
              <w:t>≥10, n (%)</w:t>
            </w:r>
          </w:p>
        </w:tc>
        <w:tc>
          <w:tcPr>
            <w:tcW w:w="2126" w:type="dxa"/>
            <w:tcBorders>
              <w:bottom w:val="single" w:sz="0" w:space="0" w:color="000000"/>
            </w:tcBorders>
          </w:tcPr>
          <w:p w14:paraId="6209DC5F" w14:textId="77777777" w:rsidR="00CE40C8" w:rsidRPr="00C1142D" w:rsidRDefault="00CE40C8" w:rsidP="00AC6D21">
            <w:pPr>
              <w:spacing w:line="240" w:lineRule="auto"/>
              <w:jc w:val="center"/>
              <w:rPr>
                <w:lang w:val="en-US"/>
              </w:rPr>
            </w:pPr>
            <w:r w:rsidRPr="00C1142D">
              <w:rPr>
                <w:lang w:val="en-US"/>
              </w:rPr>
              <w:t>35 (1.4)</w:t>
            </w:r>
          </w:p>
        </w:tc>
        <w:tc>
          <w:tcPr>
            <w:tcW w:w="2127" w:type="dxa"/>
            <w:tcBorders>
              <w:bottom w:val="single" w:sz="0" w:space="0" w:color="000000"/>
            </w:tcBorders>
          </w:tcPr>
          <w:p w14:paraId="2F5806C6" w14:textId="77777777" w:rsidR="00CE40C8" w:rsidRPr="00C1142D" w:rsidRDefault="00CE40C8" w:rsidP="00AC6D21">
            <w:pPr>
              <w:spacing w:line="240" w:lineRule="auto"/>
              <w:jc w:val="center"/>
              <w:rPr>
                <w:lang w:val="en-US"/>
              </w:rPr>
            </w:pPr>
            <w:r w:rsidRPr="00C1142D">
              <w:rPr>
                <w:lang w:val="en-US"/>
              </w:rPr>
              <w:t>85 (4.9)</w:t>
            </w:r>
          </w:p>
        </w:tc>
        <w:tc>
          <w:tcPr>
            <w:tcW w:w="850" w:type="dxa"/>
            <w:tcBorders>
              <w:bottom w:val="single" w:sz="0" w:space="0" w:color="000000"/>
            </w:tcBorders>
          </w:tcPr>
          <w:p w14:paraId="5F08A0BC" w14:textId="77777777" w:rsidR="00CE40C8" w:rsidRPr="00C1142D" w:rsidRDefault="00CE40C8" w:rsidP="00AC6D21">
            <w:pPr>
              <w:spacing w:line="240" w:lineRule="auto"/>
              <w:jc w:val="center"/>
              <w:rPr>
                <w:lang w:val="en-US"/>
              </w:rPr>
            </w:pPr>
          </w:p>
        </w:tc>
      </w:tr>
      <w:tr w:rsidR="00CE40C8" w:rsidRPr="00C1142D" w14:paraId="2DA25955" w14:textId="77777777" w:rsidTr="00B37638">
        <w:tc>
          <w:tcPr>
            <w:tcW w:w="6804" w:type="dxa"/>
            <w:vMerge w:val="restart"/>
            <w:tcBorders>
              <w:top w:val="single" w:sz="0" w:space="0" w:color="000000"/>
            </w:tcBorders>
          </w:tcPr>
          <w:p w14:paraId="1F7212F3" w14:textId="77777777" w:rsidR="00CE40C8" w:rsidRPr="00C1142D" w:rsidRDefault="00CE40C8" w:rsidP="00AC6D21">
            <w:pPr>
              <w:spacing w:line="240" w:lineRule="auto"/>
              <w:rPr>
                <w:lang w:val="en-US"/>
              </w:rPr>
            </w:pPr>
            <w:r w:rsidRPr="00C1142D">
              <w:rPr>
                <w:lang w:val="en-US"/>
              </w:rPr>
              <w:t>LABA (mono or FDC) prescriptions</w:t>
            </w:r>
          </w:p>
        </w:tc>
        <w:tc>
          <w:tcPr>
            <w:tcW w:w="2410" w:type="dxa"/>
            <w:tcBorders>
              <w:top w:val="single" w:sz="0" w:space="0" w:color="000000"/>
            </w:tcBorders>
          </w:tcPr>
          <w:p w14:paraId="764DA5F4" w14:textId="77777777" w:rsidR="00CE40C8" w:rsidRPr="00C1142D" w:rsidRDefault="00CE40C8" w:rsidP="00AC6D21">
            <w:pPr>
              <w:spacing w:line="240" w:lineRule="auto"/>
              <w:rPr>
                <w:lang w:val="en-US"/>
              </w:rPr>
            </w:pPr>
            <w:r w:rsidRPr="00C1142D">
              <w:rPr>
                <w:lang w:val="en-US"/>
              </w:rPr>
              <w:t>0, n (%)</w:t>
            </w:r>
          </w:p>
        </w:tc>
        <w:tc>
          <w:tcPr>
            <w:tcW w:w="2126" w:type="dxa"/>
            <w:tcBorders>
              <w:top w:val="single" w:sz="0" w:space="0" w:color="000000"/>
            </w:tcBorders>
          </w:tcPr>
          <w:p w14:paraId="1BE46BE4" w14:textId="77777777" w:rsidR="00CE40C8" w:rsidRPr="00C1142D" w:rsidRDefault="00CE40C8" w:rsidP="00AC6D21">
            <w:pPr>
              <w:spacing w:line="240" w:lineRule="auto"/>
              <w:jc w:val="center"/>
              <w:rPr>
                <w:lang w:val="en-US"/>
              </w:rPr>
            </w:pPr>
            <w:r w:rsidRPr="00C1142D">
              <w:rPr>
                <w:lang w:val="en-US"/>
              </w:rPr>
              <w:t>1,370 (55.9)</w:t>
            </w:r>
          </w:p>
        </w:tc>
        <w:tc>
          <w:tcPr>
            <w:tcW w:w="2127" w:type="dxa"/>
            <w:tcBorders>
              <w:top w:val="single" w:sz="0" w:space="0" w:color="000000"/>
            </w:tcBorders>
          </w:tcPr>
          <w:p w14:paraId="250BD32F" w14:textId="77777777" w:rsidR="00CE40C8" w:rsidRPr="00C1142D" w:rsidRDefault="00CE40C8" w:rsidP="00AC6D21">
            <w:pPr>
              <w:spacing w:line="240" w:lineRule="auto"/>
              <w:jc w:val="center"/>
              <w:rPr>
                <w:lang w:val="en-US"/>
              </w:rPr>
            </w:pPr>
            <w:r w:rsidRPr="00C1142D">
              <w:rPr>
                <w:lang w:val="en-US"/>
              </w:rPr>
              <w:t>1,111 (64.0)</w:t>
            </w:r>
          </w:p>
        </w:tc>
        <w:tc>
          <w:tcPr>
            <w:tcW w:w="850" w:type="dxa"/>
            <w:tcBorders>
              <w:top w:val="single" w:sz="0" w:space="0" w:color="000000"/>
            </w:tcBorders>
          </w:tcPr>
          <w:p w14:paraId="51B1853E" w14:textId="77777777" w:rsidR="00CE40C8" w:rsidRPr="00C1142D" w:rsidRDefault="00CE40C8" w:rsidP="00AC6D21">
            <w:pPr>
              <w:spacing w:line="240" w:lineRule="auto"/>
              <w:jc w:val="center"/>
              <w:rPr>
                <w:lang w:val="en-US"/>
              </w:rPr>
            </w:pPr>
            <w:r w:rsidRPr="00C1142D">
              <w:rPr>
                <w:lang w:val="en-US"/>
              </w:rPr>
              <w:t>18.8</w:t>
            </w:r>
          </w:p>
        </w:tc>
      </w:tr>
      <w:tr w:rsidR="00CE40C8" w:rsidRPr="00C1142D" w14:paraId="12067FA0" w14:textId="77777777" w:rsidTr="00B37638">
        <w:tc>
          <w:tcPr>
            <w:tcW w:w="6804" w:type="dxa"/>
            <w:vMerge/>
          </w:tcPr>
          <w:p w14:paraId="4849E520" w14:textId="77777777" w:rsidR="00CE40C8" w:rsidRPr="00C1142D" w:rsidRDefault="00CE40C8" w:rsidP="00AC6D21">
            <w:pPr>
              <w:spacing w:line="240" w:lineRule="auto"/>
              <w:rPr>
                <w:lang w:val="en-US"/>
              </w:rPr>
            </w:pPr>
          </w:p>
        </w:tc>
        <w:tc>
          <w:tcPr>
            <w:tcW w:w="2410" w:type="dxa"/>
          </w:tcPr>
          <w:p w14:paraId="55E7CEE5" w14:textId="77777777" w:rsidR="00CE40C8" w:rsidRPr="00C1142D" w:rsidRDefault="00CE40C8" w:rsidP="00AC6D21">
            <w:pPr>
              <w:spacing w:line="240" w:lineRule="auto"/>
              <w:rPr>
                <w:lang w:val="en-US"/>
              </w:rPr>
            </w:pPr>
            <w:r w:rsidRPr="00C1142D">
              <w:rPr>
                <w:lang w:val="en-US"/>
              </w:rPr>
              <w:t>1-2, n (%)</w:t>
            </w:r>
          </w:p>
        </w:tc>
        <w:tc>
          <w:tcPr>
            <w:tcW w:w="2126" w:type="dxa"/>
          </w:tcPr>
          <w:p w14:paraId="38F911F7" w14:textId="77777777" w:rsidR="00CE40C8" w:rsidRPr="00C1142D" w:rsidRDefault="00CE40C8" w:rsidP="00AC6D21">
            <w:pPr>
              <w:spacing w:line="240" w:lineRule="auto"/>
              <w:jc w:val="center"/>
              <w:rPr>
                <w:lang w:val="en-US"/>
              </w:rPr>
            </w:pPr>
            <w:r w:rsidRPr="00C1142D">
              <w:rPr>
                <w:lang w:val="en-US"/>
              </w:rPr>
              <w:t>252 (10.3)</w:t>
            </w:r>
          </w:p>
        </w:tc>
        <w:tc>
          <w:tcPr>
            <w:tcW w:w="2127" w:type="dxa"/>
          </w:tcPr>
          <w:p w14:paraId="4633045A" w14:textId="77777777" w:rsidR="00CE40C8" w:rsidRPr="00C1142D" w:rsidRDefault="00CE40C8" w:rsidP="00AC6D21">
            <w:pPr>
              <w:spacing w:line="240" w:lineRule="auto"/>
              <w:jc w:val="center"/>
              <w:rPr>
                <w:lang w:val="en-US"/>
              </w:rPr>
            </w:pPr>
            <w:r w:rsidRPr="00C1142D">
              <w:rPr>
                <w:lang w:val="en-US"/>
              </w:rPr>
              <w:t>147 (8.5)</w:t>
            </w:r>
          </w:p>
        </w:tc>
        <w:tc>
          <w:tcPr>
            <w:tcW w:w="850" w:type="dxa"/>
          </w:tcPr>
          <w:p w14:paraId="2E3ABF72" w14:textId="77777777" w:rsidR="00CE40C8" w:rsidRPr="00C1142D" w:rsidRDefault="00CE40C8" w:rsidP="00AC6D21">
            <w:pPr>
              <w:spacing w:line="240" w:lineRule="auto"/>
              <w:jc w:val="center"/>
              <w:rPr>
                <w:lang w:val="en-US"/>
              </w:rPr>
            </w:pPr>
          </w:p>
        </w:tc>
      </w:tr>
      <w:tr w:rsidR="00CE40C8" w:rsidRPr="00C1142D" w14:paraId="77EBC519" w14:textId="77777777" w:rsidTr="00B37638">
        <w:tc>
          <w:tcPr>
            <w:tcW w:w="6804" w:type="dxa"/>
            <w:vMerge/>
          </w:tcPr>
          <w:p w14:paraId="1E5ADA45" w14:textId="77777777" w:rsidR="00CE40C8" w:rsidRPr="00C1142D" w:rsidRDefault="00CE40C8" w:rsidP="00AC6D21">
            <w:pPr>
              <w:spacing w:line="240" w:lineRule="auto"/>
              <w:rPr>
                <w:lang w:val="en-US"/>
              </w:rPr>
            </w:pPr>
          </w:p>
        </w:tc>
        <w:tc>
          <w:tcPr>
            <w:tcW w:w="2410" w:type="dxa"/>
          </w:tcPr>
          <w:p w14:paraId="1E7444F0" w14:textId="77777777" w:rsidR="00CE40C8" w:rsidRPr="00C1142D" w:rsidRDefault="00CE40C8" w:rsidP="00AC6D21">
            <w:pPr>
              <w:spacing w:line="240" w:lineRule="auto"/>
              <w:rPr>
                <w:lang w:val="en-US"/>
              </w:rPr>
            </w:pPr>
            <w:r w:rsidRPr="00C1142D">
              <w:rPr>
                <w:lang w:val="en-US"/>
              </w:rPr>
              <w:t>3-5, n (%)</w:t>
            </w:r>
          </w:p>
        </w:tc>
        <w:tc>
          <w:tcPr>
            <w:tcW w:w="2126" w:type="dxa"/>
          </w:tcPr>
          <w:p w14:paraId="6D8563AE" w14:textId="77777777" w:rsidR="00CE40C8" w:rsidRPr="00C1142D" w:rsidRDefault="00CE40C8" w:rsidP="00AC6D21">
            <w:pPr>
              <w:spacing w:line="240" w:lineRule="auto"/>
              <w:jc w:val="center"/>
              <w:rPr>
                <w:lang w:val="en-US"/>
              </w:rPr>
            </w:pPr>
            <w:r w:rsidRPr="00C1142D">
              <w:rPr>
                <w:lang w:val="en-US"/>
              </w:rPr>
              <w:t>258 (10.5)</w:t>
            </w:r>
          </w:p>
        </w:tc>
        <w:tc>
          <w:tcPr>
            <w:tcW w:w="2127" w:type="dxa"/>
          </w:tcPr>
          <w:p w14:paraId="314E08C4" w14:textId="77777777" w:rsidR="00CE40C8" w:rsidRPr="00C1142D" w:rsidRDefault="00CE40C8" w:rsidP="00AC6D21">
            <w:pPr>
              <w:spacing w:line="240" w:lineRule="auto"/>
              <w:jc w:val="center"/>
              <w:rPr>
                <w:lang w:val="en-US"/>
              </w:rPr>
            </w:pPr>
            <w:r w:rsidRPr="00C1142D">
              <w:rPr>
                <w:lang w:val="en-US"/>
              </w:rPr>
              <w:t>186 (10.7)</w:t>
            </w:r>
          </w:p>
        </w:tc>
        <w:tc>
          <w:tcPr>
            <w:tcW w:w="850" w:type="dxa"/>
          </w:tcPr>
          <w:p w14:paraId="19B3191A" w14:textId="77777777" w:rsidR="00CE40C8" w:rsidRPr="00C1142D" w:rsidRDefault="00CE40C8" w:rsidP="00AC6D21">
            <w:pPr>
              <w:spacing w:line="240" w:lineRule="auto"/>
              <w:jc w:val="center"/>
              <w:rPr>
                <w:lang w:val="en-US"/>
              </w:rPr>
            </w:pPr>
          </w:p>
        </w:tc>
      </w:tr>
      <w:tr w:rsidR="00CE40C8" w:rsidRPr="00C1142D" w14:paraId="62FD445B" w14:textId="77777777" w:rsidTr="00B37638">
        <w:tc>
          <w:tcPr>
            <w:tcW w:w="6804" w:type="dxa"/>
            <w:vMerge/>
          </w:tcPr>
          <w:p w14:paraId="2AF54353" w14:textId="77777777" w:rsidR="00CE40C8" w:rsidRPr="00C1142D" w:rsidRDefault="00CE40C8" w:rsidP="00AC6D21">
            <w:pPr>
              <w:spacing w:line="240" w:lineRule="auto"/>
              <w:rPr>
                <w:lang w:val="en-US"/>
              </w:rPr>
            </w:pPr>
          </w:p>
        </w:tc>
        <w:tc>
          <w:tcPr>
            <w:tcW w:w="2410" w:type="dxa"/>
          </w:tcPr>
          <w:p w14:paraId="1E2488B8" w14:textId="77777777" w:rsidR="00CE40C8" w:rsidRPr="00C1142D" w:rsidRDefault="00CE40C8" w:rsidP="00AC6D21">
            <w:pPr>
              <w:spacing w:line="240" w:lineRule="auto"/>
              <w:rPr>
                <w:lang w:val="en-US"/>
              </w:rPr>
            </w:pPr>
            <w:r w:rsidRPr="00C1142D">
              <w:rPr>
                <w:lang w:val="en-US"/>
              </w:rPr>
              <w:t>6-9, n (%)</w:t>
            </w:r>
          </w:p>
        </w:tc>
        <w:tc>
          <w:tcPr>
            <w:tcW w:w="2126" w:type="dxa"/>
          </w:tcPr>
          <w:p w14:paraId="7A9DABD8" w14:textId="77777777" w:rsidR="00CE40C8" w:rsidRPr="00C1142D" w:rsidRDefault="00CE40C8" w:rsidP="00AC6D21">
            <w:pPr>
              <w:spacing w:line="240" w:lineRule="auto"/>
              <w:jc w:val="center"/>
              <w:rPr>
                <w:lang w:val="en-US"/>
              </w:rPr>
            </w:pPr>
            <w:r w:rsidRPr="00C1142D">
              <w:rPr>
                <w:lang w:val="en-US"/>
              </w:rPr>
              <w:t>340 (13.9)</w:t>
            </w:r>
          </w:p>
        </w:tc>
        <w:tc>
          <w:tcPr>
            <w:tcW w:w="2127" w:type="dxa"/>
          </w:tcPr>
          <w:p w14:paraId="0DD675BB" w14:textId="77777777" w:rsidR="00CE40C8" w:rsidRPr="00C1142D" w:rsidRDefault="00CE40C8" w:rsidP="00AC6D21">
            <w:pPr>
              <w:spacing w:line="240" w:lineRule="auto"/>
              <w:jc w:val="center"/>
              <w:rPr>
                <w:lang w:val="en-US"/>
              </w:rPr>
            </w:pPr>
            <w:r w:rsidRPr="00C1142D">
              <w:rPr>
                <w:lang w:val="en-US"/>
              </w:rPr>
              <w:t>209 (12.0)</w:t>
            </w:r>
          </w:p>
        </w:tc>
        <w:tc>
          <w:tcPr>
            <w:tcW w:w="850" w:type="dxa"/>
          </w:tcPr>
          <w:p w14:paraId="776F4EF0" w14:textId="77777777" w:rsidR="00CE40C8" w:rsidRPr="00C1142D" w:rsidRDefault="00CE40C8" w:rsidP="00AC6D21">
            <w:pPr>
              <w:spacing w:line="240" w:lineRule="auto"/>
              <w:jc w:val="center"/>
              <w:rPr>
                <w:lang w:val="en-US"/>
              </w:rPr>
            </w:pPr>
          </w:p>
        </w:tc>
      </w:tr>
      <w:tr w:rsidR="00CE40C8" w:rsidRPr="00C1142D" w14:paraId="0BE955F9" w14:textId="77777777" w:rsidTr="00B37638">
        <w:tc>
          <w:tcPr>
            <w:tcW w:w="6804" w:type="dxa"/>
            <w:vMerge/>
            <w:tcBorders>
              <w:bottom w:val="single" w:sz="0" w:space="0" w:color="000000"/>
            </w:tcBorders>
          </w:tcPr>
          <w:p w14:paraId="29343F36" w14:textId="77777777" w:rsidR="00CE40C8" w:rsidRPr="00C1142D" w:rsidRDefault="00CE40C8" w:rsidP="00AC6D21">
            <w:pPr>
              <w:spacing w:line="240" w:lineRule="auto"/>
              <w:rPr>
                <w:lang w:val="en-US"/>
              </w:rPr>
            </w:pPr>
          </w:p>
        </w:tc>
        <w:tc>
          <w:tcPr>
            <w:tcW w:w="2410" w:type="dxa"/>
            <w:tcBorders>
              <w:bottom w:val="single" w:sz="0" w:space="0" w:color="000000"/>
            </w:tcBorders>
          </w:tcPr>
          <w:p w14:paraId="5469C086" w14:textId="77777777" w:rsidR="00CE40C8" w:rsidRPr="00C1142D" w:rsidRDefault="00CE40C8" w:rsidP="00AC6D21">
            <w:pPr>
              <w:spacing w:line="240" w:lineRule="auto"/>
              <w:rPr>
                <w:lang w:val="en-US"/>
              </w:rPr>
            </w:pPr>
            <w:r w:rsidRPr="00C1142D">
              <w:rPr>
                <w:lang w:val="en-US"/>
              </w:rPr>
              <w:t>≥10, n (%)</w:t>
            </w:r>
          </w:p>
        </w:tc>
        <w:tc>
          <w:tcPr>
            <w:tcW w:w="2126" w:type="dxa"/>
            <w:tcBorders>
              <w:bottom w:val="single" w:sz="0" w:space="0" w:color="000000"/>
            </w:tcBorders>
          </w:tcPr>
          <w:p w14:paraId="780BC093" w14:textId="77777777" w:rsidR="00CE40C8" w:rsidRPr="00C1142D" w:rsidRDefault="00CE40C8" w:rsidP="00AC6D21">
            <w:pPr>
              <w:spacing w:line="240" w:lineRule="auto"/>
              <w:jc w:val="center"/>
              <w:rPr>
                <w:lang w:val="en-US"/>
              </w:rPr>
            </w:pPr>
            <w:r w:rsidRPr="00C1142D">
              <w:rPr>
                <w:lang w:val="en-US"/>
              </w:rPr>
              <w:t>230 (9.4)</w:t>
            </w:r>
          </w:p>
        </w:tc>
        <w:tc>
          <w:tcPr>
            <w:tcW w:w="2127" w:type="dxa"/>
            <w:tcBorders>
              <w:bottom w:val="single" w:sz="0" w:space="0" w:color="000000"/>
            </w:tcBorders>
          </w:tcPr>
          <w:p w14:paraId="75E7B6D1" w14:textId="77777777" w:rsidR="00CE40C8" w:rsidRPr="00C1142D" w:rsidRDefault="00CE40C8" w:rsidP="00AC6D21">
            <w:pPr>
              <w:spacing w:line="240" w:lineRule="auto"/>
              <w:jc w:val="center"/>
              <w:rPr>
                <w:lang w:val="en-US"/>
              </w:rPr>
            </w:pPr>
            <w:r w:rsidRPr="00C1142D">
              <w:rPr>
                <w:lang w:val="en-US"/>
              </w:rPr>
              <w:t>82 (4.7)</w:t>
            </w:r>
          </w:p>
        </w:tc>
        <w:tc>
          <w:tcPr>
            <w:tcW w:w="850" w:type="dxa"/>
            <w:tcBorders>
              <w:bottom w:val="single" w:sz="0" w:space="0" w:color="000000"/>
            </w:tcBorders>
          </w:tcPr>
          <w:p w14:paraId="555D7406" w14:textId="77777777" w:rsidR="00CE40C8" w:rsidRPr="00C1142D" w:rsidRDefault="00CE40C8" w:rsidP="00AC6D21">
            <w:pPr>
              <w:spacing w:line="240" w:lineRule="auto"/>
              <w:jc w:val="center"/>
              <w:rPr>
                <w:lang w:val="en-US"/>
              </w:rPr>
            </w:pPr>
          </w:p>
        </w:tc>
      </w:tr>
      <w:tr w:rsidR="00CE40C8" w:rsidRPr="00C1142D" w14:paraId="74F4EBD1" w14:textId="77777777" w:rsidTr="00B37638">
        <w:tc>
          <w:tcPr>
            <w:tcW w:w="6804" w:type="dxa"/>
            <w:vMerge w:val="restart"/>
            <w:tcBorders>
              <w:top w:val="single" w:sz="0" w:space="0" w:color="000000"/>
            </w:tcBorders>
          </w:tcPr>
          <w:p w14:paraId="1193E8D5" w14:textId="77777777" w:rsidR="00CE40C8" w:rsidRPr="00C1142D" w:rsidRDefault="00CE40C8" w:rsidP="00AC6D21">
            <w:pPr>
              <w:spacing w:line="240" w:lineRule="auto"/>
              <w:rPr>
                <w:lang w:val="en-US"/>
              </w:rPr>
            </w:pPr>
            <w:r w:rsidRPr="00C1142D">
              <w:rPr>
                <w:lang w:val="en-US"/>
              </w:rPr>
              <w:t>LAMA prescriptions</w:t>
            </w:r>
          </w:p>
        </w:tc>
        <w:tc>
          <w:tcPr>
            <w:tcW w:w="2410" w:type="dxa"/>
            <w:tcBorders>
              <w:top w:val="single" w:sz="0" w:space="0" w:color="000000"/>
            </w:tcBorders>
          </w:tcPr>
          <w:p w14:paraId="7257EFC5" w14:textId="77777777" w:rsidR="00CE40C8" w:rsidRPr="00C1142D" w:rsidRDefault="00CE40C8" w:rsidP="00AC6D21">
            <w:pPr>
              <w:spacing w:line="240" w:lineRule="auto"/>
              <w:rPr>
                <w:lang w:val="en-US"/>
              </w:rPr>
            </w:pPr>
            <w:r w:rsidRPr="00C1142D">
              <w:rPr>
                <w:lang w:val="en-US"/>
              </w:rPr>
              <w:t>0, n (%)</w:t>
            </w:r>
          </w:p>
        </w:tc>
        <w:tc>
          <w:tcPr>
            <w:tcW w:w="2126" w:type="dxa"/>
            <w:tcBorders>
              <w:top w:val="single" w:sz="0" w:space="0" w:color="000000"/>
            </w:tcBorders>
          </w:tcPr>
          <w:p w14:paraId="329641D8" w14:textId="77777777" w:rsidR="00CE40C8" w:rsidRPr="00C1142D" w:rsidRDefault="00CE40C8" w:rsidP="00AC6D21">
            <w:pPr>
              <w:spacing w:line="240" w:lineRule="auto"/>
              <w:jc w:val="center"/>
              <w:rPr>
                <w:lang w:val="en-US"/>
              </w:rPr>
            </w:pPr>
            <w:r w:rsidRPr="00C1142D">
              <w:rPr>
                <w:lang w:val="en-US"/>
              </w:rPr>
              <w:t>1,043 (42.6)</w:t>
            </w:r>
          </w:p>
        </w:tc>
        <w:tc>
          <w:tcPr>
            <w:tcW w:w="2127" w:type="dxa"/>
            <w:tcBorders>
              <w:top w:val="single" w:sz="0" w:space="0" w:color="000000"/>
            </w:tcBorders>
          </w:tcPr>
          <w:p w14:paraId="4968B6E3" w14:textId="77777777" w:rsidR="00CE40C8" w:rsidRPr="00C1142D" w:rsidRDefault="00CE40C8" w:rsidP="00AC6D21">
            <w:pPr>
              <w:spacing w:line="240" w:lineRule="auto"/>
              <w:jc w:val="center"/>
              <w:rPr>
                <w:lang w:val="en-US"/>
              </w:rPr>
            </w:pPr>
            <w:r w:rsidRPr="00C1142D">
              <w:rPr>
                <w:lang w:val="en-US"/>
              </w:rPr>
              <w:t>956 (55.1)</w:t>
            </w:r>
          </w:p>
        </w:tc>
        <w:tc>
          <w:tcPr>
            <w:tcW w:w="850" w:type="dxa"/>
            <w:tcBorders>
              <w:top w:val="single" w:sz="0" w:space="0" w:color="000000"/>
            </w:tcBorders>
          </w:tcPr>
          <w:p w14:paraId="513CFDE0" w14:textId="77777777" w:rsidR="00CE40C8" w:rsidRPr="00C1142D" w:rsidRDefault="00CE40C8" w:rsidP="00AC6D21">
            <w:pPr>
              <w:spacing w:line="240" w:lineRule="auto"/>
              <w:jc w:val="center"/>
              <w:rPr>
                <w:lang w:val="en-US"/>
              </w:rPr>
            </w:pPr>
            <w:r w:rsidRPr="00C1142D">
              <w:rPr>
                <w:lang w:val="en-US"/>
              </w:rPr>
              <w:t>24.1</w:t>
            </w:r>
          </w:p>
        </w:tc>
      </w:tr>
      <w:tr w:rsidR="00CE40C8" w:rsidRPr="00C1142D" w14:paraId="3E9F96E4" w14:textId="77777777" w:rsidTr="00B37638">
        <w:tc>
          <w:tcPr>
            <w:tcW w:w="6804" w:type="dxa"/>
            <w:vMerge/>
          </w:tcPr>
          <w:p w14:paraId="7307AD61" w14:textId="77777777" w:rsidR="00CE40C8" w:rsidRPr="00C1142D" w:rsidRDefault="00CE40C8" w:rsidP="00AC6D21">
            <w:pPr>
              <w:spacing w:line="240" w:lineRule="auto"/>
              <w:rPr>
                <w:lang w:val="en-US"/>
              </w:rPr>
            </w:pPr>
          </w:p>
        </w:tc>
        <w:tc>
          <w:tcPr>
            <w:tcW w:w="2410" w:type="dxa"/>
          </w:tcPr>
          <w:p w14:paraId="08935734" w14:textId="77777777" w:rsidR="00CE40C8" w:rsidRPr="00C1142D" w:rsidRDefault="00CE40C8" w:rsidP="00AC6D21">
            <w:pPr>
              <w:spacing w:line="240" w:lineRule="auto"/>
              <w:rPr>
                <w:lang w:val="en-US"/>
              </w:rPr>
            </w:pPr>
            <w:r w:rsidRPr="00C1142D">
              <w:rPr>
                <w:lang w:val="en-US"/>
              </w:rPr>
              <w:t>1-2, n (%)</w:t>
            </w:r>
          </w:p>
        </w:tc>
        <w:tc>
          <w:tcPr>
            <w:tcW w:w="2126" w:type="dxa"/>
          </w:tcPr>
          <w:p w14:paraId="17852E33" w14:textId="77777777" w:rsidR="00CE40C8" w:rsidRPr="00C1142D" w:rsidRDefault="00CE40C8" w:rsidP="00AC6D21">
            <w:pPr>
              <w:spacing w:line="240" w:lineRule="auto"/>
              <w:jc w:val="center"/>
              <w:rPr>
                <w:lang w:val="en-US"/>
              </w:rPr>
            </w:pPr>
            <w:r w:rsidRPr="00C1142D">
              <w:rPr>
                <w:lang w:val="en-US"/>
              </w:rPr>
              <w:t>276 (11.3)</w:t>
            </w:r>
          </w:p>
        </w:tc>
        <w:tc>
          <w:tcPr>
            <w:tcW w:w="2127" w:type="dxa"/>
          </w:tcPr>
          <w:p w14:paraId="6B4A18DE" w14:textId="77777777" w:rsidR="00CE40C8" w:rsidRPr="00C1142D" w:rsidRDefault="00CE40C8" w:rsidP="00AC6D21">
            <w:pPr>
              <w:spacing w:line="240" w:lineRule="auto"/>
              <w:jc w:val="center"/>
              <w:rPr>
                <w:lang w:val="en-US"/>
              </w:rPr>
            </w:pPr>
            <w:r w:rsidRPr="00C1142D">
              <w:rPr>
                <w:lang w:val="en-US"/>
              </w:rPr>
              <w:t>179 (10.3)</w:t>
            </w:r>
          </w:p>
        </w:tc>
        <w:tc>
          <w:tcPr>
            <w:tcW w:w="850" w:type="dxa"/>
          </w:tcPr>
          <w:p w14:paraId="14A8DB49" w14:textId="77777777" w:rsidR="00CE40C8" w:rsidRPr="00C1142D" w:rsidRDefault="00CE40C8" w:rsidP="00AC6D21">
            <w:pPr>
              <w:spacing w:line="240" w:lineRule="auto"/>
              <w:jc w:val="center"/>
              <w:rPr>
                <w:lang w:val="en-US"/>
              </w:rPr>
            </w:pPr>
          </w:p>
        </w:tc>
      </w:tr>
      <w:tr w:rsidR="00CE40C8" w:rsidRPr="00C1142D" w14:paraId="7D5B2BCD" w14:textId="77777777" w:rsidTr="00B37638">
        <w:tc>
          <w:tcPr>
            <w:tcW w:w="6804" w:type="dxa"/>
            <w:vMerge/>
          </w:tcPr>
          <w:p w14:paraId="0B6C8AEA" w14:textId="77777777" w:rsidR="00CE40C8" w:rsidRPr="00C1142D" w:rsidRDefault="00CE40C8" w:rsidP="00AC6D21">
            <w:pPr>
              <w:spacing w:line="240" w:lineRule="auto"/>
              <w:rPr>
                <w:lang w:val="en-US"/>
              </w:rPr>
            </w:pPr>
          </w:p>
        </w:tc>
        <w:tc>
          <w:tcPr>
            <w:tcW w:w="2410" w:type="dxa"/>
          </w:tcPr>
          <w:p w14:paraId="5E19DD91" w14:textId="77777777" w:rsidR="00CE40C8" w:rsidRPr="00C1142D" w:rsidRDefault="00CE40C8" w:rsidP="00AC6D21">
            <w:pPr>
              <w:spacing w:line="240" w:lineRule="auto"/>
              <w:rPr>
                <w:lang w:val="en-US"/>
              </w:rPr>
            </w:pPr>
            <w:r w:rsidRPr="00C1142D">
              <w:rPr>
                <w:lang w:val="en-US"/>
              </w:rPr>
              <w:t>3-5, n (%)</w:t>
            </w:r>
          </w:p>
        </w:tc>
        <w:tc>
          <w:tcPr>
            <w:tcW w:w="2126" w:type="dxa"/>
          </w:tcPr>
          <w:p w14:paraId="2155E41C" w14:textId="77777777" w:rsidR="00CE40C8" w:rsidRPr="00C1142D" w:rsidRDefault="00CE40C8" w:rsidP="00AC6D21">
            <w:pPr>
              <w:spacing w:line="240" w:lineRule="auto"/>
              <w:jc w:val="center"/>
              <w:rPr>
                <w:lang w:val="en-US"/>
              </w:rPr>
            </w:pPr>
            <w:r w:rsidRPr="00C1142D">
              <w:rPr>
                <w:lang w:val="en-US"/>
              </w:rPr>
              <w:t>340 (13.9)</w:t>
            </w:r>
          </w:p>
        </w:tc>
        <w:tc>
          <w:tcPr>
            <w:tcW w:w="2127" w:type="dxa"/>
          </w:tcPr>
          <w:p w14:paraId="771CD73E" w14:textId="77777777" w:rsidR="00CE40C8" w:rsidRPr="00C1142D" w:rsidRDefault="00CE40C8" w:rsidP="00AC6D21">
            <w:pPr>
              <w:spacing w:line="240" w:lineRule="auto"/>
              <w:jc w:val="center"/>
              <w:rPr>
                <w:lang w:val="en-US"/>
              </w:rPr>
            </w:pPr>
            <w:r w:rsidRPr="00C1142D">
              <w:rPr>
                <w:lang w:val="en-US"/>
              </w:rPr>
              <w:t>189 (10.9)</w:t>
            </w:r>
          </w:p>
        </w:tc>
        <w:tc>
          <w:tcPr>
            <w:tcW w:w="850" w:type="dxa"/>
          </w:tcPr>
          <w:p w14:paraId="287A53E5" w14:textId="77777777" w:rsidR="00CE40C8" w:rsidRPr="00C1142D" w:rsidRDefault="00CE40C8" w:rsidP="00AC6D21">
            <w:pPr>
              <w:spacing w:line="240" w:lineRule="auto"/>
              <w:jc w:val="center"/>
              <w:rPr>
                <w:lang w:val="en-US"/>
              </w:rPr>
            </w:pPr>
          </w:p>
        </w:tc>
      </w:tr>
      <w:tr w:rsidR="00CE40C8" w:rsidRPr="00C1142D" w14:paraId="3D31800E" w14:textId="77777777" w:rsidTr="00B37638">
        <w:tc>
          <w:tcPr>
            <w:tcW w:w="6804" w:type="dxa"/>
            <w:vMerge/>
          </w:tcPr>
          <w:p w14:paraId="2DAC61DE" w14:textId="77777777" w:rsidR="00CE40C8" w:rsidRPr="00C1142D" w:rsidRDefault="00CE40C8" w:rsidP="00AC6D21">
            <w:pPr>
              <w:spacing w:line="240" w:lineRule="auto"/>
              <w:rPr>
                <w:lang w:val="en-US"/>
              </w:rPr>
            </w:pPr>
          </w:p>
        </w:tc>
        <w:tc>
          <w:tcPr>
            <w:tcW w:w="2410" w:type="dxa"/>
          </w:tcPr>
          <w:p w14:paraId="49334802" w14:textId="77777777" w:rsidR="00CE40C8" w:rsidRPr="00C1142D" w:rsidRDefault="00CE40C8" w:rsidP="00AC6D21">
            <w:pPr>
              <w:spacing w:line="240" w:lineRule="auto"/>
              <w:rPr>
                <w:lang w:val="en-US"/>
              </w:rPr>
            </w:pPr>
            <w:r w:rsidRPr="00C1142D">
              <w:rPr>
                <w:lang w:val="en-US"/>
              </w:rPr>
              <w:t>6-9, n (%)</w:t>
            </w:r>
          </w:p>
        </w:tc>
        <w:tc>
          <w:tcPr>
            <w:tcW w:w="2126" w:type="dxa"/>
          </w:tcPr>
          <w:p w14:paraId="4F5E3DB5" w14:textId="77777777" w:rsidR="00CE40C8" w:rsidRPr="00C1142D" w:rsidRDefault="00CE40C8" w:rsidP="00AC6D21">
            <w:pPr>
              <w:spacing w:line="240" w:lineRule="auto"/>
              <w:jc w:val="center"/>
              <w:rPr>
                <w:lang w:val="en-US"/>
              </w:rPr>
            </w:pPr>
            <w:r w:rsidRPr="00C1142D">
              <w:rPr>
                <w:lang w:val="en-US"/>
              </w:rPr>
              <w:t>444 (18.1)</w:t>
            </w:r>
          </w:p>
        </w:tc>
        <w:tc>
          <w:tcPr>
            <w:tcW w:w="2127" w:type="dxa"/>
          </w:tcPr>
          <w:p w14:paraId="6D721F72" w14:textId="77777777" w:rsidR="00CE40C8" w:rsidRPr="00C1142D" w:rsidRDefault="00CE40C8" w:rsidP="00AC6D21">
            <w:pPr>
              <w:spacing w:line="240" w:lineRule="auto"/>
              <w:jc w:val="center"/>
              <w:rPr>
                <w:lang w:val="en-US"/>
              </w:rPr>
            </w:pPr>
            <w:r w:rsidRPr="00C1142D">
              <w:rPr>
                <w:lang w:val="en-US"/>
              </w:rPr>
              <w:t>222 (12.8)</w:t>
            </w:r>
          </w:p>
        </w:tc>
        <w:tc>
          <w:tcPr>
            <w:tcW w:w="850" w:type="dxa"/>
          </w:tcPr>
          <w:p w14:paraId="4E2D3852" w14:textId="77777777" w:rsidR="00CE40C8" w:rsidRPr="00C1142D" w:rsidRDefault="00CE40C8" w:rsidP="00AC6D21">
            <w:pPr>
              <w:spacing w:line="240" w:lineRule="auto"/>
              <w:jc w:val="center"/>
              <w:rPr>
                <w:lang w:val="en-US"/>
              </w:rPr>
            </w:pPr>
          </w:p>
        </w:tc>
      </w:tr>
      <w:tr w:rsidR="00CE40C8" w:rsidRPr="00C1142D" w14:paraId="37A9FCDB" w14:textId="77777777" w:rsidTr="00B37638">
        <w:tc>
          <w:tcPr>
            <w:tcW w:w="6804" w:type="dxa"/>
            <w:vMerge/>
            <w:tcBorders>
              <w:bottom w:val="single" w:sz="0" w:space="0" w:color="000000"/>
            </w:tcBorders>
          </w:tcPr>
          <w:p w14:paraId="2F0A5F4C" w14:textId="77777777" w:rsidR="00CE40C8" w:rsidRPr="00C1142D" w:rsidRDefault="00CE40C8" w:rsidP="00AC6D21">
            <w:pPr>
              <w:spacing w:line="240" w:lineRule="auto"/>
              <w:rPr>
                <w:lang w:val="en-US"/>
              </w:rPr>
            </w:pPr>
          </w:p>
        </w:tc>
        <w:tc>
          <w:tcPr>
            <w:tcW w:w="2410" w:type="dxa"/>
            <w:tcBorders>
              <w:bottom w:val="single" w:sz="0" w:space="0" w:color="000000"/>
            </w:tcBorders>
          </w:tcPr>
          <w:p w14:paraId="3BF6A1A7" w14:textId="77777777" w:rsidR="00CE40C8" w:rsidRPr="00C1142D" w:rsidRDefault="00CE40C8" w:rsidP="00AC6D21">
            <w:pPr>
              <w:spacing w:line="240" w:lineRule="auto"/>
              <w:rPr>
                <w:lang w:val="en-US"/>
              </w:rPr>
            </w:pPr>
            <w:r w:rsidRPr="00C1142D">
              <w:rPr>
                <w:lang w:val="en-US"/>
              </w:rPr>
              <w:t>≥10, n (%)</w:t>
            </w:r>
          </w:p>
        </w:tc>
        <w:tc>
          <w:tcPr>
            <w:tcW w:w="2126" w:type="dxa"/>
            <w:tcBorders>
              <w:bottom w:val="single" w:sz="0" w:space="0" w:color="000000"/>
            </w:tcBorders>
          </w:tcPr>
          <w:p w14:paraId="7FA46299" w14:textId="77777777" w:rsidR="00CE40C8" w:rsidRPr="00C1142D" w:rsidRDefault="00CE40C8" w:rsidP="00AC6D21">
            <w:pPr>
              <w:spacing w:line="240" w:lineRule="auto"/>
              <w:jc w:val="center"/>
              <w:rPr>
                <w:lang w:val="en-US"/>
              </w:rPr>
            </w:pPr>
            <w:r w:rsidRPr="00C1142D">
              <w:rPr>
                <w:lang w:val="en-US"/>
              </w:rPr>
              <w:t>347 (14.2)</w:t>
            </w:r>
          </w:p>
        </w:tc>
        <w:tc>
          <w:tcPr>
            <w:tcW w:w="2127" w:type="dxa"/>
            <w:tcBorders>
              <w:bottom w:val="single" w:sz="0" w:space="0" w:color="000000"/>
            </w:tcBorders>
          </w:tcPr>
          <w:p w14:paraId="60678D1A" w14:textId="77777777" w:rsidR="00CE40C8" w:rsidRPr="00C1142D" w:rsidRDefault="00CE40C8" w:rsidP="00AC6D21">
            <w:pPr>
              <w:spacing w:line="240" w:lineRule="auto"/>
              <w:jc w:val="center"/>
              <w:rPr>
                <w:lang w:val="en-US"/>
              </w:rPr>
            </w:pPr>
            <w:r w:rsidRPr="00C1142D">
              <w:rPr>
                <w:lang w:val="en-US"/>
              </w:rPr>
              <w:t>189 (10.9)</w:t>
            </w:r>
          </w:p>
        </w:tc>
        <w:tc>
          <w:tcPr>
            <w:tcW w:w="850" w:type="dxa"/>
            <w:tcBorders>
              <w:bottom w:val="single" w:sz="0" w:space="0" w:color="000000"/>
            </w:tcBorders>
          </w:tcPr>
          <w:p w14:paraId="7F9D12A8" w14:textId="77777777" w:rsidR="00CE40C8" w:rsidRPr="00C1142D" w:rsidRDefault="00CE40C8" w:rsidP="00AC6D21">
            <w:pPr>
              <w:spacing w:line="240" w:lineRule="auto"/>
              <w:jc w:val="center"/>
              <w:rPr>
                <w:lang w:val="en-US"/>
              </w:rPr>
            </w:pPr>
          </w:p>
        </w:tc>
      </w:tr>
      <w:tr w:rsidR="00CE40C8" w:rsidRPr="00C1142D" w14:paraId="386A6983" w14:textId="77777777" w:rsidTr="00B37638">
        <w:tc>
          <w:tcPr>
            <w:tcW w:w="6804" w:type="dxa"/>
            <w:vMerge w:val="restart"/>
            <w:tcBorders>
              <w:top w:val="single" w:sz="0" w:space="0" w:color="000000"/>
            </w:tcBorders>
          </w:tcPr>
          <w:p w14:paraId="0F562425" w14:textId="77777777" w:rsidR="00CE40C8" w:rsidRPr="00C1142D" w:rsidRDefault="00CE40C8" w:rsidP="00AC6D21">
            <w:pPr>
              <w:spacing w:line="240" w:lineRule="auto"/>
              <w:rPr>
                <w:lang w:val="en-US"/>
              </w:rPr>
            </w:pPr>
            <w:r w:rsidRPr="00C1142D">
              <w:rPr>
                <w:lang w:val="en-US"/>
              </w:rPr>
              <w:t>SABA prescriptions</w:t>
            </w:r>
          </w:p>
        </w:tc>
        <w:tc>
          <w:tcPr>
            <w:tcW w:w="2410" w:type="dxa"/>
            <w:tcBorders>
              <w:top w:val="single" w:sz="0" w:space="0" w:color="000000"/>
            </w:tcBorders>
          </w:tcPr>
          <w:p w14:paraId="76B556F6" w14:textId="77777777" w:rsidR="00CE40C8" w:rsidRPr="00C1142D" w:rsidRDefault="00CE40C8" w:rsidP="00AC6D21">
            <w:pPr>
              <w:spacing w:line="240" w:lineRule="auto"/>
              <w:rPr>
                <w:lang w:val="en-US"/>
              </w:rPr>
            </w:pPr>
            <w:r w:rsidRPr="00C1142D">
              <w:rPr>
                <w:lang w:val="en-US"/>
              </w:rPr>
              <w:t>0, n (%)</w:t>
            </w:r>
          </w:p>
        </w:tc>
        <w:tc>
          <w:tcPr>
            <w:tcW w:w="2126" w:type="dxa"/>
            <w:tcBorders>
              <w:top w:val="single" w:sz="0" w:space="0" w:color="000000"/>
            </w:tcBorders>
          </w:tcPr>
          <w:p w14:paraId="25D60C10" w14:textId="77777777" w:rsidR="00CE40C8" w:rsidRPr="00C1142D" w:rsidRDefault="00CE40C8" w:rsidP="00AC6D21">
            <w:pPr>
              <w:spacing w:line="240" w:lineRule="auto"/>
              <w:jc w:val="center"/>
              <w:rPr>
                <w:lang w:val="en-US"/>
              </w:rPr>
            </w:pPr>
            <w:r w:rsidRPr="00C1142D">
              <w:rPr>
                <w:lang w:val="en-US"/>
              </w:rPr>
              <w:t>361 (14.7)</w:t>
            </w:r>
          </w:p>
        </w:tc>
        <w:tc>
          <w:tcPr>
            <w:tcW w:w="2127" w:type="dxa"/>
            <w:tcBorders>
              <w:top w:val="single" w:sz="0" w:space="0" w:color="000000"/>
            </w:tcBorders>
          </w:tcPr>
          <w:p w14:paraId="1F997C7C" w14:textId="77777777" w:rsidR="00CE40C8" w:rsidRPr="00C1142D" w:rsidRDefault="00CE40C8" w:rsidP="00AC6D21">
            <w:pPr>
              <w:spacing w:line="240" w:lineRule="auto"/>
              <w:jc w:val="center"/>
              <w:rPr>
                <w:lang w:val="en-US"/>
              </w:rPr>
            </w:pPr>
            <w:r w:rsidRPr="00C1142D">
              <w:rPr>
                <w:lang w:val="en-US"/>
              </w:rPr>
              <w:t>211 (12.2)</w:t>
            </w:r>
          </w:p>
        </w:tc>
        <w:tc>
          <w:tcPr>
            <w:tcW w:w="850" w:type="dxa"/>
            <w:tcBorders>
              <w:top w:val="single" w:sz="0" w:space="0" w:color="000000"/>
            </w:tcBorders>
          </w:tcPr>
          <w:p w14:paraId="5E495D23" w14:textId="77777777" w:rsidR="00CE40C8" w:rsidRPr="00C1142D" w:rsidRDefault="00CE40C8" w:rsidP="00AC6D21">
            <w:pPr>
              <w:spacing w:line="240" w:lineRule="auto"/>
              <w:jc w:val="center"/>
              <w:rPr>
                <w:lang w:val="en-US"/>
              </w:rPr>
            </w:pPr>
            <w:r w:rsidRPr="00C1142D">
              <w:rPr>
                <w:lang w:val="en-US"/>
              </w:rPr>
              <w:t>10.4</w:t>
            </w:r>
          </w:p>
        </w:tc>
      </w:tr>
      <w:tr w:rsidR="00CE40C8" w:rsidRPr="00C1142D" w14:paraId="3F8F3C26" w14:textId="77777777" w:rsidTr="00B37638">
        <w:tc>
          <w:tcPr>
            <w:tcW w:w="6804" w:type="dxa"/>
            <w:vMerge/>
          </w:tcPr>
          <w:p w14:paraId="655E9989" w14:textId="77777777" w:rsidR="00CE40C8" w:rsidRPr="00C1142D" w:rsidRDefault="00CE40C8" w:rsidP="00AC6D21">
            <w:pPr>
              <w:spacing w:line="240" w:lineRule="auto"/>
              <w:rPr>
                <w:lang w:val="en-US"/>
              </w:rPr>
            </w:pPr>
          </w:p>
        </w:tc>
        <w:tc>
          <w:tcPr>
            <w:tcW w:w="2410" w:type="dxa"/>
          </w:tcPr>
          <w:p w14:paraId="7934F987" w14:textId="77777777" w:rsidR="00CE40C8" w:rsidRPr="00C1142D" w:rsidRDefault="00CE40C8" w:rsidP="00AC6D21">
            <w:pPr>
              <w:spacing w:line="240" w:lineRule="auto"/>
              <w:rPr>
                <w:lang w:val="en-US"/>
              </w:rPr>
            </w:pPr>
            <w:r w:rsidRPr="00C1142D">
              <w:rPr>
                <w:lang w:val="en-US"/>
              </w:rPr>
              <w:t>1-2, n (%)</w:t>
            </w:r>
          </w:p>
        </w:tc>
        <w:tc>
          <w:tcPr>
            <w:tcW w:w="2126" w:type="dxa"/>
          </w:tcPr>
          <w:p w14:paraId="0055AB4E" w14:textId="77777777" w:rsidR="00CE40C8" w:rsidRPr="00C1142D" w:rsidRDefault="00CE40C8" w:rsidP="00AC6D21">
            <w:pPr>
              <w:spacing w:line="240" w:lineRule="auto"/>
              <w:jc w:val="center"/>
              <w:rPr>
                <w:lang w:val="en-US"/>
              </w:rPr>
            </w:pPr>
            <w:r w:rsidRPr="00C1142D">
              <w:rPr>
                <w:lang w:val="en-US"/>
              </w:rPr>
              <w:t>541 (22.1)</w:t>
            </w:r>
          </w:p>
        </w:tc>
        <w:tc>
          <w:tcPr>
            <w:tcW w:w="2127" w:type="dxa"/>
          </w:tcPr>
          <w:p w14:paraId="71997B2B" w14:textId="77777777" w:rsidR="00CE40C8" w:rsidRPr="00C1142D" w:rsidRDefault="00CE40C8" w:rsidP="00AC6D21">
            <w:pPr>
              <w:spacing w:line="240" w:lineRule="auto"/>
              <w:jc w:val="center"/>
              <w:rPr>
                <w:lang w:val="en-US"/>
              </w:rPr>
            </w:pPr>
            <w:r w:rsidRPr="00C1142D">
              <w:rPr>
                <w:lang w:val="en-US"/>
              </w:rPr>
              <w:t>364 (21.0)</w:t>
            </w:r>
          </w:p>
        </w:tc>
        <w:tc>
          <w:tcPr>
            <w:tcW w:w="850" w:type="dxa"/>
          </w:tcPr>
          <w:p w14:paraId="2817046E" w14:textId="77777777" w:rsidR="00CE40C8" w:rsidRPr="00C1142D" w:rsidRDefault="00CE40C8" w:rsidP="00AC6D21">
            <w:pPr>
              <w:spacing w:line="240" w:lineRule="auto"/>
              <w:jc w:val="center"/>
              <w:rPr>
                <w:lang w:val="en-US"/>
              </w:rPr>
            </w:pPr>
          </w:p>
        </w:tc>
      </w:tr>
      <w:tr w:rsidR="00CE40C8" w:rsidRPr="00C1142D" w14:paraId="2E7C44B5" w14:textId="77777777" w:rsidTr="00B37638">
        <w:tc>
          <w:tcPr>
            <w:tcW w:w="6804" w:type="dxa"/>
            <w:vMerge/>
          </w:tcPr>
          <w:p w14:paraId="750365E1" w14:textId="77777777" w:rsidR="00CE40C8" w:rsidRPr="00C1142D" w:rsidRDefault="00CE40C8" w:rsidP="00AC6D21">
            <w:pPr>
              <w:spacing w:line="240" w:lineRule="auto"/>
              <w:rPr>
                <w:lang w:val="en-US"/>
              </w:rPr>
            </w:pPr>
          </w:p>
        </w:tc>
        <w:tc>
          <w:tcPr>
            <w:tcW w:w="2410" w:type="dxa"/>
          </w:tcPr>
          <w:p w14:paraId="1E684E0B" w14:textId="77777777" w:rsidR="00CE40C8" w:rsidRPr="00C1142D" w:rsidRDefault="00CE40C8" w:rsidP="00AC6D21">
            <w:pPr>
              <w:spacing w:line="240" w:lineRule="auto"/>
              <w:rPr>
                <w:lang w:val="en-US"/>
              </w:rPr>
            </w:pPr>
            <w:r w:rsidRPr="00C1142D">
              <w:rPr>
                <w:lang w:val="en-US"/>
              </w:rPr>
              <w:t>3-5, n (%)</w:t>
            </w:r>
          </w:p>
        </w:tc>
        <w:tc>
          <w:tcPr>
            <w:tcW w:w="2126" w:type="dxa"/>
          </w:tcPr>
          <w:p w14:paraId="2286C5A7" w14:textId="77777777" w:rsidR="00CE40C8" w:rsidRPr="00C1142D" w:rsidRDefault="00CE40C8" w:rsidP="00AC6D21">
            <w:pPr>
              <w:spacing w:line="240" w:lineRule="auto"/>
              <w:jc w:val="center"/>
              <w:rPr>
                <w:lang w:val="en-US"/>
              </w:rPr>
            </w:pPr>
            <w:r w:rsidRPr="00C1142D">
              <w:rPr>
                <w:lang w:val="en-US"/>
              </w:rPr>
              <w:t>526 (21.5)</w:t>
            </w:r>
          </w:p>
        </w:tc>
        <w:tc>
          <w:tcPr>
            <w:tcW w:w="2127" w:type="dxa"/>
          </w:tcPr>
          <w:p w14:paraId="2759605A" w14:textId="77777777" w:rsidR="00CE40C8" w:rsidRPr="00C1142D" w:rsidRDefault="00CE40C8" w:rsidP="00AC6D21">
            <w:pPr>
              <w:spacing w:line="240" w:lineRule="auto"/>
              <w:jc w:val="center"/>
              <w:rPr>
                <w:lang w:val="en-US"/>
              </w:rPr>
            </w:pPr>
            <w:r w:rsidRPr="00C1142D">
              <w:rPr>
                <w:lang w:val="en-US"/>
              </w:rPr>
              <w:t>366 (21.1)</w:t>
            </w:r>
          </w:p>
        </w:tc>
        <w:tc>
          <w:tcPr>
            <w:tcW w:w="850" w:type="dxa"/>
          </w:tcPr>
          <w:p w14:paraId="2AD21784" w14:textId="77777777" w:rsidR="00CE40C8" w:rsidRPr="00C1142D" w:rsidRDefault="00CE40C8" w:rsidP="00AC6D21">
            <w:pPr>
              <w:spacing w:line="240" w:lineRule="auto"/>
              <w:jc w:val="center"/>
              <w:rPr>
                <w:lang w:val="en-US"/>
              </w:rPr>
            </w:pPr>
          </w:p>
        </w:tc>
      </w:tr>
      <w:tr w:rsidR="00CE40C8" w:rsidRPr="00C1142D" w14:paraId="2FF37845" w14:textId="77777777" w:rsidTr="00B37638">
        <w:tc>
          <w:tcPr>
            <w:tcW w:w="6804" w:type="dxa"/>
            <w:vMerge/>
          </w:tcPr>
          <w:p w14:paraId="7064A054" w14:textId="77777777" w:rsidR="00CE40C8" w:rsidRPr="00C1142D" w:rsidRDefault="00CE40C8" w:rsidP="00AC6D21">
            <w:pPr>
              <w:spacing w:line="240" w:lineRule="auto"/>
              <w:rPr>
                <w:lang w:val="en-US"/>
              </w:rPr>
            </w:pPr>
          </w:p>
        </w:tc>
        <w:tc>
          <w:tcPr>
            <w:tcW w:w="2410" w:type="dxa"/>
          </w:tcPr>
          <w:p w14:paraId="5F67A8C8" w14:textId="77777777" w:rsidR="00CE40C8" w:rsidRPr="00C1142D" w:rsidRDefault="00CE40C8" w:rsidP="00AC6D21">
            <w:pPr>
              <w:spacing w:line="240" w:lineRule="auto"/>
              <w:rPr>
                <w:lang w:val="en-US"/>
              </w:rPr>
            </w:pPr>
            <w:r w:rsidRPr="00C1142D">
              <w:rPr>
                <w:lang w:val="en-US"/>
              </w:rPr>
              <w:t>6-9, n (%)</w:t>
            </w:r>
          </w:p>
        </w:tc>
        <w:tc>
          <w:tcPr>
            <w:tcW w:w="2126" w:type="dxa"/>
          </w:tcPr>
          <w:p w14:paraId="26C2DAA6" w14:textId="77777777" w:rsidR="00CE40C8" w:rsidRPr="00C1142D" w:rsidRDefault="00CE40C8" w:rsidP="00AC6D21">
            <w:pPr>
              <w:spacing w:line="240" w:lineRule="auto"/>
              <w:jc w:val="center"/>
              <w:rPr>
                <w:lang w:val="en-US"/>
              </w:rPr>
            </w:pPr>
            <w:r w:rsidRPr="00C1142D">
              <w:rPr>
                <w:lang w:val="en-US"/>
              </w:rPr>
              <w:t>570 (23.3)</w:t>
            </w:r>
          </w:p>
        </w:tc>
        <w:tc>
          <w:tcPr>
            <w:tcW w:w="2127" w:type="dxa"/>
          </w:tcPr>
          <w:p w14:paraId="1C4ACB8D" w14:textId="77777777" w:rsidR="00CE40C8" w:rsidRPr="00C1142D" w:rsidRDefault="00CE40C8" w:rsidP="00AC6D21">
            <w:pPr>
              <w:spacing w:line="240" w:lineRule="auto"/>
              <w:jc w:val="center"/>
              <w:rPr>
                <w:lang w:val="en-US"/>
              </w:rPr>
            </w:pPr>
            <w:r w:rsidRPr="00C1142D">
              <w:rPr>
                <w:lang w:val="en-US"/>
              </w:rPr>
              <w:t>413 (23.8)</w:t>
            </w:r>
          </w:p>
        </w:tc>
        <w:tc>
          <w:tcPr>
            <w:tcW w:w="850" w:type="dxa"/>
          </w:tcPr>
          <w:p w14:paraId="7C6FB15E" w14:textId="77777777" w:rsidR="00CE40C8" w:rsidRPr="00C1142D" w:rsidRDefault="00CE40C8" w:rsidP="00AC6D21">
            <w:pPr>
              <w:spacing w:line="240" w:lineRule="auto"/>
              <w:jc w:val="center"/>
              <w:rPr>
                <w:lang w:val="en-US"/>
              </w:rPr>
            </w:pPr>
          </w:p>
        </w:tc>
      </w:tr>
      <w:tr w:rsidR="00CE40C8" w:rsidRPr="00C1142D" w14:paraId="385C6130" w14:textId="77777777" w:rsidTr="00B37638">
        <w:tc>
          <w:tcPr>
            <w:tcW w:w="6804" w:type="dxa"/>
            <w:vMerge/>
            <w:tcBorders>
              <w:bottom w:val="single" w:sz="0" w:space="0" w:color="000000"/>
            </w:tcBorders>
          </w:tcPr>
          <w:p w14:paraId="2A59C622" w14:textId="77777777" w:rsidR="00CE40C8" w:rsidRPr="00C1142D" w:rsidRDefault="00CE40C8" w:rsidP="00AC6D21">
            <w:pPr>
              <w:spacing w:line="240" w:lineRule="auto"/>
              <w:rPr>
                <w:lang w:val="en-US"/>
              </w:rPr>
            </w:pPr>
          </w:p>
        </w:tc>
        <w:tc>
          <w:tcPr>
            <w:tcW w:w="2410" w:type="dxa"/>
            <w:tcBorders>
              <w:bottom w:val="single" w:sz="0" w:space="0" w:color="000000"/>
            </w:tcBorders>
          </w:tcPr>
          <w:p w14:paraId="5112E2BD" w14:textId="77777777" w:rsidR="00CE40C8" w:rsidRPr="00C1142D" w:rsidRDefault="00CE40C8" w:rsidP="00AC6D21">
            <w:pPr>
              <w:spacing w:line="240" w:lineRule="auto"/>
              <w:rPr>
                <w:lang w:val="en-US"/>
              </w:rPr>
            </w:pPr>
            <w:r w:rsidRPr="00C1142D">
              <w:rPr>
                <w:lang w:val="en-US"/>
              </w:rPr>
              <w:t>≥10, n (%)</w:t>
            </w:r>
          </w:p>
        </w:tc>
        <w:tc>
          <w:tcPr>
            <w:tcW w:w="2126" w:type="dxa"/>
            <w:tcBorders>
              <w:bottom w:val="single" w:sz="0" w:space="0" w:color="000000"/>
            </w:tcBorders>
          </w:tcPr>
          <w:p w14:paraId="5C914513" w14:textId="77777777" w:rsidR="00CE40C8" w:rsidRPr="00C1142D" w:rsidRDefault="00CE40C8" w:rsidP="00AC6D21">
            <w:pPr>
              <w:spacing w:line="240" w:lineRule="auto"/>
              <w:jc w:val="center"/>
              <w:rPr>
                <w:lang w:val="en-US"/>
              </w:rPr>
            </w:pPr>
            <w:r w:rsidRPr="00C1142D">
              <w:rPr>
                <w:lang w:val="en-US"/>
              </w:rPr>
              <w:t>452 (18.4)</w:t>
            </w:r>
          </w:p>
        </w:tc>
        <w:tc>
          <w:tcPr>
            <w:tcW w:w="2127" w:type="dxa"/>
            <w:tcBorders>
              <w:bottom w:val="single" w:sz="0" w:space="0" w:color="000000"/>
            </w:tcBorders>
          </w:tcPr>
          <w:p w14:paraId="4C13D0A1" w14:textId="77777777" w:rsidR="00CE40C8" w:rsidRPr="00C1142D" w:rsidRDefault="00CE40C8" w:rsidP="00AC6D21">
            <w:pPr>
              <w:spacing w:line="240" w:lineRule="auto"/>
              <w:jc w:val="center"/>
              <w:rPr>
                <w:lang w:val="en-US"/>
              </w:rPr>
            </w:pPr>
            <w:r w:rsidRPr="00C1142D">
              <w:rPr>
                <w:lang w:val="en-US"/>
              </w:rPr>
              <w:t>381 (22.0)</w:t>
            </w:r>
          </w:p>
        </w:tc>
        <w:tc>
          <w:tcPr>
            <w:tcW w:w="850" w:type="dxa"/>
            <w:tcBorders>
              <w:bottom w:val="single" w:sz="0" w:space="0" w:color="000000"/>
            </w:tcBorders>
          </w:tcPr>
          <w:p w14:paraId="2F378B74" w14:textId="77777777" w:rsidR="00CE40C8" w:rsidRPr="00C1142D" w:rsidRDefault="00CE40C8" w:rsidP="00AC6D21">
            <w:pPr>
              <w:spacing w:line="240" w:lineRule="auto"/>
              <w:jc w:val="center"/>
              <w:rPr>
                <w:lang w:val="en-US"/>
              </w:rPr>
            </w:pPr>
          </w:p>
        </w:tc>
      </w:tr>
      <w:tr w:rsidR="00CE40C8" w:rsidRPr="00C1142D" w14:paraId="68402166" w14:textId="77777777" w:rsidTr="00B37638">
        <w:tc>
          <w:tcPr>
            <w:tcW w:w="6804" w:type="dxa"/>
            <w:tcBorders>
              <w:top w:val="single" w:sz="0" w:space="0" w:color="000000"/>
              <w:bottom w:val="single" w:sz="0" w:space="0" w:color="000000"/>
            </w:tcBorders>
          </w:tcPr>
          <w:p w14:paraId="4B094248" w14:textId="77777777" w:rsidR="00CE40C8" w:rsidRPr="00C1142D" w:rsidRDefault="00CE40C8" w:rsidP="00AC6D21">
            <w:pPr>
              <w:spacing w:line="240" w:lineRule="auto"/>
              <w:rPr>
                <w:lang w:val="en-US"/>
              </w:rPr>
            </w:pPr>
            <w:r w:rsidRPr="00C1142D">
              <w:rPr>
                <w:lang w:val="en-US"/>
              </w:rPr>
              <w:t>SAMA prescriptions</w:t>
            </w:r>
          </w:p>
        </w:tc>
        <w:tc>
          <w:tcPr>
            <w:tcW w:w="2410" w:type="dxa"/>
            <w:tcBorders>
              <w:top w:val="single" w:sz="0" w:space="0" w:color="000000"/>
              <w:bottom w:val="single" w:sz="0" w:space="0" w:color="000000"/>
            </w:tcBorders>
          </w:tcPr>
          <w:p w14:paraId="3D40B347" w14:textId="77777777" w:rsidR="00CE40C8" w:rsidRPr="00C1142D" w:rsidRDefault="00CE40C8" w:rsidP="00AC6D21">
            <w:pPr>
              <w:spacing w:line="240" w:lineRule="auto"/>
              <w:rPr>
                <w:lang w:val="en-US"/>
              </w:rPr>
            </w:pPr>
            <w:r w:rsidRPr="00C1142D">
              <w:rPr>
                <w:lang w:val="en-US"/>
              </w:rPr>
              <w:t>≥1, n (%)</w:t>
            </w:r>
          </w:p>
        </w:tc>
        <w:tc>
          <w:tcPr>
            <w:tcW w:w="2126" w:type="dxa"/>
            <w:tcBorders>
              <w:top w:val="single" w:sz="0" w:space="0" w:color="000000"/>
              <w:bottom w:val="single" w:sz="0" w:space="0" w:color="000000"/>
            </w:tcBorders>
          </w:tcPr>
          <w:p w14:paraId="762A6C94" w14:textId="77777777" w:rsidR="00CE40C8" w:rsidRPr="00C1142D" w:rsidRDefault="00CE40C8" w:rsidP="00AC6D21">
            <w:pPr>
              <w:spacing w:line="240" w:lineRule="auto"/>
              <w:jc w:val="center"/>
              <w:rPr>
                <w:lang w:val="en-US"/>
              </w:rPr>
            </w:pPr>
            <w:r w:rsidRPr="00C1142D">
              <w:rPr>
                <w:lang w:val="en-US"/>
              </w:rPr>
              <w:t>248 (10.1)</w:t>
            </w:r>
          </w:p>
        </w:tc>
        <w:tc>
          <w:tcPr>
            <w:tcW w:w="2127" w:type="dxa"/>
            <w:tcBorders>
              <w:top w:val="single" w:sz="0" w:space="0" w:color="000000"/>
              <w:bottom w:val="single" w:sz="0" w:space="0" w:color="000000"/>
            </w:tcBorders>
          </w:tcPr>
          <w:p w14:paraId="54945609" w14:textId="77777777" w:rsidR="00CE40C8" w:rsidRPr="00C1142D" w:rsidRDefault="00CE40C8" w:rsidP="00AC6D21">
            <w:pPr>
              <w:spacing w:line="240" w:lineRule="auto"/>
              <w:jc w:val="center"/>
              <w:rPr>
                <w:lang w:val="en-US"/>
              </w:rPr>
            </w:pPr>
            <w:r w:rsidRPr="00C1142D">
              <w:rPr>
                <w:lang w:val="en-US"/>
              </w:rPr>
              <w:t>180 (10.4)</w:t>
            </w:r>
          </w:p>
        </w:tc>
        <w:tc>
          <w:tcPr>
            <w:tcW w:w="850" w:type="dxa"/>
            <w:tcBorders>
              <w:top w:val="single" w:sz="0" w:space="0" w:color="000000"/>
              <w:bottom w:val="single" w:sz="0" w:space="0" w:color="000000"/>
            </w:tcBorders>
          </w:tcPr>
          <w:p w14:paraId="59B5833D" w14:textId="77777777" w:rsidR="00CE40C8" w:rsidRPr="00C1142D" w:rsidRDefault="00CE40C8" w:rsidP="00AC6D21">
            <w:pPr>
              <w:spacing w:line="240" w:lineRule="auto"/>
              <w:jc w:val="center"/>
              <w:rPr>
                <w:lang w:val="en-US"/>
              </w:rPr>
            </w:pPr>
            <w:r w:rsidRPr="00C1142D">
              <w:rPr>
                <w:lang w:val="en-US"/>
              </w:rPr>
              <w:t>0.8</w:t>
            </w:r>
          </w:p>
        </w:tc>
      </w:tr>
      <w:tr w:rsidR="00CE40C8" w:rsidRPr="00C1142D" w14:paraId="13C7A1F9" w14:textId="77777777" w:rsidTr="00B37638">
        <w:tc>
          <w:tcPr>
            <w:tcW w:w="6804" w:type="dxa"/>
            <w:tcBorders>
              <w:top w:val="single" w:sz="0" w:space="0" w:color="000000"/>
              <w:bottom w:val="single" w:sz="0" w:space="0" w:color="000000"/>
            </w:tcBorders>
          </w:tcPr>
          <w:p w14:paraId="7F4E2237" w14:textId="77777777" w:rsidR="00CE40C8" w:rsidRPr="00C1142D" w:rsidRDefault="00CE40C8" w:rsidP="00AC6D21">
            <w:pPr>
              <w:spacing w:line="240" w:lineRule="auto"/>
              <w:rPr>
                <w:lang w:val="en-US"/>
              </w:rPr>
            </w:pPr>
            <w:r w:rsidRPr="00C1142D">
              <w:rPr>
                <w:lang w:val="en-US"/>
              </w:rPr>
              <w:t>Theophylline prescriptions</w:t>
            </w:r>
          </w:p>
        </w:tc>
        <w:tc>
          <w:tcPr>
            <w:tcW w:w="2410" w:type="dxa"/>
            <w:tcBorders>
              <w:top w:val="single" w:sz="0" w:space="0" w:color="000000"/>
              <w:bottom w:val="single" w:sz="0" w:space="0" w:color="000000"/>
            </w:tcBorders>
          </w:tcPr>
          <w:p w14:paraId="738381DA" w14:textId="77777777" w:rsidR="00CE40C8" w:rsidRPr="00C1142D" w:rsidRDefault="00CE40C8" w:rsidP="00AC6D21">
            <w:pPr>
              <w:spacing w:line="240" w:lineRule="auto"/>
              <w:rPr>
                <w:lang w:val="en-US"/>
              </w:rPr>
            </w:pPr>
            <w:r w:rsidRPr="00C1142D">
              <w:rPr>
                <w:lang w:val="en-US"/>
              </w:rPr>
              <w:t>≥1, n (%)</w:t>
            </w:r>
          </w:p>
        </w:tc>
        <w:tc>
          <w:tcPr>
            <w:tcW w:w="2126" w:type="dxa"/>
            <w:tcBorders>
              <w:top w:val="single" w:sz="0" w:space="0" w:color="000000"/>
              <w:bottom w:val="single" w:sz="0" w:space="0" w:color="000000"/>
            </w:tcBorders>
          </w:tcPr>
          <w:p w14:paraId="17197B5D" w14:textId="77777777" w:rsidR="00CE40C8" w:rsidRPr="00C1142D" w:rsidRDefault="00CE40C8" w:rsidP="00AC6D21">
            <w:pPr>
              <w:spacing w:line="240" w:lineRule="auto"/>
              <w:jc w:val="center"/>
              <w:rPr>
                <w:lang w:val="en-US"/>
              </w:rPr>
            </w:pPr>
            <w:r w:rsidRPr="00C1142D">
              <w:rPr>
                <w:lang w:val="en-US"/>
              </w:rPr>
              <w:t>58 (2.4)</w:t>
            </w:r>
          </w:p>
        </w:tc>
        <w:tc>
          <w:tcPr>
            <w:tcW w:w="2127" w:type="dxa"/>
            <w:tcBorders>
              <w:top w:val="single" w:sz="0" w:space="0" w:color="000000"/>
              <w:bottom w:val="single" w:sz="0" w:space="0" w:color="000000"/>
            </w:tcBorders>
          </w:tcPr>
          <w:p w14:paraId="479E594E" w14:textId="77777777" w:rsidR="00CE40C8" w:rsidRPr="00C1142D" w:rsidRDefault="00CE40C8" w:rsidP="00AC6D21">
            <w:pPr>
              <w:spacing w:line="240" w:lineRule="auto"/>
              <w:jc w:val="center"/>
              <w:rPr>
                <w:lang w:val="en-US"/>
              </w:rPr>
            </w:pPr>
            <w:r w:rsidRPr="00C1142D">
              <w:rPr>
                <w:lang w:val="en-US"/>
              </w:rPr>
              <w:t>59 (3.4)</w:t>
            </w:r>
          </w:p>
        </w:tc>
        <w:tc>
          <w:tcPr>
            <w:tcW w:w="850" w:type="dxa"/>
            <w:tcBorders>
              <w:top w:val="single" w:sz="0" w:space="0" w:color="000000"/>
              <w:bottom w:val="single" w:sz="0" w:space="0" w:color="000000"/>
            </w:tcBorders>
          </w:tcPr>
          <w:p w14:paraId="20D4D9DB" w14:textId="77777777" w:rsidR="00CE40C8" w:rsidRPr="00C1142D" w:rsidRDefault="00CE40C8" w:rsidP="00AC6D21">
            <w:pPr>
              <w:spacing w:line="240" w:lineRule="auto"/>
              <w:jc w:val="center"/>
              <w:rPr>
                <w:lang w:val="en-US"/>
              </w:rPr>
            </w:pPr>
            <w:r w:rsidRPr="00C1142D">
              <w:rPr>
                <w:lang w:val="en-US"/>
              </w:rPr>
              <w:t>6.2</w:t>
            </w:r>
          </w:p>
        </w:tc>
      </w:tr>
      <w:tr w:rsidR="00CE40C8" w:rsidRPr="00C1142D" w14:paraId="2997AB90" w14:textId="77777777" w:rsidTr="00B37638">
        <w:tc>
          <w:tcPr>
            <w:tcW w:w="6804" w:type="dxa"/>
            <w:vMerge w:val="restart"/>
            <w:tcBorders>
              <w:top w:val="single" w:sz="0" w:space="0" w:color="000000"/>
            </w:tcBorders>
          </w:tcPr>
          <w:p w14:paraId="6C9D8115" w14:textId="77777777" w:rsidR="00CE40C8" w:rsidRPr="00C1142D" w:rsidRDefault="00CE40C8" w:rsidP="00AC6D21">
            <w:pPr>
              <w:spacing w:line="240" w:lineRule="auto"/>
              <w:rPr>
                <w:lang w:val="en-US"/>
              </w:rPr>
            </w:pPr>
            <w:r w:rsidRPr="00C1142D">
              <w:rPr>
                <w:lang w:val="en-US"/>
              </w:rPr>
              <w:t>Macrolides prescriptions</w:t>
            </w:r>
          </w:p>
        </w:tc>
        <w:tc>
          <w:tcPr>
            <w:tcW w:w="2410" w:type="dxa"/>
            <w:tcBorders>
              <w:top w:val="single" w:sz="0" w:space="0" w:color="000000"/>
            </w:tcBorders>
          </w:tcPr>
          <w:p w14:paraId="716DE23C" w14:textId="77777777" w:rsidR="00CE40C8" w:rsidRPr="00C1142D" w:rsidRDefault="00CE40C8" w:rsidP="00AC6D21">
            <w:pPr>
              <w:spacing w:line="240" w:lineRule="auto"/>
              <w:rPr>
                <w:lang w:val="en-US"/>
              </w:rPr>
            </w:pPr>
            <w:r w:rsidRPr="00C1142D">
              <w:rPr>
                <w:lang w:val="en-US"/>
              </w:rPr>
              <w:t>0, n (%)</w:t>
            </w:r>
          </w:p>
        </w:tc>
        <w:tc>
          <w:tcPr>
            <w:tcW w:w="2126" w:type="dxa"/>
            <w:tcBorders>
              <w:top w:val="single" w:sz="0" w:space="0" w:color="000000"/>
            </w:tcBorders>
          </w:tcPr>
          <w:p w14:paraId="1F8D0F4F" w14:textId="77777777" w:rsidR="00CE40C8" w:rsidRPr="00C1142D" w:rsidRDefault="00CE40C8" w:rsidP="00AC6D21">
            <w:pPr>
              <w:spacing w:line="240" w:lineRule="auto"/>
              <w:jc w:val="center"/>
              <w:rPr>
                <w:lang w:val="en-US"/>
              </w:rPr>
            </w:pPr>
            <w:r w:rsidRPr="00C1142D">
              <w:rPr>
                <w:lang w:val="en-US"/>
              </w:rPr>
              <w:t>1,891 (77.2)</w:t>
            </w:r>
          </w:p>
        </w:tc>
        <w:tc>
          <w:tcPr>
            <w:tcW w:w="2127" w:type="dxa"/>
            <w:tcBorders>
              <w:top w:val="single" w:sz="0" w:space="0" w:color="000000"/>
            </w:tcBorders>
          </w:tcPr>
          <w:p w14:paraId="019118C1" w14:textId="77777777" w:rsidR="00CE40C8" w:rsidRPr="00C1142D" w:rsidRDefault="00CE40C8" w:rsidP="00AC6D21">
            <w:pPr>
              <w:spacing w:line="240" w:lineRule="auto"/>
              <w:jc w:val="center"/>
              <w:rPr>
                <w:lang w:val="en-US"/>
              </w:rPr>
            </w:pPr>
            <w:r w:rsidRPr="00C1142D">
              <w:rPr>
                <w:lang w:val="en-US"/>
              </w:rPr>
              <w:t>1,310 (75.5)</w:t>
            </w:r>
          </w:p>
        </w:tc>
        <w:tc>
          <w:tcPr>
            <w:tcW w:w="850" w:type="dxa"/>
            <w:tcBorders>
              <w:top w:val="single" w:sz="0" w:space="0" w:color="000000"/>
            </w:tcBorders>
          </w:tcPr>
          <w:p w14:paraId="366F496E" w14:textId="77777777" w:rsidR="00CE40C8" w:rsidRPr="00C1142D" w:rsidRDefault="00CE40C8" w:rsidP="00AC6D21">
            <w:pPr>
              <w:spacing w:line="240" w:lineRule="auto"/>
              <w:jc w:val="center"/>
              <w:rPr>
                <w:lang w:val="en-US"/>
              </w:rPr>
            </w:pPr>
            <w:r w:rsidRPr="00C1142D">
              <w:rPr>
                <w:lang w:val="en-US"/>
              </w:rPr>
              <w:t>5.1</w:t>
            </w:r>
          </w:p>
        </w:tc>
      </w:tr>
      <w:tr w:rsidR="00CE40C8" w:rsidRPr="00C1142D" w14:paraId="43998EAE" w14:textId="77777777" w:rsidTr="00B37638">
        <w:tc>
          <w:tcPr>
            <w:tcW w:w="6804" w:type="dxa"/>
            <w:vMerge/>
          </w:tcPr>
          <w:p w14:paraId="3A9D7F71" w14:textId="77777777" w:rsidR="00CE40C8" w:rsidRPr="00C1142D" w:rsidRDefault="00CE40C8" w:rsidP="00AC6D21">
            <w:pPr>
              <w:spacing w:line="240" w:lineRule="auto"/>
              <w:rPr>
                <w:lang w:val="en-US"/>
              </w:rPr>
            </w:pPr>
          </w:p>
        </w:tc>
        <w:tc>
          <w:tcPr>
            <w:tcW w:w="2410" w:type="dxa"/>
          </w:tcPr>
          <w:p w14:paraId="472EDA82" w14:textId="77777777" w:rsidR="00CE40C8" w:rsidRPr="00C1142D" w:rsidRDefault="00CE40C8" w:rsidP="00AC6D21">
            <w:pPr>
              <w:spacing w:line="240" w:lineRule="auto"/>
              <w:rPr>
                <w:lang w:val="en-US"/>
              </w:rPr>
            </w:pPr>
            <w:r w:rsidRPr="00C1142D">
              <w:rPr>
                <w:lang w:val="en-US"/>
              </w:rPr>
              <w:t>1, n (%)</w:t>
            </w:r>
          </w:p>
        </w:tc>
        <w:tc>
          <w:tcPr>
            <w:tcW w:w="2126" w:type="dxa"/>
          </w:tcPr>
          <w:p w14:paraId="6B817980" w14:textId="77777777" w:rsidR="00CE40C8" w:rsidRPr="00C1142D" w:rsidRDefault="00CE40C8" w:rsidP="00AC6D21">
            <w:pPr>
              <w:spacing w:line="240" w:lineRule="auto"/>
              <w:jc w:val="center"/>
              <w:rPr>
                <w:lang w:val="en-US"/>
              </w:rPr>
            </w:pPr>
            <w:r w:rsidRPr="00C1142D">
              <w:rPr>
                <w:lang w:val="en-US"/>
              </w:rPr>
              <w:t>267 (10.9)</w:t>
            </w:r>
          </w:p>
        </w:tc>
        <w:tc>
          <w:tcPr>
            <w:tcW w:w="2127" w:type="dxa"/>
          </w:tcPr>
          <w:p w14:paraId="611F2041" w14:textId="77777777" w:rsidR="00CE40C8" w:rsidRPr="00C1142D" w:rsidRDefault="00CE40C8" w:rsidP="00AC6D21">
            <w:pPr>
              <w:spacing w:line="240" w:lineRule="auto"/>
              <w:jc w:val="center"/>
              <w:rPr>
                <w:lang w:val="en-US"/>
              </w:rPr>
            </w:pPr>
            <w:r w:rsidRPr="00C1142D">
              <w:rPr>
                <w:lang w:val="en-US"/>
              </w:rPr>
              <w:t>185 (10.7)</w:t>
            </w:r>
          </w:p>
        </w:tc>
        <w:tc>
          <w:tcPr>
            <w:tcW w:w="850" w:type="dxa"/>
          </w:tcPr>
          <w:p w14:paraId="02254817" w14:textId="77777777" w:rsidR="00CE40C8" w:rsidRPr="00C1142D" w:rsidRDefault="00CE40C8" w:rsidP="00AC6D21">
            <w:pPr>
              <w:spacing w:line="240" w:lineRule="auto"/>
              <w:jc w:val="center"/>
              <w:rPr>
                <w:lang w:val="en-US"/>
              </w:rPr>
            </w:pPr>
          </w:p>
        </w:tc>
      </w:tr>
      <w:tr w:rsidR="00CE40C8" w:rsidRPr="00C1142D" w14:paraId="52B10946" w14:textId="77777777" w:rsidTr="00B37638">
        <w:tc>
          <w:tcPr>
            <w:tcW w:w="6804" w:type="dxa"/>
            <w:vMerge/>
            <w:tcBorders>
              <w:bottom w:val="single" w:sz="0" w:space="0" w:color="000000"/>
            </w:tcBorders>
          </w:tcPr>
          <w:p w14:paraId="750394E1" w14:textId="77777777" w:rsidR="00CE40C8" w:rsidRPr="00C1142D" w:rsidRDefault="00CE40C8" w:rsidP="00AC6D21">
            <w:pPr>
              <w:spacing w:line="240" w:lineRule="auto"/>
              <w:rPr>
                <w:lang w:val="en-US"/>
              </w:rPr>
            </w:pPr>
          </w:p>
        </w:tc>
        <w:tc>
          <w:tcPr>
            <w:tcW w:w="2410" w:type="dxa"/>
            <w:tcBorders>
              <w:bottom w:val="single" w:sz="0" w:space="0" w:color="000000"/>
            </w:tcBorders>
          </w:tcPr>
          <w:p w14:paraId="25737C9E" w14:textId="77777777" w:rsidR="00CE40C8" w:rsidRPr="00C1142D" w:rsidRDefault="00CE40C8" w:rsidP="00AC6D21">
            <w:pPr>
              <w:spacing w:line="240" w:lineRule="auto"/>
              <w:rPr>
                <w:lang w:val="en-US"/>
              </w:rPr>
            </w:pPr>
            <w:r w:rsidRPr="00C1142D">
              <w:rPr>
                <w:lang w:val="en-US"/>
              </w:rPr>
              <w:t>≥2, n (%)</w:t>
            </w:r>
          </w:p>
        </w:tc>
        <w:tc>
          <w:tcPr>
            <w:tcW w:w="2126" w:type="dxa"/>
            <w:tcBorders>
              <w:bottom w:val="single" w:sz="0" w:space="0" w:color="000000"/>
            </w:tcBorders>
          </w:tcPr>
          <w:p w14:paraId="5A807D0F" w14:textId="77777777" w:rsidR="00CE40C8" w:rsidRPr="00C1142D" w:rsidRDefault="00CE40C8" w:rsidP="00AC6D21">
            <w:pPr>
              <w:spacing w:line="240" w:lineRule="auto"/>
              <w:jc w:val="center"/>
              <w:rPr>
                <w:lang w:val="en-US"/>
              </w:rPr>
            </w:pPr>
            <w:r w:rsidRPr="00C1142D">
              <w:rPr>
                <w:lang w:val="en-US"/>
              </w:rPr>
              <w:t>292 (11.9)</w:t>
            </w:r>
          </w:p>
        </w:tc>
        <w:tc>
          <w:tcPr>
            <w:tcW w:w="2127" w:type="dxa"/>
            <w:tcBorders>
              <w:bottom w:val="single" w:sz="0" w:space="0" w:color="000000"/>
            </w:tcBorders>
          </w:tcPr>
          <w:p w14:paraId="0E4A831E" w14:textId="77777777" w:rsidR="00CE40C8" w:rsidRPr="00C1142D" w:rsidRDefault="00CE40C8" w:rsidP="00AC6D21">
            <w:pPr>
              <w:spacing w:line="240" w:lineRule="auto"/>
              <w:jc w:val="center"/>
              <w:rPr>
                <w:lang w:val="en-US"/>
              </w:rPr>
            </w:pPr>
            <w:r w:rsidRPr="00C1142D">
              <w:rPr>
                <w:lang w:val="en-US"/>
              </w:rPr>
              <w:t>240 (13.8)</w:t>
            </w:r>
          </w:p>
        </w:tc>
        <w:tc>
          <w:tcPr>
            <w:tcW w:w="850" w:type="dxa"/>
            <w:tcBorders>
              <w:bottom w:val="single" w:sz="0" w:space="0" w:color="000000"/>
            </w:tcBorders>
          </w:tcPr>
          <w:p w14:paraId="5B94C121" w14:textId="77777777" w:rsidR="00CE40C8" w:rsidRPr="00C1142D" w:rsidRDefault="00CE40C8" w:rsidP="00AC6D21">
            <w:pPr>
              <w:spacing w:line="240" w:lineRule="auto"/>
              <w:jc w:val="center"/>
              <w:rPr>
                <w:lang w:val="en-US"/>
              </w:rPr>
            </w:pPr>
          </w:p>
        </w:tc>
      </w:tr>
      <w:tr w:rsidR="00CE40C8" w:rsidRPr="00C1142D" w14:paraId="48E70F14" w14:textId="77777777" w:rsidTr="00B37638">
        <w:tc>
          <w:tcPr>
            <w:tcW w:w="6804" w:type="dxa"/>
            <w:vMerge w:val="restart"/>
            <w:tcBorders>
              <w:top w:val="single" w:sz="0" w:space="0" w:color="000000"/>
            </w:tcBorders>
          </w:tcPr>
          <w:p w14:paraId="6CBDB43E" w14:textId="77777777" w:rsidR="00CE40C8" w:rsidRPr="00C1142D" w:rsidRDefault="00CE40C8" w:rsidP="00AC6D21">
            <w:pPr>
              <w:keepNext/>
              <w:spacing w:line="240" w:lineRule="auto"/>
              <w:rPr>
                <w:lang w:val="en-US"/>
              </w:rPr>
            </w:pPr>
            <w:r w:rsidRPr="00C1142D">
              <w:rPr>
                <w:lang w:val="en-US"/>
              </w:rPr>
              <w:lastRenderedPageBreak/>
              <w:t>Macrolides, average daily dose (mg)</w:t>
            </w:r>
          </w:p>
        </w:tc>
        <w:tc>
          <w:tcPr>
            <w:tcW w:w="2410" w:type="dxa"/>
            <w:tcBorders>
              <w:top w:val="single" w:sz="0" w:space="0" w:color="000000"/>
            </w:tcBorders>
          </w:tcPr>
          <w:p w14:paraId="44B8AB5B" w14:textId="77777777" w:rsidR="00CE40C8" w:rsidRPr="00C1142D" w:rsidRDefault="00CE40C8" w:rsidP="00AC6D21">
            <w:pPr>
              <w:keepNext/>
              <w:spacing w:line="240" w:lineRule="auto"/>
              <w:rPr>
                <w:lang w:val="en-US"/>
              </w:rPr>
            </w:pPr>
            <w:r w:rsidRPr="00C1142D">
              <w:rPr>
                <w:lang w:val="en-US"/>
              </w:rPr>
              <w:t>0, n (%)</w:t>
            </w:r>
          </w:p>
        </w:tc>
        <w:tc>
          <w:tcPr>
            <w:tcW w:w="2126" w:type="dxa"/>
            <w:tcBorders>
              <w:top w:val="single" w:sz="0" w:space="0" w:color="000000"/>
            </w:tcBorders>
          </w:tcPr>
          <w:p w14:paraId="7B928D35" w14:textId="77777777" w:rsidR="00CE40C8" w:rsidRPr="00C1142D" w:rsidRDefault="00CE40C8" w:rsidP="00AC6D21">
            <w:pPr>
              <w:keepNext/>
              <w:spacing w:line="240" w:lineRule="auto"/>
              <w:jc w:val="center"/>
              <w:rPr>
                <w:lang w:val="en-US"/>
              </w:rPr>
            </w:pPr>
            <w:r w:rsidRPr="00C1142D">
              <w:rPr>
                <w:lang w:val="en-US"/>
              </w:rPr>
              <w:t>1,891 (77.2)</w:t>
            </w:r>
          </w:p>
        </w:tc>
        <w:tc>
          <w:tcPr>
            <w:tcW w:w="2127" w:type="dxa"/>
            <w:tcBorders>
              <w:top w:val="single" w:sz="0" w:space="0" w:color="000000"/>
            </w:tcBorders>
          </w:tcPr>
          <w:p w14:paraId="40403193" w14:textId="77777777" w:rsidR="00CE40C8" w:rsidRPr="00C1142D" w:rsidRDefault="00CE40C8" w:rsidP="00AC6D21">
            <w:pPr>
              <w:keepNext/>
              <w:spacing w:line="240" w:lineRule="auto"/>
              <w:jc w:val="center"/>
              <w:rPr>
                <w:lang w:val="en-US"/>
              </w:rPr>
            </w:pPr>
            <w:r w:rsidRPr="00C1142D">
              <w:rPr>
                <w:lang w:val="en-US"/>
              </w:rPr>
              <w:t>1,310 (75.5)</w:t>
            </w:r>
          </w:p>
        </w:tc>
        <w:tc>
          <w:tcPr>
            <w:tcW w:w="850" w:type="dxa"/>
            <w:tcBorders>
              <w:top w:val="single" w:sz="0" w:space="0" w:color="000000"/>
            </w:tcBorders>
          </w:tcPr>
          <w:p w14:paraId="79BAB009" w14:textId="77777777" w:rsidR="00CE40C8" w:rsidRPr="00C1142D" w:rsidRDefault="00CE40C8" w:rsidP="00AC6D21">
            <w:pPr>
              <w:keepNext/>
              <w:spacing w:line="240" w:lineRule="auto"/>
              <w:jc w:val="center"/>
              <w:rPr>
                <w:lang w:val="en-US"/>
              </w:rPr>
            </w:pPr>
            <w:r w:rsidRPr="00C1142D">
              <w:rPr>
                <w:lang w:val="en-US"/>
              </w:rPr>
              <w:t>6.5</w:t>
            </w:r>
          </w:p>
        </w:tc>
      </w:tr>
      <w:tr w:rsidR="00CE40C8" w:rsidRPr="00C1142D" w14:paraId="619EBE34" w14:textId="77777777" w:rsidTr="00B37638">
        <w:tc>
          <w:tcPr>
            <w:tcW w:w="6804" w:type="dxa"/>
            <w:vMerge/>
          </w:tcPr>
          <w:p w14:paraId="633A576B" w14:textId="77777777" w:rsidR="00CE40C8" w:rsidRPr="00C1142D" w:rsidRDefault="00CE40C8" w:rsidP="00AC6D21">
            <w:pPr>
              <w:keepNext/>
              <w:spacing w:line="240" w:lineRule="auto"/>
              <w:rPr>
                <w:lang w:val="en-US"/>
              </w:rPr>
            </w:pPr>
          </w:p>
        </w:tc>
        <w:tc>
          <w:tcPr>
            <w:tcW w:w="2410" w:type="dxa"/>
          </w:tcPr>
          <w:p w14:paraId="503885F4" w14:textId="77777777" w:rsidR="00CE40C8" w:rsidRPr="00C1142D" w:rsidRDefault="00CE40C8" w:rsidP="00AC6D21">
            <w:pPr>
              <w:keepNext/>
              <w:spacing w:line="240" w:lineRule="auto"/>
              <w:rPr>
                <w:lang w:val="en-US"/>
              </w:rPr>
            </w:pPr>
            <w:r w:rsidRPr="00C1142D">
              <w:rPr>
                <w:lang w:val="en-US"/>
              </w:rPr>
              <w:t>&gt;0 &lt;20, n (%)</w:t>
            </w:r>
          </w:p>
        </w:tc>
        <w:tc>
          <w:tcPr>
            <w:tcW w:w="2126" w:type="dxa"/>
          </w:tcPr>
          <w:p w14:paraId="2377B291" w14:textId="77777777" w:rsidR="00CE40C8" w:rsidRPr="00C1142D" w:rsidRDefault="00CE40C8" w:rsidP="00AC6D21">
            <w:pPr>
              <w:keepNext/>
              <w:spacing w:line="240" w:lineRule="auto"/>
              <w:jc w:val="center"/>
              <w:rPr>
                <w:lang w:val="en-US"/>
              </w:rPr>
            </w:pPr>
            <w:r w:rsidRPr="00C1142D">
              <w:rPr>
                <w:lang w:val="en-US"/>
              </w:rPr>
              <w:t>93 (3.8)</w:t>
            </w:r>
          </w:p>
        </w:tc>
        <w:tc>
          <w:tcPr>
            <w:tcW w:w="2127" w:type="dxa"/>
          </w:tcPr>
          <w:p w14:paraId="420A1EBF" w14:textId="77777777" w:rsidR="00CE40C8" w:rsidRPr="00C1142D" w:rsidRDefault="00CE40C8" w:rsidP="00AC6D21">
            <w:pPr>
              <w:keepNext/>
              <w:spacing w:line="240" w:lineRule="auto"/>
              <w:jc w:val="center"/>
              <w:rPr>
                <w:lang w:val="en-US"/>
              </w:rPr>
            </w:pPr>
            <w:r w:rsidRPr="00C1142D">
              <w:rPr>
                <w:lang w:val="en-US"/>
              </w:rPr>
              <w:t>52 (3.0)</w:t>
            </w:r>
          </w:p>
        </w:tc>
        <w:tc>
          <w:tcPr>
            <w:tcW w:w="850" w:type="dxa"/>
          </w:tcPr>
          <w:p w14:paraId="194A5676" w14:textId="77777777" w:rsidR="00CE40C8" w:rsidRPr="00C1142D" w:rsidRDefault="00CE40C8" w:rsidP="00AC6D21">
            <w:pPr>
              <w:keepNext/>
              <w:spacing w:line="240" w:lineRule="auto"/>
              <w:jc w:val="center"/>
              <w:rPr>
                <w:lang w:val="en-US"/>
              </w:rPr>
            </w:pPr>
          </w:p>
        </w:tc>
      </w:tr>
      <w:tr w:rsidR="00CE40C8" w:rsidRPr="00C1142D" w14:paraId="3982E774" w14:textId="77777777" w:rsidTr="00B37638">
        <w:tc>
          <w:tcPr>
            <w:tcW w:w="6804" w:type="dxa"/>
            <w:vMerge/>
          </w:tcPr>
          <w:p w14:paraId="21F3C003" w14:textId="77777777" w:rsidR="00CE40C8" w:rsidRPr="00C1142D" w:rsidRDefault="00CE40C8" w:rsidP="00AC6D21">
            <w:pPr>
              <w:keepNext/>
              <w:spacing w:line="240" w:lineRule="auto"/>
              <w:rPr>
                <w:lang w:val="en-US"/>
              </w:rPr>
            </w:pPr>
          </w:p>
        </w:tc>
        <w:tc>
          <w:tcPr>
            <w:tcW w:w="2410" w:type="dxa"/>
          </w:tcPr>
          <w:p w14:paraId="1F19F4E1" w14:textId="77777777" w:rsidR="00CE40C8" w:rsidRPr="00C1142D" w:rsidRDefault="00CE40C8" w:rsidP="00AC6D21">
            <w:pPr>
              <w:keepNext/>
              <w:spacing w:line="240" w:lineRule="auto"/>
              <w:rPr>
                <w:lang w:val="en-US"/>
              </w:rPr>
            </w:pPr>
            <w:r w:rsidRPr="00C1142D">
              <w:rPr>
                <w:lang w:val="en-US"/>
              </w:rPr>
              <w:t>20 &lt;40, n (%)</w:t>
            </w:r>
          </w:p>
        </w:tc>
        <w:tc>
          <w:tcPr>
            <w:tcW w:w="2126" w:type="dxa"/>
          </w:tcPr>
          <w:p w14:paraId="41D421A6" w14:textId="77777777" w:rsidR="00CE40C8" w:rsidRPr="00C1142D" w:rsidRDefault="00CE40C8" w:rsidP="00AC6D21">
            <w:pPr>
              <w:keepNext/>
              <w:spacing w:line="240" w:lineRule="auto"/>
              <w:jc w:val="center"/>
              <w:rPr>
                <w:lang w:val="en-US"/>
              </w:rPr>
            </w:pPr>
            <w:r w:rsidRPr="00C1142D">
              <w:rPr>
                <w:lang w:val="en-US"/>
              </w:rPr>
              <w:t>235 (9.6)</w:t>
            </w:r>
          </w:p>
        </w:tc>
        <w:tc>
          <w:tcPr>
            <w:tcW w:w="2127" w:type="dxa"/>
          </w:tcPr>
          <w:p w14:paraId="021BA2D8" w14:textId="77777777" w:rsidR="00CE40C8" w:rsidRPr="00C1142D" w:rsidRDefault="00CE40C8" w:rsidP="00AC6D21">
            <w:pPr>
              <w:keepNext/>
              <w:spacing w:line="240" w:lineRule="auto"/>
              <w:jc w:val="center"/>
              <w:rPr>
                <w:lang w:val="en-US"/>
              </w:rPr>
            </w:pPr>
            <w:r w:rsidRPr="00C1142D">
              <w:rPr>
                <w:lang w:val="en-US"/>
              </w:rPr>
              <w:t>170 (9.8)</w:t>
            </w:r>
          </w:p>
        </w:tc>
        <w:tc>
          <w:tcPr>
            <w:tcW w:w="850" w:type="dxa"/>
          </w:tcPr>
          <w:p w14:paraId="7942DB28" w14:textId="77777777" w:rsidR="00CE40C8" w:rsidRPr="00C1142D" w:rsidRDefault="00CE40C8" w:rsidP="00AC6D21">
            <w:pPr>
              <w:keepNext/>
              <w:spacing w:line="240" w:lineRule="auto"/>
              <w:jc w:val="center"/>
              <w:rPr>
                <w:lang w:val="en-US"/>
              </w:rPr>
            </w:pPr>
          </w:p>
        </w:tc>
      </w:tr>
      <w:tr w:rsidR="00CE40C8" w:rsidRPr="00C1142D" w14:paraId="0FF33309" w14:textId="77777777" w:rsidTr="00B37638">
        <w:tc>
          <w:tcPr>
            <w:tcW w:w="6804" w:type="dxa"/>
            <w:vMerge/>
          </w:tcPr>
          <w:p w14:paraId="6DF61212" w14:textId="77777777" w:rsidR="00CE40C8" w:rsidRPr="00C1142D" w:rsidRDefault="00CE40C8" w:rsidP="00AC6D21">
            <w:pPr>
              <w:keepNext/>
              <w:spacing w:line="240" w:lineRule="auto"/>
              <w:rPr>
                <w:lang w:val="en-US"/>
              </w:rPr>
            </w:pPr>
          </w:p>
        </w:tc>
        <w:tc>
          <w:tcPr>
            <w:tcW w:w="2410" w:type="dxa"/>
          </w:tcPr>
          <w:p w14:paraId="142040F1" w14:textId="77777777" w:rsidR="00CE40C8" w:rsidRPr="00C1142D" w:rsidRDefault="00CE40C8" w:rsidP="00AC6D21">
            <w:pPr>
              <w:keepNext/>
              <w:spacing w:line="240" w:lineRule="auto"/>
              <w:rPr>
                <w:lang w:val="en-US"/>
              </w:rPr>
            </w:pPr>
            <w:r w:rsidRPr="00C1142D">
              <w:rPr>
                <w:lang w:val="en-US"/>
              </w:rPr>
              <w:t>40 &lt;80, n (%)</w:t>
            </w:r>
          </w:p>
        </w:tc>
        <w:tc>
          <w:tcPr>
            <w:tcW w:w="2126" w:type="dxa"/>
          </w:tcPr>
          <w:p w14:paraId="34680F87" w14:textId="77777777" w:rsidR="00CE40C8" w:rsidRPr="00C1142D" w:rsidRDefault="00CE40C8" w:rsidP="00AC6D21">
            <w:pPr>
              <w:keepNext/>
              <w:spacing w:line="240" w:lineRule="auto"/>
              <w:jc w:val="center"/>
              <w:rPr>
                <w:lang w:val="en-US"/>
              </w:rPr>
            </w:pPr>
            <w:r w:rsidRPr="00C1142D">
              <w:rPr>
                <w:lang w:val="en-US"/>
              </w:rPr>
              <w:t>121 (4.9)</w:t>
            </w:r>
          </w:p>
        </w:tc>
        <w:tc>
          <w:tcPr>
            <w:tcW w:w="2127" w:type="dxa"/>
          </w:tcPr>
          <w:p w14:paraId="17288DCE" w14:textId="77777777" w:rsidR="00CE40C8" w:rsidRPr="00C1142D" w:rsidRDefault="00CE40C8" w:rsidP="00AC6D21">
            <w:pPr>
              <w:keepNext/>
              <w:spacing w:line="240" w:lineRule="auto"/>
              <w:jc w:val="center"/>
              <w:rPr>
                <w:lang w:val="en-US"/>
              </w:rPr>
            </w:pPr>
            <w:r w:rsidRPr="00C1142D">
              <w:rPr>
                <w:lang w:val="en-US"/>
              </w:rPr>
              <w:t>105 (6.1)</w:t>
            </w:r>
          </w:p>
        </w:tc>
        <w:tc>
          <w:tcPr>
            <w:tcW w:w="850" w:type="dxa"/>
          </w:tcPr>
          <w:p w14:paraId="09D4D08F" w14:textId="77777777" w:rsidR="00CE40C8" w:rsidRPr="00C1142D" w:rsidRDefault="00CE40C8" w:rsidP="00AC6D21">
            <w:pPr>
              <w:keepNext/>
              <w:spacing w:line="240" w:lineRule="auto"/>
              <w:jc w:val="center"/>
              <w:rPr>
                <w:lang w:val="en-US"/>
              </w:rPr>
            </w:pPr>
          </w:p>
        </w:tc>
      </w:tr>
      <w:tr w:rsidR="00CE40C8" w:rsidRPr="00C1142D" w14:paraId="30E7DB63" w14:textId="77777777" w:rsidTr="00B37638">
        <w:tc>
          <w:tcPr>
            <w:tcW w:w="6804" w:type="dxa"/>
            <w:vMerge/>
            <w:tcBorders>
              <w:bottom w:val="single" w:sz="0" w:space="0" w:color="000000"/>
            </w:tcBorders>
          </w:tcPr>
          <w:p w14:paraId="7FF9A25A" w14:textId="77777777" w:rsidR="00CE40C8" w:rsidRPr="00C1142D" w:rsidRDefault="00CE40C8" w:rsidP="00AC6D21">
            <w:pPr>
              <w:keepNext/>
              <w:spacing w:line="240" w:lineRule="auto"/>
              <w:rPr>
                <w:lang w:val="en-US"/>
              </w:rPr>
            </w:pPr>
          </w:p>
        </w:tc>
        <w:tc>
          <w:tcPr>
            <w:tcW w:w="2410" w:type="dxa"/>
            <w:tcBorders>
              <w:bottom w:val="single" w:sz="0" w:space="0" w:color="000000"/>
            </w:tcBorders>
          </w:tcPr>
          <w:p w14:paraId="26D65ED8" w14:textId="77777777" w:rsidR="00CE40C8" w:rsidRPr="00C1142D" w:rsidRDefault="00CE40C8" w:rsidP="00AC6D21">
            <w:pPr>
              <w:keepNext/>
              <w:spacing w:line="240" w:lineRule="auto"/>
              <w:rPr>
                <w:lang w:val="en-US"/>
              </w:rPr>
            </w:pPr>
            <w:r w:rsidRPr="00C1142D">
              <w:rPr>
                <w:lang w:val="en-US"/>
              </w:rPr>
              <w:t>80 &lt;2000, n (%)</w:t>
            </w:r>
          </w:p>
        </w:tc>
        <w:tc>
          <w:tcPr>
            <w:tcW w:w="2126" w:type="dxa"/>
            <w:tcBorders>
              <w:bottom w:val="single" w:sz="0" w:space="0" w:color="000000"/>
            </w:tcBorders>
          </w:tcPr>
          <w:p w14:paraId="09013999" w14:textId="77777777" w:rsidR="00CE40C8" w:rsidRPr="00C1142D" w:rsidRDefault="00CE40C8" w:rsidP="00AC6D21">
            <w:pPr>
              <w:keepNext/>
              <w:spacing w:line="240" w:lineRule="auto"/>
              <w:jc w:val="center"/>
              <w:rPr>
                <w:lang w:val="en-US"/>
              </w:rPr>
            </w:pPr>
            <w:r w:rsidRPr="00C1142D">
              <w:rPr>
                <w:lang w:val="en-US"/>
              </w:rPr>
              <w:t>110 (4.5)</w:t>
            </w:r>
          </w:p>
        </w:tc>
        <w:tc>
          <w:tcPr>
            <w:tcW w:w="2127" w:type="dxa"/>
            <w:tcBorders>
              <w:bottom w:val="single" w:sz="0" w:space="0" w:color="000000"/>
            </w:tcBorders>
          </w:tcPr>
          <w:p w14:paraId="0F0B4DBE" w14:textId="77777777" w:rsidR="00CE40C8" w:rsidRPr="00C1142D" w:rsidRDefault="00CE40C8" w:rsidP="00AC6D21">
            <w:pPr>
              <w:keepNext/>
              <w:spacing w:line="240" w:lineRule="auto"/>
              <w:jc w:val="center"/>
              <w:rPr>
                <w:lang w:val="en-US"/>
              </w:rPr>
            </w:pPr>
            <w:r w:rsidRPr="00C1142D">
              <w:rPr>
                <w:lang w:val="en-US"/>
              </w:rPr>
              <w:t>98 (5.6)</w:t>
            </w:r>
          </w:p>
        </w:tc>
        <w:tc>
          <w:tcPr>
            <w:tcW w:w="850" w:type="dxa"/>
            <w:tcBorders>
              <w:bottom w:val="single" w:sz="0" w:space="0" w:color="000000"/>
            </w:tcBorders>
          </w:tcPr>
          <w:p w14:paraId="3FB23D7A" w14:textId="77777777" w:rsidR="00CE40C8" w:rsidRPr="00C1142D" w:rsidRDefault="00CE40C8" w:rsidP="00AC6D21">
            <w:pPr>
              <w:keepNext/>
              <w:spacing w:line="240" w:lineRule="auto"/>
              <w:jc w:val="center"/>
              <w:rPr>
                <w:lang w:val="en-US"/>
              </w:rPr>
            </w:pPr>
          </w:p>
        </w:tc>
      </w:tr>
      <w:tr w:rsidR="00CE40C8" w:rsidRPr="00C1142D" w14:paraId="1D9E3C4F" w14:textId="77777777" w:rsidTr="00B37638">
        <w:tc>
          <w:tcPr>
            <w:tcW w:w="6804" w:type="dxa"/>
            <w:vMerge w:val="restart"/>
            <w:tcBorders>
              <w:top w:val="single" w:sz="0" w:space="0" w:color="000000"/>
            </w:tcBorders>
          </w:tcPr>
          <w:p w14:paraId="49D837FC" w14:textId="77777777" w:rsidR="00CE40C8" w:rsidRPr="00C1142D" w:rsidRDefault="00CE40C8" w:rsidP="00AC6D21">
            <w:pPr>
              <w:spacing w:line="240" w:lineRule="auto"/>
              <w:rPr>
                <w:lang w:val="en-US"/>
              </w:rPr>
            </w:pPr>
            <w:r w:rsidRPr="00C1142D">
              <w:rPr>
                <w:lang w:val="en-US"/>
              </w:rPr>
              <w:t>Mucolytics prescriptions</w:t>
            </w:r>
          </w:p>
        </w:tc>
        <w:tc>
          <w:tcPr>
            <w:tcW w:w="2410" w:type="dxa"/>
            <w:tcBorders>
              <w:top w:val="single" w:sz="0" w:space="0" w:color="000000"/>
            </w:tcBorders>
          </w:tcPr>
          <w:p w14:paraId="06E8A248" w14:textId="77777777" w:rsidR="00CE40C8" w:rsidRPr="00C1142D" w:rsidRDefault="00CE40C8" w:rsidP="00AC6D21">
            <w:pPr>
              <w:spacing w:line="240" w:lineRule="auto"/>
              <w:rPr>
                <w:lang w:val="en-US"/>
              </w:rPr>
            </w:pPr>
            <w:r w:rsidRPr="00C1142D">
              <w:rPr>
                <w:lang w:val="en-US"/>
              </w:rPr>
              <w:t>0, n (%)</w:t>
            </w:r>
          </w:p>
        </w:tc>
        <w:tc>
          <w:tcPr>
            <w:tcW w:w="2126" w:type="dxa"/>
            <w:tcBorders>
              <w:top w:val="single" w:sz="0" w:space="0" w:color="000000"/>
            </w:tcBorders>
          </w:tcPr>
          <w:p w14:paraId="25A64E91" w14:textId="77777777" w:rsidR="00CE40C8" w:rsidRPr="00C1142D" w:rsidRDefault="00CE40C8" w:rsidP="00AC6D21">
            <w:pPr>
              <w:spacing w:line="240" w:lineRule="auto"/>
              <w:jc w:val="center"/>
              <w:rPr>
                <w:lang w:val="en-US"/>
              </w:rPr>
            </w:pPr>
            <w:r w:rsidRPr="00C1142D">
              <w:rPr>
                <w:lang w:val="en-US"/>
              </w:rPr>
              <w:t>2,175 (88.8)</w:t>
            </w:r>
          </w:p>
        </w:tc>
        <w:tc>
          <w:tcPr>
            <w:tcW w:w="2127" w:type="dxa"/>
            <w:tcBorders>
              <w:top w:val="single" w:sz="0" w:space="0" w:color="000000"/>
            </w:tcBorders>
          </w:tcPr>
          <w:p w14:paraId="7820E32B" w14:textId="77777777" w:rsidR="00CE40C8" w:rsidRPr="00C1142D" w:rsidRDefault="00CE40C8" w:rsidP="00AC6D21">
            <w:pPr>
              <w:spacing w:line="240" w:lineRule="auto"/>
              <w:jc w:val="center"/>
              <w:rPr>
                <w:lang w:val="en-US"/>
              </w:rPr>
            </w:pPr>
            <w:r w:rsidRPr="00C1142D">
              <w:rPr>
                <w:lang w:val="en-US"/>
              </w:rPr>
              <w:t>1,483 (85.5)</w:t>
            </w:r>
          </w:p>
        </w:tc>
        <w:tc>
          <w:tcPr>
            <w:tcW w:w="850" w:type="dxa"/>
            <w:tcBorders>
              <w:top w:val="single" w:sz="0" w:space="0" w:color="000000"/>
            </w:tcBorders>
          </w:tcPr>
          <w:p w14:paraId="20B7E84D" w14:textId="77777777" w:rsidR="00CE40C8" w:rsidRPr="00C1142D" w:rsidRDefault="00CE40C8" w:rsidP="00AC6D21">
            <w:pPr>
              <w:spacing w:line="240" w:lineRule="auto"/>
              <w:jc w:val="center"/>
              <w:rPr>
                <w:lang w:val="en-US"/>
              </w:rPr>
            </w:pPr>
            <w:r w:rsidRPr="00C1142D">
              <w:rPr>
                <w:lang w:val="en-US"/>
              </w:rPr>
              <w:t>7.4</w:t>
            </w:r>
          </w:p>
        </w:tc>
      </w:tr>
      <w:tr w:rsidR="00CE40C8" w:rsidRPr="00C1142D" w14:paraId="7CC304A6" w14:textId="77777777" w:rsidTr="00B37638">
        <w:tc>
          <w:tcPr>
            <w:tcW w:w="6804" w:type="dxa"/>
            <w:vMerge/>
          </w:tcPr>
          <w:p w14:paraId="5A7C6E4D" w14:textId="77777777" w:rsidR="00CE40C8" w:rsidRPr="00C1142D" w:rsidRDefault="00CE40C8" w:rsidP="00AC6D21">
            <w:pPr>
              <w:spacing w:line="240" w:lineRule="auto"/>
              <w:rPr>
                <w:lang w:val="en-US"/>
              </w:rPr>
            </w:pPr>
          </w:p>
        </w:tc>
        <w:tc>
          <w:tcPr>
            <w:tcW w:w="2410" w:type="dxa"/>
          </w:tcPr>
          <w:p w14:paraId="72A06460" w14:textId="77777777" w:rsidR="00CE40C8" w:rsidRPr="00C1142D" w:rsidRDefault="00CE40C8" w:rsidP="00AC6D21">
            <w:pPr>
              <w:spacing w:line="240" w:lineRule="auto"/>
              <w:rPr>
                <w:lang w:val="en-US"/>
              </w:rPr>
            </w:pPr>
            <w:r w:rsidRPr="00C1142D">
              <w:rPr>
                <w:lang w:val="en-US"/>
              </w:rPr>
              <w:t>1, n (%)</w:t>
            </w:r>
          </w:p>
        </w:tc>
        <w:tc>
          <w:tcPr>
            <w:tcW w:w="2126" w:type="dxa"/>
          </w:tcPr>
          <w:p w14:paraId="0E37A001" w14:textId="77777777" w:rsidR="00CE40C8" w:rsidRPr="00C1142D" w:rsidRDefault="00CE40C8" w:rsidP="00AC6D21">
            <w:pPr>
              <w:spacing w:line="240" w:lineRule="auto"/>
              <w:jc w:val="center"/>
              <w:rPr>
                <w:lang w:val="en-US"/>
              </w:rPr>
            </w:pPr>
            <w:r w:rsidRPr="00C1142D">
              <w:rPr>
                <w:lang w:val="en-US"/>
              </w:rPr>
              <w:t>79 (3.2)</w:t>
            </w:r>
          </w:p>
        </w:tc>
        <w:tc>
          <w:tcPr>
            <w:tcW w:w="2127" w:type="dxa"/>
          </w:tcPr>
          <w:p w14:paraId="0701F3D9" w14:textId="77777777" w:rsidR="00CE40C8" w:rsidRPr="00C1142D" w:rsidRDefault="00CE40C8" w:rsidP="00AC6D21">
            <w:pPr>
              <w:spacing w:line="240" w:lineRule="auto"/>
              <w:jc w:val="center"/>
              <w:rPr>
                <w:lang w:val="en-US"/>
              </w:rPr>
            </w:pPr>
            <w:r w:rsidRPr="00C1142D">
              <w:rPr>
                <w:lang w:val="en-US"/>
              </w:rPr>
              <w:t>86 (5.0)</w:t>
            </w:r>
          </w:p>
        </w:tc>
        <w:tc>
          <w:tcPr>
            <w:tcW w:w="850" w:type="dxa"/>
          </w:tcPr>
          <w:p w14:paraId="70F4891F" w14:textId="77777777" w:rsidR="00CE40C8" w:rsidRPr="00C1142D" w:rsidRDefault="00CE40C8" w:rsidP="00AC6D21">
            <w:pPr>
              <w:spacing w:line="240" w:lineRule="auto"/>
              <w:jc w:val="center"/>
              <w:rPr>
                <w:lang w:val="en-US"/>
              </w:rPr>
            </w:pPr>
          </w:p>
        </w:tc>
      </w:tr>
      <w:tr w:rsidR="00CE40C8" w:rsidRPr="00C1142D" w14:paraId="3231B4F3" w14:textId="77777777" w:rsidTr="00B37638">
        <w:tc>
          <w:tcPr>
            <w:tcW w:w="6804" w:type="dxa"/>
            <w:vMerge/>
          </w:tcPr>
          <w:p w14:paraId="60965AA6" w14:textId="77777777" w:rsidR="00CE40C8" w:rsidRPr="00C1142D" w:rsidRDefault="00CE40C8" w:rsidP="00AC6D21">
            <w:pPr>
              <w:spacing w:line="240" w:lineRule="auto"/>
              <w:rPr>
                <w:lang w:val="en-US"/>
              </w:rPr>
            </w:pPr>
          </w:p>
        </w:tc>
        <w:tc>
          <w:tcPr>
            <w:tcW w:w="2410" w:type="dxa"/>
          </w:tcPr>
          <w:p w14:paraId="0320865F" w14:textId="77777777" w:rsidR="00CE40C8" w:rsidRPr="00C1142D" w:rsidRDefault="00CE40C8" w:rsidP="00AC6D21">
            <w:pPr>
              <w:spacing w:line="240" w:lineRule="auto"/>
              <w:rPr>
                <w:lang w:val="en-US"/>
              </w:rPr>
            </w:pPr>
            <w:r w:rsidRPr="00C1142D">
              <w:rPr>
                <w:lang w:val="en-US"/>
              </w:rPr>
              <w:t>2, n (%)</w:t>
            </w:r>
          </w:p>
        </w:tc>
        <w:tc>
          <w:tcPr>
            <w:tcW w:w="2126" w:type="dxa"/>
          </w:tcPr>
          <w:p w14:paraId="11CFABDA" w14:textId="77777777" w:rsidR="00CE40C8" w:rsidRPr="00C1142D" w:rsidRDefault="00CE40C8" w:rsidP="00AC6D21">
            <w:pPr>
              <w:spacing w:line="240" w:lineRule="auto"/>
              <w:jc w:val="center"/>
              <w:rPr>
                <w:lang w:val="en-US"/>
              </w:rPr>
            </w:pPr>
            <w:r w:rsidRPr="00C1142D">
              <w:rPr>
                <w:lang w:val="en-US"/>
              </w:rPr>
              <w:t>30 (1.2)</w:t>
            </w:r>
          </w:p>
        </w:tc>
        <w:tc>
          <w:tcPr>
            <w:tcW w:w="2127" w:type="dxa"/>
          </w:tcPr>
          <w:p w14:paraId="67008CA8" w14:textId="77777777" w:rsidR="00CE40C8" w:rsidRPr="00C1142D" w:rsidRDefault="00CE40C8" w:rsidP="00AC6D21">
            <w:pPr>
              <w:spacing w:line="240" w:lineRule="auto"/>
              <w:jc w:val="center"/>
              <w:rPr>
                <w:lang w:val="en-US"/>
              </w:rPr>
            </w:pPr>
            <w:r w:rsidRPr="00C1142D">
              <w:rPr>
                <w:lang w:val="en-US"/>
              </w:rPr>
              <w:t>28 (1.6)</w:t>
            </w:r>
          </w:p>
        </w:tc>
        <w:tc>
          <w:tcPr>
            <w:tcW w:w="850" w:type="dxa"/>
          </w:tcPr>
          <w:p w14:paraId="1B20FE4C" w14:textId="77777777" w:rsidR="00CE40C8" w:rsidRPr="00C1142D" w:rsidRDefault="00CE40C8" w:rsidP="00AC6D21">
            <w:pPr>
              <w:spacing w:line="240" w:lineRule="auto"/>
              <w:jc w:val="center"/>
              <w:rPr>
                <w:lang w:val="en-US"/>
              </w:rPr>
            </w:pPr>
          </w:p>
        </w:tc>
      </w:tr>
      <w:tr w:rsidR="00CE40C8" w:rsidRPr="00C1142D" w14:paraId="343B4374" w14:textId="77777777" w:rsidTr="00B37638">
        <w:tc>
          <w:tcPr>
            <w:tcW w:w="6804" w:type="dxa"/>
            <w:vMerge/>
            <w:tcBorders>
              <w:bottom w:val="single" w:sz="0" w:space="0" w:color="000000"/>
            </w:tcBorders>
          </w:tcPr>
          <w:p w14:paraId="37F78C2B" w14:textId="77777777" w:rsidR="00CE40C8" w:rsidRPr="00C1142D" w:rsidRDefault="00CE40C8" w:rsidP="00AC6D21">
            <w:pPr>
              <w:spacing w:line="240" w:lineRule="auto"/>
              <w:rPr>
                <w:lang w:val="en-US"/>
              </w:rPr>
            </w:pPr>
          </w:p>
        </w:tc>
        <w:tc>
          <w:tcPr>
            <w:tcW w:w="2410" w:type="dxa"/>
            <w:tcBorders>
              <w:bottom w:val="single" w:sz="0" w:space="0" w:color="000000"/>
            </w:tcBorders>
          </w:tcPr>
          <w:p w14:paraId="2EC928CF" w14:textId="77777777" w:rsidR="00CE40C8" w:rsidRPr="00C1142D" w:rsidRDefault="00CE40C8" w:rsidP="00AC6D21">
            <w:pPr>
              <w:spacing w:line="240" w:lineRule="auto"/>
              <w:rPr>
                <w:lang w:val="en-US"/>
              </w:rPr>
            </w:pPr>
            <w:r w:rsidRPr="00C1142D">
              <w:rPr>
                <w:lang w:val="en-US"/>
              </w:rPr>
              <w:t>≥3, n (%)</w:t>
            </w:r>
          </w:p>
        </w:tc>
        <w:tc>
          <w:tcPr>
            <w:tcW w:w="2126" w:type="dxa"/>
            <w:tcBorders>
              <w:bottom w:val="single" w:sz="0" w:space="0" w:color="000000"/>
            </w:tcBorders>
          </w:tcPr>
          <w:p w14:paraId="762F6935" w14:textId="77777777" w:rsidR="00CE40C8" w:rsidRPr="00C1142D" w:rsidRDefault="00CE40C8" w:rsidP="00AC6D21">
            <w:pPr>
              <w:spacing w:line="240" w:lineRule="auto"/>
              <w:jc w:val="center"/>
              <w:rPr>
                <w:lang w:val="en-US"/>
              </w:rPr>
            </w:pPr>
            <w:r w:rsidRPr="00C1142D">
              <w:rPr>
                <w:lang w:val="en-US"/>
              </w:rPr>
              <w:t>166 (6.8)</w:t>
            </w:r>
          </w:p>
        </w:tc>
        <w:tc>
          <w:tcPr>
            <w:tcW w:w="2127" w:type="dxa"/>
            <w:tcBorders>
              <w:bottom w:val="single" w:sz="0" w:space="0" w:color="000000"/>
            </w:tcBorders>
          </w:tcPr>
          <w:p w14:paraId="13E4188F" w14:textId="77777777" w:rsidR="00CE40C8" w:rsidRPr="00C1142D" w:rsidRDefault="00CE40C8" w:rsidP="00AC6D21">
            <w:pPr>
              <w:spacing w:line="240" w:lineRule="auto"/>
              <w:jc w:val="center"/>
              <w:rPr>
                <w:lang w:val="en-US"/>
              </w:rPr>
            </w:pPr>
            <w:r w:rsidRPr="00C1142D">
              <w:rPr>
                <w:lang w:val="en-US"/>
              </w:rPr>
              <w:t>138 (8.0)</w:t>
            </w:r>
          </w:p>
        </w:tc>
        <w:tc>
          <w:tcPr>
            <w:tcW w:w="850" w:type="dxa"/>
            <w:tcBorders>
              <w:bottom w:val="single" w:sz="0" w:space="0" w:color="000000"/>
            </w:tcBorders>
          </w:tcPr>
          <w:p w14:paraId="308ED4A1" w14:textId="77777777" w:rsidR="00CE40C8" w:rsidRPr="00C1142D" w:rsidRDefault="00CE40C8" w:rsidP="00AC6D21">
            <w:pPr>
              <w:spacing w:line="240" w:lineRule="auto"/>
              <w:jc w:val="center"/>
              <w:rPr>
                <w:lang w:val="en-US"/>
              </w:rPr>
            </w:pPr>
          </w:p>
        </w:tc>
      </w:tr>
      <w:tr w:rsidR="00CE40C8" w:rsidRPr="00C1142D" w14:paraId="6AF9F4E9" w14:textId="77777777" w:rsidTr="00B37638">
        <w:tc>
          <w:tcPr>
            <w:tcW w:w="6804" w:type="dxa"/>
            <w:tcBorders>
              <w:top w:val="single" w:sz="0" w:space="0" w:color="000000"/>
              <w:bottom w:val="single" w:sz="0" w:space="0" w:color="000000"/>
            </w:tcBorders>
          </w:tcPr>
          <w:p w14:paraId="609795D3" w14:textId="77777777" w:rsidR="00CE40C8" w:rsidRPr="00C1142D" w:rsidRDefault="00CE40C8" w:rsidP="00AC6D21">
            <w:pPr>
              <w:spacing w:line="240" w:lineRule="auto"/>
              <w:rPr>
                <w:lang w:val="en-US"/>
              </w:rPr>
            </w:pPr>
            <w:r w:rsidRPr="00C1142D">
              <w:rPr>
                <w:lang w:val="en-US"/>
              </w:rPr>
              <w:t>Maintenance OCS prescriptions</w:t>
            </w:r>
          </w:p>
        </w:tc>
        <w:tc>
          <w:tcPr>
            <w:tcW w:w="2410" w:type="dxa"/>
            <w:tcBorders>
              <w:top w:val="single" w:sz="0" w:space="0" w:color="000000"/>
              <w:bottom w:val="single" w:sz="0" w:space="0" w:color="000000"/>
            </w:tcBorders>
          </w:tcPr>
          <w:p w14:paraId="325BB3F1" w14:textId="77777777" w:rsidR="00CE40C8" w:rsidRPr="00C1142D" w:rsidRDefault="00CE40C8" w:rsidP="00AC6D21">
            <w:pPr>
              <w:spacing w:line="240" w:lineRule="auto"/>
              <w:rPr>
                <w:lang w:val="en-US"/>
              </w:rPr>
            </w:pPr>
            <w:r w:rsidRPr="00C1142D">
              <w:rPr>
                <w:lang w:val="en-US"/>
              </w:rPr>
              <w:t>≥1, n (%)</w:t>
            </w:r>
          </w:p>
        </w:tc>
        <w:tc>
          <w:tcPr>
            <w:tcW w:w="2126" w:type="dxa"/>
            <w:tcBorders>
              <w:top w:val="single" w:sz="0" w:space="0" w:color="000000"/>
              <w:bottom w:val="single" w:sz="0" w:space="0" w:color="000000"/>
            </w:tcBorders>
          </w:tcPr>
          <w:p w14:paraId="0312FACC" w14:textId="77777777" w:rsidR="00CE40C8" w:rsidRPr="00C1142D" w:rsidRDefault="00CE40C8" w:rsidP="00AC6D21">
            <w:pPr>
              <w:spacing w:line="240" w:lineRule="auto"/>
              <w:jc w:val="center"/>
              <w:rPr>
                <w:lang w:val="en-US"/>
              </w:rPr>
            </w:pPr>
            <w:r w:rsidRPr="00C1142D">
              <w:rPr>
                <w:lang w:val="en-US"/>
              </w:rPr>
              <w:t>74 (3.0)</w:t>
            </w:r>
          </w:p>
        </w:tc>
        <w:tc>
          <w:tcPr>
            <w:tcW w:w="2127" w:type="dxa"/>
            <w:tcBorders>
              <w:top w:val="single" w:sz="0" w:space="0" w:color="000000"/>
              <w:bottom w:val="single" w:sz="0" w:space="0" w:color="000000"/>
            </w:tcBorders>
          </w:tcPr>
          <w:p w14:paraId="0A2C1A36" w14:textId="77777777" w:rsidR="00CE40C8" w:rsidRPr="00C1142D" w:rsidRDefault="00CE40C8" w:rsidP="00AC6D21">
            <w:pPr>
              <w:spacing w:line="240" w:lineRule="auto"/>
              <w:jc w:val="center"/>
              <w:rPr>
                <w:lang w:val="en-US"/>
              </w:rPr>
            </w:pPr>
            <w:r w:rsidRPr="00C1142D">
              <w:rPr>
                <w:lang w:val="en-US"/>
              </w:rPr>
              <w:t>40 (2.3)</w:t>
            </w:r>
          </w:p>
        </w:tc>
        <w:tc>
          <w:tcPr>
            <w:tcW w:w="850" w:type="dxa"/>
            <w:tcBorders>
              <w:top w:val="single" w:sz="0" w:space="0" w:color="000000"/>
              <w:bottom w:val="single" w:sz="0" w:space="0" w:color="000000"/>
            </w:tcBorders>
          </w:tcPr>
          <w:p w14:paraId="58F642A4" w14:textId="77777777" w:rsidR="00CE40C8" w:rsidRPr="00C1142D" w:rsidRDefault="00CE40C8" w:rsidP="00AC6D21">
            <w:pPr>
              <w:spacing w:line="240" w:lineRule="auto"/>
              <w:jc w:val="center"/>
              <w:rPr>
                <w:lang w:val="en-US"/>
              </w:rPr>
            </w:pPr>
            <w:r w:rsidRPr="00C1142D">
              <w:rPr>
                <w:lang w:val="en-US"/>
              </w:rPr>
              <w:t>4.4</w:t>
            </w:r>
          </w:p>
        </w:tc>
      </w:tr>
      <w:tr w:rsidR="00CE40C8" w:rsidRPr="00C1142D" w14:paraId="60F75E27" w14:textId="77777777" w:rsidTr="00B37638">
        <w:tc>
          <w:tcPr>
            <w:tcW w:w="6804" w:type="dxa"/>
            <w:vMerge w:val="restart"/>
            <w:tcBorders>
              <w:top w:val="single" w:sz="0" w:space="0" w:color="000000"/>
            </w:tcBorders>
          </w:tcPr>
          <w:p w14:paraId="12357779" w14:textId="77777777" w:rsidR="00CE40C8" w:rsidRPr="00C1142D" w:rsidRDefault="00CE40C8" w:rsidP="00AC6D21">
            <w:pPr>
              <w:spacing w:line="240" w:lineRule="auto"/>
              <w:rPr>
                <w:lang w:val="en-US"/>
              </w:rPr>
            </w:pPr>
            <w:r w:rsidRPr="00C1142D">
              <w:rPr>
                <w:lang w:val="en-US"/>
              </w:rPr>
              <w:t>Oral corticosteroids, average daily dose (mg)</w:t>
            </w:r>
          </w:p>
        </w:tc>
        <w:tc>
          <w:tcPr>
            <w:tcW w:w="2410" w:type="dxa"/>
            <w:tcBorders>
              <w:top w:val="single" w:sz="0" w:space="0" w:color="000000"/>
            </w:tcBorders>
          </w:tcPr>
          <w:p w14:paraId="283514EE" w14:textId="77777777" w:rsidR="00CE40C8" w:rsidRPr="00C1142D" w:rsidRDefault="00CE40C8" w:rsidP="00AC6D21">
            <w:pPr>
              <w:spacing w:line="240" w:lineRule="auto"/>
              <w:rPr>
                <w:lang w:val="en-US"/>
              </w:rPr>
            </w:pPr>
            <w:r w:rsidRPr="00C1142D">
              <w:rPr>
                <w:lang w:val="en-US"/>
              </w:rPr>
              <w:t>0, n (%)</w:t>
            </w:r>
          </w:p>
        </w:tc>
        <w:tc>
          <w:tcPr>
            <w:tcW w:w="2126" w:type="dxa"/>
            <w:tcBorders>
              <w:top w:val="single" w:sz="0" w:space="0" w:color="000000"/>
            </w:tcBorders>
          </w:tcPr>
          <w:p w14:paraId="1770BC3D" w14:textId="77777777" w:rsidR="00CE40C8" w:rsidRPr="00C1142D" w:rsidRDefault="00CE40C8" w:rsidP="00AC6D21">
            <w:pPr>
              <w:spacing w:line="240" w:lineRule="auto"/>
              <w:jc w:val="center"/>
              <w:rPr>
                <w:lang w:val="en-US"/>
              </w:rPr>
            </w:pPr>
            <w:r w:rsidRPr="00C1142D">
              <w:rPr>
                <w:lang w:val="en-US"/>
              </w:rPr>
              <w:t>978 (39.9)</w:t>
            </w:r>
          </w:p>
        </w:tc>
        <w:tc>
          <w:tcPr>
            <w:tcW w:w="2127" w:type="dxa"/>
            <w:tcBorders>
              <w:top w:val="single" w:sz="0" w:space="0" w:color="000000"/>
            </w:tcBorders>
          </w:tcPr>
          <w:p w14:paraId="5AF23877" w14:textId="77777777" w:rsidR="00CE40C8" w:rsidRPr="00C1142D" w:rsidRDefault="00CE40C8" w:rsidP="00AC6D21">
            <w:pPr>
              <w:spacing w:line="240" w:lineRule="auto"/>
              <w:jc w:val="center"/>
              <w:rPr>
                <w:lang w:val="en-US"/>
              </w:rPr>
            </w:pPr>
            <w:r w:rsidRPr="00C1142D">
              <w:rPr>
                <w:lang w:val="en-US"/>
              </w:rPr>
              <w:t>653 (37.6)</w:t>
            </w:r>
          </w:p>
        </w:tc>
        <w:tc>
          <w:tcPr>
            <w:tcW w:w="850" w:type="dxa"/>
            <w:tcBorders>
              <w:top w:val="single" w:sz="0" w:space="0" w:color="000000"/>
            </w:tcBorders>
          </w:tcPr>
          <w:p w14:paraId="196D11F0" w14:textId="77777777" w:rsidR="00CE40C8" w:rsidRPr="00C1142D" w:rsidRDefault="00CE40C8" w:rsidP="00AC6D21">
            <w:pPr>
              <w:spacing w:line="240" w:lineRule="auto"/>
              <w:jc w:val="center"/>
              <w:rPr>
                <w:lang w:val="en-US"/>
              </w:rPr>
            </w:pPr>
            <w:r w:rsidRPr="00C1142D">
              <w:rPr>
                <w:lang w:val="en-US"/>
              </w:rPr>
              <w:t>6.6</w:t>
            </w:r>
          </w:p>
        </w:tc>
      </w:tr>
      <w:tr w:rsidR="00CE40C8" w:rsidRPr="00C1142D" w14:paraId="41552945" w14:textId="77777777" w:rsidTr="00B37638">
        <w:tc>
          <w:tcPr>
            <w:tcW w:w="6804" w:type="dxa"/>
            <w:vMerge/>
          </w:tcPr>
          <w:p w14:paraId="0CE3DC5B" w14:textId="77777777" w:rsidR="00CE40C8" w:rsidRPr="00C1142D" w:rsidRDefault="00CE40C8" w:rsidP="00AC6D21">
            <w:pPr>
              <w:spacing w:line="240" w:lineRule="auto"/>
              <w:rPr>
                <w:lang w:val="en-US"/>
              </w:rPr>
            </w:pPr>
          </w:p>
        </w:tc>
        <w:tc>
          <w:tcPr>
            <w:tcW w:w="2410" w:type="dxa"/>
          </w:tcPr>
          <w:p w14:paraId="1C894EE6" w14:textId="77777777" w:rsidR="00CE40C8" w:rsidRPr="00C1142D" w:rsidRDefault="00CE40C8" w:rsidP="00AC6D21">
            <w:pPr>
              <w:spacing w:line="240" w:lineRule="auto"/>
              <w:rPr>
                <w:lang w:val="en-US"/>
              </w:rPr>
            </w:pPr>
            <w:r w:rsidRPr="00C1142D">
              <w:rPr>
                <w:lang w:val="en-US"/>
              </w:rPr>
              <w:t>&gt;0 &lt;2.5, n (%)</w:t>
            </w:r>
          </w:p>
        </w:tc>
        <w:tc>
          <w:tcPr>
            <w:tcW w:w="2126" w:type="dxa"/>
          </w:tcPr>
          <w:p w14:paraId="5AA49E1A" w14:textId="77777777" w:rsidR="00CE40C8" w:rsidRPr="00C1142D" w:rsidRDefault="00CE40C8" w:rsidP="00AC6D21">
            <w:pPr>
              <w:spacing w:line="240" w:lineRule="auto"/>
              <w:jc w:val="center"/>
              <w:rPr>
                <w:lang w:val="en-US"/>
              </w:rPr>
            </w:pPr>
            <w:r w:rsidRPr="00C1142D">
              <w:rPr>
                <w:lang w:val="en-US"/>
              </w:rPr>
              <w:t>1,210 (49.4)</w:t>
            </w:r>
          </w:p>
        </w:tc>
        <w:tc>
          <w:tcPr>
            <w:tcW w:w="2127" w:type="dxa"/>
          </w:tcPr>
          <w:p w14:paraId="78522F66" w14:textId="77777777" w:rsidR="00CE40C8" w:rsidRPr="00C1142D" w:rsidRDefault="00CE40C8" w:rsidP="00AC6D21">
            <w:pPr>
              <w:spacing w:line="240" w:lineRule="auto"/>
              <w:jc w:val="center"/>
              <w:rPr>
                <w:lang w:val="en-US"/>
              </w:rPr>
            </w:pPr>
            <w:r w:rsidRPr="00C1142D">
              <w:rPr>
                <w:lang w:val="en-US"/>
              </w:rPr>
              <w:t>842 (48.5)</w:t>
            </w:r>
          </w:p>
        </w:tc>
        <w:tc>
          <w:tcPr>
            <w:tcW w:w="850" w:type="dxa"/>
          </w:tcPr>
          <w:p w14:paraId="03F141BD" w14:textId="77777777" w:rsidR="00CE40C8" w:rsidRPr="00C1142D" w:rsidRDefault="00CE40C8" w:rsidP="00AC6D21">
            <w:pPr>
              <w:spacing w:line="240" w:lineRule="auto"/>
              <w:jc w:val="center"/>
              <w:rPr>
                <w:lang w:val="en-US"/>
              </w:rPr>
            </w:pPr>
          </w:p>
        </w:tc>
      </w:tr>
      <w:tr w:rsidR="00CE40C8" w:rsidRPr="00C1142D" w14:paraId="53C36524" w14:textId="77777777" w:rsidTr="00B37638">
        <w:tc>
          <w:tcPr>
            <w:tcW w:w="6804" w:type="dxa"/>
            <w:vMerge/>
          </w:tcPr>
          <w:p w14:paraId="7B1D1AFF" w14:textId="77777777" w:rsidR="00CE40C8" w:rsidRPr="00C1142D" w:rsidRDefault="00CE40C8" w:rsidP="00AC6D21">
            <w:pPr>
              <w:spacing w:line="240" w:lineRule="auto"/>
              <w:rPr>
                <w:lang w:val="en-US"/>
              </w:rPr>
            </w:pPr>
          </w:p>
        </w:tc>
        <w:tc>
          <w:tcPr>
            <w:tcW w:w="2410" w:type="dxa"/>
          </w:tcPr>
          <w:p w14:paraId="26A1AE29" w14:textId="77777777" w:rsidR="00CE40C8" w:rsidRPr="00C1142D" w:rsidRDefault="00CE40C8" w:rsidP="00AC6D21">
            <w:pPr>
              <w:spacing w:line="240" w:lineRule="auto"/>
              <w:rPr>
                <w:lang w:val="en-US"/>
              </w:rPr>
            </w:pPr>
            <w:r w:rsidRPr="00C1142D">
              <w:rPr>
                <w:lang w:val="en-US"/>
              </w:rPr>
              <w:t>≥2.5 &lt;7.5, n (%)</w:t>
            </w:r>
          </w:p>
        </w:tc>
        <w:tc>
          <w:tcPr>
            <w:tcW w:w="2126" w:type="dxa"/>
          </w:tcPr>
          <w:p w14:paraId="23A328BF" w14:textId="77777777" w:rsidR="00CE40C8" w:rsidRPr="00C1142D" w:rsidRDefault="00CE40C8" w:rsidP="00AC6D21">
            <w:pPr>
              <w:spacing w:line="240" w:lineRule="auto"/>
              <w:jc w:val="center"/>
              <w:rPr>
                <w:lang w:val="en-US"/>
              </w:rPr>
            </w:pPr>
            <w:r w:rsidRPr="00C1142D">
              <w:rPr>
                <w:lang w:val="en-US"/>
              </w:rPr>
              <w:t>153 (6.2)</w:t>
            </w:r>
          </w:p>
        </w:tc>
        <w:tc>
          <w:tcPr>
            <w:tcW w:w="2127" w:type="dxa"/>
          </w:tcPr>
          <w:p w14:paraId="455EF6A9" w14:textId="77777777" w:rsidR="00CE40C8" w:rsidRPr="00C1142D" w:rsidRDefault="00CE40C8" w:rsidP="00AC6D21">
            <w:pPr>
              <w:spacing w:line="240" w:lineRule="auto"/>
              <w:jc w:val="center"/>
              <w:rPr>
                <w:lang w:val="en-US"/>
              </w:rPr>
            </w:pPr>
            <w:r w:rsidRPr="00C1142D">
              <w:rPr>
                <w:lang w:val="en-US"/>
              </w:rPr>
              <w:t>154 (8.9)</w:t>
            </w:r>
          </w:p>
        </w:tc>
        <w:tc>
          <w:tcPr>
            <w:tcW w:w="850" w:type="dxa"/>
          </w:tcPr>
          <w:p w14:paraId="672991FA" w14:textId="77777777" w:rsidR="00CE40C8" w:rsidRPr="00C1142D" w:rsidRDefault="00CE40C8" w:rsidP="00AC6D21">
            <w:pPr>
              <w:spacing w:line="240" w:lineRule="auto"/>
              <w:jc w:val="center"/>
              <w:rPr>
                <w:lang w:val="en-US"/>
              </w:rPr>
            </w:pPr>
          </w:p>
        </w:tc>
      </w:tr>
      <w:tr w:rsidR="00CE40C8" w:rsidRPr="00C1142D" w14:paraId="17F29381" w14:textId="77777777" w:rsidTr="00B37638">
        <w:tc>
          <w:tcPr>
            <w:tcW w:w="6804" w:type="dxa"/>
            <w:vMerge/>
          </w:tcPr>
          <w:p w14:paraId="0A0C0606" w14:textId="77777777" w:rsidR="00CE40C8" w:rsidRPr="00C1142D" w:rsidRDefault="00CE40C8" w:rsidP="00AC6D21">
            <w:pPr>
              <w:spacing w:line="240" w:lineRule="auto"/>
              <w:rPr>
                <w:lang w:val="en-US"/>
              </w:rPr>
            </w:pPr>
          </w:p>
        </w:tc>
        <w:tc>
          <w:tcPr>
            <w:tcW w:w="2410" w:type="dxa"/>
          </w:tcPr>
          <w:p w14:paraId="0A4FD5E5" w14:textId="77777777" w:rsidR="00CE40C8" w:rsidRPr="00C1142D" w:rsidRDefault="00CE40C8" w:rsidP="00AC6D21">
            <w:pPr>
              <w:spacing w:line="240" w:lineRule="auto"/>
              <w:rPr>
                <w:lang w:val="en-US"/>
              </w:rPr>
            </w:pPr>
            <w:r w:rsidRPr="00C1142D">
              <w:rPr>
                <w:lang w:val="en-US"/>
              </w:rPr>
              <w:t>≥7.5, n (%)</w:t>
            </w:r>
          </w:p>
        </w:tc>
        <w:tc>
          <w:tcPr>
            <w:tcW w:w="2126" w:type="dxa"/>
          </w:tcPr>
          <w:p w14:paraId="33CD7122" w14:textId="77777777" w:rsidR="00CE40C8" w:rsidRPr="00C1142D" w:rsidRDefault="00CE40C8" w:rsidP="00AC6D21">
            <w:pPr>
              <w:spacing w:line="240" w:lineRule="auto"/>
              <w:jc w:val="center"/>
              <w:rPr>
                <w:lang w:val="en-US"/>
              </w:rPr>
            </w:pPr>
            <w:r w:rsidRPr="00C1142D">
              <w:rPr>
                <w:lang w:val="en-US"/>
              </w:rPr>
              <w:t>47 (1.9)</w:t>
            </w:r>
          </w:p>
        </w:tc>
        <w:tc>
          <w:tcPr>
            <w:tcW w:w="2127" w:type="dxa"/>
          </w:tcPr>
          <w:p w14:paraId="6B79EF01" w14:textId="77777777" w:rsidR="00CE40C8" w:rsidRPr="00C1142D" w:rsidRDefault="00CE40C8" w:rsidP="00AC6D21">
            <w:pPr>
              <w:spacing w:line="240" w:lineRule="auto"/>
              <w:jc w:val="center"/>
              <w:rPr>
                <w:lang w:val="en-US"/>
              </w:rPr>
            </w:pPr>
            <w:r w:rsidRPr="00C1142D">
              <w:rPr>
                <w:lang w:val="en-US"/>
              </w:rPr>
              <w:t>47 (2.7)</w:t>
            </w:r>
          </w:p>
        </w:tc>
        <w:tc>
          <w:tcPr>
            <w:tcW w:w="850" w:type="dxa"/>
          </w:tcPr>
          <w:p w14:paraId="3FD2E868" w14:textId="77777777" w:rsidR="00CE40C8" w:rsidRPr="00C1142D" w:rsidRDefault="00CE40C8" w:rsidP="00AC6D21">
            <w:pPr>
              <w:spacing w:line="240" w:lineRule="auto"/>
              <w:jc w:val="center"/>
              <w:rPr>
                <w:lang w:val="en-US"/>
              </w:rPr>
            </w:pPr>
          </w:p>
        </w:tc>
      </w:tr>
      <w:tr w:rsidR="00CE40C8" w:rsidRPr="00C1142D" w14:paraId="686A0B12" w14:textId="77777777" w:rsidTr="00B37638">
        <w:tc>
          <w:tcPr>
            <w:tcW w:w="6804" w:type="dxa"/>
            <w:vMerge/>
            <w:tcBorders>
              <w:bottom w:val="single" w:sz="0" w:space="0" w:color="000000"/>
            </w:tcBorders>
          </w:tcPr>
          <w:p w14:paraId="501178C8" w14:textId="77777777" w:rsidR="00CE40C8" w:rsidRPr="00C1142D" w:rsidRDefault="00CE40C8" w:rsidP="00AC6D21">
            <w:pPr>
              <w:spacing w:line="240" w:lineRule="auto"/>
              <w:rPr>
                <w:lang w:val="en-US"/>
              </w:rPr>
            </w:pPr>
          </w:p>
        </w:tc>
        <w:tc>
          <w:tcPr>
            <w:tcW w:w="2410" w:type="dxa"/>
            <w:tcBorders>
              <w:bottom w:val="single" w:sz="0" w:space="0" w:color="000000"/>
            </w:tcBorders>
          </w:tcPr>
          <w:p w14:paraId="49535DFB" w14:textId="77777777" w:rsidR="00CE40C8" w:rsidRPr="00C1142D" w:rsidRDefault="00CE40C8" w:rsidP="00AC6D21">
            <w:pPr>
              <w:spacing w:line="240" w:lineRule="auto"/>
              <w:rPr>
                <w:lang w:val="en-US"/>
              </w:rPr>
            </w:pPr>
            <w:r w:rsidRPr="00C1142D">
              <w:rPr>
                <w:lang w:val="en-US"/>
              </w:rPr>
              <w:t>7.5 &lt;50, n (%)</w:t>
            </w:r>
          </w:p>
        </w:tc>
        <w:tc>
          <w:tcPr>
            <w:tcW w:w="2126" w:type="dxa"/>
            <w:tcBorders>
              <w:bottom w:val="single" w:sz="0" w:space="0" w:color="000000"/>
            </w:tcBorders>
          </w:tcPr>
          <w:p w14:paraId="1E495169" w14:textId="77777777" w:rsidR="00CE40C8" w:rsidRPr="00C1142D" w:rsidRDefault="00CE40C8" w:rsidP="00AC6D21">
            <w:pPr>
              <w:spacing w:line="240" w:lineRule="auto"/>
              <w:jc w:val="center"/>
              <w:rPr>
                <w:lang w:val="en-US"/>
              </w:rPr>
            </w:pPr>
            <w:r w:rsidRPr="00C1142D">
              <w:rPr>
                <w:lang w:val="en-US"/>
              </w:rPr>
              <w:t>62 (2.5)</w:t>
            </w:r>
          </w:p>
        </w:tc>
        <w:tc>
          <w:tcPr>
            <w:tcW w:w="2127" w:type="dxa"/>
            <w:tcBorders>
              <w:bottom w:val="single" w:sz="0" w:space="0" w:color="000000"/>
            </w:tcBorders>
          </w:tcPr>
          <w:p w14:paraId="7DC4D9D8" w14:textId="77777777" w:rsidR="00CE40C8" w:rsidRPr="00C1142D" w:rsidRDefault="00CE40C8" w:rsidP="00AC6D21">
            <w:pPr>
              <w:spacing w:line="240" w:lineRule="auto"/>
              <w:jc w:val="center"/>
              <w:rPr>
                <w:lang w:val="en-US"/>
              </w:rPr>
            </w:pPr>
            <w:r w:rsidRPr="00C1142D">
              <w:rPr>
                <w:lang w:val="en-US"/>
              </w:rPr>
              <w:t>39 (2.2)</w:t>
            </w:r>
          </w:p>
        </w:tc>
        <w:tc>
          <w:tcPr>
            <w:tcW w:w="850" w:type="dxa"/>
            <w:tcBorders>
              <w:bottom w:val="single" w:sz="0" w:space="0" w:color="000000"/>
            </w:tcBorders>
          </w:tcPr>
          <w:p w14:paraId="03E63639" w14:textId="77777777" w:rsidR="00CE40C8" w:rsidRPr="00C1142D" w:rsidRDefault="00CE40C8" w:rsidP="00AC6D21">
            <w:pPr>
              <w:spacing w:line="240" w:lineRule="auto"/>
              <w:jc w:val="center"/>
              <w:rPr>
                <w:lang w:val="en-US"/>
              </w:rPr>
            </w:pPr>
          </w:p>
        </w:tc>
      </w:tr>
      <w:tr w:rsidR="00CE40C8" w:rsidRPr="00C1142D" w14:paraId="6525BD9F" w14:textId="77777777" w:rsidTr="00B37638">
        <w:tc>
          <w:tcPr>
            <w:tcW w:w="6804" w:type="dxa"/>
            <w:vMerge w:val="restart"/>
            <w:tcBorders>
              <w:top w:val="single" w:sz="0" w:space="0" w:color="000000"/>
            </w:tcBorders>
          </w:tcPr>
          <w:p w14:paraId="4737AEBE" w14:textId="77777777" w:rsidR="00CE40C8" w:rsidRPr="00C1142D" w:rsidRDefault="00CE40C8" w:rsidP="00AC6D21">
            <w:pPr>
              <w:spacing w:line="240" w:lineRule="auto"/>
              <w:rPr>
                <w:lang w:val="en-US"/>
              </w:rPr>
            </w:pPr>
            <w:r w:rsidRPr="00C1142D">
              <w:rPr>
                <w:lang w:val="en-US"/>
              </w:rPr>
              <w:t>All medication, excluding respiratory use</w:t>
            </w:r>
          </w:p>
        </w:tc>
        <w:tc>
          <w:tcPr>
            <w:tcW w:w="2410" w:type="dxa"/>
            <w:tcBorders>
              <w:top w:val="single" w:sz="0" w:space="0" w:color="000000"/>
            </w:tcBorders>
          </w:tcPr>
          <w:p w14:paraId="3E379CDE" w14:textId="77777777" w:rsidR="00CE40C8" w:rsidRPr="00C1142D" w:rsidRDefault="00CE40C8" w:rsidP="00AC6D21">
            <w:pPr>
              <w:spacing w:line="240" w:lineRule="auto"/>
              <w:rPr>
                <w:lang w:val="en-US"/>
              </w:rPr>
            </w:pPr>
            <w:r w:rsidRPr="00C1142D">
              <w:rPr>
                <w:lang w:val="en-US"/>
              </w:rPr>
              <w:t>0, n (%)</w:t>
            </w:r>
          </w:p>
        </w:tc>
        <w:tc>
          <w:tcPr>
            <w:tcW w:w="2126" w:type="dxa"/>
            <w:tcBorders>
              <w:top w:val="single" w:sz="0" w:space="0" w:color="000000"/>
            </w:tcBorders>
          </w:tcPr>
          <w:p w14:paraId="7689D56D" w14:textId="77777777" w:rsidR="00CE40C8" w:rsidRPr="00C1142D" w:rsidRDefault="00CE40C8" w:rsidP="00AC6D21">
            <w:pPr>
              <w:spacing w:line="240" w:lineRule="auto"/>
              <w:jc w:val="center"/>
              <w:rPr>
                <w:lang w:val="en-US"/>
              </w:rPr>
            </w:pPr>
            <w:r w:rsidRPr="00C1142D">
              <w:rPr>
                <w:lang w:val="en-US"/>
              </w:rPr>
              <w:t>8 (0.3)</w:t>
            </w:r>
          </w:p>
        </w:tc>
        <w:tc>
          <w:tcPr>
            <w:tcW w:w="2127" w:type="dxa"/>
            <w:tcBorders>
              <w:top w:val="single" w:sz="0" w:space="0" w:color="000000"/>
            </w:tcBorders>
          </w:tcPr>
          <w:p w14:paraId="20CD9C34" w14:textId="77777777" w:rsidR="00CE40C8" w:rsidRPr="00C1142D" w:rsidRDefault="00CE40C8" w:rsidP="00AC6D21">
            <w:pPr>
              <w:spacing w:line="240" w:lineRule="auto"/>
              <w:jc w:val="center"/>
              <w:rPr>
                <w:lang w:val="en-US"/>
              </w:rPr>
            </w:pPr>
            <w:r w:rsidRPr="00C1142D">
              <w:rPr>
                <w:lang w:val="en-US"/>
              </w:rPr>
              <w:t>1 (0.1)</w:t>
            </w:r>
          </w:p>
        </w:tc>
        <w:tc>
          <w:tcPr>
            <w:tcW w:w="850" w:type="dxa"/>
            <w:tcBorders>
              <w:top w:val="single" w:sz="0" w:space="0" w:color="000000"/>
            </w:tcBorders>
          </w:tcPr>
          <w:p w14:paraId="0AEE360F" w14:textId="77777777" w:rsidR="00CE40C8" w:rsidRPr="00C1142D" w:rsidRDefault="00CE40C8" w:rsidP="00AC6D21">
            <w:pPr>
              <w:spacing w:line="240" w:lineRule="auto"/>
              <w:jc w:val="center"/>
              <w:rPr>
                <w:lang w:val="en-US"/>
              </w:rPr>
            </w:pPr>
            <w:r w:rsidRPr="00C1142D">
              <w:rPr>
                <w:lang w:val="en-US"/>
              </w:rPr>
              <w:t>11.4</w:t>
            </w:r>
          </w:p>
        </w:tc>
      </w:tr>
      <w:tr w:rsidR="00CE40C8" w:rsidRPr="00C1142D" w14:paraId="49202EE4" w14:textId="77777777" w:rsidTr="00B37638">
        <w:tc>
          <w:tcPr>
            <w:tcW w:w="6804" w:type="dxa"/>
            <w:vMerge/>
          </w:tcPr>
          <w:p w14:paraId="73E85F24" w14:textId="77777777" w:rsidR="00CE40C8" w:rsidRPr="00C1142D" w:rsidRDefault="00CE40C8" w:rsidP="00AC6D21">
            <w:pPr>
              <w:spacing w:line="240" w:lineRule="auto"/>
              <w:rPr>
                <w:lang w:val="en-US"/>
              </w:rPr>
            </w:pPr>
          </w:p>
        </w:tc>
        <w:tc>
          <w:tcPr>
            <w:tcW w:w="2410" w:type="dxa"/>
          </w:tcPr>
          <w:p w14:paraId="3496D4E0" w14:textId="77777777" w:rsidR="00CE40C8" w:rsidRPr="00C1142D" w:rsidRDefault="00CE40C8" w:rsidP="00AC6D21">
            <w:pPr>
              <w:spacing w:line="240" w:lineRule="auto"/>
              <w:rPr>
                <w:lang w:val="en-US"/>
              </w:rPr>
            </w:pPr>
            <w:r w:rsidRPr="00C1142D">
              <w:rPr>
                <w:lang w:val="en-US"/>
              </w:rPr>
              <w:t>1 &lt;4, n (%)</w:t>
            </w:r>
          </w:p>
        </w:tc>
        <w:tc>
          <w:tcPr>
            <w:tcW w:w="2126" w:type="dxa"/>
          </w:tcPr>
          <w:p w14:paraId="19716553" w14:textId="77777777" w:rsidR="00CE40C8" w:rsidRPr="00C1142D" w:rsidRDefault="00CE40C8" w:rsidP="00AC6D21">
            <w:pPr>
              <w:spacing w:line="240" w:lineRule="auto"/>
              <w:jc w:val="center"/>
              <w:rPr>
                <w:lang w:val="en-US"/>
              </w:rPr>
            </w:pPr>
            <w:r w:rsidRPr="00C1142D">
              <w:rPr>
                <w:lang w:val="en-US"/>
              </w:rPr>
              <w:t>153 (6.2)</w:t>
            </w:r>
          </w:p>
        </w:tc>
        <w:tc>
          <w:tcPr>
            <w:tcW w:w="2127" w:type="dxa"/>
          </w:tcPr>
          <w:p w14:paraId="2E48F3BA" w14:textId="77777777" w:rsidR="00CE40C8" w:rsidRPr="00C1142D" w:rsidRDefault="00CE40C8" w:rsidP="00AC6D21">
            <w:pPr>
              <w:spacing w:line="240" w:lineRule="auto"/>
              <w:jc w:val="center"/>
              <w:rPr>
                <w:lang w:val="en-US"/>
              </w:rPr>
            </w:pPr>
            <w:r w:rsidRPr="00C1142D">
              <w:rPr>
                <w:lang w:val="en-US"/>
              </w:rPr>
              <w:t>105 (6.1)</w:t>
            </w:r>
          </w:p>
        </w:tc>
        <w:tc>
          <w:tcPr>
            <w:tcW w:w="850" w:type="dxa"/>
          </w:tcPr>
          <w:p w14:paraId="3FBAE07D" w14:textId="77777777" w:rsidR="00CE40C8" w:rsidRPr="00C1142D" w:rsidRDefault="00CE40C8" w:rsidP="00AC6D21">
            <w:pPr>
              <w:spacing w:line="240" w:lineRule="auto"/>
              <w:jc w:val="center"/>
              <w:rPr>
                <w:lang w:val="en-US"/>
              </w:rPr>
            </w:pPr>
          </w:p>
        </w:tc>
      </w:tr>
      <w:tr w:rsidR="00CE40C8" w:rsidRPr="00C1142D" w14:paraId="68CF5C83" w14:textId="77777777" w:rsidTr="00B37638">
        <w:tc>
          <w:tcPr>
            <w:tcW w:w="6804" w:type="dxa"/>
            <w:vMerge/>
          </w:tcPr>
          <w:p w14:paraId="72B3CF58" w14:textId="77777777" w:rsidR="00CE40C8" w:rsidRPr="00C1142D" w:rsidRDefault="00CE40C8" w:rsidP="00AC6D21">
            <w:pPr>
              <w:spacing w:line="240" w:lineRule="auto"/>
              <w:rPr>
                <w:lang w:val="en-US"/>
              </w:rPr>
            </w:pPr>
          </w:p>
        </w:tc>
        <w:tc>
          <w:tcPr>
            <w:tcW w:w="2410" w:type="dxa"/>
          </w:tcPr>
          <w:p w14:paraId="77266019" w14:textId="77777777" w:rsidR="00CE40C8" w:rsidRPr="00C1142D" w:rsidRDefault="00CE40C8" w:rsidP="00AC6D21">
            <w:pPr>
              <w:spacing w:line="240" w:lineRule="auto"/>
              <w:rPr>
                <w:lang w:val="en-US"/>
              </w:rPr>
            </w:pPr>
            <w:r w:rsidRPr="00C1142D">
              <w:rPr>
                <w:lang w:val="en-US"/>
              </w:rPr>
              <w:t>4 &lt;7, n (%)</w:t>
            </w:r>
          </w:p>
        </w:tc>
        <w:tc>
          <w:tcPr>
            <w:tcW w:w="2126" w:type="dxa"/>
          </w:tcPr>
          <w:p w14:paraId="1641861C" w14:textId="77777777" w:rsidR="00CE40C8" w:rsidRPr="00C1142D" w:rsidRDefault="00CE40C8" w:rsidP="00AC6D21">
            <w:pPr>
              <w:spacing w:line="240" w:lineRule="auto"/>
              <w:jc w:val="center"/>
              <w:rPr>
                <w:lang w:val="en-US"/>
              </w:rPr>
            </w:pPr>
            <w:r w:rsidRPr="00C1142D">
              <w:rPr>
                <w:lang w:val="en-US"/>
              </w:rPr>
              <w:t>386 (15.8)</w:t>
            </w:r>
          </w:p>
        </w:tc>
        <w:tc>
          <w:tcPr>
            <w:tcW w:w="2127" w:type="dxa"/>
          </w:tcPr>
          <w:p w14:paraId="6AC2B0B8" w14:textId="77777777" w:rsidR="00CE40C8" w:rsidRPr="00C1142D" w:rsidRDefault="00CE40C8" w:rsidP="00AC6D21">
            <w:pPr>
              <w:spacing w:line="240" w:lineRule="auto"/>
              <w:jc w:val="center"/>
              <w:rPr>
                <w:lang w:val="en-US"/>
              </w:rPr>
            </w:pPr>
            <w:r w:rsidRPr="00C1142D">
              <w:rPr>
                <w:lang w:val="en-US"/>
              </w:rPr>
              <w:t>251 (14.5)</w:t>
            </w:r>
          </w:p>
        </w:tc>
        <w:tc>
          <w:tcPr>
            <w:tcW w:w="850" w:type="dxa"/>
          </w:tcPr>
          <w:p w14:paraId="4A0266CC" w14:textId="77777777" w:rsidR="00CE40C8" w:rsidRPr="00C1142D" w:rsidRDefault="00CE40C8" w:rsidP="00AC6D21">
            <w:pPr>
              <w:spacing w:line="240" w:lineRule="auto"/>
              <w:jc w:val="center"/>
              <w:rPr>
                <w:lang w:val="en-US"/>
              </w:rPr>
            </w:pPr>
          </w:p>
        </w:tc>
      </w:tr>
      <w:tr w:rsidR="00CE40C8" w:rsidRPr="00C1142D" w14:paraId="243D010C" w14:textId="77777777" w:rsidTr="00B37638">
        <w:tc>
          <w:tcPr>
            <w:tcW w:w="6804" w:type="dxa"/>
            <w:vMerge/>
          </w:tcPr>
          <w:p w14:paraId="761D0E63" w14:textId="77777777" w:rsidR="00CE40C8" w:rsidRPr="00C1142D" w:rsidRDefault="00CE40C8" w:rsidP="00AC6D21">
            <w:pPr>
              <w:spacing w:line="240" w:lineRule="auto"/>
              <w:rPr>
                <w:lang w:val="en-US"/>
              </w:rPr>
            </w:pPr>
          </w:p>
        </w:tc>
        <w:tc>
          <w:tcPr>
            <w:tcW w:w="2410" w:type="dxa"/>
          </w:tcPr>
          <w:p w14:paraId="53BDF562" w14:textId="77777777" w:rsidR="00CE40C8" w:rsidRPr="00C1142D" w:rsidRDefault="00CE40C8" w:rsidP="00AC6D21">
            <w:pPr>
              <w:spacing w:line="240" w:lineRule="auto"/>
              <w:rPr>
                <w:lang w:val="en-US"/>
              </w:rPr>
            </w:pPr>
            <w:r w:rsidRPr="00C1142D">
              <w:rPr>
                <w:lang w:val="en-US"/>
              </w:rPr>
              <w:t>7 &lt;10, n (%)</w:t>
            </w:r>
          </w:p>
        </w:tc>
        <w:tc>
          <w:tcPr>
            <w:tcW w:w="2126" w:type="dxa"/>
          </w:tcPr>
          <w:p w14:paraId="397B8F89" w14:textId="77777777" w:rsidR="00CE40C8" w:rsidRPr="00C1142D" w:rsidRDefault="00CE40C8" w:rsidP="00AC6D21">
            <w:pPr>
              <w:spacing w:line="240" w:lineRule="auto"/>
              <w:jc w:val="center"/>
              <w:rPr>
                <w:lang w:val="en-US"/>
              </w:rPr>
            </w:pPr>
            <w:r w:rsidRPr="00C1142D">
              <w:rPr>
                <w:lang w:val="en-US"/>
              </w:rPr>
              <w:t>470 (19.2)</w:t>
            </w:r>
          </w:p>
        </w:tc>
        <w:tc>
          <w:tcPr>
            <w:tcW w:w="2127" w:type="dxa"/>
          </w:tcPr>
          <w:p w14:paraId="543E59ED" w14:textId="77777777" w:rsidR="00CE40C8" w:rsidRPr="00C1142D" w:rsidRDefault="00CE40C8" w:rsidP="00AC6D21">
            <w:pPr>
              <w:spacing w:line="240" w:lineRule="auto"/>
              <w:jc w:val="center"/>
              <w:rPr>
                <w:lang w:val="en-US"/>
              </w:rPr>
            </w:pPr>
            <w:r w:rsidRPr="00C1142D">
              <w:rPr>
                <w:lang w:val="en-US"/>
              </w:rPr>
              <w:t>291 (16.8)</w:t>
            </w:r>
          </w:p>
        </w:tc>
        <w:tc>
          <w:tcPr>
            <w:tcW w:w="850" w:type="dxa"/>
          </w:tcPr>
          <w:p w14:paraId="770CCD29" w14:textId="77777777" w:rsidR="00CE40C8" w:rsidRPr="00C1142D" w:rsidRDefault="00CE40C8" w:rsidP="00AC6D21">
            <w:pPr>
              <w:spacing w:line="240" w:lineRule="auto"/>
              <w:jc w:val="center"/>
              <w:rPr>
                <w:lang w:val="en-US"/>
              </w:rPr>
            </w:pPr>
          </w:p>
        </w:tc>
      </w:tr>
      <w:tr w:rsidR="00CE40C8" w:rsidRPr="00C1142D" w14:paraId="22A82C26" w14:textId="77777777" w:rsidTr="00B37638">
        <w:tc>
          <w:tcPr>
            <w:tcW w:w="6804" w:type="dxa"/>
            <w:vMerge/>
          </w:tcPr>
          <w:p w14:paraId="535DE141" w14:textId="77777777" w:rsidR="00CE40C8" w:rsidRPr="00C1142D" w:rsidRDefault="00CE40C8" w:rsidP="00AC6D21">
            <w:pPr>
              <w:spacing w:line="240" w:lineRule="auto"/>
              <w:rPr>
                <w:lang w:val="en-US"/>
              </w:rPr>
            </w:pPr>
          </w:p>
        </w:tc>
        <w:tc>
          <w:tcPr>
            <w:tcW w:w="2410" w:type="dxa"/>
          </w:tcPr>
          <w:p w14:paraId="539767C8" w14:textId="77777777" w:rsidR="00CE40C8" w:rsidRPr="00C1142D" w:rsidRDefault="00CE40C8" w:rsidP="00AC6D21">
            <w:pPr>
              <w:spacing w:line="240" w:lineRule="auto"/>
              <w:rPr>
                <w:lang w:val="en-US"/>
              </w:rPr>
            </w:pPr>
            <w:r w:rsidRPr="00C1142D">
              <w:rPr>
                <w:lang w:val="en-US"/>
              </w:rPr>
              <w:t>10 &lt;14, n (%)</w:t>
            </w:r>
          </w:p>
        </w:tc>
        <w:tc>
          <w:tcPr>
            <w:tcW w:w="2126" w:type="dxa"/>
          </w:tcPr>
          <w:p w14:paraId="72755672" w14:textId="77777777" w:rsidR="00CE40C8" w:rsidRPr="00C1142D" w:rsidRDefault="00CE40C8" w:rsidP="00AC6D21">
            <w:pPr>
              <w:spacing w:line="240" w:lineRule="auto"/>
              <w:jc w:val="center"/>
              <w:rPr>
                <w:lang w:val="en-US"/>
              </w:rPr>
            </w:pPr>
            <w:r w:rsidRPr="00C1142D">
              <w:rPr>
                <w:lang w:val="en-US"/>
              </w:rPr>
              <w:t>558 (22.8)</w:t>
            </w:r>
          </w:p>
        </w:tc>
        <w:tc>
          <w:tcPr>
            <w:tcW w:w="2127" w:type="dxa"/>
          </w:tcPr>
          <w:p w14:paraId="1A8237BF" w14:textId="77777777" w:rsidR="00CE40C8" w:rsidRPr="00C1142D" w:rsidRDefault="00CE40C8" w:rsidP="00AC6D21">
            <w:pPr>
              <w:spacing w:line="240" w:lineRule="auto"/>
              <w:jc w:val="center"/>
              <w:rPr>
                <w:lang w:val="en-US"/>
              </w:rPr>
            </w:pPr>
            <w:r w:rsidRPr="00C1142D">
              <w:rPr>
                <w:lang w:val="en-US"/>
              </w:rPr>
              <w:t>383 (22.1)</w:t>
            </w:r>
          </w:p>
        </w:tc>
        <w:tc>
          <w:tcPr>
            <w:tcW w:w="850" w:type="dxa"/>
          </w:tcPr>
          <w:p w14:paraId="10A15642" w14:textId="77777777" w:rsidR="00CE40C8" w:rsidRPr="00C1142D" w:rsidRDefault="00CE40C8" w:rsidP="00AC6D21">
            <w:pPr>
              <w:spacing w:line="240" w:lineRule="auto"/>
              <w:jc w:val="center"/>
              <w:rPr>
                <w:lang w:val="en-US"/>
              </w:rPr>
            </w:pPr>
          </w:p>
        </w:tc>
      </w:tr>
      <w:tr w:rsidR="00CE40C8" w:rsidRPr="00C1142D" w14:paraId="24CB70B9" w14:textId="77777777" w:rsidTr="00B37638">
        <w:tc>
          <w:tcPr>
            <w:tcW w:w="6804" w:type="dxa"/>
            <w:vMerge/>
          </w:tcPr>
          <w:p w14:paraId="28B27FA1" w14:textId="77777777" w:rsidR="00CE40C8" w:rsidRPr="00C1142D" w:rsidRDefault="00CE40C8" w:rsidP="00AC6D21">
            <w:pPr>
              <w:spacing w:line="240" w:lineRule="auto"/>
              <w:rPr>
                <w:lang w:val="en-US"/>
              </w:rPr>
            </w:pPr>
          </w:p>
        </w:tc>
        <w:tc>
          <w:tcPr>
            <w:tcW w:w="2410" w:type="dxa"/>
          </w:tcPr>
          <w:p w14:paraId="62D70473" w14:textId="77777777" w:rsidR="00CE40C8" w:rsidRPr="00C1142D" w:rsidRDefault="00CE40C8" w:rsidP="00AC6D21">
            <w:pPr>
              <w:spacing w:line="240" w:lineRule="auto"/>
              <w:rPr>
                <w:lang w:val="en-US"/>
              </w:rPr>
            </w:pPr>
            <w:r w:rsidRPr="00C1142D">
              <w:rPr>
                <w:lang w:val="en-US"/>
              </w:rPr>
              <w:t>14 &lt;20, n (%)</w:t>
            </w:r>
          </w:p>
        </w:tc>
        <w:tc>
          <w:tcPr>
            <w:tcW w:w="2126" w:type="dxa"/>
          </w:tcPr>
          <w:p w14:paraId="6DD29C1F" w14:textId="77777777" w:rsidR="00CE40C8" w:rsidRPr="00C1142D" w:rsidRDefault="00CE40C8" w:rsidP="00AC6D21">
            <w:pPr>
              <w:spacing w:line="240" w:lineRule="auto"/>
              <w:jc w:val="center"/>
              <w:rPr>
                <w:lang w:val="en-US"/>
              </w:rPr>
            </w:pPr>
            <w:r w:rsidRPr="00C1142D">
              <w:rPr>
                <w:lang w:val="en-US"/>
              </w:rPr>
              <w:t>560 (22.9)</w:t>
            </w:r>
          </w:p>
        </w:tc>
        <w:tc>
          <w:tcPr>
            <w:tcW w:w="2127" w:type="dxa"/>
          </w:tcPr>
          <w:p w14:paraId="43BC4420" w14:textId="77777777" w:rsidR="00CE40C8" w:rsidRPr="00C1142D" w:rsidRDefault="00CE40C8" w:rsidP="00AC6D21">
            <w:pPr>
              <w:spacing w:line="240" w:lineRule="auto"/>
              <w:jc w:val="center"/>
              <w:rPr>
                <w:lang w:val="en-US"/>
              </w:rPr>
            </w:pPr>
            <w:r w:rsidRPr="00C1142D">
              <w:rPr>
                <w:lang w:val="en-US"/>
              </w:rPr>
              <w:t>388 (22.4)</w:t>
            </w:r>
          </w:p>
        </w:tc>
        <w:tc>
          <w:tcPr>
            <w:tcW w:w="850" w:type="dxa"/>
          </w:tcPr>
          <w:p w14:paraId="288E6B00" w14:textId="77777777" w:rsidR="00CE40C8" w:rsidRPr="00C1142D" w:rsidRDefault="00CE40C8" w:rsidP="00AC6D21">
            <w:pPr>
              <w:spacing w:line="240" w:lineRule="auto"/>
              <w:jc w:val="center"/>
              <w:rPr>
                <w:lang w:val="en-US"/>
              </w:rPr>
            </w:pPr>
          </w:p>
        </w:tc>
      </w:tr>
      <w:tr w:rsidR="00CE40C8" w:rsidRPr="00C1142D" w14:paraId="3319532F" w14:textId="77777777" w:rsidTr="00B37638">
        <w:tc>
          <w:tcPr>
            <w:tcW w:w="6804" w:type="dxa"/>
            <w:vMerge/>
            <w:tcBorders>
              <w:bottom w:val="single" w:sz="0" w:space="0" w:color="000000"/>
            </w:tcBorders>
          </w:tcPr>
          <w:p w14:paraId="2BB04273" w14:textId="77777777" w:rsidR="00CE40C8" w:rsidRPr="00C1142D" w:rsidRDefault="00CE40C8" w:rsidP="00AC6D21">
            <w:pPr>
              <w:spacing w:line="240" w:lineRule="auto"/>
              <w:rPr>
                <w:lang w:val="en-US"/>
              </w:rPr>
            </w:pPr>
          </w:p>
        </w:tc>
        <w:tc>
          <w:tcPr>
            <w:tcW w:w="2410" w:type="dxa"/>
            <w:tcBorders>
              <w:bottom w:val="single" w:sz="0" w:space="0" w:color="000000"/>
            </w:tcBorders>
          </w:tcPr>
          <w:p w14:paraId="23F1F611" w14:textId="77777777" w:rsidR="00CE40C8" w:rsidRPr="00C1142D" w:rsidRDefault="00CE40C8" w:rsidP="00AC6D21">
            <w:pPr>
              <w:spacing w:line="240" w:lineRule="auto"/>
              <w:rPr>
                <w:lang w:val="en-US"/>
              </w:rPr>
            </w:pPr>
            <w:r w:rsidRPr="00C1142D">
              <w:rPr>
                <w:rFonts w:ascii="Cambria Math" w:hAnsi="Cambria Math" w:cs="Cambria Math"/>
                <w:lang w:val="en-US"/>
              </w:rPr>
              <w:t>≧</w:t>
            </w:r>
            <w:r w:rsidRPr="00C1142D">
              <w:rPr>
                <w:lang w:val="en-US"/>
              </w:rPr>
              <w:t>20, n (%)</w:t>
            </w:r>
          </w:p>
        </w:tc>
        <w:tc>
          <w:tcPr>
            <w:tcW w:w="2126" w:type="dxa"/>
            <w:tcBorders>
              <w:bottom w:val="single" w:sz="0" w:space="0" w:color="000000"/>
            </w:tcBorders>
          </w:tcPr>
          <w:p w14:paraId="1479BE2C" w14:textId="77777777" w:rsidR="00CE40C8" w:rsidRPr="00C1142D" w:rsidRDefault="00CE40C8" w:rsidP="00AC6D21">
            <w:pPr>
              <w:spacing w:line="240" w:lineRule="auto"/>
              <w:jc w:val="center"/>
              <w:rPr>
                <w:lang w:val="en-US"/>
              </w:rPr>
            </w:pPr>
            <w:r w:rsidRPr="00C1142D">
              <w:rPr>
                <w:lang w:val="en-US"/>
              </w:rPr>
              <w:t>315 (12.9)</w:t>
            </w:r>
          </w:p>
        </w:tc>
        <w:tc>
          <w:tcPr>
            <w:tcW w:w="2127" w:type="dxa"/>
            <w:tcBorders>
              <w:bottom w:val="single" w:sz="0" w:space="0" w:color="000000"/>
            </w:tcBorders>
          </w:tcPr>
          <w:p w14:paraId="1D816937" w14:textId="77777777" w:rsidR="00CE40C8" w:rsidRPr="00C1142D" w:rsidRDefault="00CE40C8" w:rsidP="00AC6D21">
            <w:pPr>
              <w:spacing w:line="240" w:lineRule="auto"/>
              <w:jc w:val="center"/>
              <w:rPr>
                <w:lang w:val="en-US"/>
              </w:rPr>
            </w:pPr>
            <w:r w:rsidRPr="00C1142D">
              <w:rPr>
                <w:lang w:val="en-US"/>
              </w:rPr>
              <w:t>316 (18.2)</w:t>
            </w:r>
          </w:p>
        </w:tc>
        <w:tc>
          <w:tcPr>
            <w:tcW w:w="850" w:type="dxa"/>
            <w:tcBorders>
              <w:bottom w:val="single" w:sz="0" w:space="0" w:color="000000"/>
            </w:tcBorders>
          </w:tcPr>
          <w:p w14:paraId="08AE248C" w14:textId="77777777" w:rsidR="00CE40C8" w:rsidRPr="00C1142D" w:rsidRDefault="00CE40C8" w:rsidP="00AC6D21">
            <w:pPr>
              <w:spacing w:line="240" w:lineRule="auto"/>
              <w:jc w:val="center"/>
              <w:rPr>
                <w:lang w:val="en-US"/>
              </w:rPr>
            </w:pPr>
          </w:p>
        </w:tc>
      </w:tr>
      <w:tr w:rsidR="00CE40C8" w:rsidRPr="00C1142D" w14:paraId="0046C48E" w14:textId="77777777" w:rsidTr="00B37638">
        <w:tc>
          <w:tcPr>
            <w:tcW w:w="6804" w:type="dxa"/>
            <w:tcBorders>
              <w:top w:val="single" w:sz="0" w:space="0" w:color="000000"/>
              <w:bottom w:val="single" w:sz="0" w:space="0" w:color="000000"/>
            </w:tcBorders>
          </w:tcPr>
          <w:p w14:paraId="6D98FA01" w14:textId="77777777" w:rsidR="00CE40C8" w:rsidRPr="00C1142D" w:rsidRDefault="00CE40C8" w:rsidP="00AC6D21">
            <w:pPr>
              <w:spacing w:line="240" w:lineRule="auto"/>
              <w:rPr>
                <w:lang w:val="en-US"/>
              </w:rPr>
            </w:pPr>
            <w:r w:rsidRPr="00C1142D">
              <w:rPr>
                <w:lang w:val="en-US"/>
              </w:rPr>
              <w:t>Influenza vaccination</w:t>
            </w:r>
          </w:p>
        </w:tc>
        <w:tc>
          <w:tcPr>
            <w:tcW w:w="2410" w:type="dxa"/>
            <w:tcBorders>
              <w:top w:val="single" w:sz="0" w:space="0" w:color="000000"/>
              <w:bottom w:val="single" w:sz="0" w:space="0" w:color="000000"/>
            </w:tcBorders>
          </w:tcPr>
          <w:p w14:paraId="20BBE097" w14:textId="77777777" w:rsidR="00CE40C8" w:rsidRPr="00C1142D" w:rsidRDefault="00CE40C8" w:rsidP="00AC6D21">
            <w:pPr>
              <w:spacing w:line="240" w:lineRule="auto"/>
              <w:rPr>
                <w:lang w:val="en-US"/>
              </w:rPr>
            </w:pPr>
            <w:r w:rsidRPr="00C1142D">
              <w:rPr>
                <w:lang w:val="en-US"/>
              </w:rPr>
              <w:t>Yes, n (%)</w:t>
            </w:r>
          </w:p>
        </w:tc>
        <w:tc>
          <w:tcPr>
            <w:tcW w:w="2126" w:type="dxa"/>
            <w:tcBorders>
              <w:top w:val="single" w:sz="0" w:space="0" w:color="000000"/>
              <w:bottom w:val="single" w:sz="0" w:space="0" w:color="000000"/>
            </w:tcBorders>
          </w:tcPr>
          <w:p w14:paraId="62A3CDCE" w14:textId="77777777" w:rsidR="00CE40C8" w:rsidRPr="00C1142D" w:rsidRDefault="00CE40C8" w:rsidP="00AC6D21">
            <w:pPr>
              <w:spacing w:line="240" w:lineRule="auto"/>
              <w:jc w:val="center"/>
              <w:rPr>
                <w:lang w:val="en-US"/>
              </w:rPr>
            </w:pPr>
            <w:r w:rsidRPr="00C1142D">
              <w:rPr>
                <w:lang w:val="en-US"/>
              </w:rPr>
              <w:t>1,478 (60.3)</w:t>
            </w:r>
          </w:p>
        </w:tc>
        <w:tc>
          <w:tcPr>
            <w:tcW w:w="2127" w:type="dxa"/>
            <w:tcBorders>
              <w:top w:val="single" w:sz="0" w:space="0" w:color="000000"/>
              <w:bottom w:val="single" w:sz="0" w:space="0" w:color="000000"/>
            </w:tcBorders>
          </w:tcPr>
          <w:p w14:paraId="411B4695" w14:textId="77777777" w:rsidR="00CE40C8" w:rsidRPr="00C1142D" w:rsidRDefault="00CE40C8" w:rsidP="00AC6D21">
            <w:pPr>
              <w:spacing w:line="240" w:lineRule="auto"/>
              <w:jc w:val="center"/>
              <w:rPr>
                <w:lang w:val="en-US"/>
              </w:rPr>
            </w:pPr>
            <w:r w:rsidRPr="00C1142D">
              <w:rPr>
                <w:lang w:val="en-US"/>
              </w:rPr>
              <w:t>1,006 (58.0)</w:t>
            </w:r>
          </w:p>
        </w:tc>
        <w:tc>
          <w:tcPr>
            <w:tcW w:w="850" w:type="dxa"/>
            <w:tcBorders>
              <w:top w:val="single" w:sz="0" w:space="0" w:color="000000"/>
              <w:bottom w:val="single" w:sz="0" w:space="0" w:color="000000"/>
            </w:tcBorders>
          </w:tcPr>
          <w:p w14:paraId="4E6F8770" w14:textId="77777777" w:rsidR="00CE40C8" w:rsidRPr="00C1142D" w:rsidRDefault="00CE40C8" w:rsidP="00AC6D21">
            <w:pPr>
              <w:spacing w:line="240" w:lineRule="auto"/>
              <w:jc w:val="center"/>
              <w:rPr>
                <w:lang w:val="en-US"/>
              </w:rPr>
            </w:pPr>
            <w:r w:rsidRPr="00C1142D">
              <w:rPr>
                <w:lang w:val="en-US"/>
              </w:rPr>
              <w:t>4.8</w:t>
            </w:r>
          </w:p>
        </w:tc>
      </w:tr>
      <w:tr w:rsidR="00CE40C8" w:rsidRPr="00C1142D" w14:paraId="2A8AB31E" w14:textId="77777777" w:rsidTr="00B37638">
        <w:tc>
          <w:tcPr>
            <w:tcW w:w="6804" w:type="dxa"/>
            <w:tcBorders>
              <w:top w:val="single" w:sz="0" w:space="0" w:color="000000"/>
              <w:bottom w:val="single" w:sz="0" w:space="0" w:color="000000"/>
            </w:tcBorders>
          </w:tcPr>
          <w:p w14:paraId="35EF2FE3" w14:textId="77777777" w:rsidR="00CE40C8" w:rsidRPr="00C1142D" w:rsidRDefault="00CE40C8" w:rsidP="00AC6D21">
            <w:pPr>
              <w:spacing w:line="240" w:lineRule="auto"/>
              <w:rPr>
                <w:lang w:val="en-US"/>
              </w:rPr>
            </w:pPr>
            <w:r w:rsidRPr="00C1142D">
              <w:rPr>
                <w:lang w:val="en-US"/>
              </w:rPr>
              <w:t>Pneumococcal vaccination</w:t>
            </w:r>
          </w:p>
        </w:tc>
        <w:tc>
          <w:tcPr>
            <w:tcW w:w="2410" w:type="dxa"/>
            <w:tcBorders>
              <w:top w:val="single" w:sz="0" w:space="0" w:color="000000"/>
              <w:bottom w:val="single" w:sz="0" w:space="0" w:color="000000"/>
            </w:tcBorders>
          </w:tcPr>
          <w:p w14:paraId="340CE910" w14:textId="77777777" w:rsidR="00CE40C8" w:rsidRPr="00C1142D" w:rsidRDefault="00CE40C8" w:rsidP="00AC6D21">
            <w:pPr>
              <w:spacing w:line="240" w:lineRule="auto"/>
              <w:rPr>
                <w:lang w:val="en-US"/>
              </w:rPr>
            </w:pPr>
            <w:r w:rsidRPr="00C1142D">
              <w:rPr>
                <w:lang w:val="en-US"/>
              </w:rPr>
              <w:t>Yes, n (%)</w:t>
            </w:r>
          </w:p>
        </w:tc>
        <w:tc>
          <w:tcPr>
            <w:tcW w:w="2126" w:type="dxa"/>
            <w:tcBorders>
              <w:top w:val="single" w:sz="0" w:space="0" w:color="000000"/>
              <w:bottom w:val="single" w:sz="0" w:space="0" w:color="000000"/>
            </w:tcBorders>
          </w:tcPr>
          <w:p w14:paraId="6E55EB9E" w14:textId="77777777" w:rsidR="00CE40C8" w:rsidRPr="00C1142D" w:rsidRDefault="00CE40C8" w:rsidP="00AC6D21">
            <w:pPr>
              <w:spacing w:line="240" w:lineRule="auto"/>
              <w:jc w:val="center"/>
              <w:rPr>
                <w:lang w:val="en-US"/>
              </w:rPr>
            </w:pPr>
            <w:r w:rsidRPr="00C1142D">
              <w:rPr>
                <w:lang w:val="en-US"/>
              </w:rPr>
              <w:t>126 (5.1)</w:t>
            </w:r>
          </w:p>
        </w:tc>
        <w:tc>
          <w:tcPr>
            <w:tcW w:w="2127" w:type="dxa"/>
            <w:tcBorders>
              <w:top w:val="single" w:sz="0" w:space="0" w:color="000000"/>
              <w:bottom w:val="single" w:sz="0" w:space="0" w:color="000000"/>
            </w:tcBorders>
          </w:tcPr>
          <w:p w14:paraId="713D004F" w14:textId="77777777" w:rsidR="00CE40C8" w:rsidRPr="00C1142D" w:rsidRDefault="00CE40C8" w:rsidP="00AC6D21">
            <w:pPr>
              <w:spacing w:line="240" w:lineRule="auto"/>
              <w:jc w:val="center"/>
              <w:rPr>
                <w:lang w:val="en-US"/>
              </w:rPr>
            </w:pPr>
            <w:r w:rsidRPr="00C1142D">
              <w:rPr>
                <w:lang w:val="en-US"/>
              </w:rPr>
              <w:t>53 (3.1)</w:t>
            </w:r>
          </w:p>
        </w:tc>
        <w:tc>
          <w:tcPr>
            <w:tcW w:w="850" w:type="dxa"/>
            <w:tcBorders>
              <w:top w:val="single" w:sz="0" w:space="0" w:color="000000"/>
              <w:bottom w:val="single" w:sz="0" w:space="0" w:color="000000"/>
            </w:tcBorders>
          </w:tcPr>
          <w:p w14:paraId="4C41D6E7" w14:textId="77777777" w:rsidR="00CE40C8" w:rsidRPr="00C1142D" w:rsidRDefault="00CE40C8" w:rsidP="00AC6D21">
            <w:pPr>
              <w:spacing w:line="240" w:lineRule="auto"/>
              <w:jc w:val="center"/>
              <w:rPr>
                <w:lang w:val="en-US"/>
              </w:rPr>
            </w:pPr>
            <w:r w:rsidRPr="00C1142D">
              <w:rPr>
                <w:lang w:val="en-US"/>
              </w:rPr>
              <w:t>10.5</w:t>
            </w:r>
          </w:p>
        </w:tc>
      </w:tr>
      <w:tr w:rsidR="00CE40C8" w:rsidRPr="00C1142D" w14:paraId="72675144" w14:textId="77777777" w:rsidTr="00B37638">
        <w:tc>
          <w:tcPr>
            <w:tcW w:w="6804" w:type="dxa"/>
            <w:vMerge w:val="restart"/>
            <w:tcBorders>
              <w:top w:val="single" w:sz="0" w:space="0" w:color="000000"/>
            </w:tcBorders>
          </w:tcPr>
          <w:p w14:paraId="26065001" w14:textId="3CF94CD8" w:rsidR="00CE40C8" w:rsidRPr="00C1142D" w:rsidRDefault="00CE40C8" w:rsidP="00AC6D21">
            <w:pPr>
              <w:spacing w:line="240" w:lineRule="auto"/>
              <w:rPr>
                <w:lang w:val="en-US"/>
              </w:rPr>
            </w:pPr>
            <w:r w:rsidRPr="00C1142D">
              <w:rPr>
                <w:lang w:val="en-US"/>
              </w:rPr>
              <w:t>Eosinophil count (10</w:t>
            </w:r>
            <w:r w:rsidRPr="00C1142D">
              <w:rPr>
                <w:vertAlign w:val="superscript"/>
                <w:lang w:val="en-US"/>
              </w:rPr>
              <w:t>9</w:t>
            </w:r>
            <w:r w:rsidRPr="00C1142D">
              <w:rPr>
                <w:lang w:val="en-US"/>
              </w:rPr>
              <w:t>/L)</w:t>
            </w:r>
          </w:p>
        </w:tc>
        <w:tc>
          <w:tcPr>
            <w:tcW w:w="2410" w:type="dxa"/>
            <w:tcBorders>
              <w:top w:val="single" w:sz="0" w:space="0" w:color="000000"/>
            </w:tcBorders>
          </w:tcPr>
          <w:p w14:paraId="5B38027D" w14:textId="77777777" w:rsidR="00CE40C8" w:rsidRPr="00C1142D" w:rsidRDefault="00CE40C8" w:rsidP="00AC6D21">
            <w:pPr>
              <w:spacing w:line="240" w:lineRule="auto"/>
              <w:rPr>
                <w:lang w:val="en-US"/>
              </w:rPr>
            </w:pPr>
            <w:r w:rsidRPr="00C1142D">
              <w:rPr>
                <w:lang w:val="en-US"/>
              </w:rPr>
              <w:t>N (% non-missing)</w:t>
            </w:r>
          </w:p>
        </w:tc>
        <w:tc>
          <w:tcPr>
            <w:tcW w:w="2126" w:type="dxa"/>
            <w:tcBorders>
              <w:top w:val="single" w:sz="0" w:space="0" w:color="000000"/>
            </w:tcBorders>
          </w:tcPr>
          <w:p w14:paraId="0EC4643C" w14:textId="77777777" w:rsidR="00CE40C8" w:rsidRPr="00C1142D" w:rsidRDefault="00CE40C8" w:rsidP="00AC6D21">
            <w:pPr>
              <w:spacing w:line="240" w:lineRule="auto"/>
              <w:jc w:val="center"/>
              <w:rPr>
                <w:lang w:val="en-US"/>
              </w:rPr>
            </w:pPr>
            <w:r w:rsidRPr="00C1142D">
              <w:rPr>
                <w:lang w:val="en-US"/>
              </w:rPr>
              <w:t>2,139 (87.3)</w:t>
            </w:r>
          </w:p>
        </w:tc>
        <w:tc>
          <w:tcPr>
            <w:tcW w:w="2127" w:type="dxa"/>
            <w:tcBorders>
              <w:top w:val="single" w:sz="0" w:space="0" w:color="000000"/>
            </w:tcBorders>
          </w:tcPr>
          <w:p w14:paraId="1F45F7B7" w14:textId="77777777" w:rsidR="00CE40C8" w:rsidRPr="00C1142D" w:rsidRDefault="00CE40C8" w:rsidP="00AC6D21">
            <w:pPr>
              <w:spacing w:line="240" w:lineRule="auto"/>
              <w:jc w:val="center"/>
              <w:rPr>
                <w:lang w:val="en-US"/>
              </w:rPr>
            </w:pPr>
            <w:r w:rsidRPr="00C1142D">
              <w:rPr>
                <w:lang w:val="en-US"/>
              </w:rPr>
              <w:t>1,541 (88.8)</w:t>
            </w:r>
          </w:p>
        </w:tc>
        <w:tc>
          <w:tcPr>
            <w:tcW w:w="850" w:type="dxa"/>
            <w:tcBorders>
              <w:top w:val="single" w:sz="0" w:space="0" w:color="000000"/>
            </w:tcBorders>
          </w:tcPr>
          <w:p w14:paraId="5A3CD782" w14:textId="77777777" w:rsidR="00CE40C8" w:rsidRPr="00C1142D" w:rsidRDefault="00CE40C8" w:rsidP="00AC6D21">
            <w:pPr>
              <w:spacing w:line="240" w:lineRule="auto"/>
              <w:jc w:val="center"/>
              <w:rPr>
                <w:lang w:val="en-US"/>
              </w:rPr>
            </w:pPr>
            <w:r w:rsidRPr="00C1142D">
              <w:rPr>
                <w:lang w:val="en-US"/>
              </w:rPr>
              <w:t>6.1</w:t>
            </w:r>
          </w:p>
        </w:tc>
      </w:tr>
      <w:tr w:rsidR="00CE40C8" w:rsidRPr="00C1142D" w14:paraId="57B5EA85" w14:textId="77777777" w:rsidTr="00B37638">
        <w:tc>
          <w:tcPr>
            <w:tcW w:w="6804" w:type="dxa"/>
            <w:vMerge/>
          </w:tcPr>
          <w:p w14:paraId="00A58123" w14:textId="77777777" w:rsidR="00CE40C8" w:rsidRPr="00C1142D" w:rsidRDefault="00CE40C8" w:rsidP="00AC6D21">
            <w:pPr>
              <w:spacing w:line="240" w:lineRule="auto"/>
              <w:rPr>
                <w:lang w:val="en-US"/>
              </w:rPr>
            </w:pPr>
          </w:p>
        </w:tc>
        <w:tc>
          <w:tcPr>
            <w:tcW w:w="2410" w:type="dxa"/>
          </w:tcPr>
          <w:p w14:paraId="6857D0B0" w14:textId="77777777" w:rsidR="00CE40C8" w:rsidRPr="00C1142D" w:rsidRDefault="00CE40C8" w:rsidP="00AC6D21">
            <w:pPr>
              <w:spacing w:line="240" w:lineRule="auto"/>
              <w:rPr>
                <w:lang w:val="en-US"/>
              </w:rPr>
            </w:pPr>
            <w:r w:rsidRPr="00C1142D">
              <w:rPr>
                <w:lang w:val="en-US"/>
              </w:rPr>
              <w:t>&lt;0.05, n (%)</w:t>
            </w:r>
          </w:p>
        </w:tc>
        <w:tc>
          <w:tcPr>
            <w:tcW w:w="2126" w:type="dxa"/>
          </w:tcPr>
          <w:p w14:paraId="0BEDD9E4" w14:textId="77777777" w:rsidR="00CE40C8" w:rsidRPr="00C1142D" w:rsidRDefault="00CE40C8" w:rsidP="00AC6D21">
            <w:pPr>
              <w:spacing w:line="240" w:lineRule="auto"/>
              <w:jc w:val="center"/>
              <w:rPr>
                <w:lang w:val="en-US"/>
              </w:rPr>
            </w:pPr>
            <w:r w:rsidRPr="00C1142D">
              <w:rPr>
                <w:lang w:val="en-US"/>
              </w:rPr>
              <w:t>80 (3.7)</w:t>
            </w:r>
          </w:p>
        </w:tc>
        <w:tc>
          <w:tcPr>
            <w:tcW w:w="2127" w:type="dxa"/>
          </w:tcPr>
          <w:p w14:paraId="3ECCB8A0" w14:textId="77777777" w:rsidR="00CE40C8" w:rsidRPr="00C1142D" w:rsidRDefault="00CE40C8" w:rsidP="00AC6D21">
            <w:pPr>
              <w:spacing w:line="240" w:lineRule="auto"/>
              <w:jc w:val="center"/>
              <w:rPr>
                <w:lang w:val="en-US"/>
              </w:rPr>
            </w:pPr>
            <w:r w:rsidRPr="00C1142D">
              <w:rPr>
                <w:lang w:val="en-US"/>
              </w:rPr>
              <w:t>67 (4.3)</w:t>
            </w:r>
          </w:p>
        </w:tc>
        <w:tc>
          <w:tcPr>
            <w:tcW w:w="850" w:type="dxa"/>
          </w:tcPr>
          <w:p w14:paraId="4ED39FD3" w14:textId="77777777" w:rsidR="00CE40C8" w:rsidRPr="00C1142D" w:rsidRDefault="00CE40C8" w:rsidP="00AC6D21">
            <w:pPr>
              <w:spacing w:line="240" w:lineRule="auto"/>
              <w:jc w:val="center"/>
              <w:rPr>
                <w:lang w:val="en-US"/>
              </w:rPr>
            </w:pPr>
          </w:p>
        </w:tc>
      </w:tr>
      <w:tr w:rsidR="00CE40C8" w:rsidRPr="00C1142D" w14:paraId="0AFA66A3" w14:textId="77777777" w:rsidTr="00B37638">
        <w:tc>
          <w:tcPr>
            <w:tcW w:w="6804" w:type="dxa"/>
            <w:vMerge/>
          </w:tcPr>
          <w:p w14:paraId="78F2CE93" w14:textId="77777777" w:rsidR="00CE40C8" w:rsidRPr="00C1142D" w:rsidRDefault="00CE40C8" w:rsidP="00AC6D21">
            <w:pPr>
              <w:spacing w:line="240" w:lineRule="auto"/>
              <w:rPr>
                <w:lang w:val="en-US"/>
              </w:rPr>
            </w:pPr>
          </w:p>
        </w:tc>
        <w:tc>
          <w:tcPr>
            <w:tcW w:w="2410" w:type="dxa"/>
          </w:tcPr>
          <w:p w14:paraId="15EBCA93" w14:textId="77777777" w:rsidR="00CE40C8" w:rsidRPr="00C1142D" w:rsidRDefault="00CE40C8" w:rsidP="00AC6D21">
            <w:pPr>
              <w:spacing w:line="240" w:lineRule="auto"/>
              <w:rPr>
                <w:lang w:val="en-US"/>
              </w:rPr>
            </w:pPr>
            <w:r w:rsidRPr="00C1142D">
              <w:rPr>
                <w:lang w:val="en-US"/>
              </w:rPr>
              <w:t>0.05 &lt;0.15, n (%)</w:t>
            </w:r>
          </w:p>
        </w:tc>
        <w:tc>
          <w:tcPr>
            <w:tcW w:w="2126" w:type="dxa"/>
          </w:tcPr>
          <w:p w14:paraId="11C735E8" w14:textId="77777777" w:rsidR="00CE40C8" w:rsidRPr="00C1142D" w:rsidRDefault="00CE40C8" w:rsidP="00AC6D21">
            <w:pPr>
              <w:spacing w:line="240" w:lineRule="auto"/>
              <w:jc w:val="center"/>
              <w:rPr>
                <w:lang w:val="en-US"/>
              </w:rPr>
            </w:pPr>
            <w:r w:rsidRPr="00C1142D">
              <w:rPr>
                <w:lang w:val="en-US"/>
              </w:rPr>
              <w:t>593 (27.7)</w:t>
            </w:r>
          </w:p>
        </w:tc>
        <w:tc>
          <w:tcPr>
            <w:tcW w:w="2127" w:type="dxa"/>
          </w:tcPr>
          <w:p w14:paraId="226BCA38" w14:textId="77777777" w:rsidR="00CE40C8" w:rsidRPr="00C1142D" w:rsidRDefault="00CE40C8" w:rsidP="00AC6D21">
            <w:pPr>
              <w:spacing w:line="240" w:lineRule="auto"/>
              <w:jc w:val="center"/>
              <w:rPr>
                <w:lang w:val="en-US"/>
              </w:rPr>
            </w:pPr>
            <w:r w:rsidRPr="00C1142D">
              <w:rPr>
                <w:lang w:val="en-US"/>
              </w:rPr>
              <w:t>407 (26.4)</w:t>
            </w:r>
          </w:p>
        </w:tc>
        <w:tc>
          <w:tcPr>
            <w:tcW w:w="850" w:type="dxa"/>
          </w:tcPr>
          <w:p w14:paraId="1C397E05" w14:textId="77777777" w:rsidR="00CE40C8" w:rsidRPr="00C1142D" w:rsidRDefault="00CE40C8" w:rsidP="00AC6D21">
            <w:pPr>
              <w:spacing w:line="240" w:lineRule="auto"/>
              <w:jc w:val="center"/>
              <w:rPr>
                <w:lang w:val="en-US"/>
              </w:rPr>
            </w:pPr>
          </w:p>
        </w:tc>
      </w:tr>
      <w:tr w:rsidR="00CE40C8" w:rsidRPr="00C1142D" w14:paraId="4A1E3AD6" w14:textId="77777777" w:rsidTr="00B37638">
        <w:tc>
          <w:tcPr>
            <w:tcW w:w="6804" w:type="dxa"/>
            <w:vMerge/>
          </w:tcPr>
          <w:p w14:paraId="4340380F" w14:textId="77777777" w:rsidR="00CE40C8" w:rsidRPr="00C1142D" w:rsidRDefault="00CE40C8" w:rsidP="00AC6D21">
            <w:pPr>
              <w:spacing w:line="240" w:lineRule="auto"/>
              <w:rPr>
                <w:lang w:val="en-US"/>
              </w:rPr>
            </w:pPr>
          </w:p>
        </w:tc>
        <w:tc>
          <w:tcPr>
            <w:tcW w:w="2410" w:type="dxa"/>
          </w:tcPr>
          <w:p w14:paraId="11B35DCF" w14:textId="77777777" w:rsidR="00CE40C8" w:rsidRPr="00C1142D" w:rsidRDefault="00CE40C8" w:rsidP="00AC6D21">
            <w:pPr>
              <w:spacing w:line="240" w:lineRule="auto"/>
              <w:rPr>
                <w:lang w:val="en-US"/>
              </w:rPr>
            </w:pPr>
            <w:r w:rsidRPr="00C1142D">
              <w:rPr>
                <w:lang w:val="en-US"/>
              </w:rPr>
              <w:t>0.15 &lt;0.25, n (%)</w:t>
            </w:r>
          </w:p>
        </w:tc>
        <w:tc>
          <w:tcPr>
            <w:tcW w:w="2126" w:type="dxa"/>
          </w:tcPr>
          <w:p w14:paraId="2922972E" w14:textId="77777777" w:rsidR="00CE40C8" w:rsidRPr="00C1142D" w:rsidRDefault="00CE40C8" w:rsidP="00AC6D21">
            <w:pPr>
              <w:spacing w:line="240" w:lineRule="auto"/>
              <w:jc w:val="center"/>
              <w:rPr>
                <w:lang w:val="en-US"/>
              </w:rPr>
            </w:pPr>
            <w:r w:rsidRPr="00C1142D">
              <w:rPr>
                <w:lang w:val="en-US"/>
              </w:rPr>
              <w:t>682 (31.9)</w:t>
            </w:r>
          </w:p>
        </w:tc>
        <w:tc>
          <w:tcPr>
            <w:tcW w:w="2127" w:type="dxa"/>
          </w:tcPr>
          <w:p w14:paraId="2F0E9668" w14:textId="77777777" w:rsidR="00CE40C8" w:rsidRPr="00C1142D" w:rsidRDefault="00CE40C8" w:rsidP="00AC6D21">
            <w:pPr>
              <w:spacing w:line="240" w:lineRule="auto"/>
              <w:jc w:val="center"/>
              <w:rPr>
                <w:lang w:val="en-US"/>
              </w:rPr>
            </w:pPr>
            <w:r w:rsidRPr="00C1142D">
              <w:rPr>
                <w:lang w:val="en-US"/>
              </w:rPr>
              <w:t>455 (29.5)</w:t>
            </w:r>
          </w:p>
        </w:tc>
        <w:tc>
          <w:tcPr>
            <w:tcW w:w="850" w:type="dxa"/>
          </w:tcPr>
          <w:p w14:paraId="5DACCD53" w14:textId="77777777" w:rsidR="00CE40C8" w:rsidRPr="00C1142D" w:rsidRDefault="00CE40C8" w:rsidP="00AC6D21">
            <w:pPr>
              <w:spacing w:line="240" w:lineRule="auto"/>
              <w:jc w:val="center"/>
              <w:rPr>
                <w:lang w:val="en-US"/>
              </w:rPr>
            </w:pPr>
          </w:p>
        </w:tc>
      </w:tr>
      <w:tr w:rsidR="00CE40C8" w:rsidRPr="00C1142D" w14:paraId="10F8D29E" w14:textId="77777777" w:rsidTr="00B37638">
        <w:tc>
          <w:tcPr>
            <w:tcW w:w="6804" w:type="dxa"/>
            <w:vMerge/>
          </w:tcPr>
          <w:p w14:paraId="04C41051" w14:textId="77777777" w:rsidR="00CE40C8" w:rsidRPr="00C1142D" w:rsidRDefault="00CE40C8" w:rsidP="00AC6D21">
            <w:pPr>
              <w:spacing w:line="240" w:lineRule="auto"/>
              <w:rPr>
                <w:lang w:val="en-US"/>
              </w:rPr>
            </w:pPr>
          </w:p>
        </w:tc>
        <w:tc>
          <w:tcPr>
            <w:tcW w:w="2410" w:type="dxa"/>
          </w:tcPr>
          <w:p w14:paraId="70B2AE77" w14:textId="77777777" w:rsidR="00CE40C8" w:rsidRPr="00C1142D" w:rsidRDefault="00CE40C8" w:rsidP="00AC6D21">
            <w:pPr>
              <w:spacing w:line="240" w:lineRule="auto"/>
              <w:rPr>
                <w:lang w:val="en-US"/>
              </w:rPr>
            </w:pPr>
            <w:r w:rsidRPr="00C1142D">
              <w:rPr>
                <w:lang w:val="en-US"/>
              </w:rPr>
              <w:t>0.25 &lt;0.35, n (%)</w:t>
            </w:r>
          </w:p>
        </w:tc>
        <w:tc>
          <w:tcPr>
            <w:tcW w:w="2126" w:type="dxa"/>
          </w:tcPr>
          <w:p w14:paraId="11DC1088" w14:textId="77777777" w:rsidR="00CE40C8" w:rsidRPr="00C1142D" w:rsidRDefault="00CE40C8" w:rsidP="00AC6D21">
            <w:pPr>
              <w:spacing w:line="240" w:lineRule="auto"/>
              <w:jc w:val="center"/>
              <w:rPr>
                <w:lang w:val="en-US"/>
              </w:rPr>
            </w:pPr>
            <w:r w:rsidRPr="00C1142D">
              <w:rPr>
                <w:lang w:val="en-US"/>
              </w:rPr>
              <w:t>396 (18.5)</w:t>
            </w:r>
          </w:p>
        </w:tc>
        <w:tc>
          <w:tcPr>
            <w:tcW w:w="2127" w:type="dxa"/>
          </w:tcPr>
          <w:p w14:paraId="4272EA47" w14:textId="77777777" w:rsidR="00CE40C8" w:rsidRPr="00C1142D" w:rsidRDefault="00CE40C8" w:rsidP="00AC6D21">
            <w:pPr>
              <w:spacing w:line="240" w:lineRule="auto"/>
              <w:jc w:val="center"/>
              <w:rPr>
                <w:lang w:val="en-US"/>
              </w:rPr>
            </w:pPr>
            <w:r w:rsidRPr="00C1142D">
              <w:rPr>
                <w:lang w:val="en-US"/>
              </w:rPr>
              <w:t>288 (18.7)</w:t>
            </w:r>
          </w:p>
        </w:tc>
        <w:tc>
          <w:tcPr>
            <w:tcW w:w="850" w:type="dxa"/>
          </w:tcPr>
          <w:p w14:paraId="4D927A76" w14:textId="77777777" w:rsidR="00CE40C8" w:rsidRPr="00C1142D" w:rsidRDefault="00CE40C8" w:rsidP="00AC6D21">
            <w:pPr>
              <w:spacing w:line="240" w:lineRule="auto"/>
              <w:jc w:val="center"/>
              <w:rPr>
                <w:lang w:val="en-US"/>
              </w:rPr>
            </w:pPr>
          </w:p>
        </w:tc>
      </w:tr>
      <w:tr w:rsidR="00CE40C8" w:rsidRPr="00C1142D" w14:paraId="27A6C584" w14:textId="77777777" w:rsidTr="00B37638">
        <w:tc>
          <w:tcPr>
            <w:tcW w:w="6804" w:type="dxa"/>
            <w:vMerge/>
          </w:tcPr>
          <w:p w14:paraId="34B4ABC6" w14:textId="77777777" w:rsidR="00CE40C8" w:rsidRPr="00C1142D" w:rsidRDefault="00CE40C8" w:rsidP="00AC6D21">
            <w:pPr>
              <w:spacing w:line="240" w:lineRule="auto"/>
              <w:rPr>
                <w:lang w:val="en-US"/>
              </w:rPr>
            </w:pPr>
          </w:p>
        </w:tc>
        <w:tc>
          <w:tcPr>
            <w:tcW w:w="2410" w:type="dxa"/>
          </w:tcPr>
          <w:p w14:paraId="122EA380" w14:textId="77777777" w:rsidR="00CE40C8" w:rsidRPr="00C1142D" w:rsidRDefault="00CE40C8" w:rsidP="00AC6D21">
            <w:pPr>
              <w:spacing w:line="240" w:lineRule="auto"/>
              <w:rPr>
                <w:lang w:val="en-US"/>
              </w:rPr>
            </w:pPr>
            <w:r w:rsidRPr="00C1142D">
              <w:rPr>
                <w:lang w:val="en-US"/>
              </w:rPr>
              <w:t>0.35 &lt;0.45, n (%)</w:t>
            </w:r>
          </w:p>
        </w:tc>
        <w:tc>
          <w:tcPr>
            <w:tcW w:w="2126" w:type="dxa"/>
          </w:tcPr>
          <w:p w14:paraId="22430D70" w14:textId="77777777" w:rsidR="00CE40C8" w:rsidRPr="00C1142D" w:rsidRDefault="00CE40C8" w:rsidP="00AC6D21">
            <w:pPr>
              <w:spacing w:line="240" w:lineRule="auto"/>
              <w:jc w:val="center"/>
              <w:rPr>
                <w:lang w:val="en-US"/>
              </w:rPr>
            </w:pPr>
            <w:r w:rsidRPr="00C1142D">
              <w:rPr>
                <w:lang w:val="en-US"/>
              </w:rPr>
              <w:t>180 (8.4)</w:t>
            </w:r>
          </w:p>
        </w:tc>
        <w:tc>
          <w:tcPr>
            <w:tcW w:w="2127" w:type="dxa"/>
          </w:tcPr>
          <w:p w14:paraId="0167546A" w14:textId="77777777" w:rsidR="00CE40C8" w:rsidRPr="00C1142D" w:rsidRDefault="00CE40C8" w:rsidP="00AC6D21">
            <w:pPr>
              <w:spacing w:line="240" w:lineRule="auto"/>
              <w:jc w:val="center"/>
              <w:rPr>
                <w:lang w:val="en-US"/>
              </w:rPr>
            </w:pPr>
            <w:r w:rsidRPr="00C1142D">
              <w:rPr>
                <w:lang w:val="en-US"/>
              </w:rPr>
              <w:t>147 (9.5)</w:t>
            </w:r>
          </w:p>
        </w:tc>
        <w:tc>
          <w:tcPr>
            <w:tcW w:w="850" w:type="dxa"/>
          </w:tcPr>
          <w:p w14:paraId="741E07FF" w14:textId="77777777" w:rsidR="00CE40C8" w:rsidRPr="00C1142D" w:rsidRDefault="00CE40C8" w:rsidP="00AC6D21">
            <w:pPr>
              <w:spacing w:line="240" w:lineRule="auto"/>
              <w:jc w:val="center"/>
              <w:rPr>
                <w:lang w:val="en-US"/>
              </w:rPr>
            </w:pPr>
          </w:p>
        </w:tc>
      </w:tr>
      <w:tr w:rsidR="00CE40C8" w:rsidRPr="00C1142D" w14:paraId="0070F8C9" w14:textId="77777777" w:rsidTr="00B37638">
        <w:tc>
          <w:tcPr>
            <w:tcW w:w="6804" w:type="dxa"/>
            <w:vMerge/>
          </w:tcPr>
          <w:p w14:paraId="43F418F1" w14:textId="77777777" w:rsidR="00CE40C8" w:rsidRPr="00C1142D" w:rsidRDefault="00CE40C8" w:rsidP="00AC6D21">
            <w:pPr>
              <w:spacing w:line="240" w:lineRule="auto"/>
              <w:rPr>
                <w:lang w:val="en-US"/>
              </w:rPr>
            </w:pPr>
          </w:p>
        </w:tc>
        <w:tc>
          <w:tcPr>
            <w:tcW w:w="2410" w:type="dxa"/>
          </w:tcPr>
          <w:p w14:paraId="066DB40A" w14:textId="77777777" w:rsidR="00CE40C8" w:rsidRPr="00C1142D" w:rsidRDefault="00CE40C8" w:rsidP="00AC6D21">
            <w:pPr>
              <w:spacing w:line="240" w:lineRule="auto"/>
              <w:rPr>
                <w:lang w:val="en-US"/>
              </w:rPr>
            </w:pPr>
            <w:r w:rsidRPr="00C1142D">
              <w:rPr>
                <w:lang w:val="en-US"/>
              </w:rPr>
              <w:t>0.45 &lt;0.55, n (%)</w:t>
            </w:r>
          </w:p>
        </w:tc>
        <w:tc>
          <w:tcPr>
            <w:tcW w:w="2126" w:type="dxa"/>
          </w:tcPr>
          <w:p w14:paraId="39A098FC" w14:textId="77777777" w:rsidR="00CE40C8" w:rsidRPr="00C1142D" w:rsidRDefault="00CE40C8" w:rsidP="00AC6D21">
            <w:pPr>
              <w:spacing w:line="240" w:lineRule="auto"/>
              <w:jc w:val="center"/>
              <w:rPr>
                <w:lang w:val="en-US"/>
              </w:rPr>
            </w:pPr>
            <w:r w:rsidRPr="00C1142D">
              <w:rPr>
                <w:lang w:val="en-US"/>
              </w:rPr>
              <w:t>95 (4.4)</w:t>
            </w:r>
          </w:p>
        </w:tc>
        <w:tc>
          <w:tcPr>
            <w:tcW w:w="2127" w:type="dxa"/>
          </w:tcPr>
          <w:p w14:paraId="6119BB9C" w14:textId="77777777" w:rsidR="00CE40C8" w:rsidRPr="00C1142D" w:rsidRDefault="00CE40C8" w:rsidP="00AC6D21">
            <w:pPr>
              <w:spacing w:line="240" w:lineRule="auto"/>
              <w:jc w:val="center"/>
              <w:rPr>
                <w:lang w:val="en-US"/>
              </w:rPr>
            </w:pPr>
            <w:r w:rsidRPr="00C1142D">
              <w:rPr>
                <w:lang w:val="en-US"/>
              </w:rPr>
              <w:t>84 (5.5)</w:t>
            </w:r>
          </w:p>
        </w:tc>
        <w:tc>
          <w:tcPr>
            <w:tcW w:w="850" w:type="dxa"/>
          </w:tcPr>
          <w:p w14:paraId="333F3520" w14:textId="77777777" w:rsidR="00CE40C8" w:rsidRPr="00C1142D" w:rsidRDefault="00CE40C8" w:rsidP="00AC6D21">
            <w:pPr>
              <w:spacing w:line="240" w:lineRule="auto"/>
              <w:jc w:val="center"/>
              <w:rPr>
                <w:lang w:val="en-US"/>
              </w:rPr>
            </w:pPr>
          </w:p>
        </w:tc>
      </w:tr>
      <w:tr w:rsidR="00CE40C8" w:rsidRPr="00C1142D" w14:paraId="7BBB8E9E" w14:textId="77777777" w:rsidTr="00B37638">
        <w:tc>
          <w:tcPr>
            <w:tcW w:w="6804" w:type="dxa"/>
            <w:vMerge/>
          </w:tcPr>
          <w:p w14:paraId="0904F297" w14:textId="77777777" w:rsidR="00CE40C8" w:rsidRPr="00C1142D" w:rsidRDefault="00CE40C8" w:rsidP="00AC6D21">
            <w:pPr>
              <w:spacing w:line="240" w:lineRule="auto"/>
              <w:rPr>
                <w:lang w:val="en-US"/>
              </w:rPr>
            </w:pPr>
          </w:p>
        </w:tc>
        <w:tc>
          <w:tcPr>
            <w:tcW w:w="2410" w:type="dxa"/>
          </w:tcPr>
          <w:p w14:paraId="1DDB4DD8" w14:textId="77777777" w:rsidR="00CE40C8" w:rsidRPr="00C1142D" w:rsidRDefault="00CE40C8" w:rsidP="00AC6D21">
            <w:pPr>
              <w:spacing w:line="240" w:lineRule="auto"/>
              <w:rPr>
                <w:lang w:val="en-US"/>
              </w:rPr>
            </w:pPr>
            <w:r w:rsidRPr="00C1142D">
              <w:rPr>
                <w:lang w:val="en-US"/>
              </w:rPr>
              <w:t>0.55 &lt;0.65, n (%)</w:t>
            </w:r>
          </w:p>
        </w:tc>
        <w:tc>
          <w:tcPr>
            <w:tcW w:w="2126" w:type="dxa"/>
          </w:tcPr>
          <w:p w14:paraId="01462549" w14:textId="77777777" w:rsidR="00CE40C8" w:rsidRPr="00C1142D" w:rsidRDefault="00CE40C8" w:rsidP="00AC6D21">
            <w:pPr>
              <w:spacing w:line="240" w:lineRule="auto"/>
              <w:jc w:val="center"/>
              <w:rPr>
                <w:lang w:val="en-US"/>
              </w:rPr>
            </w:pPr>
            <w:r w:rsidRPr="00C1142D">
              <w:rPr>
                <w:lang w:val="en-US"/>
              </w:rPr>
              <w:t>50 (2.3)</w:t>
            </w:r>
          </w:p>
        </w:tc>
        <w:tc>
          <w:tcPr>
            <w:tcW w:w="2127" w:type="dxa"/>
          </w:tcPr>
          <w:p w14:paraId="7B111A20" w14:textId="77777777" w:rsidR="00CE40C8" w:rsidRPr="00C1142D" w:rsidRDefault="00CE40C8" w:rsidP="00AC6D21">
            <w:pPr>
              <w:spacing w:line="240" w:lineRule="auto"/>
              <w:jc w:val="center"/>
              <w:rPr>
                <w:lang w:val="en-US"/>
              </w:rPr>
            </w:pPr>
            <w:r w:rsidRPr="00C1142D">
              <w:rPr>
                <w:lang w:val="en-US"/>
              </w:rPr>
              <w:t>31 (2.0)</w:t>
            </w:r>
          </w:p>
        </w:tc>
        <w:tc>
          <w:tcPr>
            <w:tcW w:w="850" w:type="dxa"/>
          </w:tcPr>
          <w:p w14:paraId="5A243373" w14:textId="77777777" w:rsidR="00CE40C8" w:rsidRPr="00C1142D" w:rsidRDefault="00CE40C8" w:rsidP="00AC6D21">
            <w:pPr>
              <w:spacing w:line="240" w:lineRule="auto"/>
              <w:jc w:val="center"/>
              <w:rPr>
                <w:lang w:val="en-US"/>
              </w:rPr>
            </w:pPr>
          </w:p>
        </w:tc>
      </w:tr>
      <w:tr w:rsidR="00CE40C8" w:rsidRPr="00C1142D" w14:paraId="2F525239" w14:textId="77777777" w:rsidTr="00B37638">
        <w:tc>
          <w:tcPr>
            <w:tcW w:w="6804" w:type="dxa"/>
            <w:vMerge/>
            <w:tcBorders>
              <w:bottom w:val="single" w:sz="0" w:space="0" w:color="000000"/>
            </w:tcBorders>
          </w:tcPr>
          <w:p w14:paraId="655B2ADF" w14:textId="77777777" w:rsidR="00CE40C8" w:rsidRPr="00C1142D" w:rsidRDefault="00CE40C8" w:rsidP="00AC6D21">
            <w:pPr>
              <w:spacing w:line="240" w:lineRule="auto"/>
              <w:rPr>
                <w:lang w:val="en-US"/>
              </w:rPr>
            </w:pPr>
          </w:p>
        </w:tc>
        <w:tc>
          <w:tcPr>
            <w:tcW w:w="2410" w:type="dxa"/>
            <w:tcBorders>
              <w:bottom w:val="single" w:sz="0" w:space="0" w:color="000000"/>
            </w:tcBorders>
          </w:tcPr>
          <w:p w14:paraId="7588A75E" w14:textId="77777777" w:rsidR="00CE40C8" w:rsidRPr="00C1142D" w:rsidRDefault="00CE40C8" w:rsidP="00AC6D21">
            <w:pPr>
              <w:spacing w:line="240" w:lineRule="auto"/>
              <w:rPr>
                <w:lang w:val="en-US"/>
              </w:rPr>
            </w:pPr>
            <w:r w:rsidRPr="00C1142D">
              <w:rPr>
                <w:rFonts w:ascii="Cambria Math" w:hAnsi="Cambria Math" w:cs="Cambria Math"/>
                <w:lang w:val="en-US"/>
              </w:rPr>
              <w:t>≧</w:t>
            </w:r>
            <w:r w:rsidRPr="00C1142D">
              <w:rPr>
                <w:lang w:val="en-US"/>
              </w:rPr>
              <w:t>0.65, n (%)</w:t>
            </w:r>
          </w:p>
        </w:tc>
        <w:tc>
          <w:tcPr>
            <w:tcW w:w="2126" w:type="dxa"/>
            <w:tcBorders>
              <w:bottom w:val="single" w:sz="0" w:space="0" w:color="000000"/>
            </w:tcBorders>
          </w:tcPr>
          <w:p w14:paraId="1689B2BE" w14:textId="77777777" w:rsidR="00CE40C8" w:rsidRPr="00C1142D" w:rsidRDefault="00CE40C8" w:rsidP="00AC6D21">
            <w:pPr>
              <w:spacing w:line="240" w:lineRule="auto"/>
              <w:jc w:val="center"/>
              <w:rPr>
                <w:lang w:val="en-US"/>
              </w:rPr>
            </w:pPr>
            <w:r w:rsidRPr="00C1142D">
              <w:rPr>
                <w:lang w:val="en-US"/>
              </w:rPr>
              <w:t>63 (2.9)</w:t>
            </w:r>
          </w:p>
        </w:tc>
        <w:tc>
          <w:tcPr>
            <w:tcW w:w="2127" w:type="dxa"/>
            <w:tcBorders>
              <w:bottom w:val="single" w:sz="0" w:space="0" w:color="000000"/>
            </w:tcBorders>
          </w:tcPr>
          <w:p w14:paraId="3B9AE496" w14:textId="77777777" w:rsidR="00CE40C8" w:rsidRPr="00C1142D" w:rsidRDefault="00CE40C8" w:rsidP="00AC6D21">
            <w:pPr>
              <w:spacing w:line="240" w:lineRule="auto"/>
              <w:jc w:val="center"/>
              <w:rPr>
                <w:lang w:val="en-US"/>
              </w:rPr>
            </w:pPr>
            <w:r w:rsidRPr="00C1142D">
              <w:rPr>
                <w:lang w:val="en-US"/>
              </w:rPr>
              <w:t>62 (4.0)</w:t>
            </w:r>
          </w:p>
        </w:tc>
        <w:tc>
          <w:tcPr>
            <w:tcW w:w="850" w:type="dxa"/>
            <w:tcBorders>
              <w:bottom w:val="single" w:sz="0" w:space="0" w:color="000000"/>
            </w:tcBorders>
          </w:tcPr>
          <w:p w14:paraId="404025DC" w14:textId="77777777" w:rsidR="00CE40C8" w:rsidRPr="00C1142D" w:rsidRDefault="00CE40C8" w:rsidP="00AC6D21">
            <w:pPr>
              <w:spacing w:line="240" w:lineRule="auto"/>
              <w:jc w:val="center"/>
              <w:rPr>
                <w:lang w:val="en-US"/>
              </w:rPr>
            </w:pPr>
          </w:p>
        </w:tc>
      </w:tr>
      <w:tr w:rsidR="00CE40C8" w:rsidRPr="00C1142D" w14:paraId="6E76227D" w14:textId="77777777" w:rsidTr="00B37638">
        <w:tc>
          <w:tcPr>
            <w:tcW w:w="6804" w:type="dxa"/>
            <w:vMerge w:val="restart"/>
            <w:tcBorders>
              <w:top w:val="single" w:sz="0" w:space="0" w:color="000000"/>
            </w:tcBorders>
          </w:tcPr>
          <w:p w14:paraId="04291693" w14:textId="4305CADE" w:rsidR="00CE40C8" w:rsidRPr="00C1142D" w:rsidRDefault="00CE40C8" w:rsidP="00AC6D21">
            <w:pPr>
              <w:spacing w:line="240" w:lineRule="auto"/>
              <w:rPr>
                <w:lang w:val="en-US"/>
              </w:rPr>
            </w:pPr>
            <w:r w:rsidRPr="00C1142D">
              <w:rPr>
                <w:lang w:val="en-US"/>
              </w:rPr>
              <w:t>Leucocyte count (10</w:t>
            </w:r>
            <w:r w:rsidRPr="00C1142D">
              <w:rPr>
                <w:vertAlign w:val="superscript"/>
                <w:lang w:val="en-US"/>
              </w:rPr>
              <w:t>9</w:t>
            </w:r>
            <w:r w:rsidRPr="00C1142D">
              <w:rPr>
                <w:lang w:val="en-US"/>
              </w:rPr>
              <w:t>/L)</w:t>
            </w:r>
          </w:p>
        </w:tc>
        <w:tc>
          <w:tcPr>
            <w:tcW w:w="2410" w:type="dxa"/>
            <w:tcBorders>
              <w:top w:val="single" w:sz="0" w:space="0" w:color="000000"/>
            </w:tcBorders>
          </w:tcPr>
          <w:p w14:paraId="3753ABEB" w14:textId="77777777" w:rsidR="00CE40C8" w:rsidRPr="00C1142D" w:rsidRDefault="00CE40C8" w:rsidP="00AC6D21">
            <w:pPr>
              <w:spacing w:line="240" w:lineRule="auto"/>
              <w:rPr>
                <w:lang w:val="en-US"/>
              </w:rPr>
            </w:pPr>
            <w:r w:rsidRPr="00C1142D">
              <w:rPr>
                <w:lang w:val="en-US"/>
              </w:rPr>
              <w:t>N (% non-missing)</w:t>
            </w:r>
          </w:p>
        </w:tc>
        <w:tc>
          <w:tcPr>
            <w:tcW w:w="2126" w:type="dxa"/>
            <w:tcBorders>
              <w:top w:val="single" w:sz="0" w:space="0" w:color="000000"/>
            </w:tcBorders>
          </w:tcPr>
          <w:p w14:paraId="1FF717C9" w14:textId="77777777" w:rsidR="00CE40C8" w:rsidRPr="00C1142D" w:rsidRDefault="00CE40C8" w:rsidP="00AC6D21">
            <w:pPr>
              <w:spacing w:line="240" w:lineRule="auto"/>
              <w:jc w:val="center"/>
              <w:rPr>
                <w:lang w:val="en-US"/>
              </w:rPr>
            </w:pPr>
            <w:r w:rsidRPr="00C1142D">
              <w:rPr>
                <w:lang w:val="en-US"/>
              </w:rPr>
              <w:t>2,153 (87.9)</w:t>
            </w:r>
          </w:p>
        </w:tc>
        <w:tc>
          <w:tcPr>
            <w:tcW w:w="2127" w:type="dxa"/>
            <w:tcBorders>
              <w:top w:val="single" w:sz="0" w:space="0" w:color="000000"/>
            </w:tcBorders>
          </w:tcPr>
          <w:p w14:paraId="65584373" w14:textId="77777777" w:rsidR="00CE40C8" w:rsidRPr="00C1142D" w:rsidRDefault="00CE40C8" w:rsidP="00AC6D21">
            <w:pPr>
              <w:spacing w:line="240" w:lineRule="auto"/>
              <w:jc w:val="center"/>
              <w:rPr>
                <w:lang w:val="en-US"/>
              </w:rPr>
            </w:pPr>
            <w:r w:rsidRPr="00C1142D">
              <w:rPr>
                <w:lang w:val="en-US"/>
              </w:rPr>
              <w:t>1,551 (89.4)</w:t>
            </w:r>
          </w:p>
        </w:tc>
        <w:tc>
          <w:tcPr>
            <w:tcW w:w="850" w:type="dxa"/>
            <w:tcBorders>
              <w:top w:val="single" w:sz="0" w:space="0" w:color="000000"/>
            </w:tcBorders>
          </w:tcPr>
          <w:p w14:paraId="06206CEC" w14:textId="77777777" w:rsidR="00CE40C8" w:rsidRPr="00C1142D" w:rsidRDefault="00CE40C8" w:rsidP="00AC6D21">
            <w:pPr>
              <w:spacing w:line="240" w:lineRule="auto"/>
              <w:jc w:val="center"/>
              <w:rPr>
                <w:lang w:val="en-US"/>
              </w:rPr>
            </w:pPr>
            <w:r w:rsidRPr="00C1142D">
              <w:rPr>
                <w:lang w:val="en-US"/>
              </w:rPr>
              <w:t>3.1</w:t>
            </w:r>
          </w:p>
        </w:tc>
      </w:tr>
      <w:tr w:rsidR="00CE40C8" w:rsidRPr="00C1142D" w14:paraId="40096A06" w14:textId="77777777" w:rsidTr="00B37638">
        <w:tc>
          <w:tcPr>
            <w:tcW w:w="6804" w:type="dxa"/>
            <w:vMerge/>
          </w:tcPr>
          <w:p w14:paraId="45160B7F" w14:textId="77777777" w:rsidR="00CE40C8" w:rsidRPr="00C1142D" w:rsidRDefault="00CE40C8" w:rsidP="00AC6D21">
            <w:pPr>
              <w:spacing w:line="240" w:lineRule="auto"/>
              <w:rPr>
                <w:lang w:val="en-US"/>
              </w:rPr>
            </w:pPr>
          </w:p>
        </w:tc>
        <w:tc>
          <w:tcPr>
            <w:tcW w:w="2410" w:type="dxa"/>
          </w:tcPr>
          <w:p w14:paraId="79C3EB2A" w14:textId="77777777" w:rsidR="00CE40C8" w:rsidRPr="00C1142D" w:rsidRDefault="00CE40C8" w:rsidP="00AC6D21">
            <w:pPr>
              <w:spacing w:line="240" w:lineRule="auto"/>
              <w:rPr>
                <w:lang w:val="en-US"/>
              </w:rPr>
            </w:pPr>
            <w:r w:rsidRPr="00C1142D">
              <w:rPr>
                <w:lang w:val="en-US"/>
              </w:rPr>
              <w:t>&lt;4.0, n (%)</w:t>
            </w:r>
          </w:p>
        </w:tc>
        <w:tc>
          <w:tcPr>
            <w:tcW w:w="2126" w:type="dxa"/>
          </w:tcPr>
          <w:p w14:paraId="6C2196E7" w14:textId="77777777" w:rsidR="00CE40C8" w:rsidRPr="00C1142D" w:rsidRDefault="00CE40C8" w:rsidP="00AC6D21">
            <w:pPr>
              <w:spacing w:line="240" w:lineRule="auto"/>
              <w:jc w:val="center"/>
              <w:rPr>
                <w:lang w:val="en-US"/>
              </w:rPr>
            </w:pPr>
            <w:r w:rsidRPr="00C1142D">
              <w:rPr>
                <w:lang w:val="en-US"/>
              </w:rPr>
              <w:t>28 (1.3)</w:t>
            </w:r>
          </w:p>
        </w:tc>
        <w:tc>
          <w:tcPr>
            <w:tcW w:w="2127" w:type="dxa"/>
          </w:tcPr>
          <w:p w14:paraId="5FA70471" w14:textId="77777777" w:rsidR="00CE40C8" w:rsidRPr="00C1142D" w:rsidRDefault="00CE40C8" w:rsidP="00AC6D21">
            <w:pPr>
              <w:spacing w:line="240" w:lineRule="auto"/>
              <w:jc w:val="center"/>
              <w:rPr>
                <w:lang w:val="en-US"/>
              </w:rPr>
            </w:pPr>
            <w:r w:rsidRPr="00C1142D">
              <w:rPr>
                <w:lang w:val="en-US"/>
              </w:rPr>
              <w:t>14 (0.9)</w:t>
            </w:r>
          </w:p>
        </w:tc>
        <w:tc>
          <w:tcPr>
            <w:tcW w:w="850" w:type="dxa"/>
          </w:tcPr>
          <w:p w14:paraId="25624BE1" w14:textId="77777777" w:rsidR="00CE40C8" w:rsidRPr="00C1142D" w:rsidRDefault="00CE40C8" w:rsidP="00AC6D21">
            <w:pPr>
              <w:spacing w:line="240" w:lineRule="auto"/>
              <w:jc w:val="center"/>
              <w:rPr>
                <w:lang w:val="en-US"/>
              </w:rPr>
            </w:pPr>
          </w:p>
        </w:tc>
      </w:tr>
      <w:tr w:rsidR="00CE40C8" w:rsidRPr="00C1142D" w14:paraId="420798FA" w14:textId="77777777" w:rsidTr="00B37638">
        <w:tc>
          <w:tcPr>
            <w:tcW w:w="6804" w:type="dxa"/>
            <w:vMerge/>
          </w:tcPr>
          <w:p w14:paraId="4435349B" w14:textId="77777777" w:rsidR="00CE40C8" w:rsidRPr="00C1142D" w:rsidRDefault="00CE40C8" w:rsidP="00AC6D21">
            <w:pPr>
              <w:spacing w:line="240" w:lineRule="auto"/>
              <w:rPr>
                <w:lang w:val="en-US"/>
              </w:rPr>
            </w:pPr>
          </w:p>
        </w:tc>
        <w:tc>
          <w:tcPr>
            <w:tcW w:w="2410" w:type="dxa"/>
          </w:tcPr>
          <w:p w14:paraId="483002A3" w14:textId="77777777" w:rsidR="00CE40C8" w:rsidRPr="00C1142D" w:rsidRDefault="00CE40C8" w:rsidP="00AC6D21">
            <w:pPr>
              <w:spacing w:line="240" w:lineRule="auto"/>
              <w:rPr>
                <w:lang w:val="en-US"/>
              </w:rPr>
            </w:pPr>
            <w:r w:rsidRPr="00C1142D">
              <w:rPr>
                <w:lang w:val="en-US"/>
              </w:rPr>
              <w:t>4 &lt;11, n (%)</w:t>
            </w:r>
          </w:p>
        </w:tc>
        <w:tc>
          <w:tcPr>
            <w:tcW w:w="2126" w:type="dxa"/>
          </w:tcPr>
          <w:p w14:paraId="74E2095E" w14:textId="77777777" w:rsidR="00CE40C8" w:rsidRPr="00C1142D" w:rsidRDefault="00CE40C8" w:rsidP="00AC6D21">
            <w:pPr>
              <w:spacing w:line="240" w:lineRule="auto"/>
              <w:jc w:val="center"/>
              <w:rPr>
                <w:lang w:val="en-US"/>
              </w:rPr>
            </w:pPr>
            <w:r w:rsidRPr="00C1142D">
              <w:rPr>
                <w:lang w:val="en-US"/>
              </w:rPr>
              <w:t>1,904 (88.4)</w:t>
            </w:r>
          </w:p>
        </w:tc>
        <w:tc>
          <w:tcPr>
            <w:tcW w:w="2127" w:type="dxa"/>
          </w:tcPr>
          <w:p w14:paraId="1E8E5968" w14:textId="77777777" w:rsidR="00CE40C8" w:rsidRPr="00C1142D" w:rsidRDefault="00CE40C8" w:rsidP="00AC6D21">
            <w:pPr>
              <w:spacing w:line="240" w:lineRule="auto"/>
              <w:jc w:val="center"/>
              <w:rPr>
                <w:lang w:val="en-US"/>
              </w:rPr>
            </w:pPr>
            <w:r w:rsidRPr="00C1142D">
              <w:rPr>
                <w:lang w:val="en-US"/>
              </w:rPr>
              <w:t>1,368 (88.2)</w:t>
            </w:r>
          </w:p>
        </w:tc>
        <w:tc>
          <w:tcPr>
            <w:tcW w:w="850" w:type="dxa"/>
          </w:tcPr>
          <w:p w14:paraId="5608A0CE" w14:textId="77777777" w:rsidR="00CE40C8" w:rsidRPr="00C1142D" w:rsidRDefault="00CE40C8" w:rsidP="00AC6D21">
            <w:pPr>
              <w:spacing w:line="240" w:lineRule="auto"/>
              <w:jc w:val="center"/>
              <w:rPr>
                <w:lang w:val="en-US"/>
              </w:rPr>
            </w:pPr>
          </w:p>
        </w:tc>
      </w:tr>
      <w:tr w:rsidR="00CE40C8" w:rsidRPr="00C1142D" w14:paraId="41D1F311" w14:textId="77777777" w:rsidTr="00B37638">
        <w:tc>
          <w:tcPr>
            <w:tcW w:w="6804" w:type="dxa"/>
            <w:vMerge/>
            <w:tcBorders>
              <w:bottom w:val="single" w:sz="0" w:space="0" w:color="000000"/>
            </w:tcBorders>
          </w:tcPr>
          <w:p w14:paraId="388489C9" w14:textId="77777777" w:rsidR="00CE40C8" w:rsidRPr="00C1142D" w:rsidRDefault="00CE40C8" w:rsidP="00AC6D21">
            <w:pPr>
              <w:spacing w:line="240" w:lineRule="auto"/>
              <w:rPr>
                <w:lang w:val="en-US"/>
              </w:rPr>
            </w:pPr>
          </w:p>
        </w:tc>
        <w:tc>
          <w:tcPr>
            <w:tcW w:w="2410" w:type="dxa"/>
            <w:tcBorders>
              <w:bottom w:val="single" w:sz="0" w:space="0" w:color="000000"/>
            </w:tcBorders>
          </w:tcPr>
          <w:p w14:paraId="4FA6AB20" w14:textId="77777777" w:rsidR="00CE40C8" w:rsidRPr="00C1142D" w:rsidRDefault="00CE40C8" w:rsidP="00AC6D21">
            <w:pPr>
              <w:spacing w:line="240" w:lineRule="auto"/>
              <w:rPr>
                <w:lang w:val="en-US"/>
              </w:rPr>
            </w:pPr>
            <w:r w:rsidRPr="00C1142D">
              <w:rPr>
                <w:rFonts w:ascii="Cambria Math" w:hAnsi="Cambria Math" w:cs="Cambria Math"/>
                <w:lang w:val="en-US"/>
              </w:rPr>
              <w:t>≧</w:t>
            </w:r>
            <w:r w:rsidRPr="00C1142D">
              <w:rPr>
                <w:lang w:val="en-US"/>
              </w:rPr>
              <w:t>11, n (%)</w:t>
            </w:r>
          </w:p>
        </w:tc>
        <w:tc>
          <w:tcPr>
            <w:tcW w:w="2126" w:type="dxa"/>
            <w:tcBorders>
              <w:bottom w:val="single" w:sz="0" w:space="0" w:color="000000"/>
            </w:tcBorders>
          </w:tcPr>
          <w:p w14:paraId="47FFD2ED" w14:textId="77777777" w:rsidR="00CE40C8" w:rsidRPr="00C1142D" w:rsidRDefault="00CE40C8" w:rsidP="00AC6D21">
            <w:pPr>
              <w:spacing w:line="240" w:lineRule="auto"/>
              <w:jc w:val="center"/>
              <w:rPr>
                <w:lang w:val="en-US"/>
              </w:rPr>
            </w:pPr>
            <w:r w:rsidRPr="00C1142D">
              <w:rPr>
                <w:lang w:val="en-US"/>
              </w:rPr>
              <w:t>221 (10.3)</w:t>
            </w:r>
          </w:p>
        </w:tc>
        <w:tc>
          <w:tcPr>
            <w:tcW w:w="2127" w:type="dxa"/>
            <w:tcBorders>
              <w:bottom w:val="single" w:sz="0" w:space="0" w:color="000000"/>
            </w:tcBorders>
          </w:tcPr>
          <w:p w14:paraId="3C4BA1F1" w14:textId="77777777" w:rsidR="00CE40C8" w:rsidRPr="00C1142D" w:rsidRDefault="00CE40C8" w:rsidP="00AC6D21">
            <w:pPr>
              <w:spacing w:line="240" w:lineRule="auto"/>
              <w:jc w:val="center"/>
              <w:rPr>
                <w:lang w:val="en-US"/>
              </w:rPr>
            </w:pPr>
            <w:r w:rsidRPr="00C1142D">
              <w:rPr>
                <w:lang w:val="en-US"/>
              </w:rPr>
              <w:t>169 (10.9)</w:t>
            </w:r>
          </w:p>
        </w:tc>
        <w:tc>
          <w:tcPr>
            <w:tcW w:w="850" w:type="dxa"/>
            <w:tcBorders>
              <w:bottom w:val="single" w:sz="0" w:space="0" w:color="000000"/>
            </w:tcBorders>
          </w:tcPr>
          <w:p w14:paraId="3C907E35" w14:textId="77777777" w:rsidR="00CE40C8" w:rsidRPr="00C1142D" w:rsidRDefault="00CE40C8" w:rsidP="00AC6D21">
            <w:pPr>
              <w:spacing w:line="240" w:lineRule="auto"/>
              <w:jc w:val="center"/>
              <w:rPr>
                <w:lang w:val="en-US"/>
              </w:rPr>
            </w:pPr>
          </w:p>
        </w:tc>
      </w:tr>
      <w:tr w:rsidR="00CE40C8" w:rsidRPr="00C1142D" w14:paraId="6E882BC8" w14:textId="77777777" w:rsidTr="00B37638">
        <w:tc>
          <w:tcPr>
            <w:tcW w:w="6804" w:type="dxa"/>
            <w:vMerge w:val="restart"/>
            <w:tcBorders>
              <w:top w:val="single" w:sz="0" w:space="0" w:color="000000"/>
            </w:tcBorders>
          </w:tcPr>
          <w:p w14:paraId="2E66AC1E" w14:textId="2BCE629D" w:rsidR="00CE40C8" w:rsidRPr="00C1142D" w:rsidRDefault="00CE40C8" w:rsidP="00AC6D21">
            <w:pPr>
              <w:keepNext/>
              <w:spacing w:line="240" w:lineRule="auto"/>
              <w:rPr>
                <w:lang w:val="en-US"/>
              </w:rPr>
            </w:pPr>
            <w:r w:rsidRPr="00C1142D">
              <w:rPr>
                <w:lang w:val="en-US"/>
              </w:rPr>
              <w:lastRenderedPageBreak/>
              <w:t>Lymphocyte count (10</w:t>
            </w:r>
            <w:r w:rsidRPr="00C1142D">
              <w:rPr>
                <w:vertAlign w:val="superscript"/>
                <w:lang w:val="en-US"/>
              </w:rPr>
              <w:t>9</w:t>
            </w:r>
            <w:r w:rsidRPr="00C1142D">
              <w:rPr>
                <w:lang w:val="en-US"/>
              </w:rPr>
              <w:t>/L)</w:t>
            </w:r>
          </w:p>
        </w:tc>
        <w:tc>
          <w:tcPr>
            <w:tcW w:w="2410" w:type="dxa"/>
            <w:tcBorders>
              <w:top w:val="single" w:sz="0" w:space="0" w:color="000000"/>
            </w:tcBorders>
          </w:tcPr>
          <w:p w14:paraId="33E5C5AE" w14:textId="77777777" w:rsidR="00CE40C8" w:rsidRPr="00C1142D" w:rsidRDefault="00CE40C8" w:rsidP="00AC6D21">
            <w:pPr>
              <w:keepNext/>
              <w:spacing w:line="240" w:lineRule="auto"/>
              <w:rPr>
                <w:lang w:val="en-US"/>
              </w:rPr>
            </w:pPr>
            <w:r w:rsidRPr="00C1142D">
              <w:rPr>
                <w:lang w:val="en-US"/>
              </w:rPr>
              <w:t>N (% non-missing)</w:t>
            </w:r>
          </w:p>
        </w:tc>
        <w:tc>
          <w:tcPr>
            <w:tcW w:w="2126" w:type="dxa"/>
            <w:tcBorders>
              <w:top w:val="single" w:sz="0" w:space="0" w:color="000000"/>
            </w:tcBorders>
          </w:tcPr>
          <w:p w14:paraId="10DD6254" w14:textId="77777777" w:rsidR="00CE40C8" w:rsidRPr="00C1142D" w:rsidRDefault="00CE40C8" w:rsidP="00AC6D21">
            <w:pPr>
              <w:keepNext/>
              <w:spacing w:line="240" w:lineRule="auto"/>
              <w:jc w:val="center"/>
              <w:rPr>
                <w:lang w:val="en-US"/>
              </w:rPr>
            </w:pPr>
            <w:r w:rsidRPr="00C1142D">
              <w:rPr>
                <w:lang w:val="en-US"/>
              </w:rPr>
              <w:t>1,957 (79.9)</w:t>
            </w:r>
          </w:p>
        </w:tc>
        <w:tc>
          <w:tcPr>
            <w:tcW w:w="2127" w:type="dxa"/>
            <w:tcBorders>
              <w:top w:val="single" w:sz="0" w:space="0" w:color="000000"/>
            </w:tcBorders>
          </w:tcPr>
          <w:p w14:paraId="1811FA3F" w14:textId="77777777" w:rsidR="00CE40C8" w:rsidRPr="00C1142D" w:rsidRDefault="00CE40C8" w:rsidP="00AC6D21">
            <w:pPr>
              <w:keepNext/>
              <w:spacing w:line="240" w:lineRule="auto"/>
              <w:jc w:val="center"/>
              <w:rPr>
                <w:lang w:val="en-US"/>
              </w:rPr>
            </w:pPr>
            <w:r w:rsidRPr="00C1142D">
              <w:rPr>
                <w:lang w:val="en-US"/>
              </w:rPr>
              <w:t>1,314 (75.7)</w:t>
            </w:r>
          </w:p>
        </w:tc>
        <w:tc>
          <w:tcPr>
            <w:tcW w:w="850" w:type="dxa"/>
            <w:tcBorders>
              <w:top w:val="single" w:sz="0" w:space="0" w:color="000000"/>
            </w:tcBorders>
          </w:tcPr>
          <w:p w14:paraId="04BA128A" w14:textId="77777777" w:rsidR="00CE40C8" w:rsidRPr="00C1142D" w:rsidRDefault="00CE40C8" w:rsidP="00AC6D21">
            <w:pPr>
              <w:keepNext/>
              <w:spacing w:line="240" w:lineRule="auto"/>
              <w:jc w:val="center"/>
              <w:rPr>
                <w:lang w:val="en-US"/>
              </w:rPr>
            </w:pPr>
            <w:r w:rsidRPr="00C1142D">
              <w:rPr>
                <w:lang w:val="en-US"/>
              </w:rPr>
              <w:t>2.1</w:t>
            </w:r>
          </w:p>
        </w:tc>
      </w:tr>
      <w:tr w:rsidR="00CE40C8" w:rsidRPr="00C1142D" w14:paraId="6CE2056B" w14:textId="77777777" w:rsidTr="00B37638">
        <w:tc>
          <w:tcPr>
            <w:tcW w:w="6804" w:type="dxa"/>
            <w:vMerge/>
          </w:tcPr>
          <w:p w14:paraId="79047FBA" w14:textId="77777777" w:rsidR="00CE40C8" w:rsidRPr="00C1142D" w:rsidRDefault="00CE40C8" w:rsidP="00AC6D21">
            <w:pPr>
              <w:keepNext/>
              <w:spacing w:line="240" w:lineRule="auto"/>
              <w:rPr>
                <w:lang w:val="en-US"/>
              </w:rPr>
            </w:pPr>
          </w:p>
        </w:tc>
        <w:tc>
          <w:tcPr>
            <w:tcW w:w="2410" w:type="dxa"/>
          </w:tcPr>
          <w:p w14:paraId="3CA50E50" w14:textId="77777777" w:rsidR="00CE40C8" w:rsidRPr="00C1142D" w:rsidRDefault="00CE40C8" w:rsidP="00AC6D21">
            <w:pPr>
              <w:keepNext/>
              <w:spacing w:line="240" w:lineRule="auto"/>
              <w:rPr>
                <w:lang w:val="en-US"/>
              </w:rPr>
            </w:pPr>
            <w:r w:rsidRPr="00C1142D">
              <w:rPr>
                <w:lang w:val="en-US"/>
              </w:rPr>
              <w:t>&lt;1.0, n (%)</w:t>
            </w:r>
          </w:p>
        </w:tc>
        <w:tc>
          <w:tcPr>
            <w:tcW w:w="2126" w:type="dxa"/>
          </w:tcPr>
          <w:p w14:paraId="2322E3C3" w14:textId="77777777" w:rsidR="00CE40C8" w:rsidRPr="00C1142D" w:rsidRDefault="00CE40C8" w:rsidP="00AC6D21">
            <w:pPr>
              <w:keepNext/>
              <w:spacing w:line="240" w:lineRule="auto"/>
              <w:jc w:val="center"/>
              <w:rPr>
                <w:lang w:val="en-US"/>
              </w:rPr>
            </w:pPr>
            <w:r w:rsidRPr="00C1142D">
              <w:rPr>
                <w:lang w:val="en-US"/>
              </w:rPr>
              <w:t>102 (5.2)</w:t>
            </w:r>
          </w:p>
        </w:tc>
        <w:tc>
          <w:tcPr>
            <w:tcW w:w="2127" w:type="dxa"/>
          </w:tcPr>
          <w:p w14:paraId="0C887B5F" w14:textId="77777777" w:rsidR="00CE40C8" w:rsidRPr="00C1142D" w:rsidRDefault="00CE40C8" w:rsidP="00AC6D21">
            <w:pPr>
              <w:keepNext/>
              <w:spacing w:line="240" w:lineRule="auto"/>
              <w:jc w:val="center"/>
              <w:rPr>
                <w:lang w:val="en-US"/>
              </w:rPr>
            </w:pPr>
            <w:r w:rsidRPr="00C1142D">
              <w:rPr>
                <w:lang w:val="en-US"/>
              </w:rPr>
              <w:t>72 (5.5)</w:t>
            </w:r>
          </w:p>
        </w:tc>
        <w:tc>
          <w:tcPr>
            <w:tcW w:w="850" w:type="dxa"/>
          </w:tcPr>
          <w:p w14:paraId="6AF1A295" w14:textId="77777777" w:rsidR="00CE40C8" w:rsidRPr="00C1142D" w:rsidRDefault="00CE40C8" w:rsidP="00AC6D21">
            <w:pPr>
              <w:keepNext/>
              <w:spacing w:line="240" w:lineRule="auto"/>
              <w:jc w:val="center"/>
              <w:rPr>
                <w:lang w:val="en-US"/>
              </w:rPr>
            </w:pPr>
          </w:p>
        </w:tc>
      </w:tr>
      <w:tr w:rsidR="00CE40C8" w:rsidRPr="00C1142D" w14:paraId="244064B1" w14:textId="77777777" w:rsidTr="00B37638">
        <w:tc>
          <w:tcPr>
            <w:tcW w:w="6804" w:type="dxa"/>
            <w:vMerge/>
          </w:tcPr>
          <w:p w14:paraId="35F6C804" w14:textId="77777777" w:rsidR="00CE40C8" w:rsidRPr="00C1142D" w:rsidRDefault="00CE40C8" w:rsidP="00AC6D21">
            <w:pPr>
              <w:keepNext/>
              <w:spacing w:line="240" w:lineRule="auto"/>
              <w:rPr>
                <w:lang w:val="en-US"/>
              </w:rPr>
            </w:pPr>
          </w:p>
        </w:tc>
        <w:tc>
          <w:tcPr>
            <w:tcW w:w="2410" w:type="dxa"/>
          </w:tcPr>
          <w:p w14:paraId="57641BE4" w14:textId="77777777" w:rsidR="00CE40C8" w:rsidRPr="00C1142D" w:rsidRDefault="00CE40C8" w:rsidP="00AC6D21">
            <w:pPr>
              <w:keepNext/>
              <w:spacing w:line="240" w:lineRule="auto"/>
              <w:rPr>
                <w:lang w:val="en-US"/>
              </w:rPr>
            </w:pPr>
            <w:r w:rsidRPr="00C1142D">
              <w:rPr>
                <w:lang w:val="en-US"/>
              </w:rPr>
              <w:t>1 &lt;4.5, n (%)</w:t>
            </w:r>
          </w:p>
        </w:tc>
        <w:tc>
          <w:tcPr>
            <w:tcW w:w="2126" w:type="dxa"/>
          </w:tcPr>
          <w:p w14:paraId="368EDCE2" w14:textId="77777777" w:rsidR="00CE40C8" w:rsidRPr="00C1142D" w:rsidRDefault="00CE40C8" w:rsidP="00AC6D21">
            <w:pPr>
              <w:keepNext/>
              <w:spacing w:line="240" w:lineRule="auto"/>
              <w:jc w:val="center"/>
              <w:rPr>
                <w:lang w:val="en-US"/>
              </w:rPr>
            </w:pPr>
            <w:r w:rsidRPr="00C1142D">
              <w:rPr>
                <w:lang w:val="en-US"/>
              </w:rPr>
              <w:t>1,821 (93.1)</w:t>
            </w:r>
          </w:p>
        </w:tc>
        <w:tc>
          <w:tcPr>
            <w:tcW w:w="2127" w:type="dxa"/>
          </w:tcPr>
          <w:p w14:paraId="21BCA8E3" w14:textId="77777777" w:rsidR="00CE40C8" w:rsidRPr="00C1142D" w:rsidRDefault="00CE40C8" w:rsidP="00AC6D21">
            <w:pPr>
              <w:keepNext/>
              <w:spacing w:line="240" w:lineRule="auto"/>
              <w:jc w:val="center"/>
              <w:rPr>
                <w:lang w:val="en-US"/>
              </w:rPr>
            </w:pPr>
            <w:r w:rsidRPr="00C1142D">
              <w:rPr>
                <w:lang w:val="en-US"/>
              </w:rPr>
              <w:t>1,223 (93.1)</w:t>
            </w:r>
          </w:p>
        </w:tc>
        <w:tc>
          <w:tcPr>
            <w:tcW w:w="850" w:type="dxa"/>
          </w:tcPr>
          <w:p w14:paraId="5DA7DDB0" w14:textId="77777777" w:rsidR="00CE40C8" w:rsidRPr="00C1142D" w:rsidRDefault="00CE40C8" w:rsidP="00AC6D21">
            <w:pPr>
              <w:keepNext/>
              <w:spacing w:line="240" w:lineRule="auto"/>
              <w:jc w:val="center"/>
              <w:rPr>
                <w:lang w:val="en-US"/>
              </w:rPr>
            </w:pPr>
          </w:p>
        </w:tc>
      </w:tr>
      <w:tr w:rsidR="00CE40C8" w:rsidRPr="00C1142D" w14:paraId="7BF53E16" w14:textId="77777777" w:rsidTr="00B37638">
        <w:tc>
          <w:tcPr>
            <w:tcW w:w="6804" w:type="dxa"/>
            <w:vMerge/>
            <w:tcBorders>
              <w:bottom w:val="single" w:sz="0" w:space="0" w:color="000000"/>
            </w:tcBorders>
          </w:tcPr>
          <w:p w14:paraId="5563A3CE" w14:textId="77777777" w:rsidR="00CE40C8" w:rsidRPr="00C1142D" w:rsidRDefault="00CE40C8" w:rsidP="00AC6D21">
            <w:pPr>
              <w:keepNext/>
              <w:spacing w:line="240" w:lineRule="auto"/>
              <w:rPr>
                <w:lang w:val="en-US"/>
              </w:rPr>
            </w:pPr>
          </w:p>
        </w:tc>
        <w:tc>
          <w:tcPr>
            <w:tcW w:w="2410" w:type="dxa"/>
            <w:tcBorders>
              <w:bottom w:val="single" w:sz="0" w:space="0" w:color="000000"/>
            </w:tcBorders>
          </w:tcPr>
          <w:p w14:paraId="6A8FF6F1" w14:textId="77777777" w:rsidR="00CE40C8" w:rsidRPr="00C1142D" w:rsidRDefault="00CE40C8" w:rsidP="00AC6D21">
            <w:pPr>
              <w:keepNext/>
              <w:spacing w:line="240" w:lineRule="auto"/>
              <w:rPr>
                <w:lang w:val="en-US"/>
              </w:rPr>
            </w:pPr>
            <w:r w:rsidRPr="00C1142D">
              <w:rPr>
                <w:rFonts w:ascii="Cambria Math" w:hAnsi="Cambria Math" w:cs="Cambria Math"/>
                <w:lang w:val="en-US"/>
              </w:rPr>
              <w:t>≧</w:t>
            </w:r>
            <w:r w:rsidRPr="00C1142D">
              <w:rPr>
                <w:lang w:val="en-US"/>
              </w:rPr>
              <w:t>4.5, n (%)</w:t>
            </w:r>
          </w:p>
        </w:tc>
        <w:tc>
          <w:tcPr>
            <w:tcW w:w="2126" w:type="dxa"/>
            <w:tcBorders>
              <w:bottom w:val="single" w:sz="0" w:space="0" w:color="000000"/>
            </w:tcBorders>
          </w:tcPr>
          <w:p w14:paraId="300164FA" w14:textId="77777777" w:rsidR="00CE40C8" w:rsidRPr="00C1142D" w:rsidRDefault="00CE40C8" w:rsidP="00AC6D21">
            <w:pPr>
              <w:keepNext/>
              <w:spacing w:line="240" w:lineRule="auto"/>
              <w:jc w:val="center"/>
              <w:rPr>
                <w:lang w:val="en-US"/>
              </w:rPr>
            </w:pPr>
            <w:r w:rsidRPr="00C1142D">
              <w:rPr>
                <w:lang w:val="en-US"/>
              </w:rPr>
              <w:t>34 (1.7)</w:t>
            </w:r>
          </w:p>
        </w:tc>
        <w:tc>
          <w:tcPr>
            <w:tcW w:w="2127" w:type="dxa"/>
            <w:tcBorders>
              <w:bottom w:val="single" w:sz="0" w:space="0" w:color="000000"/>
            </w:tcBorders>
          </w:tcPr>
          <w:p w14:paraId="408B941A" w14:textId="77777777" w:rsidR="00CE40C8" w:rsidRPr="00C1142D" w:rsidRDefault="00CE40C8" w:rsidP="00AC6D21">
            <w:pPr>
              <w:keepNext/>
              <w:spacing w:line="240" w:lineRule="auto"/>
              <w:jc w:val="center"/>
              <w:rPr>
                <w:lang w:val="en-US"/>
              </w:rPr>
            </w:pPr>
            <w:r w:rsidRPr="00C1142D">
              <w:rPr>
                <w:lang w:val="en-US"/>
              </w:rPr>
              <w:t>19 (1.4)</w:t>
            </w:r>
          </w:p>
        </w:tc>
        <w:tc>
          <w:tcPr>
            <w:tcW w:w="850" w:type="dxa"/>
            <w:tcBorders>
              <w:bottom w:val="single" w:sz="0" w:space="0" w:color="000000"/>
            </w:tcBorders>
          </w:tcPr>
          <w:p w14:paraId="45BD75A6" w14:textId="77777777" w:rsidR="00CE40C8" w:rsidRPr="00C1142D" w:rsidRDefault="00CE40C8" w:rsidP="00AC6D21">
            <w:pPr>
              <w:keepNext/>
              <w:spacing w:line="240" w:lineRule="auto"/>
              <w:jc w:val="center"/>
              <w:rPr>
                <w:lang w:val="en-US"/>
              </w:rPr>
            </w:pPr>
          </w:p>
        </w:tc>
      </w:tr>
      <w:tr w:rsidR="00CE40C8" w:rsidRPr="00C1142D" w14:paraId="369F8F04" w14:textId="77777777" w:rsidTr="00B37638">
        <w:tc>
          <w:tcPr>
            <w:tcW w:w="6804" w:type="dxa"/>
            <w:vMerge w:val="restart"/>
            <w:tcBorders>
              <w:top w:val="single" w:sz="0" w:space="0" w:color="000000"/>
            </w:tcBorders>
          </w:tcPr>
          <w:p w14:paraId="0A5BCF20" w14:textId="27A9ED17" w:rsidR="00CE40C8" w:rsidRPr="00C1142D" w:rsidRDefault="00CE40C8" w:rsidP="00AC6D21">
            <w:pPr>
              <w:spacing w:line="240" w:lineRule="auto"/>
              <w:rPr>
                <w:lang w:val="en-US"/>
              </w:rPr>
            </w:pPr>
            <w:r w:rsidRPr="00C1142D">
              <w:rPr>
                <w:lang w:val="en-US"/>
              </w:rPr>
              <w:t>Neutrophil count (10</w:t>
            </w:r>
            <w:r w:rsidRPr="00C1142D">
              <w:rPr>
                <w:vertAlign w:val="superscript"/>
                <w:lang w:val="en-US"/>
              </w:rPr>
              <w:t>9</w:t>
            </w:r>
            <w:r w:rsidRPr="00C1142D">
              <w:rPr>
                <w:lang w:val="en-US"/>
              </w:rPr>
              <w:t>/L)</w:t>
            </w:r>
          </w:p>
        </w:tc>
        <w:tc>
          <w:tcPr>
            <w:tcW w:w="2410" w:type="dxa"/>
            <w:tcBorders>
              <w:top w:val="single" w:sz="0" w:space="0" w:color="000000"/>
            </w:tcBorders>
          </w:tcPr>
          <w:p w14:paraId="7F25BF49" w14:textId="77777777" w:rsidR="00CE40C8" w:rsidRPr="00C1142D" w:rsidRDefault="00CE40C8" w:rsidP="00AC6D21">
            <w:pPr>
              <w:spacing w:line="240" w:lineRule="auto"/>
              <w:rPr>
                <w:lang w:val="en-US"/>
              </w:rPr>
            </w:pPr>
            <w:r w:rsidRPr="00C1142D">
              <w:rPr>
                <w:lang w:val="en-US"/>
              </w:rPr>
              <w:t>N (% non-missing)</w:t>
            </w:r>
          </w:p>
        </w:tc>
        <w:tc>
          <w:tcPr>
            <w:tcW w:w="2126" w:type="dxa"/>
            <w:tcBorders>
              <w:top w:val="single" w:sz="0" w:space="0" w:color="000000"/>
            </w:tcBorders>
          </w:tcPr>
          <w:p w14:paraId="66284A5B" w14:textId="77777777" w:rsidR="00CE40C8" w:rsidRPr="00C1142D" w:rsidRDefault="00CE40C8" w:rsidP="00AC6D21">
            <w:pPr>
              <w:spacing w:line="240" w:lineRule="auto"/>
              <w:jc w:val="center"/>
              <w:rPr>
                <w:lang w:val="en-US"/>
              </w:rPr>
            </w:pPr>
            <w:r w:rsidRPr="00C1142D">
              <w:rPr>
                <w:lang w:val="en-US"/>
              </w:rPr>
              <w:t>1,958 (79.9)</w:t>
            </w:r>
          </w:p>
        </w:tc>
        <w:tc>
          <w:tcPr>
            <w:tcW w:w="2127" w:type="dxa"/>
            <w:tcBorders>
              <w:top w:val="single" w:sz="0" w:space="0" w:color="000000"/>
            </w:tcBorders>
          </w:tcPr>
          <w:p w14:paraId="32B96232" w14:textId="77777777" w:rsidR="00CE40C8" w:rsidRPr="00C1142D" w:rsidRDefault="00CE40C8" w:rsidP="00AC6D21">
            <w:pPr>
              <w:spacing w:line="240" w:lineRule="auto"/>
              <w:jc w:val="center"/>
              <w:rPr>
                <w:lang w:val="en-US"/>
              </w:rPr>
            </w:pPr>
            <w:r w:rsidRPr="00C1142D">
              <w:rPr>
                <w:lang w:val="en-US"/>
              </w:rPr>
              <w:t>1,314 (75.7)</w:t>
            </w:r>
          </w:p>
        </w:tc>
        <w:tc>
          <w:tcPr>
            <w:tcW w:w="850" w:type="dxa"/>
            <w:tcBorders>
              <w:top w:val="single" w:sz="0" w:space="0" w:color="000000"/>
            </w:tcBorders>
          </w:tcPr>
          <w:p w14:paraId="0CF8E98A" w14:textId="77777777" w:rsidR="00CE40C8" w:rsidRPr="00C1142D" w:rsidRDefault="00CE40C8" w:rsidP="00AC6D21">
            <w:pPr>
              <w:spacing w:line="240" w:lineRule="auto"/>
              <w:jc w:val="center"/>
              <w:rPr>
                <w:lang w:val="en-US"/>
              </w:rPr>
            </w:pPr>
            <w:r w:rsidRPr="00C1142D">
              <w:rPr>
                <w:lang w:val="en-US"/>
              </w:rPr>
              <w:t>3.2</w:t>
            </w:r>
          </w:p>
        </w:tc>
      </w:tr>
      <w:tr w:rsidR="00CE40C8" w:rsidRPr="00C1142D" w14:paraId="1F22D572" w14:textId="77777777" w:rsidTr="00B37638">
        <w:tc>
          <w:tcPr>
            <w:tcW w:w="6804" w:type="dxa"/>
            <w:vMerge/>
          </w:tcPr>
          <w:p w14:paraId="223E56B6" w14:textId="77777777" w:rsidR="00CE40C8" w:rsidRPr="00C1142D" w:rsidRDefault="00CE40C8" w:rsidP="00AC6D21">
            <w:pPr>
              <w:spacing w:line="240" w:lineRule="auto"/>
              <w:rPr>
                <w:lang w:val="en-US"/>
              </w:rPr>
            </w:pPr>
          </w:p>
        </w:tc>
        <w:tc>
          <w:tcPr>
            <w:tcW w:w="2410" w:type="dxa"/>
          </w:tcPr>
          <w:p w14:paraId="4C9137D1" w14:textId="77777777" w:rsidR="00CE40C8" w:rsidRPr="00C1142D" w:rsidRDefault="00CE40C8" w:rsidP="00AC6D21">
            <w:pPr>
              <w:spacing w:line="240" w:lineRule="auto"/>
              <w:rPr>
                <w:lang w:val="en-US"/>
              </w:rPr>
            </w:pPr>
            <w:r w:rsidRPr="00C1142D">
              <w:rPr>
                <w:lang w:val="en-US"/>
              </w:rPr>
              <w:t>&lt;2.0, n (%)</w:t>
            </w:r>
          </w:p>
        </w:tc>
        <w:tc>
          <w:tcPr>
            <w:tcW w:w="2126" w:type="dxa"/>
          </w:tcPr>
          <w:p w14:paraId="7A173380" w14:textId="77777777" w:rsidR="00CE40C8" w:rsidRPr="00C1142D" w:rsidRDefault="00CE40C8" w:rsidP="00AC6D21">
            <w:pPr>
              <w:spacing w:line="240" w:lineRule="auto"/>
              <w:jc w:val="center"/>
              <w:rPr>
                <w:lang w:val="en-US"/>
              </w:rPr>
            </w:pPr>
            <w:r w:rsidRPr="00C1142D">
              <w:rPr>
                <w:lang w:val="en-US"/>
              </w:rPr>
              <w:t>28 (1.4)</w:t>
            </w:r>
          </w:p>
        </w:tc>
        <w:tc>
          <w:tcPr>
            <w:tcW w:w="2127" w:type="dxa"/>
          </w:tcPr>
          <w:p w14:paraId="671FA8E3" w14:textId="77777777" w:rsidR="00CE40C8" w:rsidRPr="00C1142D" w:rsidRDefault="00CE40C8" w:rsidP="00AC6D21">
            <w:pPr>
              <w:spacing w:line="240" w:lineRule="auto"/>
              <w:jc w:val="center"/>
              <w:rPr>
                <w:lang w:val="en-US"/>
              </w:rPr>
            </w:pPr>
            <w:r w:rsidRPr="00C1142D">
              <w:rPr>
                <w:lang w:val="en-US"/>
              </w:rPr>
              <w:t>10 (0.8)</w:t>
            </w:r>
          </w:p>
        </w:tc>
        <w:tc>
          <w:tcPr>
            <w:tcW w:w="850" w:type="dxa"/>
          </w:tcPr>
          <w:p w14:paraId="449F022D" w14:textId="77777777" w:rsidR="00CE40C8" w:rsidRPr="00C1142D" w:rsidRDefault="00CE40C8" w:rsidP="00AC6D21">
            <w:pPr>
              <w:spacing w:line="240" w:lineRule="auto"/>
              <w:jc w:val="center"/>
              <w:rPr>
                <w:lang w:val="en-US"/>
              </w:rPr>
            </w:pPr>
          </w:p>
        </w:tc>
      </w:tr>
      <w:tr w:rsidR="00CE40C8" w:rsidRPr="00C1142D" w14:paraId="284ADA06" w14:textId="77777777" w:rsidTr="00B37638">
        <w:tc>
          <w:tcPr>
            <w:tcW w:w="6804" w:type="dxa"/>
            <w:vMerge/>
          </w:tcPr>
          <w:p w14:paraId="1663368E" w14:textId="77777777" w:rsidR="00CE40C8" w:rsidRPr="00C1142D" w:rsidRDefault="00CE40C8" w:rsidP="00AC6D21">
            <w:pPr>
              <w:spacing w:line="240" w:lineRule="auto"/>
              <w:rPr>
                <w:lang w:val="en-US"/>
              </w:rPr>
            </w:pPr>
          </w:p>
        </w:tc>
        <w:tc>
          <w:tcPr>
            <w:tcW w:w="2410" w:type="dxa"/>
          </w:tcPr>
          <w:p w14:paraId="7730ABA4" w14:textId="77777777" w:rsidR="00CE40C8" w:rsidRPr="00C1142D" w:rsidRDefault="00CE40C8" w:rsidP="00AC6D21">
            <w:pPr>
              <w:spacing w:line="240" w:lineRule="auto"/>
              <w:rPr>
                <w:lang w:val="en-US"/>
              </w:rPr>
            </w:pPr>
            <w:r w:rsidRPr="00C1142D">
              <w:rPr>
                <w:lang w:val="en-US"/>
              </w:rPr>
              <w:t>2 &lt;7.5, n (%)</w:t>
            </w:r>
          </w:p>
        </w:tc>
        <w:tc>
          <w:tcPr>
            <w:tcW w:w="2126" w:type="dxa"/>
          </w:tcPr>
          <w:p w14:paraId="2135AC6A" w14:textId="77777777" w:rsidR="00CE40C8" w:rsidRPr="00C1142D" w:rsidRDefault="00CE40C8" w:rsidP="00AC6D21">
            <w:pPr>
              <w:spacing w:line="240" w:lineRule="auto"/>
              <w:jc w:val="center"/>
              <w:rPr>
                <w:lang w:val="en-US"/>
              </w:rPr>
            </w:pPr>
            <w:r w:rsidRPr="00C1142D">
              <w:rPr>
                <w:lang w:val="en-US"/>
              </w:rPr>
              <w:t>1,739 (88.8)</w:t>
            </w:r>
          </w:p>
        </w:tc>
        <w:tc>
          <w:tcPr>
            <w:tcW w:w="2127" w:type="dxa"/>
          </w:tcPr>
          <w:p w14:paraId="23241F79" w14:textId="77777777" w:rsidR="00CE40C8" w:rsidRPr="00C1142D" w:rsidRDefault="00CE40C8" w:rsidP="00AC6D21">
            <w:pPr>
              <w:spacing w:line="240" w:lineRule="auto"/>
              <w:jc w:val="center"/>
              <w:rPr>
                <w:lang w:val="en-US"/>
              </w:rPr>
            </w:pPr>
            <w:r w:rsidRPr="00C1142D">
              <w:rPr>
                <w:lang w:val="en-US"/>
              </w:rPr>
              <w:t>1,171 (89.1)</w:t>
            </w:r>
          </w:p>
        </w:tc>
        <w:tc>
          <w:tcPr>
            <w:tcW w:w="850" w:type="dxa"/>
          </w:tcPr>
          <w:p w14:paraId="3BD82AF1" w14:textId="77777777" w:rsidR="00CE40C8" w:rsidRPr="00C1142D" w:rsidRDefault="00CE40C8" w:rsidP="00AC6D21">
            <w:pPr>
              <w:spacing w:line="240" w:lineRule="auto"/>
              <w:jc w:val="center"/>
              <w:rPr>
                <w:lang w:val="en-US"/>
              </w:rPr>
            </w:pPr>
          </w:p>
        </w:tc>
      </w:tr>
      <w:tr w:rsidR="00CE40C8" w:rsidRPr="00C1142D" w14:paraId="1A0DBF2F" w14:textId="77777777" w:rsidTr="00B37638">
        <w:tc>
          <w:tcPr>
            <w:tcW w:w="6804" w:type="dxa"/>
            <w:vMerge/>
            <w:tcBorders>
              <w:bottom w:val="single" w:sz="0" w:space="0" w:color="000000"/>
            </w:tcBorders>
          </w:tcPr>
          <w:p w14:paraId="5A9ACFDA" w14:textId="77777777" w:rsidR="00CE40C8" w:rsidRPr="00C1142D" w:rsidRDefault="00CE40C8" w:rsidP="00AC6D21">
            <w:pPr>
              <w:spacing w:line="240" w:lineRule="auto"/>
              <w:rPr>
                <w:lang w:val="en-US"/>
              </w:rPr>
            </w:pPr>
          </w:p>
        </w:tc>
        <w:tc>
          <w:tcPr>
            <w:tcW w:w="2410" w:type="dxa"/>
            <w:tcBorders>
              <w:bottom w:val="single" w:sz="0" w:space="0" w:color="000000"/>
            </w:tcBorders>
          </w:tcPr>
          <w:p w14:paraId="0024B677" w14:textId="77777777" w:rsidR="00CE40C8" w:rsidRPr="00C1142D" w:rsidRDefault="00CE40C8" w:rsidP="00AC6D21">
            <w:pPr>
              <w:spacing w:line="240" w:lineRule="auto"/>
              <w:rPr>
                <w:lang w:val="en-US"/>
              </w:rPr>
            </w:pPr>
            <w:r w:rsidRPr="00C1142D">
              <w:rPr>
                <w:rFonts w:ascii="Cambria Math" w:hAnsi="Cambria Math" w:cs="Cambria Math"/>
                <w:lang w:val="en-US"/>
              </w:rPr>
              <w:t>≧</w:t>
            </w:r>
            <w:r w:rsidRPr="00C1142D">
              <w:rPr>
                <w:lang w:val="en-US"/>
              </w:rPr>
              <w:t>7.5, n (%)</w:t>
            </w:r>
          </w:p>
        </w:tc>
        <w:tc>
          <w:tcPr>
            <w:tcW w:w="2126" w:type="dxa"/>
            <w:tcBorders>
              <w:bottom w:val="single" w:sz="0" w:space="0" w:color="000000"/>
            </w:tcBorders>
          </w:tcPr>
          <w:p w14:paraId="1B78A5A9" w14:textId="77777777" w:rsidR="00CE40C8" w:rsidRPr="00C1142D" w:rsidRDefault="00CE40C8" w:rsidP="00AC6D21">
            <w:pPr>
              <w:spacing w:line="240" w:lineRule="auto"/>
              <w:jc w:val="center"/>
              <w:rPr>
                <w:lang w:val="en-US"/>
              </w:rPr>
            </w:pPr>
            <w:r w:rsidRPr="00C1142D">
              <w:rPr>
                <w:lang w:val="en-US"/>
              </w:rPr>
              <w:t>191 (9.8)</w:t>
            </w:r>
          </w:p>
        </w:tc>
        <w:tc>
          <w:tcPr>
            <w:tcW w:w="2127" w:type="dxa"/>
            <w:tcBorders>
              <w:bottom w:val="single" w:sz="0" w:space="0" w:color="000000"/>
            </w:tcBorders>
          </w:tcPr>
          <w:p w14:paraId="7E78013C" w14:textId="77777777" w:rsidR="00CE40C8" w:rsidRPr="00C1142D" w:rsidRDefault="00CE40C8" w:rsidP="00AC6D21">
            <w:pPr>
              <w:spacing w:line="240" w:lineRule="auto"/>
              <w:jc w:val="center"/>
              <w:rPr>
                <w:lang w:val="en-US"/>
              </w:rPr>
            </w:pPr>
            <w:r w:rsidRPr="00C1142D">
              <w:rPr>
                <w:lang w:val="en-US"/>
              </w:rPr>
              <w:t>133 (10.1)</w:t>
            </w:r>
          </w:p>
        </w:tc>
        <w:tc>
          <w:tcPr>
            <w:tcW w:w="850" w:type="dxa"/>
            <w:tcBorders>
              <w:bottom w:val="single" w:sz="0" w:space="0" w:color="000000"/>
            </w:tcBorders>
          </w:tcPr>
          <w:p w14:paraId="5CD455E7" w14:textId="77777777" w:rsidR="00CE40C8" w:rsidRPr="00C1142D" w:rsidRDefault="00CE40C8" w:rsidP="00AC6D21">
            <w:pPr>
              <w:spacing w:line="240" w:lineRule="auto"/>
              <w:jc w:val="center"/>
              <w:rPr>
                <w:lang w:val="en-US"/>
              </w:rPr>
            </w:pPr>
          </w:p>
        </w:tc>
      </w:tr>
      <w:tr w:rsidR="00CE40C8" w:rsidRPr="00C1142D" w14:paraId="561DA959" w14:textId="77777777" w:rsidTr="00B37638">
        <w:tc>
          <w:tcPr>
            <w:tcW w:w="6804" w:type="dxa"/>
            <w:vMerge w:val="restart"/>
            <w:tcBorders>
              <w:top w:val="single" w:sz="0" w:space="0" w:color="000000"/>
            </w:tcBorders>
          </w:tcPr>
          <w:p w14:paraId="1C6C1EB5" w14:textId="77777777" w:rsidR="00CE40C8" w:rsidRPr="00C1142D" w:rsidRDefault="00CE40C8" w:rsidP="00AC6D21">
            <w:pPr>
              <w:spacing w:line="240" w:lineRule="auto"/>
              <w:rPr>
                <w:lang w:val="en-US"/>
              </w:rPr>
            </w:pPr>
            <w:r w:rsidRPr="00C1142D">
              <w:rPr>
                <w:lang w:val="en-US"/>
              </w:rPr>
              <w:t>Exacerbations</w:t>
            </w:r>
          </w:p>
        </w:tc>
        <w:tc>
          <w:tcPr>
            <w:tcW w:w="2410" w:type="dxa"/>
            <w:tcBorders>
              <w:top w:val="single" w:sz="0" w:space="0" w:color="000000"/>
            </w:tcBorders>
          </w:tcPr>
          <w:p w14:paraId="7AE2B4CE" w14:textId="77777777" w:rsidR="00CE40C8" w:rsidRPr="00C1142D" w:rsidRDefault="00CE40C8" w:rsidP="00AC6D21">
            <w:pPr>
              <w:spacing w:line="240" w:lineRule="auto"/>
              <w:rPr>
                <w:lang w:val="en-US"/>
              </w:rPr>
            </w:pPr>
            <w:r w:rsidRPr="00C1142D">
              <w:rPr>
                <w:lang w:val="en-US"/>
              </w:rPr>
              <w:t>0, n (%)</w:t>
            </w:r>
          </w:p>
        </w:tc>
        <w:tc>
          <w:tcPr>
            <w:tcW w:w="2126" w:type="dxa"/>
            <w:tcBorders>
              <w:top w:val="single" w:sz="0" w:space="0" w:color="000000"/>
            </w:tcBorders>
          </w:tcPr>
          <w:p w14:paraId="663F45BC" w14:textId="77777777" w:rsidR="00CE40C8" w:rsidRPr="00C1142D" w:rsidRDefault="00CE40C8" w:rsidP="00AC6D21">
            <w:pPr>
              <w:spacing w:line="240" w:lineRule="auto"/>
              <w:jc w:val="center"/>
              <w:rPr>
                <w:lang w:val="en-US"/>
              </w:rPr>
            </w:pPr>
            <w:r w:rsidRPr="00C1142D">
              <w:rPr>
                <w:lang w:val="en-US"/>
              </w:rPr>
              <w:t>216 (8.8)</w:t>
            </w:r>
          </w:p>
        </w:tc>
        <w:tc>
          <w:tcPr>
            <w:tcW w:w="2127" w:type="dxa"/>
            <w:tcBorders>
              <w:top w:val="single" w:sz="0" w:space="0" w:color="000000"/>
            </w:tcBorders>
          </w:tcPr>
          <w:p w14:paraId="246323BA" w14:textId="77777777" w:rsidR="00CE40C8" w:rsidRPr="00C1142D" w:rsidRDefault="00CE40C8" w:rsidP="00AC6D21">
            <w:pPr>
              <w:spacing w:line="240" w:lineRule="auto"/>
              <w:jc w:val="center"/>
              <w:rPr>
                <w:lang w:val="en-US"/>
              </w:rPr>
            </w:pPr>
            <w:r w:rsidRPr="00C1142D">
              <w:rPr>
                <w:lang w:val="en-US"/>
              </w:rPr>
              <w:t>114 (6.6)</w:t>
            </w:r>
          </w:p>
        </w:tc>
        <w:tc>
          <w:tcPr>
            <w:tcW w:w="850" w:type="dxa"/>
            <w:tcBorders>
              <w:top w:val="single" w:sz="0" w:space="0" w:color="000000"/>
            </w:tcBorders>
          </w:tcPr>
          <w:p w14:paraId="0A5E55AA" w14:textId="77777777" w:rsidR="00CE40C8" w:rsidRPr="00C1142D" w:rsidRDefault="00CE40C8" w:rsidP="00AC6D21">
            <w:pPr>
              <w:spacing w:line="240" w:lineRule="auto"/>
              <w:jc w:val="center"/>
              <w:rPr>
                <w:lang w:val="en-US"/>
              </w:rPr>
            </w:pPr>
            <w:r w:rsidRPr="00C1142D">
              <w:rPr>
                <w:lang w:val="en-US"/>
              </w:rPr>
              <w:t>23.8</w:t>
            </w:r>
          </w:p>
        </w:tc>
      </w:tr>
      <w:tr w:rsidR="00CE40C8" w:rsidRPr="00C1142D" w14:paraId="454B2451" w14:textId="77777777" w:rsidTr="00B37638">
        <w:tc>
          <w:tcPr>
            <w:tcW w:w="6804" w:type="dxa"/>
            <w:vMerge/>
          </w:tcPr>
          <w:p w14:paraId="4AF69D43" w14:textId="77777777" w:rsidR="00CE40C8" w:rsidRPr="00C1142D" w:rsidRDefault="00CE40C8" w:rsidP="00AC6D21">
            <w:pPr>
              <w:spacing w:line="240" w:lineRule="auto"/>
              <w:rPr>
                <w:highlight w:val="yellow"/>
                <w:lang w:val="en-US"/>
              </w:rPr>
            </w:pPr>
          </w:p>
        </w:tc>
        <w:tc>
          <w:tcPr>
            <w:tcW w:w="2410" w:type="dxa"/>
          </w:tcPr>
          <w:p w14:paraId="71FBFCB0" w14:textId="77777777" w:rsidR="00CE40C8" w:rsidRPr="00C1142D" w:rsidRDefault="00CE40C8" w:rsidP="00AC6D21">
            <w:pPr>
              <w:spacing w:line="240" w:lineRule="auto"/>
              <w:rPr>
                <w:lang w:val="en-US"/>
              </w:rPr>
            </w:pPr>
            <w:r w:rsidRPr="00C1142D">
              <w:rPr>
                <w:lang w:val="en-US"/>
              </w:rPr>
              <w:t>1, n (%)</w:t>
            </w:r>
          </w:p>
        </w:tc>
        <w:tc>
          <w:tcPr>
            <w:tcW w:w="2126" w:type="dxa"/>
          </w:tcPr>
          <w:p w14:paraId="6B19D49C" w14:textId="77777777" w:rsidR="00CE40C8" w:rsidRPr="00C1142D" w:rsidRDefault="00CE40C8" w:rsidP="00AC6D21">
            <w:pPr>
              <w:spacing w:line="240" w:lineRule="auto"/>
              <w:jc w:val="center"/>
              <w:rPr>
                <w:lang w:val="en-US"/>
              </w:rPr>
            </w:pPr>
            <w:r w:rsidRPr="00C1142D">
              <w:rPr>
                <w:lang w:val="en-US"/>
              </w:rPr>
              <w:t>608 (24.8)</w:t>
            </w:r>
          </w:p>
        </w:tc>
        <w:tc>
          <w:tcPr>
            <w:tcW w:w="2127" w:type="dxa"/>
          </w:tcPr>
          <w:p w14:paraId="58FE5B6F" w14:textId="77777777" w:rsidR="00CE40C8" w:rsidRPr="00C1142D" w:rsidRDefault="00CE40C8" w:rsidP="00AC6D21">
            <w:pPr>
              <w:spacing w:line="240" w:lineRule="auto"/>
              <w:jc w:val="center"/>
              <w:rPr>
                <w:lang w:val="en-US"/>
              </w:rPr>
            </w:pPr>
            <w:r w:rsidRPr="00C1142D">
              <w:rPr>
                <w:lang w:val="en-US"/>
              </w:rPr>
              <w:t>306 (17.6)</w:t>
            </w:r>
          </w:p>
        </w:tc>
        <w:tc>
          <w:tcPr>
            <w:tcW w:w="850" w:type="dxa"/>
          </w:tcPr>
          <w:p w14:paraId="3106876B" w14:textId="77777777" w:rsidR="00CE40C8" w:rsidRPr="00C1142D" w:rsidRDefault="00CE40C8" w:rsidP="00AC6D21">
            <w:pPr>
              <w:spacing w:line="240" w:lineRule="auto"/>
              <w:jc w:val="center"/>
              <w:rPr>
                <w:lang w:val="en-US"/>
              </w:rPr>
            </w:pPr>
          </w:p>
        </w:tc>
      </w:tr>
      <w:tr w:rsidR="00CE40C8" w:rsidRPr="00C1142D" w14:paraId="3AF22B52" w14:textId="77777777" w:rsidTr="00B37638">
        <w:tc>
          <w:tcPr>
            <w:tcW w:w="6804" w:type="dxa"/>
            <w:vMerge/>
          </w:tcPr>
          <w:p w14:paraId="6EBD1948" w14:textId="77777777" w:rsidR="00CE40C8" w:rsidRPr="00C1142D" w:rsidRDefault="00CE40C8" w:rsidP="00AC6D21">
            <w:pPr>
              <w:spacing w:line="240" w:lineRule="auto"/>
              <w:rPr>
                <w:lang w:val="en-US"/>
              </w:rPr>
            </w:pPr>
          </w:p>
        </w:tc>
        <w:tc>
          <w:tcPr>
            <w:tcW w:w="2410" w:type="dxa"/>
          </w:tcPr>
          <w:p w14:paraId="677FC189" w14:textId="77777777" w:rsidR="00CE40C8" w:rsidRPr="00C1142D" w:rsidRDefault="00CE40C8" w:rsidP="00AC6D21">
            <w:pPr>
              <w:spacing w:line="240" w:lineRule="auto"/>
              <w:rPr>
                <w:lang w:val="en-US"/>
              </w:rPr>
            </w:pPr>
            <w:r w:rsidRPr="00C1142D">
              <w:rPr>
                <w:lang w:val="en-US"/>
              </w:rPr>
              <w:t>2, n (%)</w:t>
            </w:r>
          </w:p>
        </w:tc>
        <w:tc>
          <w:tcPr>
            <w:tcW w:w="2126" w:type="dxa"/>
          </w:tcPr>
          <w:p w14:paraId="2B3091A4" w14:textId="77777777" w:rsidR="00CE40C8" w:rsidRPr="00C1142D" w:rsidRDefault="00CE40C8" w:rsidP="00AC6D21">
            <w:pPr>
              <w:spacing w:line="240" w:lineRule="auto"/>
              <w:jc w:val="center"/>
              <w:rPr>
                <w:lang w:val="en-US"/>
              </w:rPr>
            </w:pPr>
            <w:r w:rsidRPr="00C1142D">
              <w:rPr>
                <w:lang w:val="en-US"/>
              </w:rPr>
              <w:t>796 (32.5)</w:t>
            </w:r>
          </w:p>
        </w:tc>
        <w:tc>
          <w:tcPr>
            <w:tcW w:w="2127" w:type="dxa"/>
          </w:tcPr>
          <w:p w14:paraId="01501780" w14:textId="77777777" w:rsidR="00CE40C8" w:rsidRPr="00C1142D" w:rsidRDefault="00CE40C8" w:rsidP="00AC6D21">
            <w:pPr>
              <w:spacing w:line="240" w:lineRule="auto"/>
              <w:jc w:val="center"/>
              <w:rPr>
                <w:lang w:val="en-US"/>
              </w:rPr>
            </w:pPr>
            <w:r w:rsidRPr="00C1142D">
              <w:rPr>
                <w:lang w:val="en-US"/>
              </w:rPr>
              <w:t>560 (32.3)</w:t>
            </w:r>
          </w:p>
        </w:tc>
        <w:tc>
          <w:tcPr>
            <w:tcW w:w="850" w:type="dxa"/>
          </w:tcPr>
          <w:p w14:paraId="78A23195" w14:textId="77777777" w:rsidR="00CE40C8" w:rsidRPr="00C1142D" w:rsidRDefault="00CE40C8" w:rsidP="00AC6D21">
            <w:pPr>
              <w:spacing w:line="240" w:lineRule="auto"/>
              <w:jc w:val="center"/>
              <w:rPr>
                <w:lang w:val="en-US"/>
              </w:rPr>
            </w:pPr>
          </w:p>
        </w:tc>
      </w:tr>
      <w:tr w:rsidR="00CE40C8" w:rsidRPr="00C1142D" w14:paraId="1D17B3F0" w14:textId="77777777" w:rsidTr="00B37638">
        <w:tc>
          <w:tcPr>
            <w:tcW w:w="6804" w:type="dxa"/>
            <w:vMerge/>
          </w:tcPr>
          <w:p w14:paraId="7774C9BF" w14:textId="77777777" w:rsidR="00CE40C8" w:rsidRPr="00C1142D" w:rsidRDefault="00CE40C8" w:rsidP="00AC6D21">
            <w:pPr>
              <w:spacing w:line="240" w:lineRule="auto"/>
              <w:rPr>
                <w:lang w:val="en-US"/>
              </w:rPr>
            </w:pPr>
          </w:p>
        </w:tc>
        <w:tc>
          <w:tcPr>
            <w:tcW w:w="2410" w:type="dxa"/>
          </w:tcPr>
          <w:p w14:paraId="566C8B56" w14:textId="77777777" w:rsidR="00CE40C8" w:rsidRPr="00C1142D" w:rsidRDefault="00CE40C8" w:rsidP="00AC6D21">
            <w:pPr>
              <w:spacing w:line="240" w:lineRule="auto"/>
              <w:rPr>
                <w:lang w:val="en-US"/>
              </w:rPr>
            </w:pPr>
            <w:r w:rsidRPr="00C1142D">
              <w:rPr>
                <w:lang w:val="en-US"/>
              </w:rPr>
              <w:t>3, n (%)</w:t>
            </w:r>
          </w:p>
        </w:tc>
        <w:tc>
          <w:tcPr>
            <w:tcW w:w="2126" w:type="dxa"/>
          </w:tcPr>
          <w:p w14:paraId="1D2A5243" w14:textId="77777777" w:rsidR="00CE40C8" w:rsidRPr="00C1142D" w:rsidRDefault="00CE40C8" w:rsidP="00AC6D21">
            <w:pPr>
              <w:spacing w:line="240" w:lineRule="auto"/>
              <w:jc w:val="center"/>
              <w:rPr>
                <w:lang w:val="en-US"/>
              </w:rPr>
            </w:pPr>
            <w:r w:rsidRPr="00C1142D">
              <w:rPr>
                <w:lang w:val="en-US"/>
              </w:rPr>
              <w:t>364 (14.9)</w:t>
            </w:r>
          </w:p>
        </w:tc>
        <w:tc>
          <w:tcPr>
            <w:tcW w:w="2127" w:type="dxa"/>
          </w:tcPr>
          <w:p w14:paraId="7BA29D04" w14:textId="77777777" w:rsidR="00CE40C8" w:rsidRPr="00C1142D" w:rsidRDefault="00CE40C8" w:rsidP="00AC6D21">
            <w:pPr>
              <w:spacing w:line="240" w:lineRule="auto"/>
              <w:jc w:val="center"/>
              <w:rPr>
                <w:lang w:val="en-US"/>
              </w:rPr>
            </w:pPr>
            <w:r w:rsidRPr="00C1142D">
              <w:rPr>
                <w:lang w:val="en-US"/>
              </w:rPr>
              <w:t>296 (17.1)</w:t>
            </w:r>
          </w:p>
        </w:tc>
        <w:tc>
          <w:tcPr>
            <w:tcW w:w="850" w:type="dxa"/>
          </w:tcPr>
          <w:p w14:paraId="286EAA00" w14:textId="77777777" w:rsidR="00CE40C8" w:rsidRPr="00C1142D" w:rsidRDefault="00CE40C8" w:rsidP="00AC6D21">
            <w:pPr>
              <w:spacing w:line="240" w:lineRule="auto"/>
              <w:jc w:val="center"/>
              <w:rPr>
                <w:lang w:val="en-US"/>
              </w:rPr>
            </w:pPr>
          </w:p>
        </w:tc>
      </w:tr>
      <w:tr w:rsidR="00CE40C8" w:rsidRPr="00C1142D" w14:paraId="5270AD18" w14:textId="77777777" w:rsidTr="00B37638">
        <w:tc>
          <w:tcPr>
            <w:tcW w:w="6804" w:type="dxa"/>
            <w:vMerge/>
          </w:tcPr>
          <w:p w14:paraId="315EC6A5" w14:textId="77777777" w:rsidR="00CE40C8" w:rsidRPr="00C1142D" w:rsidRDefault="00CE40C8" w:rsidP="00AC6D21">
            <w:pPr>
              <w:spacing w:line="240" w:lineRule="auto"/>
              <w:rPr>
                <w:lang w:val="en-US"/>
              </w:rPr>
            </w:pPr>
          </w:p>
        </w:tc>
        <w:tc>
          <w:tcPr>
            <w:tcW w:w="2410" w:type="dxa"/>
          </w:tcPr>
          <w:p w14:paraId="1BF77439" w14:textId="77777777" w:rsidR="00CE40C8" w:rsidRPr="00C1142D" w:rsidRDefault="00CE40C8" w:rsidP="00AC6D21">
            <w:pPr>
              <w:spacing w:line="240" w:lineRule="auto"/>
              <w:rPr>
                <w:lang w:val="en-US"/>
              </w:rPr>
            </w:pPr>
            <w:r w:rsidRPr="00C1142D">
              <w:rPr>
                <w:lang w:val="en-US"/>
              </w:rPr>
              <w:t>4, n (%)</w:t>
            </w:r>
          </w:p>
        </w:tc>
        <w:tc>
          <w:tcPr>
            <w:tcW w:w="2126" w:type="dxa"/>
          </w:tcPr>
          <w:p w14:paraId="7F325EBC" w14:textId="77777777" w:rsidR="00CE40C8" w:rsidRPr="00C1142D" w:rsidRDefault="00CE40C8" w:rsidP="00AC6D21">
            <w:pPr>
              <w:spacing w:line="240" w:lineRule="auto"/>
              <w:jc w:val="center"/>
              <w:rPr>
                <w:lang w:val="en-US"/>
              </w:rPr>
            </w:pPr>
            <w:r w:rsidRPr="00C1142D">
              <w:rPr>
                <w:lang w:val="en-US"/>
              </w:rPr>
              <w:t>204 (8.3)</w:t>
            </w:r>
          </w:p>
        </w:tc>
        <w:tc>
          <w:tcPr>
            <w:tcW w:w="2127" w:type="dxa"/>
          </w:tcPr>
          <w:p w14:paraId="4A693CB2" w14:textId="77777777" w:rsidR="00CE40C8" w:rsidRPr="00C1142D" w:rsidRDefault="00CE40C8" w:rsidP="00AC6D21">
            <w:pPr>
              <w:spacing w:line="240" w:lineRule="auto"/>
              <w:jc w:val="center"/>
              <w:rPr>
                <w:lang w:val="en-US"/>
              </w:rPr>
            </w:pPr>
            <w:r w:rsidRPr="00C1142D">
              <w:rPr>
                <w:lang w:val="en-US"/>
              </w:rPr>
              <w:t>175 (10.1)</w:t>
            </w:r>
          </w:p>
        </w:tc>
        <w:tc>
          <w:tcPr>
            <w:tcW w:w="850" w:type="dxa"/>
          </w:tcPr>
          <w:p w14:paraId="424A4FCE" w14:textId="77777777" w:rsidR="00CE40C8" w:rsidRPr="00C1142D" w:rsidRDefault="00CE40C8" w:rsidP="00AC6D21">
            <w:pPr>
              <w:spacing w:line="240" w:lineRule="auto"/>
              <w:jc w:val="center"/>
              <w:rPr>
                <w:lang w:val="en-US"/>
              </w:rPr>
            </w:pPr>
          </w:p>
        </w:tc>
      </w:tr>
      <w:tr w:rsidR="00CE40C8" w:rsidRPr="00C1142D" w14:paraId="360DDE71" w14:textId="77777777" w:rsidTr="00B37638">
        <w:tc>
          <w:tcPr>
            <w:tcW w:w="6804" w:type="dxa"/>
            <w:vMerge/>
            <w:tcBorders>
              <w:bottom w:val="single" w:sz="0" w:space="0" w:color="000000"/>
            </w:tcBorders>
          </w:tcPr>
          <w:p w14:paraId="47AD58D2" w14:textId="77777777" w:rsidR="00CE40C8" w:rsidRPr="00C1142D" w:rsidRDefault="00CE40C8" w:rsidP="00AC6D21">
            <w:pPr>
              <w:spacing w:line="240" w:lineRule="auto"/>
              <w:rPr>
                <w:lang w:val="en-US"/>
              </w:rPr>
            </w:pPr>
          </w:p>
        </w:tc>
        <w:tc>
          <w:tcPr>
            <w:tcW w:w="2410" w:type="dxa"/>
            <w:tcBorders>
              <w:bottom w:val="single" w:sz="0" w:space="0" w:color="000000"/>
            </w:tcBorders>
          </w:tcPr>
          <w:p w14:paraId="603547BB" w14:textId="77777777" w:rsidR="00CE40C8" w:rsidRPr="00C1142D" w:rsidRDefault="00CE40C8" w:rsidP="00AC6D21">
            <w:pPr>
              <w:spacing w:line="240" w:lineRule="auto"/>
              <w:rPr>
                <w:lang w:val="en-US"/>
              </w:rPr>
            </w:pPr>
            <w:r w:rsidRPr="00C1142D">
              <w:rPr>
                <w:lang w:val="en-US"/>
              </w:rPr>
              <w:t>≥5, n (%)</w:t>
            </w:r>
          </w:p>
        </w:tc>
        <w:tc>
          <w:tcPr>
            <w:tcW w:w="2126" w:type="dxa"/>
            <w:tcBorders>
              <w:bottom w:val="single" w:sz="0" w:space="0" w:color="000000"/>
            </w:tcBorders>
          </w:tcPr>
          <w:p w14:paraId="770DA9CC" w14:textId="77777777" w:rsidR="00CE40C8" w:rsidRPr="00C1142D" w:rsidRDefault="00CE40C8" w:rsidP="00AC6D21">
            <w:pPr>
              <w:spacing w:line="240" w:lineRule="auto"/>
              <w:jc w:val="center"/>
              <w:rPr>
                <w:lang w:val="en-US"/>
              </w:rPr>
            </w:pPr>
            <w:r w:rsidRPr="00C1142D">
              <w:rPr>
                <w:lang w:val="en-US"/>
              </w:rPr>
              <w:t>262 (10.7)</w:t>
            </w:r>
          </w:p>
        </w:tc>
        <w:tc>
          <w:tcPr>
            <w:tcW w:w="2127" w:type="dxa"/>
            <w:tcBorders>
              <w:bottom w:val="single" w:sz="0" w:space="0" w:color="000000"/>
            </w:tcBorders>
          </w:tcPr>
          <w:p w14:paraId="6237E148" w14:textId="77777777" w:rsidR="00CE40C8" w:rsidRPr="00C1142D" w:rsidRDefault="00CE40C8" w:rsidP="00AC6D21">
            <w:pPr>
              <w:spacing w:line="240" w:lineRule="auto"/>
              <w:jc w:val="center"/>
              <w:rPr>
                <w:lang w:val="en-US"/>
              </w:rPr>
            </w:pPr>
            <w:r w:rsidRPr="00C1142D">
              <w:rPr>
                <w:lang w:val="en-US"/>
              </w:rPr>
              <w:t>284 (16.4)</w:t>
            </w:r>
          </w:p>
        </w:tc>
        <w:tc>
          <w:tcPr>
            <w:tcW w:w="850" w:type="dxa"/>
            <w:tcBorders>
              <w:bottom w:val="single" w:sz="0" w:space="0" w:color="000000"/>
            </w:tcBorders>
          </w:tcPr>
          <w:p w14:paraId="14CA6FD6" w14:textId="77777777" w:rsidR="00CE40C8" w:rsidRPr="00C1142D" w:rsidRDefault="00CE40C8" w:rsidP="00AC6D21">
            <w:pPr>
              <w:spacing w:line="240" w:lineRule="auto"/>
              <w:jc w:val="center"/>
              <w:rPr>
                <w:lang w:val="en-US"/>
              </w:rPr>
            </w:pPr>
          </w:p>
        </w:tc>
      </w:tr>
      <w:tr w:rsidR="00CE40C8" w:rsidRPr="00C1142D" w14:paraId="6BC1FF0F" w14:textId="77777777" w:rsidTr="00B37638">
        <w:tc>
          <w:tcPr>
            <w:tcW w:w="6804" w:type="dxa"/>
            <w:vMerge w:val="restart"/>
            <w:tcBorders>
              <w:top w:val="single" w:sz="0" w:space="0" w:color="000000"/>
            </w:tcBorders>
          </w:tcPr>
          <w:p w14:paraId="4D1B60BA" w14:textId="77777777" w:rsidR="00CE40C8" w:rsidRPr="00C1142D" w:rsidRDefault="00CE40C8" w:rsidP="00AC6D21">
            <w:pPr>
              <w:spacing w:line="240" w:lineRule="auto"/>
              <w:rPr>
                <w:lang w:val="en-US"/>
              </w:rPr>
            </w:pPr>
            <w:r w:rsidRPr="00C1142D">
              <w:rPr>
                <w:lang w:val="en-US"/>
              </w:rPr>
              <w:t xml:space="preserve">Acute respiratory events </w:t>
            </w:r>
          </w:p>
        </w:tc>
        <w:tc>
          <w:tcPr>
            <w:tcW w:w="2410" w:type="dxa"/>
            <w:tcBorders>
              <w:top w:val="single" w:sz="0" w:space="0" w:color="000000"/>
            </w:tcBorders>
          </w:tcPr>
          <w:p w14:paraId="2E5AAAF2" w14:textId="77777777" w:rsidR="00CE40C8" w:rsidRPr="00C1142D" w:rsidRDefault="00CE40C8" w:rsidP="00AC6D21">
            <w:pPr>
              <w:spacing w:line="240" w:lineRule="auto"/>
              <w:rPr>
                <w:lang w:val="en-US"/>
              </w:rPr>
            </w:pPr>
            <w:r w:rsidRPr="00C1142D">
              <w:rPr>
                <w:lang w:val="en-US"/>
              </w:rPr>
              <w:t>0, n (%)</w:t>
            </w:r>
          </w:p>
        </w:tc>
        <w:tc>
          <w:tcPr>
            <w:tcW w:w="2126" w:type="dxa"/>
            <w:tcBorders>
              <w:top w:val="single" w:sz="0" w:space="0" w:color="000000"/>
            </w:tcBorders>
          </w:tcPr>
          <w:p w14:paraId="675CC48D" w14:textId="77777777" w:rsidR="00CE40C8" w:rsidRPr="00C1142D" w:rsidRDefault="00CE40C8" w:rsidP="00AC6D21">
            <w:pPr>
              <w:spacing w:line="240" w:lineRule="auto"/>
              <w:jc w:val="center"/>
              <w:rPr>
                <w:lang w:val="en-US"/>
              </w:rPr>
            </w:pPr>
            <w:r w:rsidRPr="00C1142D">
              <w:rPr>
                <w:lang w:val="en-US"/>
              </w:rPr>
              <w:t>88 (3.6)</w:t>
            </w:r>
          </w:p>
        </w:tc>
        <w:tc>
          <w:tcPr>
            <w:tcW w:w="2127" w:type="dxa"/>
            <w:tcBorders>
              <w:top w:val="single" w:sz="0" w:space="0" w:color="000000"/>
            </w:tcBorders>
          </w:tcPr>
          <w:p w14:paraId="6CED4FBA" w14:textId="77777777" w:rsidR="00CE40C8" w:rsidRPr="00C1142D" w:rsidRDefault="00CE40C8" w:rsidP="00AC6D21">
            <w:pPr>
              <w:spacing w:line="240" w:lineRule="auto"/>
              <w:jc w:val="center"/>
              <w:rPr>
                <w:lang w:val="en-US"/>
              </w:rPr>
            </w:pPr>
            <w:r w:rsidRPr="00C1142D">
              <w:rPr>
                <w:lang w:val="en-US"/>
              </w:rPr>
              <w:t>58 (3.3)</w:t>
            </w:r>
          </w:p>
        </w:tc>
        <w:tc>
          <w:tcPr>
            <w:tcW w:w="850" w:type="dxa"/>
            <w:tcBorders>
              <w:top w:val="single" w:sz="0" w:space="0" w:color="000000"/>
            </w:tcBorders>
          </w:tcPr>
          <w:p w14:paraId="67189219" w14:textId="77777777" w:rsidR="00CE40C8" w:rsidRPr="00C1142D" w:rsidRDefault="00CE40C8" w:rsidP="00AC6D21">
            <w:pPr>
              <w:spacing w:line="240" w:lineRule="auto"/>
              <w:jc w:val="center"/>
              <w:rPr>
                <w:lang w:val="en-US"/>
              </w:rPr>
            </w:pPr>
            <w:r w:rsidRPr="00C1142D">
              <w:rPr>
                <w:lang w:val="en-US"/>
              </w:rPr>
              <w:t>12.6</w:t>
            </w:r>
          </w:p>
        </w:tc>
      </w:tr>
      <w:tr w:rsidR="00CE40C8" w:rsidRPr="00C1142D" w14:paraId="4BAB6D94" w14:textId="77777777" w:rsidTr="00B37638">
        <w:tc>
          <w:tcPr>
            <w:tcW w:w="6804" w:type="dxa"/>
            <w:vMerge/>
          </w:tcPr>
          <w:p w14:paraId="0C62CB6D" w14:textId="77777777" w:rsidR="00CE40C8" w:rsidRPr="00C1142D" w:rsidRDefault="00CE40C8" w:rsidP="00AC6D21">
            <w:pPr>
              <w:spacing w:line="240" w:lineRule="auto"/>
              <w:rPr>
                <w:lang w:val="en-US"/>
              </w:rPr>
            </w:pPr>
          </w:p>
        </w:tc>
        <w:tc>
          <w:tcPr>
            <w:tcW w:w="2410" w:type="dxa"/>
          </w:tcPr>
          <w:p w14:paraId="4522DA81" w14:textId="77777777" w:rsidR="00CE40C8" w:rsidRPr="00C1142D" w:rsidRDefault="00CE40C8" w:rsidP="00AC6D21">
            <w:pPr>
              <w:spacing w:line="240" w:lineRule="auto"/>
              <w:rPr>
                <w:lang w:val="en-US"/>
              </w:rPr>
            </w:pPr>
            <w:r w:rsidRPr="00C1142D">
              <w:rPr>
                <w:lang w:val="en-US"/>
              </w:rPr>
              <w:t>1, n (%)</w:t>
            </w:r>
          </w:p>
        </w:tc>
        <w:tc>
          <w:tcPr>
            <w:tcW w:w="2126" w:type="dxa"/>
          </w:tcPr>
          <w:p w14:paraId="652572C2" w14:textId="77777777" w:rsidR="00CE40C8" w:rsidRPr="00C1142D" w:rsidRDefault="00CE40C8" w:rsidP="00AC6D21">
            <w:pPr>
              <w:spacing w:line="240" w:lineRule="auto"/>
              <w:jc w:val="center"/>
              <w:rPr>
                <w:lang w:val="en-US"/>
              </w:rPr>
            </w:pPr>
            <w:r w:rsidRPr="00C1142D">
              <w:rPr>
                <w:lang w:val="en-US"/>
              </w:rPr>
              <w:t>309 (12.6)</w:t>
            </w:r>
          </w:p>
        </w:tc>
        <w:tc>
          <w:tcPr>
            <w:tcW w:w="2127" w:type="dxa"/>
          </w:tcPr>
          <w:p w14:paraId="68B06BE5" w14:textId="77777777" w:rsidR="00CE40C8" w:rsidRPr="00C1142D" w:rsidRDefault="00CE40C8" w:rsidP="00AC6D21">
            <w:pPr>
              <w:spacing w:line="240" w:lineRule="auto"/>
              <w:jc w:val="center"/>
              <w:rPr>
                <w:lang w:val="en-US"/>
              </w:rPr>
            </w:pPr>
            <w:r w:rsidRPr="00C1142D">
              <w:rPr>
                <w:lang w:val="en-US"/>
              </w:rPr>
              <w:t>170 (9.8)</w:t>
            </w:r>
          </w:p>
        </w:tc>
        <w:tc>
          <w:tcPr>
            <w:tcW w:w="850" w:type="dxa"/>
          </w:tcPr>
          <w:p w14:paraId="53280DDA" w14:textId="77777777" w:rsidR="00CE40C8" w:rsidRPr="00C1142D" w:rsidRDefault="00CE40C8" w:rsidP="00AC6D21">
            <w:pPr>
              <w:spacing w:line="240" w:lineRule="auto"/>
              <w:jc w:val="center"/>
              <w:rPr>
                <w:lang w:val="en-US"/>
              </w:rPr>
            </w:pPr>
          </w:p>
        </w:tc>
      </w:tr>
      <w:tr w:rsidR="00CE40C8" w:rsidRPr="00C1142D" w14:paraId="730E0707" w14:textId="77777777" w:rsidTr="00B37638">
        <w:tc>
          <w:tcPr>
            <w:tcW w:w="6804" w:type="dxa"/>
            <w:vMerge/>
          </w:tcPr>
          <w:p w14:paraId="0A97A81A" w14:textId="77777777" w:rsidR="00CE40C8" w:rsidRPr="00C1142D" w:rsidRDefault="00CE40C8" w:rsidP="00AC6D21">
            <w:pPr>
              <w:spacing w:line="240" w:lineRule="auto"/>
              <w:rPr>
                <w:lang w:val="en-US"/>
              </w:rPr>
            </w:pPr>
          </w:p>
        </w:tc>
        <w:tc>
          <w:tcPr>
            <w:tcW w:w="2410" w:type="dxa"/>
          </w:tcPr>
          <w:p w14:paraId="77189F0B" w14:textId="77777777" w:rsidR="00CE40C8" w:rsidRPr="00C1142D" w:rsidRDefault="00CE40C8" w:rsidP="00AC6D21">
            <w:pPr>
              <w:spacing w:line="240" w:lineRule="auto"/>
              <w:rPr>
                <w:lang w:val="en-US"/>
              </w:rPr>
            </w:pPr>
            <w:r w:rsidRPr="00C1142D">
              <w:rPr>
                <w:lang w:val="en-US"/>
              </w:rPr>
              <w:t>2, n (%)</w:t>
            </w:r>
          </w:p>
        </w:tc>
        <w:tc>
          <w:tcPr>
            <w:tcW w:w="2126" w:type="dxa"/>
          </w:tcPr>
          <w:p w14:paraId="069A72A5" w14:textId="77777777" w:rsidR="00CE40C8" w:rsidRPr="00C1142D" w:rsidRDefault="00CE40C8" w:rsidP="00AC6D21">
            <w:pPr>
              <w:spacing w:line="240" w:lineRule="auto"/>
              <w:jc w:val="center"/>
              <w:rPr>
                <w:lang w:val="en-US"/>
              </w:rPr>
            </w:pPr>
            <w:r w:rsidRPr="00C1142D">
              <w:rPr>
                <w:lang w:val="en-US"/>
              </w:rPr>
              <w:t>512 (20.9)</w:t>
            </w:r>
          </w:p>
        </w:tc>
        <w:tc>
          <w:tcPr>
            <w:tcW w:w="2127" w:type="dxa"/>
          </w:tcPr>
          <w:p w14:paraId="6E2CCAFA" w14:textId="77777777" w:rsidR="00CE40C8" w:rsidRPr="00C1142D" w:rsidRDefault="00CE40C8" w:rsidP="00AC6D21">
            <w:pPr>
              <w:spacing w:line="240" w:lineRule="auto"/>
              <w:jc w:val="center"/>
              <w:rPr>
                <w:lang w:val="en-US"/>
              </w:rPr>
            </w:pPr>
            <w:r w:rsidRPr="00C1142D">
              <w:rPr>
                <w:lang w:val="en-US"/>
              </w:rPr>
              <w:t>369 (21.3)</w:t>
            </w:r>
          </w:p>
        </w:tc>
        <w:tc>
          <w:tcPr>
            <w:tcW w:w="850" w:type="dxa"/>
          </w:tcPr>
          <w:p w14:paraId="4773CB03" w14:textId="77777777" w:rsidR="00CE40C8" w:rsidRPr="00C1142D" w:rsidRDefault="00CE40C8" w:rsidP="00AC6D21">
            <w:pPr>
              <w:spacing w:line="240" w:lineRule="auto"/>
              <w:jc w:val="center"/>
              <w:rPr>
                <w:lang w:val="en-US"/>
              </w:rPr>
            </w:pPr>
          </w:p>
        </w:tc>
      </w:tr>
      <w:tr w:rsidR="00CE40C8" w:rsidRPr="00C1142D" w14:paraId="6911EA2E" w14:textId="77777777" w:rsidTr="00B37638">
        <w:tc>
          <w:tcPr>
            <w:tcW w:w="6804" w:type="dxa"/>
            <w:vMerge/>
          </w:tcPr>
          <w:p w14:paraId="7C3092CC" w14:textId="77777777" w:rsidR="00CE40C8" w:rsidRPr="00C1142D" w:rsidRDefault="00CE40C8" w:rsidP="00AC6D21">
            <w:pPr>
              <w:spacing w:line="240" w:lineRule="auto"/>
              <w:rPr>
                <w:lang w:val="en-US"/>
              </w:rPr>
            </w:pPr>
          </w:p>
        </w:tc>
        <w:tc>
          <w:tcPr>
            <w:tcW w:w="2410" w:type="dxa"/>
          </w:tcPr>
          <w:p w14:paraId="6E7C94AB" w14:textId="77777777" w:rsidR="00CE40C8" w:rsidRPr="00C1142D" w:rsidRDefault="00CE40C8" w:rsidP="00AC6D21">
            <w:pPr>
              <w:spacing w:line="240" w:lineRule="auto"/>
              <w:rPr>
                <w:lang w:val="en-US"/>
              </w:rPr>
            </w:pPr>
            <w:r w:rsidRPr="00C1142D">
              <w:rPr>
                <w:lang w:val="en-US"/>
              </w:rPr>
              <w:t>3, n (%)</w:t>
            </w:r>
          </w:p>
        </w:tc>
        <w:tc>
          <w:tcPr>
            <w:tcW w:w="2126" w:type="dxa"/>
          </w:tcPr>
          <w:p w14:paraId="3C604800" w14:textId="77777777" w:rsidR="00CE40C8" w:rsidRPr="00C1142D" w:rsidRDefault="00CE40C8" w:rsidP="00AC6D21">
            <w:pPr>
              <w:spacing w:line="240" w:lineRule="auto"/>
              <w:jc w:val="center"/>
              <w:rPr>
                <w:lang w:val="en-US"/>
              </w:rPr>
            </w:pPr>
            <w:r w:rsidRPr="00C1142D">
              <w:rPr>
                <w:lang w:val="en-US"/>
              </w:rPr>
              <w:t>529 (21.6)</w:t>
            </w:r>
          </w:p>
        </w:tc>
        <w:tc>
          <w:tcPr>
            <w:tcW w:w="2127" w:type="dxa"/>
          </w:tcPr>
          <w:p w14:paraId="54B706C9" w14:textId="77777777" w:rsidR="00CE40C8" w:rsidRPr="00C1142D" w:rsidRDefault="00CE40C8" w:rsidP="00AC6D21">
            <w:pPr>
              <w:spacing w:line="240" w:lineRule="auto"/>
              <w:jc w:val="center"/>
              <w:rPr>
                <w:lang w:val="en-US"/>
              </w:rPr>
            </w:pPr>
            <w:r w:rsidRPr="00C1142D">
              <w:rPr>
                <w:lang w:val="en-US"/>
              </w:rPr>
              <w:t>314 (18.1)</w:t>
            </w:r>
          </w:p>
        </w:tc>
        <w:tc>
          <w:tcPr>
            <w:tcW w:w="850" w:type="dxa"/>
          </w:tcPr>
          <w:p w14:paraId="0C8C1E3F" w14:textId="77777777" w:rsidR="00CE40C8" w:rsidRPr="00C1142D" w:rsidRDefault="00CE40C8" w:rsidP="00AC6D21">
            <w:pPr>
              <w:spacing w:line="240" w:lineRule="auto"/>
              <w:jc w:val="center"/>
              <w:rPr>
                <w:lang w:val="en-US"/>
              </w:rPr>
            </w:pPr>
          </w:p>
        </w:tc>
      </w:tr>
      <w:tr w:rsidR="00CE40C8" w:rsidRPr="00C1142D" w14:paraId="39C2598D" w14:textId="77777777" w:rsidTr="00B37638">
        <w:tc>
          <w:tcPr>
            <w:tcW w:w="6804" w:type="dxa"/>
            <w:vMerge/>
          </w:tcPr>
          <w:p w14:paraId="6F51D6BA" w14:textId="77777777" w:rsidR="00CE40C8" w:rsidRPr="00C1142D" w:rsidRDefault="00CE40C8" w:rsidP="00AC6D21">
            <w:pPr>
              <w:spacing w:line="240" w:lineRule="auto"/>
              <w:rPr>
                <w:lang w:val="en-US"/>
              </w:rPr>
            </w:pPr>
          </w:p>
        </w:tc>
        <w:tc>
          <w:tcPr>
            <w:tcW w:w="2410" w:type="dxa"/>
          </w:tcPr>
          <w:p w14:paraId="31A78C9E" w14:textId="77777777" w:rsidR="00CE40C8" w:rsidRPr="00C1142D" w:rsidRDefault="00CE40C8" w:rsidP="00AC6D21">
            <w:pPr>
              <w:spacing w:line="240" w:lineRule="auto"/>
              <w:rPr>
                <w:lang w:val="en-US"/>
              </w:rPr>
            </w:pPr>
            <w:r w:rsidRPr="00C1142D">
              <w:rPr>
                <w:lang w:val="en-US"/>
              </w:rPr>
              <w:t>4, n (%)</w:t>
            </w:r>
          </w:p>
        </w:tc>
        <w:tc>
          <w:tcPr>
            <w:tcW w:w="2126" w:type="dxa"/>
          </w:tcPr>
          <w:p w14:paraId="03CA445F" w14:textId="77777777" w:rsidR="00CE40C8" w:rsidRPr="00C1142D" w:rsidRDefault="00CE40C8" w:rsidP="00AC6D21">
            <w:pPr>
              <w:spacing w:line="240" w:lineRule="auto"/>
              <w:jc w:val="center"/>
              <w:rPr>
                <w:lang w:val="en-US"/>
              </w:rPr>
            </w:pPr>
            <w:r w:rsidRPr="00C1142D">
              <w:rPr>
                <w:lang w:val="en-US"/>
              </w:rPr>
              <w:t>405 (16.5)</w:t>
            </w:r>
          </w:p>
        </w:tc>
        <w:tc>
          <w:tcPr>
            <w:tcW w:w="2127" w:type="dxa"/>
          </w:tcPr>
          <w:p w14:paraId="01ADA21E" w14:textId="77777777" w:rsidR="00CE40C8" w:rsidRPr="00C1142D" w:rsidRDefault="00CE40C8" w:rsidP="00AC6D21">
            <w:pPr>
              <w:spacing w:line="240" w:lineRule="auto"/>
              <w:jc w:val="center"/>
              <w:rPr>
                <w:lang w:val="en-US"/>
              </w:rPr>
            </w:pPr>
            <w:r w:rsidRPr="00C1142D">
              <w:rPr>
                <w:lang w:val="en-US"/>
              </w:rPr>
              <w:t>280 (16.1)</w:t>
            </w:r>
          </w:p>
        </w:tc>
        <w:tc>
          <w:tcPr>
            <w:tcW w:w="850" w:type="dxa"/>
          </w:tcPr>
          <w:p w14:paraId="7D3115D0" w14:textId="77777777" w:rsidR="00CE40C8" w:rsidRPr="00C1142D" w:rsidRDefault="00CE40C8" w:rsidP="00AC6D21">
            <w:pPr>
              <w:spacing w:line="240" w:lineRule="auto"/>
              <w:jc w:val="center"/>
              <w:rPr>
                <w:lang w:val="en-US"/>
              </w:rPr>
            </w:pPr>
          </w:p>
        </w:tc>
      </w:tr>
      <w:tr w:rsidR="00CE40C8" w:rsidRPr="00C1142D" w14:paraId="1A35E724" w14:textId="77777777" w:rsidTr="00B37638">
        <w:tc>
          <w:tcPr>
            <w:tcW w:w="6804" w:type="dxa"/>
            <w:vMerge/>
            <w:tcBorders>
              <w:bottom w:val="single" w:sz="0" w:space="0" w:color="000000"/>
            </w:tcBorders>
          </w:tcPr>
          <w:p w14:paraId="6FF24B30" w14:textId="77777777" w:rsidR="00CE40C8" w:rsidRPr="00C1142D" w:rsidRDefault="00CE40C8" w:rsidP="00AC6D21">
            <w:pPr>
              <w:spacing w:line="240" w:lineRule="auto"/>
              <w:rPr>
                <w:lang w:val="en-US"/>
              </w:rPr>
            </w:pPr>
          </w:p>
        </w:tc>
        <w:tc>
          <w:tcPr>
            <w:tcW w:w="2410" w:type="dxa"/>
            <w:tcBorders>
              <w:bottom w:val="single" w:sz="0" w:space="0" w:color="000000"/>
            </w:tcBorders>
          </w:tcPr>
          <w:p w14:paraId="3D3B6FE4" w14:textId="77777777" w:rsidR="00CE40C8" w:rsidRPr="00C1142D" w:rsidRDefault="00CE40C8" w:rsidP="00AC6D21">
            <w:pPr>
              <w:spacing w:line="240" w:lineRule="auto"/>
              <w:rPr>
                <w:lang w:val="en-US"/>
              </w:rPr>
            </w:pPr>
            <w:r w:rsidRPr="00C1142D">
              <w:rPr>
                <w:lang w:val="en-US"/>
              </w:rPr>
              <w:t>≥5, n (%)</w:t>
            </w:r>
          </w:p>
        </w:tc>
        <w:tc>
          <w:tcPr>
            <w:tcW w:w="2126" w:type="dxa"/>
            <w:tcBorders>
              <w:bottom w:val="single" w:sz="0" w:space="0" w:color="000000"/>
            </w:tcBorders>
          </w:tcPr>
          <w:p w14:paraId="2C40569F" w14:textId="77777777" w:rsidR="00CE40C8" w:rsidRPr="00C1142D" w:rsidRDefault="00CE40C8" w:rsidP="00AC6D21">
            <w:pPr>
              <w:spacing w:line="240" w:lineRule="auto"/>
              <w:jc w:val="center"/>
              <w:rPr>
                <w:lang w:val="en-US"/>
              </w:rPr>
            </w:pPr>
            <w:r w:rsidRPr="00C1142D">
              <w:rPr>
                <w:lang w:val="en-US"/>
              </w:rPr>
              <w:t>607 (24.8)</w:t>
            </w:r>
          </w:p>
        </w:tc>
        <w:tc>
          <w:tcPr>
            <w:tcW w:w="2127" w:type="dxa"/>
            <w:tcBorders>
              <w:bottom w:val="single" w:sz="0" w:space="0" w:color="000000"/>
            </w:tcBorders>
          </w:tcPr>
          <w:p w14:paraId="3B47CE9B" w14:textId="77777777" w:rsidR="00CE40C8" w:rsidRPr="00C1142D" w:rsidRDefault="00CE40C8" w:rsidP="00AC6D21">
            <w:pPr>
              <w:spacing w:line="240" w:lineRule="auto"/>
              <w:jc w:val="center"/>
              <w:rPr>
                <w:lang w:val="en-US"/>
              </w:rPr>
            </w:pPr>
            <w:r w:rsidRPr="00C1142D">
              <w:rPr>
                <w:lang w:val="en-US"/>
              </w:rPr>
              <w:t>544 (31.4)</w:t>
            </w:r>
          </w:p>
        </w:tc>
        <w:tc>
          <w:tcPr>
            <w:tcW w:w="850" w:type="dxa"/>
            <w:tcBorders>
              <w:bottom w:val="single" w:sz="0" w:space="0" w:color="000000"/>
            </w:tcBorders>
          </w:tcPr>
          <w:p w14:paraId="4CCDD6AA" w14:textId="77777777" w:rsidR="00CE40C8" w:rsidRPr="00C1142D" w:rsidRDefault="00CE40C8" w:rsidP="00AC6D21">
            <w:pPr>
              <w:spacing w:line="240" w:lineRule="auto"/>
              <w:jc w:val="center"/>
              <w:rPr>
                <w:lang w:val="en-US"/>
              </w:rPr>
            </w:pPr>
          </w:p>
        </w:tc>
      </w:tr>
      <w:tr w:rsidR="00CE40C8" w:rsidRPr="00C1142D" w14:paraId="16DCF784" w14:textId="77777777" w:rsidTr="00B37638">
        <w:tc>
          <w:tcPr>
            <w:tcW w:w="6804" w:type="dxa"/>
            <w:vMerge w:val="restart"/>
            <w:tcBorders>
              <w:top w:val="single" w:sz="0" w:space="0" w:color="000000"/>
            </w:tcBorders>
          </w:tcPr>
          <w:p w14:paraId="20F109A0" w14:textId="77777777" w:rsidR="00CE40C8" w:rsidRPr="00C1142D" w:rsidRDefault="00CE40C8" w:rsidP="00AC6D21">
            <w:pPr>
              <w:spacing w:line="240" w:lineRule="auto"/>
              <w:rPr>
                <w:lang w:val="en-US"/>
              </w:rPr>
            </w:pPr>
            <w:r w:rsidRPr="00C1142D">
              <w:rPr>
                <w:lang w:val="en-US"/>
              </w:rPr>
              <w:t>Acute OCS courses</w:t>
            </w:r>
          </w:p>
        </w:tc>
        <w:tc>
          <w:tcPr>
            <w:tcW w:w="2410" w:type="dxa"/>
            <w:tcBorders>
              <w:top w:val="single" w:sz="0" w:space="0" w:color="000000"/>
            </w:tcBorders>
          </w:tcPr>
          <w:p w14:paraId="5A0B05C8" w14:textId="77777777" w:rsidR="00CE40C8" w:rsidRPr="00C1142D" w:rsidRDefault="00CE40C8" w:rsidP="00AC6D21">
            <w:pPr>
              <w:spacing w:line="240" w:lineRule="auto"/>
              <w:rPr>
                <w:lang w:val="en-US"/>
              </w:rPr>
            </w:pPr>
            <w:r w:rsidRPr="00C1142D">
              <w:rPr>
                <w:lang w:val="en-US"/>
              </w:rPr>
              <w:t>0, n (%)</w:t>
            </w:r>
          </w:p>
        </w:tc>
        <w:tc>
          <w:tcPr>
            <w:tcW w:w="2126" w:type="dxa"/>
            <w:tcBorders>
              <w:top w:val="single" w:sz="0" w:space="0" w:color="000000"/>
            </w:tcBorders>
          </w:tcPr>
          <w:p w14:paraId="73E9AE82" w14:textId="77777777" w:rsidR="00CE40C8" w:rsidRPr="00C1142D" w:rsidRDefault="00CE40C8" w:rsidP="00AC6D21">
            <w:pPr>
              <w:spacing w:line="240" w:lineRule="auto"/>
              <w:jc w:val="center"/>
              <w:rPr>
                <w:lang w:val="en-US"/>
              </w:rPr>
            </w:pPr>
            <w:r w:rsidRPr="00C1142D">
              <w:rPr>
                <w:lang w:val="en-US"/>
              </w:rPr>
              <w:t>1,051 (42.9)</w:t>
            </w:r>
          </w:p>
        </w:tc>
        <w:tc>
          <w:tcPr>
            <w:tcW w:w="2127" w:type="dxa"/>
            <w:tcBorders>
              <w:top w:val="single" w:sz="0" w:space="0" w:color="000000"/>
            </w:tcBorders>
          </w:tcPr>
          <w:p w14:paraId="66D89DCC" w14:textId="77777777" w:rsidR="00CE40C8" w:rsidRPr="00C1142D" w:rsidRDefault="00CE40C8" w:rsidP="00AC6D21">
            <w:pPr>
              <w:spacing w:line="240" w:lineRule="auto"/>
              <w:jc w:val="center"/>
              <w:rPr>
                <w:lang w:val="en-US"/>
              </w:rPr>
            </w:pPr>
            <w:r w:rsidRPr="00C1142D">
              <w:rPr>
                <w:lang w:val="en-US"/>
              </w:rPr>
              <w:t>700 (40.3)</w:t>
            </w:r>
          </w:p>
        </w:tc>
        <w:tc>
          <w:tcPr>
            <w:tcW w:w="850" w:type="dxa"/>
            <w:tcBorders>
              <w:top w:val="single" w:sz="0" w:space="0" w:color="000000"/>
            </w:tcBorders>
          </w:tcPr>
          <w:p w14:paraId="1F2A7C98" w14:textId="77777777" w:rsidR="00CE40C8" w:rsidRPr="00C1142D" w:rsidRDefault="00CE40C8" w:rsidP="00AC6D21">
            <w:pPr>
              <w:spacing w:line="240" w:lineRule="auto"/>
              <w:jc w:val="center"/>
              <w:rPr>
                <w:lang w:val="en-US"/>
              </w:rPr>
            </w:pPr>
            <w:r w:rsidRPr="00C1142D">
              <w:rPr>
                <w:lang w:val="en-US"/>
              </w:rPr>
              <w:t>12.3</w:t>
            </w:r>
          </w:p>
        </w:tc>
      </w:tr>
      <w:tr w:rsidR="00CE40C8" w:rsidRPr="00C1142D" w14:paraId="2AD499B6" w14:textId="77777777" w:rsidTr="00B37638">
        <w:tc>
          <w:tcPr>
            <w:tcW w:w="6804" w:type="dxa"/>
            <w:vMerge/>
          </w:tcPr>
          <w:p w14:paraId="36105108" w14:textId="77777777" w:rsidR="00CE40C8" w:rsidRPr="00C1142D" w:rsidRDefault="00CE40C8" w:rsidP="00AC6D21">
            <w:pPr>
              <w:spacing w:line="240" w:lineRule="auto"/>
              <w:rPr>
                <w:lang w:val="en-US"/>
              </w:rPr>
            </w:pPr>
          </w:p>
        </w:tc>
        <w:tc>
          <w:tcPr>
            <w:tcW w:w="2410" w:type="dxa"/>
          </w:tcPr>
          <w:p w14:paraId="2B015DB9" w14:textId="77777777" w:rsidR="00CE40C8" w:rsidRPr="00C1142D" w:rsidRDefault="00CE40C8" w:rsidP="00AC6D21">
            <w:pPr>
              <w:spacing w:line="240" w:lineRule="auto"/>
              <w:rPr>
                <w:lang w:val="en-US"/>
              </w:rPr>
            </w:pPr>
            <w:r w:rsidRPr="00C1142D">
              <w:rPr>
                <w:lang w:val="en-US"/>
              </w:rPr>
              <w:t>1, n (%)</w:t>
            </w:r>
          </w:p>
        </w:tc>
        <w:tc>
          <w:tcPr>
            <w:tcW w:w="2126" w:type="dxa"/>
          </w:tcPr>
          <w:p w14:paraId="6E75566D" w14:textId="77777777" w:rsidR="00CE40C8" w:rsidRPr="00C1142D" w:rsidRDefault="00CE40C8" w:rsidP="00AC6D21">
            <w:pPr>
              <w:spacing w:line="240" w:lineRule="auto"/>
              <w:jc w:val="center"/>
              <w:rPr>
                <w:lang w:val="en-US"/>
              </w:rPr>
            </w:pPr>
            <w:r w:rsidRPr="00C1142D">
              <w:rPr>
                <w:lang w:val="en-US"/>
              </w:rPr>
              <w:t>554 (22.6)</w:t>
            </w:r>
          </w:p>
        </w:tc>
        <w:tc>
          <w:tcPr>
            <w:tcW w:w="2127" w:type="dxa"/>
          </w:tcPr>
          <w:p w14:paraId="268173BC" w14:textId="77777777" w:rsidR="00CE40C8" w:rsidRPr="00C1142D" w:rsidRDefault="00CE40C8" w:rsidP="00AC6D21">
            <w:pPr>
              <w:spacing w:line="240" w:lineRule="auto"/>
              <w:jc w:val="center"/>
              <w:rPr>
                <w:lang w:val="en-US"/>
              </w:rPr>
            </w:pPr>
            <w:r w:rsidRPr="00C1142D">
              <w:rPr>
                <w:lang w:val="en-US"/>
              </w:rPr>
              <w:t>346 (19.9)</w:t>
            </w:r>
          </w:p>
        </w:tc>
        <w:tc>
          <w:tcPr>
            <w:tcW w:w="850" w:type="dxa"/>
          </w:tcPr>
          <w:p w14:paraId="4F41A892" w14:textId="77777777" w:rsidR="00CE40C8" w:rsidRPr="00C1142D" w:rsidRDefault="00CE40C8" w:rsidP="00AC6D21">
            <w:pPr>
              <w:spacing w:line="240" w:lineRule="auto"/>
              <w:jc w:val="center"/>
              <w:rPr>
                <w:lang w:val="en-US"/>
              </w:rPr>
            </w:pPr>
          </w:p>
        </w:tc>
      </w:tr>
      <w:tr w:rsidR="00CE40C8" w:rsidRPr="00C1142D" w14:paraId="0DCF7EC5" w14:textId="77777777" w:rsidTr="00B37638">
        <w:tc>
          <w:tcPr>
            <w:tcW w:w="6804" w:type="dxa"/>
            <w:vMerge/>
          </w:tcPr>
          <w:p w14:paraId="3919B256" w14:textId="77777777" w:rsidR="00CE40C8" w:rsidRPr="00C1142D" w:rsidRDefault="00CE40C8" w:rsidP="00AC6D21">
            <w:pPr>
              <w:spacing w:line="240" w:lineRule="auto"/>
              <w:rPr>
                <w:lang w:val="en-US"/>
              </w:rPr>
            </w:pPr>
          </w:p>
        </w:tc>
        <w:tc>
          <w:tcPr>
            <w:tcW w:w="2410" w:type="dxa"/>
          </w:tcPr>
          <w:p w14:paraId="29DB5134" w14:textId="77777777" w:rsidR="00CE40C8" w:rsidRPr="00C1142D" w:rsidRDefault="00CE40C8" w:rsidP="00AC6D21">
            <w:pPr>
              <w:spacing w:line="240" w:lineRule="auto"/>
              <w:rPr>
                <w:lang w:val="en-US"/>
              </w:rPr>
            </w:pPr>
            <w:r w:rsidRPr="00C1142D">
              <w:rPr>
                <w:lang w:val="en-US"/>
              </w:rPr>
              <w:t>2, n (%)</w:t>
            </w:r>
          </w:p>
        </w:tc>
        <w:tc>
          <w:tcPr>
            <w:tcW w:w="2126" w:type="dxa"/>
          </w:tcPr>
          <w:p w14:paraId="5DC70810" w14:textId="77777777" w:rsidR="00CE40C8" w:rsidRPr="00C1142D" w:rsidRDefault="00CE40C8" w:rsidP="00AC6D21">
            <w:pPr>
              <w:spacing w:line="240" w:lineRule="auto"/>
              <w:jc w:val="center"/>
              <w:rPr>
                <w:lang w:val="en-US"/>
              </w:rPr>
            </w:pPr>
            <w:r w:rsidRPr="00C1142D">
              <w:rPr>
                <w:lang w:val="en-US"/>
              </w:rPr>
              <w:t>379 (15.5)</w:t>
            </w:r>
          </w:p>
        </w:tc>
        <w:tc>
          <w:tcPr>
            <w:tcW w:w="2127" w:type="dxa"/>
          </w:tcPr>
          <w:p w14:paraId="378D354A" w14:textId="77777777" w:rsidR="00CE40C8" w:rsidRPr="00C1142D" w:rsidRDefault="00CE40C8" w:rsidP="00AC6D21">
            <w:pPr>
              <w:spacing w:line="240" w:lineRule="auto"/>
              <w:jc w:val="center"/>
              <w:rPr>
                <w:lang w:val="en-US"/>
              </w:rPr>
            </w:pPr>
            <w:r w:rsidRPr="00C1142D">
              <w:rPr>
                <w:lang w:val="en-US"/>
              </w:rPr>
              <w:t>272 (15.7)</w:t>
            </w:r>
          </w:p>
        </w:tc>
        <w:tc>
          <w:tcPr>
            <w:tcW w:w="850" w:type="dxa"/>
          </w:tcPr>
          <w:p w14:paraId="3F422BCE" w14:textId="77777777" w:rsidR="00CE40C8" w:rsidRPr="00C1142D" w:rsidRDefault="00CE40C8" w:rsidP="00AC6D21">
            <w:pPr>
              <w:spacing w:line="240" w:lineRule="auto"/>
              <w:jc w:val="center"/>
              <w:rPr>
                <w:lang w:val="en-US"/>
              </w:rPr>
            </w:pPr>
          </w:p>
        </w:tc>
      </w:tr>
      <w:tr w:rsidR="00CE40C8" w:rsidRPr="00C1142D" w14:paraId="49622E3B" w14:textId="77777777" w:rsidTr="00B37638">
        <w:tc>
          <w:tcPr>
            <w:tcW w:w="6804" w:type="dxa"/>
            <w:vMerge/>
          </w:tcPr>
          <w:p w14:paraId="6C3EFC31" w14:textId="77777777" w:rsidR="00CE40C8" w:rsidRPr="00C1142D" w:rsidRDefault="00CE40C8" w:rsidP="00AC6D21">
            <w:pPr>
              <w:spacing w:line="240" w:lineRule="auto"/>
              <w:rPr>
                <w:lang w:val="en-US"/>
              </w:rPr>
            </w:pPr>
          </w:p>
        </w:tc>
        <w:tc>
          <w:tcPr>
            <w:tcW w:w="2410" w:type="dxa"/>
          </w:tcPr>
          <w:p w14:paraId="475DDF95" w14:textId="77777777" w:rsidR="00CE40C8" w:rsidRPr="00C1142D" w:rsidRDefault="00CE40C8" w:rsidP="00AC6D21">
            <w:pPr>
              <w:spacing w:line="240" w:lineRule="auto"/>
              <w:rPr>
                <w:lang w:val="en-US"/>
              </w:rPr>
            </w:pPr>
            <w:r w:rsidRPr="00C1142D">
              <w:rPr>
                <w:lang w:val="en-US"/>
              </w:rPr>
              <w:t>3, n (%)</w:t>
            </w:r>
          </w:p>
        </w:tc>
        <w:tc>
          <w:tcPr>
            <w:tcW w:w="2126" w:type="dxa"/>
          </w:tcPr>
          <w:p w14:paraId="775733AA" w14:textId="77777777" w:rsidR="00CE40C8" w:rsidRPr="00C1142D" w:rsidRDefault="00CE40C8" w:rsidP="00AC6D21">
            <w:pPr>
              <w:spacing w:line="240" w:lineRule="auto"/>
              <w:jc w:val="center"/>
              <w:rPr>
                <w:lang w:val="en-US"/>
              </w:rPr>
            </w:pPr>
            <w:r w:rsidRPr="00C1142D">
              <w:rPr>
                <w:lang w:val="en-US"/>
              </w:rPr>
              <w:t>170 (6.9)</w:t>
            </w:r>
          </w:p>
        </w:tc>
        <w:tc>
          <w:tcPr>
            <w:tcW w:w="2127" w:type="dxa"/>
          </w:tcPr>
          <w:p w14:paraId="6765E71C" w14:textId="77777777" w:rsidR="00CE40C8" w:rsidRPr="00C1142D" w:rsidRDefault="00CE40C8" w:rsidP="00AC6D21">
            <w:pPr>
              <w:spacing w:line="240" w:lineRule="auto"/>
              <w:jc w:val="center"/>
              <w:rPr>
                <w:lang w:val="en-US"/>
              </w:rPr>
            </w:pPr>
            <w:r w:rsidRPr="00C1142D">
              <w:rPr>
                <w:lang w:val="en-US"/>
              </w:rPr>
              <w:t>145 (8.4)</w:t>
            </w:r>
          </w:p>
        </w:tc>
        <w:tc>
          <w:tcPr>
            <w:tcW w:w="850" w:type="dxa"/>
          </w:tcPr>
          <w:p w14:paraId="4B5FFBCE" w14:textId="77777777" w:rsidR="00CE40C8" w:rsidRPr="00C1142D" w:rsidRDefault="00CE40C8" w:rsidP="00AC6D21">
            <w:pPr>
              <w:spacing w:line="240" w:lineRule="auto"/>
              <w:jc w:val="center"/>
              <w:rPr>
                <w:lang w:val="en-US"/>
              </w:rPr>
            </w:pPr>
          </w:p>
        </w:tc>
      </w:tr>
      <w:tr w:rsidR="00CE40C8" w:rsidRPr="00C1142D" w14:paraId="77F7D790" w14:textId="77777777" w:rsidTr="00B37638">
        <w:tc>
          <w:tcPr>
            <w:tcW w:w="6804" w:type="dxa"/>
            <w:vMerge/>
          </w:tcPr>
          <w:p w14:paraId="569473A2" w14:textId="77777777" w:rsidR="00CE40C8" w:rsidRPr="00C1142D" w:rsidRDefault="00CE40C8" w:rsidP="00AC6D21">
            <w:pPr>
              <w:spacing w:line="240" w:lineRule="auto"/>
              <w:rPr>
                <w:lang w:val="en-US"/>
              </w:rPr>
            </w:pPr>
          </w:p>
        </w:tc>
        <w:tc>
          <w:tcPr>
            <w:tcW w:w="2410" w:type="dxa"/>
          </w:tcPr>
          <w:p w14:paraId="182504C4" w14:textId="77777777" w:rsidR="00CE40C8" w:rsidRPr="00C1142D" w:rsidRDefault="00CE40C8" w:rsidP="00AC6D21">
            <w:pPr>
              <w:spacing w:line="240" w:lineRule="auto"/>
              <w:rPr>
                <w:lang w:val="en-US"/>
              </w:rPr>
            </w:pPr>
            <w:r w:rsidRPr="00C1142D">
              <w:rPr>
                <w:lang w:val="en-US"/>
              </w:rPr>
              <w:t>4, n (%)</w:t>
            </w:r>
          </w:p>
        </w:tc>
        <w:tc>
          <w:tcPr>
            <w:tcW w:w="2126" w:type="dxa"/>
          </w:tcPr>
          <w:p w14:paraId="5F3490CB" w14:textId="77777777" w:rsidR="00CE40C8" w:rsidRPr="00C1142D" w:rsidRDefault="00CE40C8" w:rsidP="00AC6D21">
            <w:pPr>
              <w:spacing w:line="240" w:lineRule="auto"/>
              <w:jc w:val="center"/>
              <w:rPr>
                <w:lang w:val="en-US"/>
              </w:rPr>
            </w:pPr>
            <w:r w:rsidRPr="00C1142D">
              <w:rPr>
                <w:lang w:val="en-US"/>
              </w:rPr>
              <w:t>111 (4.5)</w:t>
            </w:r>
          </w:p>
        </w:tc>
        <w:tc>
          <w:tcPr>
            <w:tcW w:w="2127" w:type="dxa"/>
          </w:tcPr>
          <w:p w14:paraId="7EA3A16C" w14:textId="77777777" w:rsidR="00CE40C8" w:rsidRPr="00C1142D" w:rsidRDefault="00CE40C8" w:rsidP="00AC6D21">
            <w:pPr>
              <w:spacing w:line="240" w:lineRule="auto"/>
              <w:jc w:val="center"/>
              <w:rPr>
                <w:lang w:val="en-US"/>
              </w:rPr>
            </w:pPr>
            <w:r w:rsidRPr="00C1142D">
              <w:rPr>
                <w:lang w:val="en-US"/>
              </w:rPr>
              <w:t>80 (4.6)</w:t>
            </w:r>
          </w:p>
        </w:tc>
        <w:tc>
          <w:tcPr>
            <w:tcW w:w="850" w:type="dxa"/>
          </w:tcPr>
          <w:p w14:paraId="667498BB" w14:textId="77777777" w:rsidR="00CE40C8" w:rsidRPr="00C1142D" w:rsidRDefault="00CE40C8" w:rsidP="00AC6D21">
            <w:pPr>
              <w:spacing w:line="240" w:lineRule="auto"/>
              <w:jc w:val="center"/>
              <w:rPr>
                <w:lang w:val="en-US"/>
              </w:rPr>
            </w:pPr>
          </w:p>
        </w:tc>
      </w:tr>
      <w:tr w:rsidR="00CE40C8" w:rsidRPr="00C1142D" w14:paraId="2081109C" w14:textId="77777777" w:rsidTr="00B37638">
        <w:tc>
          <w:tcPr>
            <w:tcW w:w="6804" w:type="dxa"/>
            <w:vMerge/>
            <w:tcBorders>
              <w:bottom w:val="single" w:sz="0" w:space="0" w:color="000000"/>
            </w:tcBorders>
          </w:tcPr>
          <w:p w14:paraId="7A15B475" w14:textId="77777777" w:rsidR="00CE40C8" w:rsidRPr="00C1142D" w:rsidRDefault="00CE40C8" w:rsidP="00AC6D21">
            <w:pPr>
              <w:spacing w:line="240" w:lineRule="auto"/>
              <w:rPr>
                <w:lang w:val="en-US"/>
              </w:rPr>
            </w:pPr>
          </w:p>
        </w:tc>
        <w:tc>
          <w:tcPr>
            <w:tcW w:w="2410" w:type="dxa"/>
            <w:tcBorders>
              <w:bottom w:val="single" w:sz="0" w:space="0" w:color="000000"/>
            </w:tcBorders>
          </w:tcPr>
          <w:p w14:paraId="2DB8E42A" w14:textId="77777777" w:rsidR="00CE40C8" w:rsidRPr="00C1142D" w:rsidRDefault="00CE40C8" w:rsidP="00AC6D21">
            <w:pPr>
              <w:spacing w:line="240" w:lineRule="auto"/>
              <w:rPr>
                <w:lang w:val="en-US"/>
              </w:rPr>
            </w:pPr>
            <w:r w:rsidRPr="00C1142D">
              <w:rPr>
                <w:lang w:val="en-US"/>
              </w:rPr>
              <w:t>≥5, n (%)</w:t>
            </w:r>
          </w:p>
        </w:tc>
        <w:tc>
          <w:tcPr>
            <w:tcW w:w="2126" w:type="dxa"/>
            <w:tcBorders>
              <w:bottom w:val="single" w:sz="0" w:space="0" w:color="000000"/>
            </w:tcBorders>
          </w:tcPr>
          <w:p w14:paraId="2915FC3F" w14:textId="77777777" w:rsidR="00CE40C8" w:rsidRPr="00C1142D" w:rsidRDefault="00CE40C8" w:rsidP="00AC6D21">
            <w:pPr>
              <w:spacing w:line="240" w:lineRule="auto"/>
              <w:jc w:val="center"/>
              <w:rPr>
                <w:lang w:val="en-US"/>
              </w:rPr>
            </w:pPr>
            <w:r w:rsidRPr="00C1142D">
              <w:rPr>
                <w:lang w:val="en-US"/>
              </w:rPr>
              <w:t>185 (7.6)</w:t>
            </w:r>
          </w:p>
        </w:tc>
        <w:tc>
          <w:tcPr>
            <w:tcW w:w="2127" w:type="dxa"/>
            <w:tcBorders>
              <w:bottom w:val="single" w:sz="0" w:space="0" w:color="000000"/>
            </w:tcBorders>
          </w:tcPr>
          <w:p w14:paraId="4B7AC052" w14:textId="77777777" w:rsidR="00CE40C8" w:rsidRPr="00C1142D" w:rsidRDefault="00CE40C8" w:rsidP="00AC6D21">
            <w:pPr>
              <w:spacing w:line="240" w:lineRule="auto"/>
              <w:jc w:val="center"/>
              <w:rPr>
                <w:lang w:val="en-US"/>
              </w:rPr>
            </w:pPr>
            <w:r w:rsidRPr="00C1142D">
              <w:rPr>
                <w:lang w:val="en-US"/>
              </w:rPr>
              <w:t>192 (11.1)</w:t>
            </w:r>
          </w:p>
        </w:tc>
        <w:tc>
          <w:tcPr>
            <w:tcW w:w="850" w:type="dxa"/>
            <w:tcBorders>
              <w:bottom w:val="single" w:sz="0" w:space="0" w:color="000000"/>
            </w:tcBorders>
          </w:tcPr>
          <w:p w14:paraId="3F30F5E9" w14:textId="77777777" w:rsidR="00CE40C8" w:rsidRPr="00C1142D" w:rsidRDefault="00CE40C8" w:rsidP="00AC6D21">
            <w:pPr>
              <w:spacing w:line="240" w:lineRule="auto"/>
              <w:jc w:val="center"/>
              <w:rPr>
                <w:lang w:val="en-US"/>
              </w:rPr>
            </w:pPr>
          </w:p>
        </w:tc>
      </w:tr>
      <w:tr w:rsidR="00CE40C8" w:rsidRPr="00C1142D" w14:paraId="174EF64B" w14:textId="77777777" w:rsidTr="00B37638">
        <w:tc>
          <w:tcPr>
            <w:tcW w:w="6804" w:type="dxa"/>
            <w:vMerge w:val="restart"/>
            <w:tcBorders>
              <w:top w:val="single" w:sz="0" w:space="0" w:color="000000"/>
            </w:tcBorders>
          </w:tcPr>
          <w:p w14:paraId="1266E739" w14:textId="77777777" w:rsidR="00CE40C8" w:rsidRPr="00C1142D" w:rsidRDefault="00CE40C8" w:rsidP="00AC6D21">
            <w:pPr>
              <w:spacing w:line="240" w:lineRule="auto"/>
              <w:rPr>
                <w:lang w:val="en-US"/>
              </w:rPr>
            </w:pPr>
            <w:r w:rsidRPr="00C1142D">
              <w:rPr>
                <w:lang w:val="en-US"/>
              </w:rPr>
              <w:t>Antibiotics courses</w:t>
            </w:r>
          </w:p>
        </w:tc>
        <w:tc>
          <w:tcPr>
            <w:tcW w:w="2410" w:type="dxa"/>
            <w:tcBorders>
              <w:top w:val="single" w:sz="0" w:space="0" w:color="000000"/>
            </w:tcBorders>
          </w:tcPr>
          <w:p w14:paraId="10C1322D" w14:textId="77777777" w:rsidR="00CE40C8" w:rsidRPr="00C1142D" w:rsidRDefault="00CE40C8" w:rsidP="00AC6D21">
            <w:pPr>
              <w:spacing w:line="240" w:lineRule="auto"/>
              <w:rPr>
                <w:lang w:val="en-US"/>
              </w:rPr>
            </w:pPr>
            <w:r w:rsidRPr="00C1142D">
              <w:rPr>
                <w:lang w:val="en-US"/>
              </w:rPr>
              <w:t>0, n (%)</w:t>
            </w:r>
          </w:p>
        </w:tc>
        <w:tc>
          <w:tcPr>
            <w:tcW w:w="2126" w:type="dxa"/>
            <w:tcBorders>
              <w:top w:val="single" w:sz="0" w:space="0" w:color="000000"/>
            </w:tcBorders>
          </w:tcPr>
          <w:p w14:paraId="5EAEB23A" w14:textId="77777777" w:rsidR="00CE40C8" w:rsidRPr="00C1142D" w:rsidRDefault="00CE40C8" w:rsidP="00AC6D21">
            <w:pPr>
              <w:spacing w:line="240" w:lineRule="auto"/>
              <w:jc w:val="center"/>
              <w:rPr>
                <w:lang w:val="en-US"/>
              </w:rPr>
            </w:pPr>
            <w:r w:rsidRPr="00C1142D">
              <w:rPr>
                <w:lang w:val="en-US"/>
              </w:rPr>
              <w:t>717 (29.3)</w:t>
            </w:r>
          </w:p>
        </w:tc>
        <w:tc>
          <w:tcPr>
            <w:tcW w:w="2127" w:type="dxa"/>
            <w:tcBorders>
              <w:top w:val="single" w:sz="0" w:space="0" w:color="000000"/>
            </w:tcBorders>
          </w:tcPr>
          <w:p w14:paraId="6EF838A7" w14:textId="77777777" w:rsidR="00CE40C8" w:rsidRPr="00C1142D" w:rsidRDefault="00CE40C8" w:rsidP="00AC6D21">
            <w:pPr>
              <w:spacing w:line="240" w:lineRule="auto"/>
              <w:jc w:val="center"/>
              <w:rPr>
                <w:lang w:val="en-US"/>
              </w:rPr>
            </w:pPr>
            <w:r w:rsidRPr="00C1142D">
              <w:rPr>
                <w:lang w:val="en-US"/>
              </w:rPr>
              <w:t>505 (29.1)</w:t>
            </w:r>
          </w:p>
        </w:tc>
        <w:tc>
          <w:tcPr>
            <w:tcW w:w="850" w:type="dxa"/>
            <w:tcBorders>
              <w:top w:val="single" w:sz="0" w:space="0" w:color="000000"/>
            </w:tcBorders>
          </w:tcPr>
          <w:p w14:paraId="43A259DA" w14:textId="77777777" w:rsidR="00CE40C8" w:rsidRPr="00C1142D" w:rsidRDefault="00CE40C8" w:rsidP="00AC6D21">
            <w:pPr>
              <w:spacing w:line="240" w:lineRule="auto"/>
              <w:jc w:val="center"/>
              <w:rPr>
                <w:lang w:val="en-US"/>
              </w:rPr>
            </w:pPr>
            <w:r w:rsidRPr="00C1142D">
              <w:rPr>
                <w:lang w:val="en-US"/>
              </w:rPr>
              <w:t>3.4</w:t>
            </w:r>
          </w:p>
        </w:tc>
      </w:tr>
      <w:tr w:rsidR="00CE40C8" w:rsidRPr="00C1142D" w14:paraId="1C0C6B96" w14:textId="77777777" w:rsidTr="00B37638">
        <w:tc>
          <w:tcPr>
            <w:tcW w:w="6804" w:type="dxa"/>
            <w:vMerge/>
          </w:tcPr>
          <w:p w14:paraId="4B4B505F" w14:textId="77777777" w:rsidR="00CE40C8" w:rsidRPr="00C1142D" w:rsidRDefault="00CE40C8" w:rsidP="00AC6D21">
            <w:pPr>
              <w:spacing w:line="240" w:lineRule="auto"/>
              <w:rPr>
                <w:lang w:val="en-US"/>
              </w:rPr>
            </w:pPr>
          </w:p>
        </w:tc>
        <w:tc>
          <w:tcPr>
            <w:tcW w:w="2410" w:type="dxa"/>
          </w:tcPr>
          <w:p w14:paraId="23571E09" w14:textId="77777777" w:rsidR="00CE40C8" w:rsidRPr="00C1142D" w:rsidRDefault="00CE40C8" w:rsidP="00AC6D21">
            <w:pPr>
              <w:spacing w:line="240" w:lineRule="auto"/>
              <w:rPr>
                <w:lang w:val="en-US"/>
              </w:rPr>
            </w:pPr>
            <w:r w:rsidRPr="00C1142D">
              <w:rPr>
                <w:lang w:val="en-US"/>
              </w:rPr>
              <w:t>1, n (%)</w:t>
            </w:r>
          </w:p>
        </w:tc>
        <w:tc>
          <w:tcPr>
            <w:tcW w:w="2126" w:type="dxa"/>
          </w:tcPr>
          <w:p w14:paraId="60280AB8" w14:textId="77777777" w:rsidR="00CE40C8" w:rsidRPr="00C1142D" w:rsidRDefault="00CE40C8" w:rsidP="00AC6D21">
            <w:pPr>
              <w:spacing w:line="240" w:lineRule="auto"/>
              <w:jc w:val="center"/>
              <w:rPr>
                <w:lang w:val="en-US"/>
              </w:rPr>
            </w:pPr>
            <w:r w:rsidRPr="00C1142D">
              <w:rPr>
                <w:lang w:val="en-US"/>
              </w:rPr>
              <w:t>825 (33.7)</w:t>
            </w:r>
          </w:p>
        </w:tc>
        <w:tc>
          <w:tcPr>
            <w:tcW w:w="2127" w:type="dxa"/>
          </w:tcPr>
          <w:p w14:paraId="7B3031AC" w14:textId="77777777" w:rsidR="00CE40C8" w:rsidRPr="00C1142D" w:rsidRDefault="00CE40C8" w:rsidP="00AC6D21">
            <w:pPr>
              <w:spacing w:line="240" w:lineRule="auto"/>
              <w:jc w:val="center"/>
              <w:rPr>
                <w:lang w:val="en-US"/>
              </w:rPr>
            </w:pPr>
            <w:r w:rsidRPr="00C1142D">
              <w:rPr>
                <w:lang w:val="en-US"/>
              </w:rPr>
              <w:t>557 (32.1)</w:t>
            </w:r>
          </w:p>
        </w:tc>
        <w:tc>
          <w:tcPr>
            <w:tcW w:w="850" w:type="dxa"/>
          </w:tcPr>
          <w:p w14:paraId="02EE84DB" w14:textId="77777777" w:rsidR="00CE40C8" w:rsidRPr="00C1142D" w:rsidRDefault="00CE40C8" w:rsidP="00AC6D21">
            <w:pPr>
              <w:spacing w:line="240" w:lineRule="auto"/>
              <w:jc w:val="center"/>
              <w:rPr>
                <w:lang w:val="en-US"/>
              </w:rPr>
            </w:pPr>
          </w:p>
        </w:tc>
      </w:tr>
      <w:tr w:rsidR="00CE40C8" w:rsidRPr="00C1142D" w14:paraId="071C20B4" w14:textId="77777777" w:rsidTr="00B37638">
        <w:tc>
          <w:tcPr>
            <w:tcW w:w="6804" w:type="dxa"/>
            <w:vMerge/>
          </w:tcPr>
          <w:p w14:paraId="238816C9" w14:textId="77777777" w:rsidR="00CE40C8" w:rsidRPr="00C1142D" w:rsidRDefault="00CE40C8" w:rsidP="00AC6D21">
            <w:pPr>
              <w:spacing w:line="240" w:lineRule="auto"/>
              <w:rPr>
                <w:lang w:val="en-US"/>
              </w:rPr>
            </w:pPr>
          </w:p>
        </w:tc>
        <w:tc>
          <w:tcPr>
            <w:tcW w:w="2410" w:type="dxa"/>
          </w:tcPr>
          <w:p w14:paraId="36DEE6D3" w14:textId="77777777" w:rsidR="00CE40C8" w:rsidRPr="00C1142D" w:rsidRDefault="00CE40C8" w:rsidP="00AC6D21">
            <w:pPr>
              <w:spacing w:line="240" w:lineRule="auto"/>
              <w:rPr>
                <w:lang w:val="en-US"/>
              </w:rPr>
            </w:pPr>
            <w:r w:rsidRPr="00C1142D">
              <w:rPr>
                <w:lang w:val="en-US"/>
              </w:rPr>
              <w:t>2, n (%)</w:t>
            </w:r>
          </w:p>
        </w:tc>
        <w:tc>
          <w:tcPr>
            <w:tcW w:w="2126" w:type="dxa"/>
          </w:tcPr>
          <w:p w14:paraId="204A0346" w14:textId="77777777" w:rsidR="00CE40C8" w:rsidRPr="00C1142D" w:rsidRDefault="00CE40C8" w:rsidP="00AC6D21">
            <w:pPr>
              <w:spacing w:line="240" w:lineRule="auto"/>
              <w:jc w:val="center"/>
              <w:rPr>
                <w:lang w:val="en-US"/>
              </w:rPr>
            </w:pPr>
            <w:r w:rsidRPr="00C1142D">
              <w:rPr>
                <w:lang w:val="en-US"/>
              </w:rPr>
              <w:t>541 (22.1)</w:t>
            </w:r>
          </w:p>
        </w:tc>
        <w:tc>
          <w:tcPr>
            <w:tcW w:w="2127" w:type="dxa"/>
          </w:tcPr>
          <w:p w14:paraId="526C4701" w14:textId="77777777" w:rsidR="00CE40C8" w:rsidRPr="00C1142D" w:rsidRDefault="00CE40C8" w:rsidP="00AC6D21">
            <w:pPr>
              <w:spacing w:line="240" w:lineRule="auto"/>
              <w:jc w:val="center"/>
              <w:rPr>
                <w:lang w:val="en-US"/>
              </w:rPr>
            </w:pPr>
            <w:r w:rsidRPr="00C1142D">
              <w:rPr>
                <w:lang w:val="en-US"/>
              </w:rPr>
              <w:t>386 (22.2)</w:t>
            </w:r>
          </w:p>
        </w:tc>
        <w:tc>
          <w:tcPr>
            <w:tcW w:w="850" w:type="dxa"/>
          </w:tcPr>
          <w:p w14:paraId="1EECE282" w14:textId="77777777" w:rsidR="00CE40C8" w:rsidRPr="00C1142D" w:rsidRDefault="00CE40C8" w:rsidP="00AC6D21">
            <w:pPr>
              <w:spacing w:line="240" w:lineRule="auto"/>
              <w:jc w:val="center"/>
              <w:rPr>
                <w:lang w:val="en-US"/>
              </w:rPr>
            </w:pPr>
          </w:p>
        </w:tc>
      </w:tr>
      <w:tr w:rsidR="00CE40C8" w:rsidRPr="00C1142D" w14:paraId="0CA68760" w14:textId="77777777" w:rsidTr="00B37638">
        <w:tc>
          <w:tcPr>
            <w:tcW w:w="6804" w:type="dxa"/>
            <w:vMerge/>
          </w:tcPr>
          <w:p w14:paraId="5D1F42AD" w14:textId="77777777" w:rsidR="00CE40C8" w:rsidRPr="00C1142D" w:rsidRDefault="00CE40C8" w:rsidP="00AC6D21">
            <w:pPr>
              <w:spacing w:line="240" w:lineRule="auto"/>
              <w:rPr>
                <w:lang w:val="en-US"/>
              </w:rPr>
            </w:pPr>
          </w:p>
        </w:tc>
        <w:tc>
          <w:tcPr>
            <w:tcW w:w="2410" w:type="dxa"/>
          </w:tcPr>
          <w:p w14:paraId="134DCF6A" w14:textId="77777777" w:rsidR="00CE40C8" w:rsidRPr="00C1142D" w:rsidRDefault="00CE40C8" w:rsidP="00AC6D21">
            <w:pPr>
              <w:spacing w:line="240" w:lineRule="auto"/>
              <w:rPr>
                <w:lang w:val="en-US"/>
              </w:rPr>
            </w:pPr>
            <w:r w:rsidRPr="00C1142D">
              <w:rPr>
                <w:lang w:val="en-US"/>
              </w:rPr>
              <w:t>3, n (%)</w:t>
            </w:r>
          </w:p>
        </w:tc>
        <w:tc>
          <w:tcPr>
            <w:tcW w:w="2126" w:type="dxa"/>
          </w:tcPr>
          <w:p w14:paraId="2B1AC829" w14:textId="77777777" w:rsidR="00CE40C8" w:rsidRPr="00C1142D" w:rsidRDefault="00CE40C8" w:rsidP="00AC6D21">
            <w:pPr>
              <w:spacing w:line="240" w:lineRule="auto"/>
              <w:jc w:val="center"/>
              <w:rPr>
                <w:lang w:val="en-US"/>
              </w:rPr>
            </w:pPr>
            <w:r w:rsidRPr="00C1142D">
              <w:rPr>
                <w:lang w:val="en-US"/>
              </w:rPr>
              <w:t>215 (8.8)</w:t>
            </w:r>
          </w:p>
        </w:tc>
        <w:tc>
          <w:tcPr>
            <w:tcW w:w="2127" w:type="dxa"/>
          </w:tcPr>
          <w:p w14:paraId="3D7D9EA4" w14:textId="77777777" w:rsidR="00CE40C8" w:rsidRPr="00C1142D" w:rsidRDefault="00CE40C8" w:rsidP="00AC6D21">
            <w:pPr>
              <w:spacing w:line="240" w:lineRule="auto"/>
              <w:jc w:val="center"/>
              <w:rPr>
                <w:lang w:val="en-US"/>
              </w:rPr>
            </w:pPr>
            <w:r w:rsidRPr="00C1142D">
              <w:rPr>
                <w:lang w:val="en-US"/>
              </w:rPr>
              <w:t>171 (9.9)</w:t>
            </w:r>
          </w:p>
        </w:tc>
        <w:tc>
          <w:tcPr>
            <w:tcW w:w="850" w:type="dxa"/>
          </w:tcPr>
          <w:p w14:paraId="173BD9F0" w14:textId="77777777" w:rsidR="00CE40C8" w:rsidRPr="00C1142D" w:rsidRDefault="00CE40C8" w:rsidP="00AC6D21">
            <w:pPr>
              <w:spacing w:line="240" w:lineRule="auto"/>
              <w:jc w:val="center"/>
              <w:rPr>
                <w:lang w:val="en-US"/>
              </w:rPr>
            </w:pPr>
          </w:p>
        </w:tc>
      </w:tr>
      <w:tr w:rsidR="00CE40C8" w:rsidRPr="00C1142D" w14:paraId="41AC23F7" w14:textId="77777777" w:rsidTr="00B37638">
        <w:tc>
          <w:tcPr>
            <w:tcW w:w="6804" w:type="dxa"/>
            <w:vMerge/>
          </w:tcPr>
          <w:p w14:paraId="6BA43654" w14:textId="77777777" w:rsidR="00CE40C8" w:rsidRPr="00C1142D" w:rsidRDefault="00CE40C8" w:rsidP="00AC6D21">
            <w:pPr>
              <w:spacing w:line="240" w:lineRule="auto"/>
              <w:rPr>
                <w:lang w:val="en-US"/>
              </w:rPr>
            </w:pPr>
          </w:p>
        </w:tc>
        <w:tc>
          <w:tcPr>
            <w:tcW w:w="2410" w:type="dxa"/>
          </w:tcPr>
          <w:p w14:paraId="15C52729" w14:textId="77777777" w:rsidR="00CE40C8" w:rsidRPr="00C1142D" w:rsidRDefault="00CE40C8" w:rsidP="00AC6D21">
            <w:pPr>
              <w:spacing w:line="240" w:lineRule="auto"/>
              <w:rPr>
                <w:lang w:val="en-US"/>
              </w:rPr>
            </w:pPr>
            <w:r w:rsidRPr="00C1142D">
              <w:rPr>
                <w:lang w:val="en-US"/>
              </w:rPr>
              <w:t>4, n (%)</w:t>
            </w:r>
          </w:p>
        </w:tc>
        <w:tc>
          <w:tcPr>
            <w:tcW w:w="2126" w:type="dxa"/>
          </w:tcPr>
          <w:p w14:paraId="477C0013" w14:textId="77777777" w:rsidR="00CE40C8" w:rsidRPr="00C1142D" w:rsidRDefault="00CE40C8" w:rsidP="00AC6D21">
            <w:pPr>
              <w:spacing w:line="240" w:lineRule="auto"/>
              <w:jc w:val="center"/>
              <w:rPr>
                <w:lang w:val="en-US"/>
              </w:rPr>
            </w:pPr>
            <w:r w:rsidRPr="00C1142D">
              <w:rPr>
                <w:lang w:val="en-US"/>
              </w:rPr>
              <w:t>87 (3.6)</w:t>
            </w:r>
          </w:p>
        </w:tc>
        <w:tc>
          <w:tcPr>
            <w:tcW w:w="2127" w:type="dxa"/>
          </w:tcPr>
          <w:p w14:paraId="7B1BAADF" w14:textId="77777777" w:rsidR="00CE40C8" w:rsidRPr="00C1142D" w:rsidRDefault="00CE40C8" w:rsidP="00AC6D21">
            <w:pPr>
              <w:spacing w:line="240" w:lineRule="auto"/>
              <w:jc w:val="center"/>
              <w:rPr>
                <w:lang w:val="en-US"/>
              </w:rPr>
            </w:pPr>
            <w:r w:rsidRPr="00C1142D">
              <w:rPr>
                <w:lang w:val="en-US"/>
              </w:rPr>
              <w:t>65 (3.7)</w:t>
            </w:r>
          </w:p>
        </w:tc>
        <w:tc>
          <w:tcPr>
            <w:tcW w:w="850" w:type="dxa"/>
          </w:tcPr>
          <w:p w14:paraId="6F772246" w14:textId="77777777" w:rsidR="00CE40C8" w:rsidRPr="00C1142D" w:rsidRDefault="00CE40C8" w:rsidP="00AC6D21">
            <w:pPr>
              <w:spacing w:line="240" w:lineRule="auto"/>
              <w:jc w:val="center"/>
              <w:rPr>
                <w:lang w:val="en-US"/>
              </w:rPr>
            </w:pPr>
          </w:p>
        </w:tc>
      </w:tr>
      <w:tr w:rsidR="00CE40C8" w:rsidRPr="00C1142D" w14:paraId="67D705D7" w14:textId="77777777" w:rsidTr="00B37638">
        <w:tc>
          <w:tcPr>
            <w:tcW w:w="6804" w:type="dxa"/>
            <w:vMerge/>
            <w:tcBorders>
              <w:bottom w:val="single" w:sz="0" w:space="0" w:color="000000"/>
            </w:tcBorders>
          </w:tcPr>
          <w:p w14:paraId="03ECA1D6" w14:textId="77777777" w:rsidR="00CE40C8" w:rsidRPr="00C1142D" w:rsidRDefault="00CE40C8" w:rsidP="00AC6D21">
            <w:pPr>
              <w:spacing w:line="240" w:lineRule="auto"/>
              <w:rPr>
                <w:lang w:val="en-US"/>
              </w:rPr>
            </w:pPr>
          </w:p>
        </w:tc>
        <w:tc>
          <w:tcPr>
            <w:tcW w:w="2410" w:type="dxa"/>
            <w:tcBorders>
              <w:bottom w:val="single" w:sz="0" w:space="0" w:color="000000"/>
            </w:tcBorders>
          </w:tcPr>
          <w:p w14:paraId="28093FD2" w14:textId="77777777" w:rsidR="00CE40C8" w:rsidRPr="00C1142D" w:rsidRDefault="00CE40C8" w:rsidP="00AC6D21">
            <w:pPr>
              <w:spacing w:line="240" w:lineRule="auto"/>
              <w:rPr>
                <w:lang w:val="en-US"/>
              </w:rPr>
            </w:pPr>
            <w:r w:rsidRPr="00C1142D">
              <w:rPr>
                <w:lang w:val="en-US"/>
              </w:rPr>
              <w:t>≥5, n (%)</w:t>
            </w:r>
          </w:p>
        </w:tc>
        <w:tc>
          <w:tcPr>
            <w:tcW w:w="2126" w:type="dxa"/>
            <w:tcBorders>
              <w:bottom w:val="single" w:sz="0" w:space="0" w:color="000000"/>
            </w:tcBorders>
          </w:tcPr>
          <w:p w14:paraId="05E23428" w14:textId="77777777" w:rsidR="00CE40C8" w:rsidRPr="00C1142D" w:rsidRDefault="00CE40C8" w:rsidP="00AC6D21">
            <w:pPr>
              <w:spacing w:line="240" w:lineRule="auto"/>
              <w:jc w:val="center"/>
              <w:rPr>
                <w:lang w:val="en-US"/>
              </w:rPr>
            </w:pPr>
            <w:r w:rsidRPr="00C1142D">
              <w:rPr>
                <w:lang w:val="en-US"/>
              </w:rPr>
              <w:t>65 (2.7)</w:t>
            </w:r>
          </w:p>
        </w:tc>
        <w:tc>
          <w:tcPr>
            <w:tcW w:w="2127" w:type="dxa"/>
            <w:tcBorders>
              <w:bottom w:val="single" w:sz="0" w:space="0" w:color="000000"/>
            </w:tcBorders>
          </w:tcPr>
          <w:p w14:paraId="51F7A657" w14:textId="77777777" w:rsidR="00CE40C8" w:rsidRPr="00C1142D" w:rsidRDefault="00CE40C8" w:rsidP="00AC6D21">
            <w:pPr>
              <w:spacing w:line="240" w:lineRule="auto"/>
              <w:jc w:val="center"/>
              <w:rPr>
                <w:lang w:val="en-US"/>
              </w:rPr>
            </w:pPr>
            <w:r w:rsidRPr="00C1142D">
              <w:rPr>
                <w:lang w:val="en-US"/>
              </w:rPr>
              <w:t>51 (2.9)</w:t>
            </w:r>
          </w:p>
        </w:tc>
        <w:tc>
          <w:tcPr>
            <w:tcW w:w="850" w:type="dxa"/>
            <w:tcBorders>
              <w:bottom w:val="single" w:sz="0" w:space="0" w:color="000000"/>
            </w:tcBorders>
          </w:tcPr>
          <w:p w14:paraId="24B54035" w14:textId="77777777" w:rsidR="00CE40C8" w:rsidRPr="00C1142D" w:rsidRDefault="00CE40C8" w:rsidP="00AC6D21">
            <w:pPr>
              <w:spacing w:line="240" w:lineRule="auto"/>
              <w:jc w:val="center"/>
              <w:rPr>
                <w:lang w:val="en-US"/>
              </w:rPr>
            </w:pPr>
          </w:p>
        </w:tc>
      </w:tr>
      <w:tr w:rsidR="00CE40C8" w:rsidRPr="00C1142D" w14:paraId="5F7D82FE" w14:textId="77777777" w:rsidTr="00B37638">
        <w:tc>
          <w:tcPr>
            <w:tcW w:w="6804" w:type="dxa"/>
            <w:vMerge w:val="restart"/>
            <w:tcBorders>
              <w:top w:val="single" w:sz="0" w:space="0" w:color="000000"/>
            </w:tcBorders>
          </w:tcPr>
          <w:p w14:paraId="3F07FAC6" w14:textId="77777777" w:rsidR="00CE40C8" w:rsidRPr="00C1142D" w:rsidRDefault="00CE40C8" w:rsidP="00AC6D21">
            <w:pPr>
              <w:spacing w:line="240" w:lineRule="auto"/>
              <w:rPr>
                <w:lang w:val="en-US"/>
              </w:rPr>
            </w:pPr>
            <w:r w:rsidRPr="00C1142D">
              <w:rPr>
                <w:lang w:val="en-US"/>
              </w:rPr>
              <w:t>Days since last exacerbation</w:t>
            </w:r>
          </w:p>
        </w:tc>
        <w:tc>
          <w:tcPr>
            <w:tcW w:w="2410" w:type="dxa"/>
            <w:tcBorders>
              <w:top w:val="single" w:sz="0" w:space="0" w:color="000000"/>
            </w:tcBorders>
          </w:tcPr>
          <w:p w14:paraId="302C4676" w14:textId="77777777" w:rsidR="00CE40C8" w:rsidRPr="00C1142D" w:rsidRDefault="00CE40C8" w:rsidP="00AC6D21">
            <w:pPr>
              <w:spacing w:line="240" w:lineRule="auto"/>
              <w:rPr>
                <w:lang w:val="en-US"/>
              </w:rPr>
            </w:pPr>
            <w:r w:rsidRPr="00C1142D">
              <w:rPr>
                <w:lang w:val="en-US"/>
              </w:rPr>
              <w:t>0, n (%)</w:t>
            </w:r>
          </w:p>
        </w:tc>
        <w:tc>
          <w:tcPr>
            <w:tcW w:w="2126" w:type="dxa"/>
            <w:tcBorders>
              <w:top w:val="single" w:sz="0" w:space="0" w:color="000000"/>
            </w:tcBorders>
          </w:tcPr>
          <w:p w14:paraId="2D97F01D" w14:textId="77777777" w:rsidR="00CE40C8" w:rsidRPr="00C1142D" w:rsidRDefault="00CE40C8" w:rsidP="00AC6D21">
            <w:pPr>
              <w:spacing w:line="240" w:lineRule="auto"/>
              <w:jc w:val="center"/>
              <w:rPr>
                <w:lang w:val="en-US"/>
              </w:rPr>
            </w:pPr>
            <w:r w:rsidRPr="00C1142D">
              <w:rPr>
                <w:lang w:val="en-US"/>
              </w:rPr>
              <w:t>311 (12.7)</w:t>
            </w:r>
          </w:p>
        </w:tc>
        <w:tc>
          <w:tcPr>
            <w:tcW w:w="2127" w:type="dxa"/>
            <w:tcBorders>
              <w:top w:val="single" w:sz="0" w:space="0" w:color="000000"/>
            </w:tcBorders>
          </w:tcPr>
          <w:p w14:paraId="38E35ACF" w14:textId="77777777" w:rsidR="00CE40C8" w:rsidRPr="00C1142D" w:rsidRDefault="00CE40C8" w:rsidP="00AC6D21">
            <w:pPr>
              <w:spacing w:line="240" w:lineRule="auto"/>
              <w:jc w:val="center"/>
              <w:rPr>
                <w:lang w:val="en-US"/>
              </w:rPr>
            </w:pPr>
            <w:r w:rsidRPr="00C1142D">
              <w:rPr>
                <w:lang w:val="en-US"/>
              </w:rPr>
              <w:t>316 (18.2)</w:t>
            </w:r>
          </w:p>
        </w:tc>
        <w:tc>
          <w:tcPr>
            <w:tcW w:w="850" w:type="dxa"/>
            <w:tcBorders>
              <w:top w:val="single" w:sz="0" w:space="0" w:color="000000"/>
            </w:tcBorders>
          </w:tcPr>
          <w:p w14:paraId="051F7B9D" w14:textId="77777777" w:rsidR="00CE40C8" w:rsidRPr="00C1142D" w:rsidRDefault="00CE40C8" w:rsidP="00AC6D21">
            <w:pPr>
              <w:spacing w:line="240" w:lineRule="auto"/>
              <w:jc w:val="center"/>
              <w:rPr>
                <w:lang w:val="en-US"/>
              </w:rPr>
            </w:pPr>
            <w:r w:rsidRPr="00C1142D">
              <w:rPr>
                <w:lang w:val="en-US"/>
              </w:rPr>
              <w:t>27.2</w:t>
            </w:r>
          </w:p>
        </w:tc>
      </w:tr>
      <w:tr w:rsidR="00CE40C8" w:rsidRPr="00C1142D" w14:paraId="20A67DF6" w14:textId="77777777" w:rsidTr="00B37638">
        <w:tc>
          <w:tcPr>
            <w:tcW w:w="6804" w:type="dxa"/>
            <w:vMerge/>
          </w:tcPr>
          <w:p w14:paraId="6D1746CD" w14:textId="77777777" w:rsidR="00CE40C8" w:rsidRPr="00C1142D" w:rsidRDefault="00CE40C8" w:rsidP="00AC6D21">
            <w:pPr>
              <w:spacing w:line="240" w:lineRule="auto"/>
              <w:rPr>
                <w:lang w:val="en-US"/>
              </w:rPr>
            </w:pPr>
          </w:p>
        </w:tc>
        <w:tc>
          <w:tcPr>
            <w:tcW w:w="2410" w:type="dxa"/>
          </w:tcPr>
          <w:p w14:paraId="31042255" w14:textId="77777777" w:rsidR="00CE40C8" w:rsidRPr="00C1142D" w:rsidRDefault="00CE40C8" w:rsidP="00AC6D21">
            <w:pPr>
              <w:spacing w:line="240" w:lineRule="auto"/>
              <w:rPr>
                <w:lang w:val="en-US"/>
              </w:rPr>
            </w:pPr>
            <w:r w:rsidRPr="00C1142D">
              <w:rPr>
                <w:lang w:val="en-US"/>
              </w:rPr>
              <w:t>15-30, n (%)</w:t>
            </w:r>
          </w:p>
        </w:tc>
        <w:tc>
          <w:tcPr>
            <w:tcW w:w="2126" w:type="dxa"/>
          </w:tcPr>
          <w:p w14:paraId="06A5D419" w14:textId="77777777" w:rsidR="00CE40C8" w:rsidRPr="00C1142D" w:rsidRDefault="00CE40C8" w:rsidP="00AC6D21">
            <w:pPr>
              <w:spacing w:line="240" w:lineRule="auto"/>
              <w:jc w:val="center"/>
              <w:rPr>
                <w:lang w:val="en-US"/>
              </w:rPr>
            </w:pPr>
            <w:r w:rsidRPr="00C1142D">
              <w:rPr>
                <w:lang w:val="en-US"/>
              </w:rPr>
              <w:t>265 (10.8)</w:t>
            </w:r>
          </w:p>
        </w:tc>
        <w:tc>
          <w:tcPr>
            <w:tcW w:w="2127" w:type="dxa"/>
          </w:tcPr>
          <w:p w14:paraId="22C685EC" w14:textId="77777777" w:rsidR="00CE40C8" w:rsidRPr="00C1142D" w:rsidRDefault="00CE40C8" w:rsidP="00AC6D21">
            <w:pPr>
              <w:spacing w:line="240" w:lineRule="auto"/>
              <w:jc w:val="center"/>
              <w:rPr>
                <w:lang w:val="en-US"/>
              </w:rPr>
            </w:pPr>
            <w:r w:rsidRPr="00C1142D">
              <w:rPr>
                <w:lang w:val="en-US"/>
              </w:rPr>
              <w:t>260 (15.0)</w:t>
            </w:r>
          </w:p>
        </w:tc>
        <w:tc>
          <w:tcPr>
            <w:tcW w:w="850" w:type="dxa"/>
          </w:tcPr>
          <w:p w14:paraId="350C631C" w14:textId="77777777" w:rsidR="00CE40C8" w:rsidRPr="00C1142D" w:rsidRDefault="00CE40C8" w:rsidP="00AC6D21">
            <w:pPr>
              <w:spacing w:line="240" w:lineRule="auto"/>
              <w:jc w:val="center"/>
              <w:rPr>
                <w:lang w:val="en-US"/>
              </w:rPr>
            </w:pPr>
          </w:p>
        </w:tc>
      </w:tr>
      <w:tr w:rsidR="00CE40C8" w:rsidRPr="00C1142D" w14:paraId="72E058A3" w14:textId="77777777" w:rsidTr="00B37638">
        <w:tc>
          <w:tcPr>
            <w:tcW w:w="6804" w:type="dxa"/>
            <w:vMerge/>
          </w:tcPr>
          <w:p w14:paraId="2E3B1917" w14:textId="77777777" w:rsidR="00CE40C8" w:rsidRPr="00C1142D" w:rsidRDefault="00CE40C8" w:rsidP="00AC6D21">
            <w:pPr>
              <w:spacing w:line="240" w:lineRule="auto"/>
              <w:rPr>
                <w:lang w:val="en-US"/>
              </w:rPr>
            </w:pPr>
          </w:p>
        </w:tc>
        <w:tc>
          <w:tcPr>
            <w:tcW w:w="2410" w:type="dxa"/>
          </w:tcPr>
          <w:p w14:paraId="2C3E4F37" w14:textId="77777777" w:rsidR="00CE40C8" w:rsidRPr="00C1142D" w:rsidRDefault="00CE40C8" w:rsidP="00AC6D21">
            <w:pPr>
              <w:spacing w:line="240" w:lineRule="auto"/>
              <w:rPr>
                <w:lang w:val="en-US"/>
              </w:rPr>
            </w:pPr>
            <w:r w:rsidRPr="00C1142D">
              <w:rPr>
                <w:lang w:val="en-US"/>
              </w:rPr>
              <w:t>31-90, n (%)</w:t>
            </w:r>
          </w:p>
        </w:tc>
        <w:tc>
          <w:tcPr>
            <w:tcW w:w="2126" w:type="dxa"/>
          </w:tcPr>
          <w:p w14:paraId="6D71ABDF" w14:textId="77777777" w:rsidR="00CE40C8" w:rsidRPr="00C1142D" w:rsidRDefault="00CE40C8" w:rsidP="00AC6D21">
            <w:pPr>
              <w:spacing w:line="240" w:lineRule="auto"/>
              <w:jc w:val="center"/>
              <w:rPr>
                <w:lang w:val="en-US"/>
              </w:rPr>
            </w:pPr>
            <w:r w:rsidRPr="00C1142D">
              <w:rPr>
                <w:lang w:val="en-US"/>
              </w:rPr>
              <w:t>268 (10.9)</w:t>
            </w:r>
          </w:p>
        </w:tc>
        <w:tc>
          <w:tcPr>
            <w:tcW w:w="2127" w:type="dxa"/>
          </w:tcPr>
          <w:p w14:paraId="3CDB815F" w14:textId="77777777" w:rsidR="00CE40C8" w:rsidRPr="00C1142D" w:rsidRDefault="00CE40C8" w:rsidP="00AC6D21">
            <w:pPr>
              <w:spacing w:line="240" w:lineRule="auto"/>
              <w:jc w:val="center"/>
              <w:rPr>
                <w:lang w:val="en-US"/>
              </w:rPr>
            </w:pPr>
            <w:r w:rsidRPr="00C1142D">
              <w:rPr>
                <w:lang w:val="en-US"/>
              </w:rPr>
              <w:t>248 (14.3)</w:t>
            </w:r>
          </w:p>
        </w:tc>
        <w:tc>
          <w:tcPr>
            <w:tcW w:w="850" w:type="dxa"/>
          </w:tcPr>
          <w:p w14:paraId="4BFF00FD" w14:textId="77777777" w:rsidR="00CE40C8" w:rsidRPr="00C1142D" w:rsidRDefault="00CE40C8" w:rsidP="00AC6D21">
            <w:pPr>
              <w:spacing w:line="240" w:lineRule="auto"/>
              <w:jc w:val="center"/>
              <w:rPr>
                <w:lang w:val="en-US"/>
              </w:rPr>
            </w:pPr>
          </w:p>
        </w:tc>
      </w:tr>
      <w:tr w:rsidR="00CE40C8" w:rsidRPr="00C1142D" w14:paraId="421F1C5D" w14:textId="77777777" w:rsidTr="00B37638">
        <w:tc>
          <w:tcPr>
            <w:tcW w:w="6804" w:type="dxa"/>
            <w:vMerge/>
          </w:tcPr>
          <w:p w14:paraId="23B55143" w14:textId="77777777" w:rsidR="00CE40C8" w:rsidRPr="00C1142D" w:rsidRDefault="00CE40C8" w:rsidP="00AC6D21">
            <w:pPr>
              <w:spacing w:line="240" w:lineRule="auto"/>
              <w:rPr>
                <w:lang w:val="en-US"/>
              </w:rPr>
            </w:pPr>
          </w:p>
        </w:tc>
        <w:tc>
          <w:tcPr>
            <w:tcW w:w="2410" w:type="dxa"/>
          </w:tcPr>
          <w:p w14:paraId="7DFB4E7A" w14:textId="77777777" w:rsidR="00CE40C8" w:rsidRPr="00C1142D" w:rsidRDefault="00CE40C8" w:rsidP="00AC6D21">
            <w:pPr>
              <w:spacing w:line="240" w:lineRule="auto"/>
              <w:rPr>
                <w:lang w:val="en-US"/>
              </w:rPr>
            </w:pPr>
            <w:r w:rsidRPr="00C1142D">
              <w:rPr>
                <w:lang w:val="en-US"/>
              </w:rPr>
              <w:t>91-180, n (%)</w:t>
            </w:r>
          </w:p>
        </w:tc>
        <w:tc>
          <w:tcPr>
            <w:tcW w:w="2126" w:type="dxa"/>
          </w:tcPr>
          <w:p w14:paraId="2CFEA80A" w14:textId="77777777" w:rsidR="00CE40C8" w:rsidRPr="00C1142D" w:rsidRDefault="00CE40C8" w:rsidP="00AC6D21">
            <w:pPr>
              <w:spacing w:line="240" w:lineRule="auto"/>
              <w:jc w:val="center"/>
              <w:rPr>
                <w:lang w:val="en-US"/>
              </w:rPr>
            </w:pPr>
            <w:r w:rsidRPr="00C1142D">
              <w:rPr>
                <w:lang w:val="en-US"/>
              </w:rPr>
              <w:t>570 (23.3)</w:t>
            </w:r>
          </w:p>
        </w:tc>
        <w:tc>
          <w:tcPr>
            <w:tcW w:w="2127" w:type="dxa"/>
          </w:tcPr>
          <w:p w14:paraId="40815C14" w14:textId="77777777" w:rsidR="00CE40C8" w:rsidRPr="00C1142D" w:rsidRDefault="00CE40C8" w:rsidP="00AC6D21">
            <w:pPr>
              <w:spacing w:line="240" w:lineRule="auto"/>
              <w:jc w:val="center"/>
              <w:rPr>
                <w:lang w:val="en-US"/>
              </w:rPr>
            </w:pPr>
            <w:r w:rsidRPr="00C1142D">
              <w:rPr>
                <w:lang w:val="en-US"/>
              </w:rPr>
              <w:t>376 (21.7)</w:t>
            </w:r>
          </w:p>
        </w:tc>
        <w:tc>
          <w:tcPr>
            <w:tcW w:w="850" w:type="dxa"/>
          </w:tcPr>
          <w:p w14:paraId="3DB639F1" w14:textId="77777777" w:rsidR="00CE40C8" w:rsidRPr="00C1142D" w:rsidRDefault="00CE40C8" w:rsidP="00AC6D21">
            <w:pPr>
              <w:spacing w:line="240" w:lineRule="auto"/>
              <w:jc w:val="center"/>
              <w:rPr>
                <w:lang w:val="en-US"/>
              </w:rPr>
            </w:pPr>
          </w:p>
        </w:tc>
      </w:tr>
      <w:tr w:rsidR="00CE40C8" w:rsidRPr="00C1142D" w14:paraId="79A11805" w14:textId="77777777" w:rsidTr="00B37638">
        <w:tc>
          <w:tcPr>
            <w:tcW w:w="6804" w:type="dxa"/>
            <w:vMerge/>
          </w:tcPr>
          <w:p w14:paraId="3E8FFEEA" w14:textId="77777777" w:rsidR="00CE40C8" w:rsidRPr="00C1142D" w:rsidRDefault="00CE40C8" w:rsidP="00AC6D21">
            <w:pPr>
              <w:spacing w:line="240" w:lineRule="auto"/>
              <w:rPr>
                <w:lang w:val="en-US"/>
              </w:rPr>
            </w:pPr>
          </w:p>
        </w:tc>
        <w:tc>
          <w:tcPr>
            <w:tcW w:w="2410" w:type="dxa"/>
          </w:tcPr>
          <w:p w14:paraId="35333CC3" w14:textId="77777777" w:rsidR="00CE40C8" w:rsidRPr="00C1142D" w:rsidRDefault="00CE40C8" w:rsidP="00AC6D21">
            <w:pPr>
              <w:spacing w:line="240" w:lineRule="auto"/>
              <w:rPr>
                <w:lang w:val="en-US"/>
              </w:rPr>
            </w:pPr>
            <w:r w:rsidRPr="00C1142D">
              <w:rPr>
                <w:lang w:val="en-US"/>
              </w:rPr>
              <w:t>181-365, n (%)</w:t>
            </w:r>
          </w:p>
        </w:tc>
        <w:tc>
          <w:tcPr>
            <w:tcW w:w="2126" w:type="dxa"/>
          </w:tcPr>
          <w:p w14:paraId="09AED1F2" w14:textId="77777777" w:rsidR="00CE40C8" w:rsidRPr="00C1142D" w:rsidRDefault="00CE40C8" w:rsidP="00AC6D21">
            <w:pPr>
              <w:spacing w:line="240" w:lineRule="auto"/>
              <w:jc w:val="center"/>
              <w:rPr>
                <w:lang w:val="en-US"/>
              </w:rPr>
            </w:pPr>
            <w:r w:rsidRPr="00C1142D">
              <w:rPr>
                <w:lang w:val="en-US"/>
              </w:rPr>
              <w:t>425 (17.3)</w:t>
            </w:r>
          </w:p>
        </w:tc>
        <w:tc>
          <w:tcPr>
            <w:tcW w:w="2127" w:type="dxa"/>
          </w:tcPr>
          <w:p w14:paraId="12B8E0DF" w14:textId="77777777" w:rsidR="00CE40C8" w:rsidRPr="00C1142D" w:rsidRDefault="00CE40C8" w:rsidP="00AC6D21">
            <w:pPr>
              <w:spacing w:line="240" w:lineRule="auto"/>
              <w:jc w:val="center"/>
              <w:rPr>
                <w:lang w:val="en-US"/>
              </w:rPr>
            </w:pPr>
            <w:r w:rsidRPr="00C1142D">
              <w:rPr>
                <w:lang w:val="en-US"/>
              </w:rPr>
              <w:t>234 (13.5)</w:t>
            </w:r>
          </w:p>
        </w:tc>
        <w:tc>
          <w:tcPr>
            <w:tcW w:w="850" w:type="dxa"/>
          </w:tcPr>
          <w:p w14:paraId="59978814" w14:textId="77777777" w:rsidR="00CE40C8" w:rsidRPr="00C1142D" w:rsidRDefault="00CE40C8" w:rsidP="00AC6D21">
            <w:pPr>
              <w:spacing w:line="240" w:lineRule="auto"/>
              <w:jc w:val="center"/>
              <w:rPr>
                <w:lang w:val="en-US"/>
              </w:rPr>
            </w:pPr>
          </w:p>
        </w:tc>
      </w:tr>
      <w:tr w:rsidR="00CE40C8" w:rsidRPr="00C1142D" w14:paraId="5E7CF674" w14:textId="77777777" w:rsidTr="00B37638">
        <w:tc>
          <w:tcPr>
            <w:tcW w:w="6804" w:type="dxa"/>
            <w:vMerge/>
          </w:tcPr>
          <w:p w14:paraId="342375FF" w14:textId="77777777" w:rsidR="00CE40C8" w:rsidRPr="00C1142D" w:rsidRDefault="00CE40C8" w:rsidP="00AC6D21">
            <w:pPr>
              <w:spacing w:line="240" w:lineRule="auto"/>
              <w:rPr>
                <w:lang w:val="en-US"/>
              </w:rPr>
            </w:pPr>
          </w:p>
        </w:tc>
        <w:tc>
          <w:tcPr>
            <w:tcW w:w="2410" w:type="dxa"/>
          </w:tcPr>
          <w:p w14:paraId="4F728CFB" w14:textId="77777777" w:rsidR="00CE40C8" w:rsidRPr="00C1142D" w:rsidRDefault="00CE40C8" w:rsidP="00AC6D21">
            <w:pPr>
              <w:spacing w:line="240" w:lineRule="auto"/>
              <w:rPr>
                <w:lang w:val="en-US"/>
              </w:rPr>
            </w:pPr>
            <w:r w:rsidRPr="00C1142D">
              <w:rPr>
                <w:lang w:val="en-US"/>
              </w:rPr>
              <w:t>366-729, n (%)</w:t>
            </w:r>
          </w:p>
        </w:tc>
        <w:tc>
          <w:tcPr>
            <w:tcW w:w="2126" w:type="dxa"/>
          </w:tcPr>
          <w:p w14:paraId="78974EC0" w14:textId="77777777" w:rsidR="00CE40C8" w:rsidRPr="00C1142D" w:rsidRDefault="00CE40C8" w:rsidP="00AC6D21">
            <w:pPr>
              <w:spacing w:line="240" w:lineRule="auto"/>
              <w:jc w:val="center"/>
              <w:rPr>
                <w:lang w:val="en-US"/>
              </w:rPr>
            </w:pPr>
            <w:r w:rsidRPr="00C1142D">
              <w:rPr>
                <w:lang w:val="en-US"/>
              </w:rPr>
              <w:t>395 (16.1)</w:t>
            </w:r>
          </w:p>
        </w:tc>
        <w:tc>
          <w:tcPr>
            <w:tcW w:w="2127" w:type="dxa"/>
          </w:tcPr>
          <w:p w14:paraId="5FB50639" w14:textId="77777777" w:rsidR="00CE40C8" w:rsidRPr="00C1142D" w:rsidRDefault="00CE40C8" w:rsidP="00AC6D21">
            <w:pPr>
              <w:spacing w:line="240" w:lineRule="auto"/>
              <w:jc w:val="center"/>
              <w:rPr>
                <w:lang w:val="en-US"/>
              </w:rPr>
            </w:pPr>
            <w:r w:rsidRPr="00C1142D">
              <w:rPr>
                <w:lang w:val="en-US"/>
              </w:rPr>
              <w:t>187 (10.8)</w:t>
            </w:r>
          </w:p>
        </w:tc>
        <w:tc>
          <w:tcPr>
            <w:tcW w:w="850" w:type="dxa"/>
          </w:tcPr>
          <w:p w14:paraId="3EBC96E4" w14:textId="77777777" w:rsidR="00CE40C8" w:rsidRPr="00C1142D" w:rsidRDefault="00CE40C8" w:rsidP="00AC6D21">
            <w:pPr>
              <w:spacing w:line="240" w:lineRule="auto"/>
              <w:jc w:val="center"/>
              <w:rPr>
                <w:lang w:val="en-US"/>
              </w:rPr>
            </w:pPr>
          </w:p>
        </w:tc>
      </w:tr>
      <w:tr w:rsidR="00CE40C8" w:rsidRPr="00C1142D" w14:paraId="4038E812" w14:textId="77777777" w:rsidTr="00B37638">
        <w:tc>
          <w:tcPr>
            <w:tcW w:w="6804" w:type="dxa"/>
            <w:vMerge/>
            <w:tcBorders>
              <w:bottom w:val="single" w:sz="0" w:space="0" w:color="000000"/>
            </w:tcBorders>
          </w:tcPr>
          <w:p w14:paraId="7B07A417" w14:textId="77777777" w:rsidR="00CE40C8" w:rsidRPr="00C1142D" w:rsidRDefault="00CE40C8" w:rsidP="00AC6D21">
            <w:pPr>
              <w:spacing w:line="240" w:lineRule="auto"/>
              <w:rPr>
                <w:lang w:val="en-US"/>
              </w:rPr>
            </w:pPr>
          </w:p>
        </w:tc>
        <w:tc>
          <w:tcPr>
            <w:tcW w:w="2410" w:type="dxa"/>
            <w:tcBorders>
              <w:bottom w:val="single" w:sz="0" w:space="0" w:color="000000"/>
            </w:tcBorders>
          </w:tcPr>
          <w:p w14:paraId="6F2F1265" w14:textId="77777777" w:rsidR="00CE40C8" w:rsidRPr="00C1142D" w:rsidRDefault="00CE40C8" w:rsidP="00AC6D21">
            <w:pPr>
              <w:spacing w:line="240" w:lineRule="auto"/>
              <w:rPr>
                <w:lang w:val="en-US"/>
              </w:rPr>
            </w:pPr>
            <w:r w:rsidRPr="00C1142D">
              <w:rPr>
                <w:rFonts w:ascii="Cambria Math" w:hAnsi="Cambria Math" w:cs="Cambria Math"/>
                <w:lang w:val="en-US"/>
              </w:rPr>
              <w:t>≧</w:t>
            </w:r>
            <w:r w:rsidRPr="00C1142D">
              <w:rPr>
                <w:lang w:val="en-US"/>
              </w:rPr>
              <w:t>730, n (%)</w:t>
            </w:r>
          </w:p>
        </w:tc>
        <w:tc>
          <w:tcPr>
            <w:tcW w:w="2126" w:type="dxa"/>
            <w:tcBorders>
              <w:bottom w:val="single" w:sz="0" w:space="0" w:color="000000"/>
            </w:tcBorders>
          </w:tcPr>
          <w:p w14:paraId="7BE19942" w14:textId="77777777" w:rsidR="00CE40C8" w:rsidRPr="00C1142D" w:rsidRDefault="00CE40C8" w:rsidP="00AC6D21">
            <w:pPr>
              <w:spacing w:line="240" w:lineRule="auto"/>
              <w:jc w:val="center"/>
              <w:rPr>
                <w:lang w:val="en-US"/>
              </w:rPr>
            </w:pPr>
            <w:r w:rsidRPr="00C1142D">
              <w:rPr>
                <w:lang w:val="en-US"/>
              </w:rPr>
              <w:t>216 (8.8)</w:t>
            </w:r>
          </w:p>
        </w:tc>
        <w:tc>
          <w:tcPr>
            <w:tcW w:w="2127" w:type="dxa"/>
            <w:tcBorders>
              <w:bottom w:val="single" w:sz="0" w:space="0" w:color="000000"/>
            </w:tcBorders>
          </w:tcPr>
          <w:p w14:paraId="18C180D3" w14:textId="77777777" w:rsidR="00CE40C8" w:rsidRPr="00C1142D" w:rsidRDefault="00CE40C8" w:rsidP="00AC6D21">
            <w:pPr>
              <w:spacing w:line="240" w:lineRule="auto"/>
              <w:jc w:val="center"/>
              <w:rPr>
                <w:lang w:val="en-US"/>
              </w:rPr>
            </w:pPr>
            <w:r w:rsidRPr="00C1142D">
              <w:rPr>
                <w:lang w:val="en-US"/>
              </w:rPr>
              <w:t>114 (6.6)</w:t>
            </w:r>
          </w:p>
        </w:tc>
        <w:tc>
          <w:tcPr>
            <w:tcW w:w="850" w:type="dxa"/>
            <w:tcBorders>
              <w:bottom w:val="single" w:sz="0" w:space="0" w:color="000000"/>
            </w:tcBorders>
          </w:tcPr>
          <w:p w14:paraId="5277DE44" w14:textId="77777777" w:rsidR="00CE40C8" w:rsidRPr="00C1142D" w:rsidRDefault="00CE40C8" w:rsidP="00AC6D21">
            <w:pPr>
              <w:spacing w:line="240" w:lineRule="auto"/>
              <w:jc w:val="center"/>
              <w:rPr>
                <w:lang w:val="en-US"/>
              </w:rPr>
            </w:pPr>
          </w:p>
        </w:tc>
      </w:tr>
      <w:tr w:rsidR="00CE40C8" w:rsidRPr="00C1142D" w14:paraId="41ABAB9F" w14:textId="77777777" w:rsidTr="00B37638">
        <w:tc>
          <w:tcPr>
            <w:tcW w:w="6804" w:type="dxa"/>
            <w:vMerge w:val="restart"/>
            <w:tcBorders>
              <w:top w:val="single" w:sz="0" w:space="0" w:color="000000"/>
            </w:tcBorders>
          </w:tcPr>
          <w:p w14:paraId="622BDF17" w14:textId="77777777" w:rsidR="00CE40C8" w:rsidRPr="00C1142D" w:rsidRDefault="00CE40C8" w:rsidP="00AC6D21">
            <w:pPr>
              <w:spacing w:line="240" w:lineRule="auto"/>
              <w:rPr>
                <w:lang w:val="en-US"/>
              </w:rPr>
            </w:pPr>
            <w:r w:rsidRPr="00C1142D">
              <w:rPr>
                <w:lang w:val="en-US"/>
              </w:rPr>
              <w:lastRenderedPageBreak/>
              <w:t>Days since last acute OCS course</w:t>
            </w:r>
          </w:p>
        </w:tc>
        <w:tc>
          <w:tcPr>
            <w:tcW w:w="2410" w:type="dxa"/>
            <w:tcBorders>
              <w:top w:val="single" w:sz="0" w:space="0" w:color="000000"/>
            </w:tcBorders>
          </w:tcPr>
          <w:p w14:paraId="481A6C6B" w14:textId="77777777" w:rsidR="00CE40C8" w:rsidRPr="00C1142D" w:rsidRDefault="00CE40C8" w:rsidP="00AC6D21">
            <w:pPr>
              <w:spacing w:line="240" w:lineRule="auto"/>
              <w:rPr>
                <w:lang w:val="en-US"/>
              </w:rPr>
            </w:pPr>
            <w:r w:rsidRPr="00C1142D">
              <w:rPr>
                <w:lang w:val="en-US"/>
              </w:rPr>
              <w:t>0, n (%)</w:t>
            </w:r>
          </w:p>
        </w:tc>
        <w:tc>
          <w:tcPr>
            <w:tcW w:w="2126" w:type="dxa"/>
            <w:tcBorders>
              <w:top w:val="single" w:sz="0" w:space="0" w:color="000000"/>
            </w:tcBorders>
          </w:tcPr>
          <w:p w14:paraId="38BE1066" w14:textId="77777777" w:rsidR="00CE40C8" w:rsidRPr="00C1142D" w:rsidRDefault="00CE40C8" w:rsidP="00AC6D21">
            <w:pPr>
              <w:spacing w:line="240" w:lineRule="auto"/>
              <w:jc w:val="center"/>
              <w:rPr>
                <w:lang w:val="en-US"/>
              </w:rPr>
            </w:pPr>
            <w:r w:rsidRPr="00C1142D">
              <w:rPr>
                <w:lang w:val="en-US"/>
              </w:rPr>
              <w:t>142 (5.8)</w:t>
            </w:r>
          </w:p>
        </w:tc>
        <w:tc>
          <w:tcPr>
            <w:tcW w:w="2127" w:type="dxa"/>
            <w:tcBorders>
              <w:top w:val="single" w:sz="0" w:space="0" w:color="000000"/>
            </w:tcBorders>
          </w:tcPr>
          <w:p w14:paraId="6E87F67D" w14:textId="77777777" w:rsidR="00CE40C8" w:rsidRPr="00C1142D" w:rsidRDefault="00CE40C8" w:rsidP="00AC6D21">
            <w:pPr>
              <w:spacing w:line="240" w:lineRule="auto"/>
              <w:jc w:val="center"/>
              <w:rPr>
                <w:lang w:val="en-US"/>
              </w:rPr>
            </w:pPr>
            <w:r w:rsidRPr="00C1142D">
              <w:rPr>
                <w:lang w:val="en-US"/>
              </w:rPr>
              <w:t>192 (11.1)</w:t>
            </w:r>
          </w:p>
        </w:tc>
        <w:tc>
          <w:tcPr>
            <w:tcW w:w="850" w:type="dxa"/>
            <w:tcBorders>
              <w:top w:val="single" w:sz="0" w:space="0" w:color="000000"/>
            </w:tcBorders>
          </w:tcPr>
          <w:p w14:paraId="710806A7" w14:textId="77777777" w:rsidR="00CE40C8" w:rsidRPr="00C1142D" w:rsidRDefault="00CE40C8" w:rsidP="00AC6D21">
            <w:pPr>
              <w:spacing w:line="240" w:lineRule="auto"/>
              <w:jc w:val="center"/>
              <w:rPr>
                <w:lang w:val="en-US"/>
              </w:rPr>
            </w:pPr>
            <w:r w:rsidRPr="00C1142D">
              <w:rPr>
                <w:lang w:val="en-US"/>
              </w:rPr>
              <w:t>28.7</w:t>
            </w:r>
          </w:p>
        </w:tc>
      </w:tr>
      <w:tr w:rsidR="00CE40C8" w:rsidRPr="00C1142D" w14:paraId="04F849F3" w14:textId="77777777" w:rsidTr="00B37638">
        <w:tc>
          <w:tcPr>
            <w:tcW w:w="6804" w:type="dxa"/>
            <w:vMerge/>
          </w:tcPr>
          <w:p w14:paraId="71E3D404" w14:textId="77777777" w:rsidR="00CE40C8" w:rsidRPr="00C1142D" w:rsidRDefault="00CE40C8" w:rsidP="00AC6D21">
            <w:pPr>
              <w:spacing w:line="240" w:lineRule="auto"/>
              <w:rPr>
                <w:lang w:val="en-US"/>
              </w:rPr>
            </w:pPr>
          </w:p>
        </w:tc>
        <w:tc>
          <w:tcPr>
            <w:tcW w:w="2410" w:type="dxa"/>
          </w:tcPr>
          <w:p w14:paraId="4C4994D0" w14:textId="77777777" w:rsidR="00CE40C8" w:rsidRPr="00C1142D" w:rsidRDefault="00CE40C8" w:rsidP="00AC6D21">
            <w:pPr>
              <w:spacing w:line="240" w:lineRule="auto"/>
              <w:rPr>
                <w:lang w:val="en-US"/>
              </w:rPr>
            </w:pPr>
            <w:r w:rsidRPr="00C1142D">
              <w:rPr>
                <w:lang w:val="en-US"/>
              </w:rPr>
              <w:t>15-30, n (%)</w:t>
            </w:r>
          </w:p>
        </w:tc>
        <w:tc>
          <w:tcPr>
            <w:tcW w:w="2126" w:type="dxa"/>
          </w:tcPr>
          <w:p w14:paraId="3DDED70A" w14:textId="77777777" w:rsidR="00CE40C8" w:rsidRPr="00C1142D" w:rsidRDefault="00CE40C8" w:rsidP="00AC6D21">
            <w:pPr>
              <w:spacing w:line="240" w:lineRule="auto"/>
              <w:jc w:val="center"/>
              <w:rPr>
                <w:lang w:val="en-US"/>
              </w:rPr>
            </w:pPr>
            <w:r w:rsidRPr="00C1142D">
              <w:rPr>
                <w:lang w:val="en-US"/>
              </w:rPr>
              <w:t>164 (6.7)</w:t>
            </w:r>
          </w:p>
        </w:tc>
        <w:tc>
          <w:tcPr>
            <w:tcW w:w="2127" w:type="dxa"/>
          </w:tcPr>
          <w:p w14:paraId="28EC6E8E" w14:textId="77777777" w:rsidR="00CE40C8" w:rsidRPr="00C1142D" w:rsidRDefault="00CE40C8" w:rsidP="00AC6D21">
            <w:pPr>
              <w:spacing w:line="240" w:lineRule="auto"/>
              <w:jc w:val="center"/>
              <w:rPr>
                <w:lang w:val="en-US"/>
              </w:rPr>
            </w:pPr>
            <w:r w:rsidRPr="00C1142D">
              <w:rPr>
                <w:lang w:val="en-US"/>
              </w:rPr>
              <w:t>181 (10.4)</w:t>
            </w:r>
          </w:p>
        </w:tc>
        <w:tc>
          <w:tcPr>
            <w:tcW w:w="850" w:type="dxa"/>
          </w:tcPr>
          <w:p w14:paraId="115A01D9" w14:textId="77777777" w:rsidR="00CE40C8" w:rsidRPr="00C1142D" w:rsidRDefault="00CE40C8" w:rsidP="00AC6D21">
            <w:pPr>
              <w:spacing w:line="240" w:lineRule="auto"/>
              <w:jc w:val="center"/>
              <w:rPr>
                <w:lang w:val="en-US"/>
              </w:rPr>
            </w:pPr>
          </w:p>
        </w:tc>
      </w:tr>
      <w:tr w:rsidR="00CE40C8" w:rsidRPr="00C1142D" w14:paraId="2CC61463" w14:textId="77777777" w:rsidTr="00B37638">
        <w:tc>
          <w:tcPr>
            <w:tcW w:w="6804" w:type="dxa"/>
            <w:vMerge/>
          </w:tcPr>
          <w:p w14:paraId="44399E55" w14:textId="77777777" w:rsidR="00CE40C8" w:rsidRPr="00C1142D" w:rsidRDefault="00CE40C8" w:rsidP="00AC6D21">
            <w:pPr>
              <w:spacing w:line="240" w:lineRule="auto"/>
              <w:rPr>
                <w:lang w:val="en-US"/>
              </w:rPr>
            </w:pPr>
          </w:p>
        </w:tc>
        <w:tc>
          <w:tcPr>
            <w:tcW w:w="2410" w:type="dxa"/>
          </w:tcPr>
          <w:p w14:paraId="717BFF6A" w14:textId="77777777" w:rsidR="00CE40C8" w:rsidRPr="00C1142D" w:rsidRDefault="00CE40C8" w:rsidP="00AC6D21">
            <w:pPr>
              <w:spacing w:line="240" w:lineRule="auto"/>
              <w:rPr>
                <w:lang w:val="en-US"/>
              </w:rPr>
            </w:pPr>
            <w:r w:rsidRPr="00C1142D">
              <w:rPr>
                <w:lang w:val="en-US"/>
              </w:rPr>
              <w:t>31-90, n (%)</w:t>
            </w:r>
          </w:p>
        </w:tc>
        <w:tc>
          <w:tcPr>
            <w:tcW w:w="2126" w:type="dxa"/>
          </w:tcPr>
          <w:p w14:paraId="3D026BDC" w14:textId="77777777" w:rsidR="00CE40C8" w:rsidRPr="00C1142D" w:rsidRDefault="00CE40C8" w:rsidP="00AC6D21">
            <w:pPr>
              <w:spacing w:line="240" w:lineRule="auto"/>
              <w:jc w:val="center"/>
              <w:rPr>
                <w:lang w:val="en-US"/>
              </w:rPr>
            </w:pPr>
            <w:r w:rsidRPr="00C1142D">
              <w:rPr>
                <w:lang w:val="en-US"/>
              </w:rPr>
              <w:t>189 (7.7)</w:t>
            </w:r>
          </w:p>
        </w:tc>
        <w:tc>
          <w:tcPr>
            <w:tcW w:w="2127" w:type="dxa"/>
          </w:tcPr>
          <w:p w14:paraId="20F0B58F" w14:textId="77777777" w:rsidR="00CE40C8" w:rsidRPr="00C1142D" w:rsidRDefault="00CE40C8" w:rsidP="00AC6D21">
            <w:pPr>
              <w:spacing w:line="240" w:lineRule="auto"/>
              <w:jc w:val="center"/>
              <w:rPr>
                <w:lang w:val="en-US"/>
              </w:rPr>
            </w:pPr>
            <w:r w:rsidRPr="00C1142D">
              <w:rPr>
                <w:lang w:val="en-US"/>
              </w:rPr>
              <w:t>187 (10.8)</w:t>
            </w:r>
          </w:p>
        </w:tc>
        <w:tc>
          <w:tcPr>
            <w:tcW w:w="850" w:type="dxa"/>
          </w:tcPr>
          <w:p w14:paraId="4D71F23C" w14:textId="77777777" w:rsidR="00CE40C8" w:rsidRPr="00C1142D" w:rsidRDefault="00CE40C8" w:rsidP="00AC6D21">
            <w:pPr>
              <w:spacing w:line="240" w:lineRule="auto"/>
              <w:jc w:val="center"/>
              <w:rPr>
                <w:lang w:val="en-US"/>
              </w:rPr>
            </w:pPr>
          </w:p>
        </w:tc>
      </w:tr>
      <w:tr w:rsidR="00CE40C8" w:rsidRPr="00C1142D" w14:paraId="7CC32435" w14:textId="77777777" w:rsidTr="00B37638">
        <w:tc>
          <w:tcPr>
            <w:tcW w:w="6804" w:type="dxa"/>
            <w:vMerge/>
          </w:tcPr>
          <w:p w14:paraId="4608EA83" w14:textId="77777777" w:rsidR="00CE40C8" w:rsidRPr="00C1142D" w:rsidRDefault="00CE40C8" w:rsidP="00AC6D21">
            <w:pPr>
              <w:spacing w:line="240" w:lineRule="auto"/>
              <w:rPr>
                <w:lang w:val="en-US"/>
              </w:rPr>
            </w:pPr>
          </w:p>
        </w:tc>
        <w:tc>
          <w:tcPr>
            <w:tcW w:w="2410" w:type="dxa"/>
          </w:tcPr>
          <w:p w14:paraId="5F19878B" w14:textId="77777777" w:rsidR="00CE40C8" w:rsidRPr="00C1142D" w:rsidRDefault="00CE40C8" w:rsidP="00AC6D21">
            <w:pPr>
              <w:spacing w:line="240" w:lineRule="auto"/>
              <w:rPr>
                <w:lang w:val="en-US"/>
              </w:rPr>
            </w:pPr>
            <w:r w:rsidRPr="00C1142D">
              <w:rPr>
                <w:lang w:val="en-US"/>
              </w:rPr>
              <w:t>91-180, n (%)</w:t>
            </w:r>
          </w:p>
        </w:tc>
        <w:tc>
          <w:tcPr>
            <w:tcW w:w="2126" w:type="dxa"/>
          </w:tcPr>
          <w:p w14:paraId="7171C52C" w14:textId="77777777" w:rsidR="00CE40C8" w:rsidRPr="00C1142D" w:rsidRDefault="00CE40C8" w:rsidP="00AC6D21">
            <w:pPr>
              <w:spacing w:line="240" w:lineRule="auto"/>
              <w:jc w:val="center"/>
              <w:rPr>
                <w:lang w:val="en-US"/>
              </w:rPr>
            </w:pPr>
            <w:r w:rsidRPr="00C1142D">
              <w:rPr>
                <w:lang w:val="en-US"/>
              </w:rPr>
              <w:t>444 (18.1)</w:t>
            </w:r>
          </w:p>
        </w:tc>
        <w:tc>
          <w:tcPr>
            <w:tcW w:w="2127" w:type="dxa"/>
          </w:tcPr>
          <w:p w14:paraId="34A6157B" w14:textId="77777777" w:rsidR="00CE40C8" w:rsidRPr="00C1142D" w:rsidRDefault="00CE40C8" w:rsidP="00AC6D21">
            <w:pPr>
              <w:spacing w:line="240" w:lineRule="auto"/>
              <w:jc w:val="center"/>
              <w:rPr>
                <w:lang w:val="en-US"/>
              </w:rPr>
            </w:pPr>
            <w:r w:rsidRPr="00C1142D">
              <w:rPr>
                <w:lang w:val="en-US"/>
              </w:rPr>
              <w:t>296 (17.1)</w:t>
            </w:r>
          </w:p>
        </w:tc>
        <w:tc>
          <w:tcPr>
            <w:tcW w:w="850" w:type="dxa"/>
          </w:tcPr>
          <w:p w14:paraId="6292EA1F" w14:textId="77777777" w:rsidR="00CE40C8" w:rsidRPr="00C1142D" w:rsidRDefault="00CE40C8" w:rsidP="00AC6D21">
            <w:pPr>
              <w:spacing w:line="240" w:lineRule="auto"/>
              <w:jc w:val="center"/>
              <w:rPr>
                <w:lang w:val="en-US"/>
              </w:rPr>
            </w:pPr>
          </w:p>
        </w:tc>
      </w:tr>
      <w:tr w:rsidR="00CE40C8" w:rsidRPr="00C1142D" w14:paraId="333AEF51" w14:textId="77777777" w:rsidTr="00B37638">
        <w:tc>
          <w:tcPr>
            <w:tcW w:w="6804" w:type="dxa"/>
            <w:vMerge/>
          </w:tcPr>
          <w:p w14:paraId="6550FCD6" w14:textId="77777777" w:rsidR="00CE40C8" w:rsidRPr="00C1142D" w:rsidRDefault="00CE40C8" w:rsidP="00AC6D21">
            <w:pPr>
              <w:spacing w:line="240" w:lineRule="auto"/>
              <w:rPr>
                <w:lang w:val="en-US"/>
              </w:rPr>
            </w:pPr>
          </w:p>
        </w:tc>
        <w:tc>
          <w:tcPr>
            <w:tcW w:w="2410" w:type="dxa"/>
          </w:tcPr>
          <w:p w14:paraId="6F009A0C" w14:textId="77777777" w:rsidR="00CE40C8" w:rsidRPr="00C1142D" w:rsidRDefault="00CE40C8" w:rsidP="00AC6D21">
            <w:pPr>
              <w:spacing w:line="240" w:lineRule="auto"/>
              <w:rPr>
                <w:lang w:val="en-US"/>
              </w:rPr>
            </w:pPr>
            <w:r w:rsidRPr="00C1142D">
              <w:rPr>
                <w:lang w:val="en-US"/>
              </w:rPr>
              <w:t>181-365, n (%)</w:t>
            </w:r>
          </w:p>
        </w:tc>
        <w:tc>
          <w:tcPr>
            <w:tcW w:w="2126" w:type="dxa"/>
          </w:tcPr>
          <w:p w14:paraId="0522A551" w14:textId="77777777" w:rsidR="00CE40C8" w:rsidRPr="00C1142D" w:rsidRDefault="00CE40C8" w:rsidP="00AC6D21">
            <w:pPr>
              <w:spacing w:line="240" w:lineRule="auto"/>
              <w:jc w:val="center"/>
              <w:rPr>
                <w:lang w:val="en-US"/>
              </w:rPr>
            </w:pPr>
            <w:r w:rsidRPr="00C1142D">
              <w:rPr>
                <w:lang w:val="en-US"/>
              </w:rPr>
              <w:t>325 (13.3)</w:t>
            </w:r>
          </w:p>
        </w:tc>
        <w:tc>
          <w:tcPr>
            <w:tcW w:w="2127" w:type="dxa"/>
          </w:tcPr>
          <w:p w14:paraId="1D2CB7B8" w14:textId="77777777" w:rsidR="00CE40C8" w:rsidRPr="00C1142D" w:rsidRDefault="00CE40C8" w:rsidP="00AC6D21">
            <w:pPr>
              <w:spacing w:line="240" w:lineRule="auto"/>
              <w:jc w:val="center"/>
              <w:rPr>
                <w:lang w:val="en-US"/>
              </w:rPr>
            </w:pPr>
            <w:r w:rsidRPr="00C1142D">
              <w:rPr>
                <w:lang w:val="en-US"/>
              </w:rPr>
              <w:t>229 (13.2)</w:t>
            </w:r>
          </w:p>
        </w:tc>
        <w:tc>
          <w:tcPr>
            <w:tcW w:w="850" w:type="dxa"/>
          </w:tcPr>
          <w:p w14:paraId="5790D686" w14:textId="77777777" w:rsidR="00CE40C8" w:rsidRPr="00C1142D" w:rsidRDefault="00CE40C8" w:rsidP="00AC6D21">
            <w:pPr>
              <w:spacing w:line="240" w:lineRule="auto"/>
              <w:jc w:val="center"/>
              <w:rPr>
                <w:lang w:val="en-US"/>
              </w:rPr>
            </w:pPr>
          </w:p>
        </w:tc>
      </w:tr>
      <w:tr w:rsidR="00CE40C8" w:rsidRPr="00C1142D" w14:paraId="7E64F6C6" w14:textId="77777777" w:rsidTr="00B37638">
        <w:tc>
          <w:tcPr>
            <w:tcW w:w="6804" w:type="dxa"/>
            <w:vMerge/>
          </w:tcPr>
          <w:p w14:paraId="76FBBB95" w14:textId="77777777" w:rsidR="00CE40C8" w:rsidRPr="00C1142D" w:rsidRDefault="00CE40C8" w:rsidP="00AC6D21">
            <w:pPr>
              <w:spacing w:line="240" w:lineRule="auto"/>
              <w:rPr>
                <w:lang w:val="en-US"/>
              </w:rPr>
            </w:pPr>
          </w:p>
        </w:tc>
        <w:tc>
          <w:tcPr>
            <w:tcW w:w="2410" w:type="dxa"/>
          </w:tcPr>
          <w:p w14:paraId="32583612" w14:textId="77777777" w:rsidR="00CE40C8" w:rsidRPr="00C1142D" w:rsidRDefault="00CE40C8" w:rsidP="00AC6D21">
            <w:pPr>
              <w:spacing w:line="240" w:lineRule="auto"/>
              <w:rPr>
                <w:lang w:val="en-US"/>
              </w:rPr>
            </w:pPr>
            <w:r w:rsidRPr="00C1142D">
              <w:rPr>
                <w:lang w:val="en-US"/>
              </w:rPr>
              <w:t>366-729, n (%)</w:t>
            </w:r>
          </w:p>
        </w:tc>
        <w:tc>
          <w:tcPr>
            <w:tcW w:w="2126" w:type="dxa"/>
          </w:tcPr>
          <w:p w14:paraId="7D1F1C96" w14:textId="77777777" w:rsidR="00CE40C8" w:rsidRPr="00C1142D" w:rsidRDefault="00CE40C8" w:rsidP="00AC6D21">
            <w:pPr>
              <w:spacing w:line="240" w:lineRule="auto"/>
              <w:jc w:val="center"/>
              <w:rPr>
                <w:lang w:val="en-US"/>
              </w:rPr>
            </w:pPr>
            <w:r w:rsidRPr="00C1142D">
              <w:rPr>
                <w:lang w:val="en-US"/>
              </w:rPr>
              <w:t>340 (13.9)</w:t>
            </w:r>
          </w:p>
        </w:tc>
        <w:tc>
          <w:tcPr>
            <w:tcW w:w="2127" w:type="dxa"/>
          </w:tcPr>
          <w:p w14:paraId="2D98B4B5" w14:textId="77777777" w:rsidR="00CE40C8" w:rsidRPr="00C1142D" w:rsidRDefault="00CE40C8" w:rsidP="00AC6D21">
            <w:pPr>
              <w:spacing w:line="240" w:lineRule="auto"/>
              <w:jc w:val="center"/>
              <w:rPr>
                <w:lang w:val="en-US"/>
              </w:rPr>
            </w:pPr>
            <w:r w:rsidRPr="00C1142D">
              <w:rPr>
                <w:lang w:val="en-US"/>
              </w:rPr>
              <w:t>193 (11.1)</w:t>
            </w:r>
          </w:p>
        </w:tc>
        <w:tc>
          <w:tcPr>
            <w:tcW w:w="850" w:type="dxa"/>
          </w:tcPr>
          <w:p w14:paraId="5659544D" w14:textId="77777777" w:rsidR="00CE40C8" w:rsidRPr="00C1142D" w:rsidRDefault="00CE40C8" w:rsidP="00AC6D21">
            <w:pPr>
              <w:spacing w:line="240" w:lineRule="auto"/>
              <w:jc w:val="center"/>
              <w:rPr>
                <w:lang w:val="en-US"/>
              </w:rPr>
            </w:pPr>
          </w:p>
        </w:tc>
      </w:tr>
      <w:tr w:rsidR="00CE40C8" w:rsidRPr="00C1142D" w14:paraId="0CE86B32" w14:textId="77777777" w:rsidTr="00B37638">
        <w:tc>
          <w:tcPr>
            <w:tcW w:w="6804" w:type="dxa"/>
            <w:vMerge/>
            <w:tcBorders>
              <w:bottom w:val="single" w:sz="0" w:space="0" w:color="000000"/>
            </w:tcBorders>
          </w:tcPr>
          <w:p w14:paraId="025BF66E" w14:textId="77777777" w:rsidR="00CE40C8" w:rsidRPr="00C1142D" w:rsidRDefault="00CE40C8" w:rsidP="00AC6D21">
            <w:pPr>
              <w:spacing w:line="240" w:lineRule="auto"/>
              <w:rPr>
                <w:lang w:val="en-US"/>
              </w:rPr>
            </w:pPr>
          </w:p>
        </w:tc>
        <w:tc>
          <w:tcPr>
            <w:tcW w:w="2410" w:type="dxa"/>
            <w:tcBorders>
              <w:bottom w:val="single" w:sz="0" w:space="0" w:color="000000"/>
            </w:tcBorders>
          </w:tcPr>
          <w:p w14:paraId="1D098E0A" w14:textId="77777777" w:rsidR="00CE40C8" w:rsidRPr="00C1142D" w:rsidRDefault="00CE40C8" w:rsidP="00AC6D21">
            <w:pPr>
              <w:spacing w:line="240" w:lineRule="auto"/>
              <w:rPr>
                <w:lang w:val="en-US"/>
              </w:rPr>
            </w:pPr>
            <w:r w:rsidRPr="00C1142D">
              <w:rPr>
                <w:rFonts w:ascii="Cambria Math" w:hAnsi="Cambria Math" w:cs="Cambria Math"/>
                <w:lang w:val="en-US"/>
              </w:rPr>
              <w:t>≧</w:t>
            </w:r>
            <w:r w:rsidRPr="00C1142D">
              <w:rPr>
                <w:lang w:val="en-US"/>
              </w:rPr>
              <w:t>730, n (%)</w:t>
            </w:r>
          </w:p>
        </w:tc>
        <w:tc>
          <w:tcPr>
            <w:tcW w:w="2126" w:type="dxa"/>
            <w:tcBorders>
              <w:bottom w:val="single" w:sz="0" w:space="0" w:color="000000"/>
            </w:tcBorders>
          </w:tcPr>
          <w:p w14:paraId="129AD255" w14:textId="77777777" w:rsidR="00CE40C8" w:rsidRPr="00C1142D" w:rsidRDefault="00CE40C8" w:rsidP="00AC6D21">
            <w:pPr>
              <w:spacing w:line="240" w:lineRule="auto"/>
              <w:jc w:val="center"/>
              <w:rPr>
                <w:lang w:val="en-US"/>
              </w:rPr>
            </w:pPr>
            <w:r w:rsidRPr="00C1142D">
              <w:rPr>
                <w:lang w:val="en-US"/>
              </w:rPr>
              <w:t>846 (34.5)</w:t>
            </w:r>
          </w:p>
        </w:tc>
        <w:tc>
          <w:tcPr>
            <w:tcW w:w="2127" w:type="dxa"/>
            <w:tcBorders>
              <w:bottom w:val="single" w:sz="0" w:space="0" w:color="000000"/>
            </w:tcBorders>
          </w:tcPr>
          <w:p w14:paraId="5883AFF0" w14:textId="77777777" w:rsidR="00CE40C8" w:rsidRPr="00C1142D" w:rsidRDefault="00CE40C8" w:rsidP="00AC6D21">
            <w:pPr>
              <w:spacing w:line="240" w:lineRule="auto"/>
              <w:jc w:val="center"/>
              <w:rPr>
                <w:lang w:val="en-US"/>
              </w:rPr>
            </w:pPr>
            <w:r w:rsidRPr="00C1142D">
              <w:rPr>
                <w:lang w:val="en-US"/>
              </w:rPr>
              <w:t>457 (26.3)</w:t>
            </w:r>
          </w:p>
        </w:tc>
        <w:tc>
          <w:tcPr>
            <w:tcW w:w="850" w:type="dxa"/>
            <w:tcBorders>
              <w:bottom w:val="single" w:sz="0" w:space="0" w:color="000000"/>
            </w:tcBorders>
          </w:tcPr>
          <w:p w14:paraId="4F0178B5" w14:textId="77777777" w:rsidR="00CE40C8" w:rsidRPr="00C1142D" w:rsidRDefault="00CE40C8" w:rsidP="00AC6D21">
            <w:pPr>
              <w:spacing w:line="240" w:lineRule="auto"/>
              <w:jc w:val="center"/>
              <w:rPr>
                <w:lang w:val="en-US"/>
              </w:rPr>
            </w:pPr>
          </w:p>
        </w:tc>
      </w:tr>
      <w:tr w:rsidR="00CE40C8" w:rsidRPr="00C1142D" w14:paraId="06CB1095" w14:textId="77777777" w:rsidTr="00B37638">
        <w:tc>
          <w:tcPr>
            <w:tcW w:w="6804" w:type="dxa"/>
            <w:vMerge w:val="restart"/>
            <w:tcBorders>
              <w:top w:val="single" w:sz="0" w:space="0" w:color="000000"/>
            </w:tcBorders>
          </w:tcPr>
          <w:p w14:paraId="4B651FB3" w14:textId="77777777" w:rsidR="00CE40C8" w:rsidRPr="00C1142D" w:rsidRDefault="00CE40C8" w:rsidP="00AC6D21">
            <w:pPr>
              <w:spacing w:line="240" w:lineRule="auto"/>
              <w:rPr>
                <w:lang w:val="en-US"/>
              </w:rPr>
            </w:pPr>
            <w:r w:rsidRPr="00C1142D">
              <w:rPr>
                <w:lang w:val="en-US"/>
              </w:rPr>
              <w:t>Days since last antibiotics course</w:t>
            </w:r>
          </w:p>
        </w:tc>
        <w:tc>
          <w:tcPr>
            <w:tcW w:w="2410" w:type="dxa"/>
            <w:tcBorders>
              <w:top w:val="single" w:sz="0" w:space="0" w:color="000000"/>
            </w:tcBorders>
          </w:tcPr>
          <w:p w14:paraId="017DFB42" w14:textId="77777777" w:rsidR="00CE40C8" w:rsidRPr="00C1142D" w:rsidRDefault="00CE40C8" w:rsidP="00AC6D21">
            <w:pPr>
              <w:spacing w:line="240" w:lineRule="auto"/>
              <w:rPr>
                <w:lang w:val="en-US"/>
              </w:rPr>
            </w:pPr>
            <w:r w:rsidRPr="00C1142D">
              <w:rPr>
                <w:lang w:val="en-US"/>
              </w:rPr>
              <w:t>0, n (%)</w:t>
            </w:r>
          </w:p>
        </w:tc>
        <w:tc>
          <w:tcPr>
            <w:tcW w:w="2126" w:type="dxa"/>
            <w:tcBorders>
              <w:top w:val="single" w:sz="0" w:space="0" w:color="000000"/>
            </w:tcBorders>
          </w:tcPr>
          <w:p w14:paraId="591CD5A9" w14:textId="77777777" w:rsidR="00CE40C8" w:rsidRPr="00C1142D" w:rsidRDefault="00CE40C8" w:rsidP="00AC6D21">
            <w:pPr>
              <w:spacing w:line="240" w:lineRule="auto"/>
              <w:jc w:val="center"/>
              <w:rPr>
                <w:lang w:val="en-US"/>
              </w:rPr>
            </w:pPr>
            <w:r w:rsidRPr="00C1142D">
              <w:rPr>
                <w:lang w:val="en-US"/>
              </w:rPr>
              <w:t>242 (9.9)</w:t>
            </w:r>
          </w:p>
        </w:tc>
        <w:tc>
          <w:tcPr>
            <w:tcW w:w="2127" w:type="dxa"/>
            <w:tcBorders>
              <w:top w:val="single" w:sz="0" w:space="0" w:color="000000"/>
            </w:tcBorders>
          </w:tcPr>
          <w:p w14:paraId="423DA790" w14:textId="77777777" w:rsidR="00CE40C8" w:rsidRPr="00C1142D" w:rsidRDefault="00CE40C8" w:rsidP="00AC6D21">
            <w:pPr>
              <w:spacing w:line="240" w:lineRule="auto"/>
              <w:jc w:val="center"/>
              <w:rPr>
                <w:lang w:val="en-US"/>
              </w:rPr>
            </w:pPr>
            <w:r w:rsidRPr="00C1142D">
              <w:rPr>
                <w:lang w:val="en-US"/>
              </w:rPr>
              <w:t>188 (10.8)</w:t>
            </w:r>
          </w:p>
        </w:tc>
        <w:tc>
          <w:tcPr>
            <w:tcW w:w="850" w:type="dxa"/>
            <w:tcBorders>
              <w:top w:val="single" w:sz="0" w:space="0" w:color="000000"/>
            </w:tcBorders>
          </w:tcPr>
          <w:p w14:paraId="52520538" w14:textId="77777777" w:rsidR="00CE40C8" w:rsidRPr="00C1142D" w:rsidRDefault="00CE40C8" w:rsidP="00AC6D21">
            <w:pPr>
              <w:spacing w:line="240" w:lineRule="auto"/>
              <w:jc w:val="center"/>
              <w:rPr>
                <w:lang w:val="en-US"/>
              </w:rPr>
            </w:pPr>
            <w:r w:rsidRPr="00C1142D">
              <w:rPr>
                <w:lang w:val="en-US"/>
              </w:rPr>
              <w:t>5.0</w:t>
            </w:r>
          </w:p>
        </w:tc>
      </w:tr>
      <w:tr w:rsidR="00CE40C8" w:rsidRPr="00C1142D" w14:paraId="7DAE4E42" w14:textId="77777777" w:rsidTr="00B37638">
        <w:tc>
          <w:tcPr>
            <w:tcW w:w="6804" w:type="dxa"/>
            <w:vMerge/>
          </w:tcPr>
          <w:p w14:paraId="3747DB6D" w14:textId="77777777" w:rsidR="00CE40C8" w:rsidRPr="00C1142D" w:rsidRDefault="00CE40C8" w:rsidP="00AC6D21">
            <w:pPr>
              <w:spacing w:line="240" w:lineRule="auto"/>
              <w:rPr>
                <w:lang w:val="en-US"/>
              </w:rPr>
            </w:pPr>
          </w:p>
        </w:tc>
        <w:tc>
          <w:tcPr>
            <w:tcW w:w="2410" w:type="dxa"/>
          </w:tcPr>
          <w:p w14:paraId="5AB9C062" w14:textId="77777777" w:rsidR="00CE40C8" w:rsidRPr="00C1142D" w:rsidRDefault="00CE40C8" w:rsidP="00AC6D21">
            <w:pPr>
              <w:spacing w:line="240" w:lineRule="auto"/>
              <w:rPr>
                <w:lang w:val="en-US"/>
              </w:rPr>
            </w:pPr>
            <w:r w:rsidRPr="00C1142D">
              <w:rPr>
                <w:lang w:val="en-US"/>
              </w:rPr>
              <w:t>15-30, n (%)</w:t>
            </w:r>
          </w:p>
        </w:tc>
        <w:tc>
          <w:tcPr>
            <w:tcW w:w="2126" w:type="dxa"/>
          </w:tcPr>
          <w:p w14:paraId="23165D00" w14:textId="77777777" w:rsidR="00CE40C8" w:rsidRPr="00C1142D" w:rsidRDefault="00CE40C8" w:rsidP="00AC6D21">
            <w:pPr>
              <w:spacing w:line="240" w:lineRule="auto"/>
              <w:jc w:val="center"/>
              <w:rPr>
                <w:lang w:val="en-US"/>
              </w:rPr>
            </w:pPr>
            <w:r w:rsidRPr="00C1142D">
              <w:rPr>
                <w:lang w:val="en-US"/>
              </w:rPr>
              <w:t>137 (5.6)</w:t>
            </w:r>
          </w:p>
        </w:tc>
        <w:tc>
          <w:tcPr>
            <w:tcW w:w="2127" w:type="dxa"/>
          </w:tcPr>
          <w:p w14:paraId="2BFA83F8" w14:textId="77777777" w:rsidR="00CE40C8" w:rsidRPr="00C1142D" w:rsidRDefault="00CE40C8" w:rsidP="00AC6D21">
            <w:pPr>
              <w:spacing w:line="240" w:lineRule="auto"/>
              <w:jc w:val="center"/>
              <w:rPr>
                <w:lang w:val="en-US"/>
              </w:rPr>
            </w:pPr>
            <w:r w:rsidRPr="00C1142D">
              <w:rPr>
                <w:lang w:val="en-US"/>
              </w:rPr>
              <w:t>112 (6.5)</w:t>
            </w:r>
          </w:p>
        </w:tc>
        <w:tc>
          <w:tcPr>
            <w:tcW w:w="850" w:type="dxa"/>
          </w:tcPr>
          <w:p w14:paraId="44A5990F" w14:textId="77777777" w:rsidR="00CE40C8" w:rsidRPr="00C1142D" w:rsidRDefault="00CE40C8" w:rsidP="00AC6D21">
            <w:pPr>
              <w:spacing w:line="240" w:lineRule="auto"/>
              <w:jc w:val="center"/>
              <w:rPr>
                <w:lang w:val="en-US"/>
              </w:rPr>
            </w:pPr>
          </w:p>
        </w:tc>
      </w:tr>
      <w:tr w:rsidR="00CE40C8" w:rsidRPr="00C1142D" w14:paraId="4FB39849" w14:textId="77777777" w:rsidTr="00B37638">
        <w:tc>
          <w:tcPr>
            <w:tcW w:w="6804" w:type="dxa"/>
            <w:vMerge/>
          </w:tcPr>
          <w:p w14:paraId="22FD2533" w14:textId="77777777" w:rsidR="00CE40C8" w:rsidRPr="00C1142D" w:rsidRDefault="00CE40C8" w:rsidP="00AC6D21">
            <w:pPr>
              <w:spacing w:line="240" w:lineRule="auto"/>
              <w:rPr>
                <w:lang w:val="en-US"/>
              </w:rPr>
            </w:pPr>
          </w:p>
        </w:tc>
        <w:tc>
          <w:tcPr>
            <w:tcW w:w="2410" w:type="dxa"/>
          </w:tcPr>
          <w:p w14:paraId="6488ECAB" w14:textId="77777777" w:rsidR="00CE40C8" w:rsidRPr="00C1142D" w:rsidRDefault="00CE40C8" w:rsidP="00AC6D21">
            <w:pPr>
              <w:spacing w:line="240" w:lineRule="auto"/>
              <w:rPr>
                <w:lang w:val="en-US"/>
              </w:rPr>
            </w:pPr>
            <w:r w:rsidRPr="00C1142D">
              <w:rPr>
                <w:lang w:val="en-US"/>
              </w:rPr>
              <w:t>31-90, n (%)</w:t>
            </w:r>
          </w:p>
        </w:tc>
        <w:tc>
          <w:tcPr>
            <w:tcW w:w="2126" w:type="dxa"/>
          </w:tcPr>
          <w:p w14:paraId="73EC3F79" w14:textId="77777777" w:rsidR="00CE40C8" w:rsidRPr="00C1142D" w:rsidRDefault="00CE40C8" w:rsidP="00AC6D21">
            <w:pPr>
              <w:spacing w:line="240" w:lineRule="auto"/>
              <w:jc w:val="center"/>
              <w:rPr>
                <w:lang w:val="en-US"/>
              </w:rPr>
            </w:pPr>
            <w:r w:rsidRPr="00C1142D">
              <w:rPr>
                <w:lang w:val="en-US"/>
              </w:rPr>
              <w:t>148 (6.0)</w:t>
            </w:r>
          </w:p>
        </w:tc>
        <w:tc>
          <w:tcPr>
            <w:tcW w:w="2127" w:type="dxa"/>
          </w:tcPr>
          <w:p w14:paraId="494BFF9D" w14:textId="77777777" w:rsidR="00CE40C8" w:rsidRPr="00C1142D" w:rsidRDefault="00CE40C8" w:rsidP="00AC6D21">
            <w:pPr>
              <w:spacing w:line="240" w:lineRule="auto"/>
              <w:jc w:val="center"/>
              <w:rPr>
                <w:lang w:val="en-US"/>
              </w:rPr>
            </w:pPr>
            <w:r w:rsidRPr="00C1142D">
              <w:rPr>
                <w:lang w:val="en-US"/>
              </w:rPr>
              <w:t>129 (7.4)</w:t>
            </w:r>
          </w:p>
        </w:tc>
        <w:tc>
          <w:tcPr>
            <w:tcW w:w="850" w:type="dxa"/>
          </w:tcPr>
          <w:p w14:paraId="039A1137" w14:textId="77777777" w:rsidR="00CE40C8" w:rsidRPr="00C1142D" w:rsidRDefault="00CE40C8" w:rsidP="00AC6D21">
            <w:pPr>
              <w:spacing w:line="240" w:lineRule="auto"/>
              <w:jc w:val="center"/>
              <w:rPr>
                <w:lang w:val="en-US"/>
              </w:rPr>
            </w:pPr>
          </w:p>
        </w:tc>
      </w:tr>
      <w:tr w:rsidR="00CE40C8" w:rsidRPr="00C1142D" w14:paraId="441365AD" w14:textId="77777777" w:rsidTr="00B37638">
        <w:tc>
          <w:tcPr>
            <w:tcW w:w="6804" w:type="dxa"/>
            <w:vMerge/>
          </w:tcPr>
          <w:p w14:paraId="37E61312" w14:textId="77777777" w:rsidR="00CE40C8" w:rsidRPr="00C1142D" w:rsidRDefault="00CE40C8" w:rsidP="00AC6D21">
            <w:pPr>
              <w:spacing w:line="240" w:lineRule="auto"/>
              <w:rPr>
                <w:lang w:val="en-US"/>
              </w:rPr>
            </w:pPr>
          </w:p>
        </w:tc>
        <w:tc>
          <w:tcPr>
            <w:tcW w:w="2410" w:type="dxa"/>
          </w:tcPr>
          <w:p w14:paraId="10765842" w14:textId="77777777" w:rsidR="00CE40C8" w:rsidRPr="00C1142D" w:rsidRDefault="00CE40C8" w:rsidP="00AC6D21">
            <w:pPr>
              <w:spacing w:line="240" w:lineRule="auto"/>
              <w:rPr>
                <w:lang w:val="en-US"/>
              </w:rPr>
            </w:pPr>
            <w:r w:rsidRPr="00C1142D">
              <w:rPr>
                <w:lang w:val="en-US"/>
              </w:rPr>
              <w:t>91-180, n (%)</w:t>
            </w:r>
          </w:p>
        </w:tc>
        <w:tc>
          <w:tcPr>
            <w:tcW w:w="2126" w:type="dxa"/>
          </w:tcPr>
          <w:p w14:paraId="272490BA" w14:textId="77777777" w:rsidR="00CE40C8" w:rsidRPr="00C1142D" w:rsidRDefault="00CE40C8" w:rsidP="00AC6D21">
            <w:pPr>
              <w:spacing w:line="240" w:lineRule="auto"/>
              <w:jc w:val="center"/>
              <w:rPr>
                <w:lang w:val="en-US"/>
              </w:rPr>
            </w:pPr>
            <w:r w:rsidRPr="00C1142D">
              <w:rPr>
                <w:lang w:val="en-US"/>
              </w:rPr>
              <w:t>426 (17.4)</w:t>
            </w:r>
          </w:p>
        </w:tc>
        <w:tc>
          <w:tcPr>
            <w:tcW w:w="2127" w:type="dxa"/>
          </w:tcPr>
          <w:p w14:paraId="40D1049D" w14:textId="77777777" w:rsidR="00CE40C8" w:rsidRPr="00C1142D" w:rsidRDefault="00CE40C8" w:rsidP="00AC6D21">
            <w:pPr>
              <w:spacing w:line="240" w:lineRule="auto"/>
              <w:jc w:val="center"/>
              <w:rPr>
                <w:lang w:val="en-US"/>
              </w:rPr>
            </w:pPr>
            <w:r w:rsidRPr="00C1142D">
              <w:rPr>
                <w:lang w:val="en-US"/>
              </w:rPr>
              <w:t>301 (17.3)</w:t>
            </w:r>
          </w:p>
        </w:tc>
        <w:tc>
          <w:tcPr>
            <w:tcW w:w="850" w:type="dxa"/>
          </w:tcPr>
          <w:p w14:paraId="2DAADB18" w14:textId="77777777" w:rsidR="00CE40C8" w:rsidRPr="00C1142D" w:rsidRDefault="00CE40C8" w:rsidP="00AC6D21">
            <w:pPr>
              <w:spacing w:line="240" w:lineRule="auto"/>
              <w:jc w:val="center"/>
              <w:rPr>
                <w:lang w:val="en-US"/>
              </w:rPr>
            </w:pPr>
          </w:p>
        </w:tc>
      </w:tr>
      <w:tr w:rsidR="00CE40C8" w:rsidRPr="00C1142D" w14:paraId="36D37175" w14:textId="77777777" w:rsidTr="00B37638">
        <w:tc>
          <w:tcPr>
            <w:tcW w:w="6804" w:type="dxa"/>
            <w:vMerge/>
          </w:tcPr>
          <w:p w14:paraId="373064CE" w14:textId="77777777" w:rsidR="00CE40C8" w:rsidRPr="00C1142D" w:rsidRDefault="00CE40C8" w:rsidP="00AC6D21">
            <w:pPr>
              <w:spacing w:line="240" w:lineRule="auto"/>
              <w:rPr>
                <w:lang w:val="en-US"/>
              </w:rPr>
            </w:pPr>
          </w:p>
        </w:tc>
        <w:tc>
          <w:tcPr>
            <w:tcW w:w="2410" w:type="dxa"/>
          </w:tcPr>
          <w:p w14:paraId="56980D33" w14:textId="77777777" w:rsidR="00CE40C8" w:rsidRPr="00C1142D" w:rsidRDefault="00CE40C8" w:rsidP="00AC6D21">
            <w:pPr>
              <w:spacing w:line="240" w:lineRule="auto"/>
              <w:rPr>
                <w:lang w:val="en-US"/>
              </w:rPr>
            </w:pPr>
            <w:r w:rsidRPr="00C1142D">
              <w:rPr>
                <w:lang w:val="en-US"/>
              </w:rPr>
              <w:t>181-365, n (%)</w:t>
            </w:r>
          </w:p>
        </w:tc>
        <w:tc>
          <w:tcPr>
            <w:tcW w:w="2126" w:type="dxa"/>
          </w:tcPr>
          <w:p w14:paraId="223F399E" w14:textId="77777777" w:rsidR="00CE40C8" w:rsidRPr="00C1142D" w:rsidRDefault="00CE40C8" w:rsidP="00AC6D21">
            <w:pPr>
              <w:spacing w:line="240" w:lineRule="auto"/>
              <w:jc w:val="center"/>
              <w:rPr>
                <w:lang w:val="en-US"/>
              </w:rPr>
            </w:pPr>
            <w:r w:rsidRPr="00C1142D">
              <w:rPr>
                <w:lang w:val="en-US"/>
              </w:rPr>
              <w:t>382 (15.6)</w:t>
            </w:r>
          </w:p>
        </w:tc>
        <w:tc>
          <w:tcPr>
            <w:tcW w:w="2127" w:type="dxa"/>
          </w:tcPr>
          <w:p w14:paraId="6E921EF0" w14:textId="77777777" w:rsidR="00CE40C8" w:rsidRPr="00C1142D" w:rsidRDefault="00CE40C8" w:rsidP="00AC6D21">
            <w:pPr>
              <w:spacing w:line="240" w:lineRule="auto"/>
              <w:jc w:val="center"/>
              <w:rPr>
                <w:lang w:val="en-US"/>
              </w:rPr>
            </w:pPr>
            <w:r w:rsidRPr="00C1142D">
              <w:rPr>
                <w:lang w:val="en-US"/>
              </w:rPr>
              <w:t>227 (13.1)</w:t>
            </w:r>
          </w:p>
        </w:tc>
        <w:tc>
          <w:tcPr>
            <w:tcW w:w="850" w:type="dxa"/>
          </w:tcPr>
          <w:p w14:paraId="76B9D465" w14:textId="77777777" w:rsidR="00CE40C8" w:rsidRPr="00C1142D" w:rsidRDefault="00CE40C8" w:rsidP="00AC6D21">
            <w:pPr>
              <w:spacing w:line="240" w:lineRule="auto"/>
              <w:jc w:val="center"/>
              <w:rPr>
                <w:lang w:val="en-US"/>
              </w:rPr>
            </w:pPr>
          </w:p>
        </w:tc>
      </w:tr>
      <w:tr w:rsidR="00CE40C8" w:rsidRPr="00C1142D" w14:paraId="6903882C" w14:textId="77777777" w:rsidTr="00B37638">
        <w:tc>
          <w:tcPr>
            <w:tcW w:w="6804" w:type="dxa"/>
            <w:vMerge/>
          </w:tcPr>
          <w:p w14:paraId="68B45FFB" w14:textId="77777777" w:rsidR="00CE40C8" w:rsidRPr="00C1142D" w:rsidRDefault="00CE40C8" w:rsidP="00AC6D21">
            <w:pPr>
              <w:spacing w:line="240" w:lineRule="auto"/>
              <w:rPr>
                <w:lang w:val="en-US"/>
              </w:rPr>
            </w:pPr>
          </w:p>
        </w:tc>
        <w:tc>
          <w:tcPr>
            <w:tcW w:w="2410" w:type="dxa"/>
          </w:tcPr>
          <w:p w14:paraId="6AD30F26" w14:textId="77777777" w:rsidR="00CE40C8" w:rsidRPr="00C1142D" w:rsidRDefault="00CE40C8" w:rsidP="00AC6D21">
            <w:pPr>
              <w:spacing w:line="240" w:lineRule="auto"/>
              <w:rPr>
                <w:lang w:val="en-US"/>
              </w:rPr>
            </w:pPr>
            <w:r w:rsidRPr="00C1142D">
              <w:rPr>
                <w:lang w:val="en-US"/>
              </w:rPr>
              <w:t>366-729, n (%)</w:t>
            </w:r>
          </w:p>
        </w:tc>
        <w:tc>
          <w:tcPr>
            <w:tcW w:w="2126" w:type="dxa"/>
          </w:tcPr>
          <w:p w14:paraId="3DF92562" w14:textId="77777777" w:rsidR="00CE40C8" w:rsidRPr="00C1142D" w:rsidRDefault="00CE40C8" w:rsidP="00AC6D21">
            <w:pPr>
              <w:spacing w:line="240" w:lineRule="auto"/>
              <w:jc w:val="center"/>
              <w:rPr>
                <w:lang w:val="en-US"/>
              </w:rPr>
            </w:pPr>
            <w:r w:rsidRPr="00C1142D">
              <w:rPr>
                <w:lang w:val="en-US"/>
              </w:rPr>
              <w:t>398 (16.2)</w:t>
            </w:r>
          </w:p>
        </w:tc>
        <w:tc>
          <w:tcPr>
            <w:tcW w:w="2127" w:type="dxa"/>
          </w:tcPr>
          <w:p w14:paraId="1A1BEEC1" w14:textId="77777777" w:rsidR="00CE40C8" w:rsidRPr="00C1142D" w:rsidRDefault="00CE40C8" w:rsidP="00AC6D21">
            <w:pPr>
              <w:spacing w:line="240" w:lineRule="auto"/>
              <w:jc w:val="center"/>
              <w:rPr>
                <w:lang w:val="en-US"/>
              </w:rPr>
            </w:pPr>
            <w:r w:rsidRPr="00C1142D">
              <w:rPr>
                <w:lang w:val="en-US"/>
              </w:rPr>
              <w:t>273 (15.7)</w:t>
            </w:r>
          </w:p>
        </w:tc>
        <w:tc>
          <w:tcPr>
            <w:tcW w:w="850" w:type="dxa"/>
          </w:tcPr>
          <w:p w14:paraId="3CA326E6" w14:textId="77777777" w:rsidR="00CE40C8" w:rsidRPr="00C1142D" w:rsidRDefault="00CE40C8" w:rsidP="00AC6D21">
            <w:pPr>
              <w:spacing w:line="240" w:lineRule="auto"/>
              <w:jc w:val="center"/>
              <w:rPr>
                <w:lang w:val="en-US"/>
              </w:rPr>
            </w:pPr>
          </w:p>
        </w:tc>
      </w:tr>
      <w:tr w:rsidR="00CE40C8" w:rsidRPr="00C1142D" w14:paraId="37A4093A" w14:textId="77777777" w:rsidTr="00B37638">
        <w:tc>
          <w:tcPr>
            <w:tcW w:w="6804" w:type="dxa"/>
            <w:vMerge/>
            <w:tcBorders>
              <w:bottom w:val="single" w:sz="0" w:space="0" w:color="000000"/>
            </w:tcBorders>
          </w:tcPr>
          <w:p w14:paraId="478BFE63" w14:textId="77777777" w:rsidR="00CE40C8" w:rsidRPr="00C1142D" w:rsidRDefault="00CE40C8" w:rsidP="00AC6D21">
            <w:pPr>
              <w:spacing w:line="240" w:lineRule="auto"/>
              <w:rPr>
                <w:lang w:val="en-US"/>
              </w:rPr>
            </w:pPr>
          </w:p>
        </w:tc>
        <w:tc>
          <w:tcPr>
            <w:tcW w:w="2410" w:type="dxa"/>
            <w:tcBorders>
              <w:bottom w:val="single" w:sz="0" w:space="0" w:color="000000"/>
            </w:tcBorders>
          </w:tcPr>
          <w:p w14:paraId="60AB0636" w14:textId="77777777" w:rsidR="00CE40C8" w:rsidRPr="00C1142D" w:rsidRDefault="00CE40C8" w:rsidP="00AC6D21">
            <w:pPr>
              <w:spacing w:line="240" w:lineRule="auto"/>
              <w:rPr>
                <w:lang w:val="en-US"/>
              </w:rPr>
            </w:pPr>
            <w:r w:rsidRPr="00C1142D">
              <w:rPr>
                <w:rFonts w:ascii="Cambria Math" w:hAnsi="Cambria Math" w:cs="Cambria Math"/>
                <w:lang w:val="en-US"/>
              </w:rPr>
              <w:t>≧</w:t>
            </w:r>
            <w:r w:rsidRPr="00C1142D">
              <w:rPr>
                <w:lang w:val="en-US"/>
              </w:rPr>
              <w:t>730, n (%)</w:t>
            </w:r>
          </w:p>
        </w:tc>
        <w:tc>
          <w:tcPr>
            <w:tcW w:w="2126" w:type="dxa"/>
            <w:tcBorders>
              <w:bottom w:val="single" w:sz="0" w:space="0" w:color="000000"/>
            </w:tcBorders>
          </w:tcPr>
          <w:p w14:paraId="1C1A3530" w14:textId="77777777" w:rsidR="00CE40C8" w:rsidRPr="00C1142D" w:rsidRDefault="00CE40C8" w:rsidP="00AC6D21">
            <w:pPr>
              <w:spacing w:line="240" w:lineRule="auto"/>
              <w:jc w:val="center"/>
              <w:rPr>
                <w:lang w:val="en-US"/>
              </w:rPr>
            </w:pPr>
            <w:r w:rsidRPr="00C1142D">
              <w:rPr>
                <w:lang w:val="en-US"/>
              </w:rPr>
              <w:t>717 (29.3)</w:t>
            </w:r>
          </w:p>
        </w:tc>
        <w:tc>
          <w:tcPr>
            <w:tcW w:w="2127" w:type="dxa"/>
            <w:tcBorders>
              <w:bottom w:val="single" w:sz="0" w:space="0" w:color="000000"/>
            </w:tcBorders>
          </w:tcPr>
          <w:p w14:paraId="347737AC" w14:textId="77777777" w:rsidR="00CE40C8" w:rsidRPr="00C1142D" w:rsidRDefault="00CE40C8" w:rsidP="00AC6D21">
            <w:pPr>
              <w:spacing w:line="240" w:lineRule="auto"/>
              <w:jc w:val="center"/>
              <w:rPr>
                <w:lang w:val="en-US"/>
              </w:rPr>
            </w:pPr>
            <w:r w:rsidRPr="00C1142D">
              <w:rPr>
                <w:lang w:val="en-US"/>
              </w:rPr>
              <w:t>505 (29.1)</w:t>
            </w:r>
          </w:p>
        </w:tc>
        <w:tc>
          <w:tcPr>
            <w:tcW w:w="850" w:type="dxa"/>
            <w:tcBorders>
              <w:bottom w:val="single" w:sz="0" w:space="0" w:color="000000"/>
            </w:tcBorders>
          </w:tcPr>
          <w:p w14:paraId="5C9F9507" w14:textId="77777777" w:rsidR="00CE40C8" w:rsidRPr="00C1142D" w:rsidRDefault="00CE40C8" w:rsidP="00AC6D21">
            <w:pPr>
              <w:spacing w:line="240" w:lineRule="auto"/>
              <w:jc w:val="center"/>
              <w:rPr>
                <w:lang w:val="en-US"/>
              </w:rPr>
            </w:pPr>
          </w:p>
        </w:tc>
      </w:tr>
      <w:tr w:rsidR="00CE40C8" w:rsidRPr="00C1142D" w14:paraId="090D1C6D" w14:textId="77777777" w:rsidTr="00B37638">
        <w:tc>
          <w:tcPr>
            <w:tcW w:w="6804" w:type="dxa"/>
            <w:vMerge w:val="restart"/>
            <w:tcBorders>
              <w:top w:val="single" w:sz="0" w:space="0" w:color="000000"/>
            </w:tcBorders>
          </w:tcPr>
          <w:p w14:paraId="2B02CB44" w14:textId="77777777" w:rsidR="00CE40C8" w:rsidRPr="00C1142D" w:rsidRDefault="00CE40C8" w:rsidP="00AC6D21">
            <w:pPr>
              <w:spacing w:line="240" w:lineRule="auto"/>
              <w:rPr>
                <w:lang w:val="en-US"/>
              </w:rPr>
            </w:pPr>
            <w:r w:rsidRPr="00C1142D">
              <w:rPr>
                <w:lang w:val="en-US"/>
              </w:rPr>
              <w:t>GOLD group</w:t>
            </w:r>
          </w:p>
        </w:tc>
        <w:tc>
          <w:tcPr>
            <w:tcW w:w="2410" w:type="dxa"/>
            <w:tcBorders>
              <w:top w:val="single" w:sz="0" w:space="0" w:color="000000"/>
            </w:tcBorders>
          </w:tcPr>
          <w:p w14:paraId="253CB756" w14:textId="77777777" w:rsidR="00CE40C8" w:rsidRPr="00C1142D" w:rsidRDefault="00CE40C8" w:rsidP="00AC6D21">
            <w:pPr>
              <w:spacing w:line="240" w:lineRule="auto"/>
              <w:rPr>
                <w:lang w:val="en-US"/>
              </w:rPr>
            </w:pPr>
            <w:r w:rsidRPr="00C1142D">
              <w:rPr>
                <w:lang w:val="en-US"/>
              </w:rPr>
              <w:t>N (% non-missing)</w:t>
            </w:r>
          </w:p>
        </w:tc>
        <w:tc>
          <w:tcPr>
            <w:tcW w:w="2126" w:type="dxa"/>
            <w:tcBorders>
              <w:top w:val="single" w:sz="0" w:space="0" w:color="000000"/>
            </w:tcBorders>
          </w:tcPr>
          <w:p w14:paraId="25522A99" w14:textId="77777777" w:rsidR="00CE40C8" w:rsidRPr="00C1142D" w:rsidRDefault="00CE40C8" w:rsidP="00AC6D21">
            <w:pPr>
              <w:spacing w:line="240" w:lineRule="auto"/>
              <w:jc w:val="center"/>
              <w:rPr>
                <w:lang w:val="en-US"/>
              </w:rPr>
            </w:pPr>
            <w:r w:rsidRPr="00C1142D">
              <w:rPr>
                <w:lang w:val="en-US"/>
              </w:rPr>
              <w:t>2,176 (88.8)</w:t>
            </w:r>
          </w:p>
        </w:tc>
        <w:tc>
          <w:tcPr>
            <w:tcW w:w="2127" w:type="dxa"/>
            <w:tcBorders>
              <w:top w:val="single" w:sz="0" w:space="0" w:color="000000"/>
            </w:tcBorders>
          </w:tcPr>
          <w:p w14:paraId="5C38E694" w14:textId="77777777" w:rsidR="00CE40C8" w:rsidRPr="00C1142D" w:rsidRDefault="00CE40C8" w:rsidP="00AC6D21">
            <w:pPr>
              <w:spacing w:line="240" w:lineRule="auto"/>
              <w:jc w:val="center"/>
              <w:rPr>
                <w:lang w:val="en-US"/>
              </w:rPr>
            </w:pPr>
            <w:r w:rsidRPr="00C1142D">
              <w:rPr>
                <w:lang w:val="en-US"/>
              </w:rPr>
              <w:t>1,521 (87.7)</w:t>
            </w:r>
          </w:p>
        </w:tc>
        <w:tc>
          <w:tcPr>
            <w:tcW w:w="850" w:type="dxa"/>
            <w:tcBorders>
              <w:top w:val="single" w:sz="0" w:space="0" w:color="000000"/>
            </w:tcBorders>
          </w:tcPr>
          <w:p w14:paraId="0DF2A20C" w14:textId="77777777" w:rsidR="00CE40C8" w:rsidRPr="00C1142D" w:rsidRDefault="00CE40C8" w:rsidP="00AC6D21">
            <w:pPr>
              <w:spacing w:line="240" w:lineRule="auto"/>
              <w:jc w:val="center"/>
              <w:rPr>
                <w:lang w:val="en-US"/>
              </w:rPr>
            </w:pPr>
            <w:r w:rsidRPr="00C1142D">
              <w:rPr>
                <w:lang w:val="en-US"/>
              </w:rPr>
              <w:t>17.8</w:t>
            </w:r>
          </w:p>
        </w:tc>
      </w:tr>
      <w:tr w:rsidR="00CE40C8" w:rsidRPr="00C1142D" w14:paraId="6BD50046" w14:textId="77777777" w:rsidTr="00B37638">
        <w:tc>
          <w:tcPr>
            <w:tcW w:w="6804" w:type="dxa"/>
            <w:vMerge/>
          </w:tcPr>
          <w:p w14:paraId="57084149" w14:textId="77777777" w:rsidR="00CE40C8" w:rsidRPr="00C1142D" w:rsidRDefault="00CE40C8" w:rsidP="00AC6D21">
            <w:pPr>
              <w:spacing w:line="240" w:lineRule="auto"/>
              <w:rPr>
                <w:lang w:val="en-US"/>
              </w:rPr>
            </w:pPr>
          </w:p>
        </w:tc>
        <w:tc>
          <w:tcPr>
            <w:tcW w:w="2410" w:type="dxa"/>
          </w:tcPr>
          <w:p w14:paraId="72BD767E" w14:textId="77777777" w:rsidR="00CE40C8" w:rsidRPr="00C1142D" w:rsidRDefault="00CE40C8" w:rsidP="00AC6D21">
            <w:pPr>
              <w:spacing w:line="240" w:lineRule="auto"/>
              <w:rPr>
                <w:lang w:val="en-US"/>
              </w:rPr>
            </w:pPr>
            <w:r w:rsidRPr="00C1142D">
              <w:rPr>
                <w:lang w:val="en-US"/>
              </w:rPr>
              <w:t>A, n (%)</w:t>
            </w:r>
          </w:p>
        </w:tc>
        <w:tc>
          <w:tcPr>
            <w:tcW w:w="2126" w:type="dxa"/>
          </w:tcPr>
          <w:p w14:paraId="6977ABF8" w14:textId="77777777" w:rsidR="00CE40C8" w:rsidRPr="00C1142D" w:rsidRDefault="00CE40C8" w:rsidP="00AC6D21">
            <w:pPr>
              <w:spacing w:line="240" w:lineRule="auto"/>
              <w:jc w:val="center"/>
              <w:rPr>
                <w:lang w:val="en-US"/>
              </w:rPr>
            </w:pPr>
            <w:r w:rsidRPr="00C1142D">
              <w:rPr>
                <w:lang w:val="en-US"/>
              </w:rPr>
              <w:t>358 (16.5)</w:t>
            </w:r>
          </w:p>
        </w:tc>
        <w:tc>
          <w:tcPr>
            <w:tcW w:w="2127" w:type="dxa"/>
          </w:tcPr>
          <w:p w14:paraId="2F0D2E06" w14:textId="77777777" w:rsidR="00CE40C8" w:rsidRPr="00C1142D" w:rsidRDefault="00CE40C8" w:rsidP="00AC6D21">
            <w:pPr>
              <w:spacing w:line="240" w:lineRule="auto"/>
              <w:jc w:val="center"/>
              <w:rPr>
                <w:lang w:val="en-US"/>
              </w:rPr>
            </w:pPr>
            <w:r w:rsidRPr="00C1142D">
              <w:rPr>
                <w:lang w:val="en-US"/>
              </w:rPr>
              <w:t>175 (11.5)</w:t>
            </w:r>
          </w:p>
        </w:tc>
        <w:tc>
          <w:tcPr>
            <w:tcW w:w="850" w:type="dxa"/>
          </w:tcPr>
          <w:p w14:paraId="27AB695C" w14:textId="77777777" w:rsidR="00CE40C8" w:rsidRPr="00C1142D" w:rsidRDefault="00CE40C8" w:rsidP="00AC6D21">
            <w:pPr>
              <w:spacing w:line="240" w:lineRule="auto"/>
              <w:jc w:val="center"/>
              <w:rPr>
                <w:lang w:val="en-US"/>
              </w:rPr>
            </w:pPr>
          </w:p>
        </w:tc>
      </w:tr>
      <w:tr w:rsidR="00CE40C8" w:rsidRPr="00C1142D" w14:paraId="2A2D33AE" w14:textId="77777777" w:rsidTr="00B37638">
        <w:tc>
          <w:tcPr>
            <w:tcW w:w="6804" w:type="dxa"/>
            <w:vMerge/>
          </w:tcPr>
          <w:p w14:paraId="65787F6E" w14:textId="77777777" w:rsidR="00CE40C8" w:rsidRPr="00C1142D" w:rsidRDefault="00CE40C8" w:rsidP="00AC6D21">
            <w:pPr>
              <w:spacing w:line="240" w:lineRule="auto"/>
              <w:rPr>
                <w:lang w:val="en-US"/>
              </w:rPr>
            </w:pPr>
          </w:p>
        </w:tc>
        <w:tc>
          <w:tcPr>
            <w:tcW w:w="2410" w:type="dxa"/>
          </w:tcPr>
          <w:p w14:paraId="5ABD7E7E" w14:textId="77777777" w:rsidR="00CE40C8" w:rsidRPr="00C1142D" w:rsidRDefault="00CE40C8" w:rsidP="00AC6D21">
            <w:pPr>
              <w:spacing w:line="240" w:lineRule="auto"/>
              <w:rPr>
                <w:lang w:val="en-US"/>
              </w:rPr>
            </w:pPr>
            <w:r w:rsidRPr="00C1142D">
              <w:rPr>
                <w:lang w:val="en-US"/>
              </w:rPr>
              <w:t>B, n (%)</w:t>
            </w:r>
          </w:p>
        </w:tc>
        <w:tc>
          <w:tcPr>
            <w:tcW w:w="2126" w:type="dxa"/>
          </w:tcPr>
          <w:p w14:paraId="32AA9851" w14:textId="77777777" w:rsidR="00CE40C8" w:rsidRPr="00C1142D" w:rsidRDefault="00CE40C8" w:rsidP="00AC6D21">
            <w:pPr>
              <w:spacing w:line="240" w:lineRule="auto"/>
              <w:jc w:val="center"/>
              <w:rPr>
                <w:lang w:val="en-US"/>
              </w:rPr>
            </w:pPr>
            <w:r w:rsidRPr="00C1142D">
              <w:rPr>
                <w:lang w:val="en-US"/>
              </w:rPr>
              <w:t>348 (16.0)</w:t>
            </w:r>
          </w:p>
        </w:tc>
        <w:tc>
          <w:tcPr>
            <w:tcW w:w="2127" w:type="dxa"/>
          </w:tcPr>
          <w:p w14:paraId="55A22E85" w14:textId="77777777" w:rsidR="00CE40C8" w:rsidRPr="00C1142D" w:rsidRDefault="00CE40C8" w:rsidP="00AC6D21">
            <w:pPr>
              <w:spacing w:line="240" w:lineRule="auto"/>
              <w:jc w:val="center"/>
              <w:rPr>
                <w:lang w:val="en-US"/>
              </w:rPr>
            </w:pPr>
            <w:r w:rsidRPr="00C1142D">
              <w:rPr>
                <w:lang w:val="en-US"/>
              </w:rPr>
              <w:t>170 (11.2)</w:t>
            </w:r>
          </w:p>
        </w:tc>
        <w:tc>
          <w:tcPr>
            <w:tcW w:w="850" w:type="dxa"/>
          </w:tcPr>
          <w:p w14:paraId="49DF8F04" w14:textId="77777777" w:rsidR="00CE40C8" w:rsidRPr="00C1142D" w:rsidRDefault="00CE40C8" w:rsidP="00AC6D21">
            <w:pPr>
              <w:spacing w:line="240" w:lineRule="auto"/>
              <w:jc w:val="center"/>
              <w:rPr>
                <w:lang w:val="en-US"/>
              </w:rPr>
            </w:pPr>
          </w:p>
        </w:tc>
      </w:tr>
      <w:tr w:rsidR="00CE40C8" w:rsidRPr="00C1142D" w14:paraId="459A38F5" w14:textId="77777777" w:rsidTr="00B37638">
        <w:tc>
          <w:tcPr>
            <w:tcW w:w="6804" w:type="dxa"/>
            <w:vMerge/>
          </w:tcPr>
          <w:p w14:paraId="23247002" w14:textId="77777777" w:rsidR="00CE40C8" w:rsidRPr="00C1142D" w:rsidRDefault="00CE40C8" w:rsidP="00AC6D21">
            <w:pPr>
              <w:spacing w:line="240" w:lineRule="auto"/>
              <w:rPr>
                <w:lang w:val="en-US"/>
              </w:rPr>
            </w:pPr>
          </w:p>
        </w:tc>
        <w:tc>
          <w:tcPr>
            <w:tcW w:w="2410" w:type="dxa"/>
          </w:tcPr>
          <w:p w14:paraId="47E9AF61" w14:textId="77777777" w:rsidR="00CE40C8" w:rsidRPr="00C1142D" w:rsidRDefault="00CE40C8" w:rsidP="00AC6D21">
            <w:pPr>
              <w:spacing w:line="240" w:lineRule="auto"/>
              <w:rPr>
                <w:lang w:val="en-US"/>
              </w:rPr>
            </w:pPr>
            <w:r w:rsidRPr="00C1142D">
              <w:rPr>
                <w:lang w:val="en-US"/>
              </w:rPr>
              <w:t>C, n (%)</w:t>
            </w:r>
          </w:p>
        </w:tc>
        <w:tc>
          <w:tcPr>
            <w:tcW w:w="2126" w:type="dxa"/>
          </w:tcPr>
          <w:p w14:paraId="6AF9EDFC" w14:textId="77777777" w:rsidR="00CE40C8" w:rsidRPr="00C1142D" w:rsidRDefault="00CE40C8" w:rsidP="00AC6D21">
            <w:pPr>
              <w:spacing w:line="240" w:lineRule="auto"/>
              <w:jc w:val="center"/>
              <w:rPr>
                <w:lang w:val="en-US"/>
              </w:rPr>
            </w:pPr>
            <w:r w:rsidRPr="00C1142D">
              <w:rPr>
                <w:lang w:val="en-US"/>
              </w:rPr>
              <w:t>689 (31.7)</w:t>
            </w:r>
          </w:p>
        </w:tc>
        <w:tc>
          <w:tcPr>
            <w:tcW w:w="2127" w:type="dxa"/>
          </w:tcPr>
          <w:p w14:paraId="112BBCE8" w14:textId="77777777" w:rsidR="00CE40C8" w:rsidRPr="00C1142D" w:rsidRDefault="00CE40C8" w:rsidP="00AC6D21">
            <w:pPr>
              <w:spacing w:line="240" w:lineRule="auto"/>
              <w:jc w:val="center"/>
              <w:rPr>
                <w:lang w:val="en-US"/>
              </w:rPr>
            </w:pPr>
            <w:r w:rsidRPr="00C1142D">
              <w:rPr>
                <w:lang w:val="en-US"/>
              </w:rPr>
              <w:t>575 (37.8)</w:t>
            </w:r>
          </w:p>
        </w:tc>
        <w:tc>
          <w:tcPr>
            <w:tcW w:w="850" w:type="dxa"/>
          </w:tcPr>
          <w:p w14:paraId="55FADA89" w14:textId="77777777" w:rsidR="00CE40C8" w:rsidRPr="00C1142D" w:rsidRDefault="00CE40C8" w:rsidP="00AC6D21">
            <w:pPr>
              <w:spacing w:line="240" w:lineRule="auto"/>
              <w:jc w:val="center"/>
              <w:rPr>
                <w:lang w:val="en-US"/>
              </w:rPr>
            </w:pPr>
          </w:p>
        </w:tc>
      </w:tr>
      <w:tr w:rsidR="00CE40C8" w:rsidRPr="00C1142D" w14:paraId="0FA3EAEE" w14:textId="77777777" w:rsidTr="00B37638">
        <w:tc>
          <w:tcPr>
            <w:tcW w:w="6804" w:type="dxa"/>
            <w:vMerge/>
            <w:tcBorders>
              <w:bottom w:val="single" w:sz="0" w:space="0" w:color="000000"/>
            </w:tcBorders>
          </w:tcPr>
          <w:p w14:paraId="4887DC08" w14:textId="77777777" w:rsidR="00CE40C8" w:rsidRPr="00C1142D" w:rsidRDefault="00CE40C8" w:rsidP="00AC6D21">
            <w:pPr>
              <w:spacing w:line="240" w:lineRule="auto"/>
              <w:rPr>
                <w:lang w:val="en-US"/>
              </w:rPr>
            </w:pPr>
          </w:p>
        </w:tc>
        <w:tc>
          <w:tcPr>
            <w:tcW w:w="2410" w:type="dxa"/>
            <w:tcBorders>
              <w:bottom w:val="single" w:sz="0" w:space="0" w:color="000000"/>
            </w:tcBorders>
          </w:tcPr>
          <w:p w14:paraId="1F10EE42" w14:textId="77777777" w:rsidR="00CE40C8" w:rsidRPr="00C1142D" w:rsidRDefault="00CE40C8" w:rsidP="00AC6D21">
            <w:pPr>
              <w:spacing w:line="240" w:lineRule="auto"/>
              <w:rPr>
                <w:lang w:val="en-US"/>
              </w:rPr>
            </w:pPr>
            <w:r w:rsidRPr="00C1142D">
              <w:rPr>
                <w:lang w:val="en-US"/>
              </w:rPr>
              <w:t>D, n (%)</w:t>
            </w:r>
          </w:p>
        </w:tc>
        <w:tc>
          <w:tcPr>
            <w:tcW w:w="2126" w:type="dxa"/>
            <w:tcBorders>
              <w:bottom w:val="single" w:sz="0" w:space="0" w:color="000000"/>
            </w:tcBorders>
          </w:tcPr>
          <w:p w14:paraId="67911B29" w14:textId="77777777" w:rsidR="00CE40C8" w:rsidRPr="00C1142D" w:rsidRDefault="00CE40C8" w:rsidP="00AC6D21">
            <w:pPr>
              <w:spacing w:line="240" w:lineRule="auto"/>
              <w:jc w:val="center"/>
              <w:rPr>
                <w:lang w:val="en-US"/>
              </w:rPr>
            </w:pPr>
            <w:r w:rsidRPr="00C1142D">
              <w:rPr>
                <w:lang w:val="en-US"/>
              </w:rPr>
              <w:t>781 (35.9)</w:t>
            </w:r>
          </w:p>
        </w:tc>
        <w:tc>
          <w:tcPr>
            <w:tcW w:w="2127" w:type="dxa"/>
            <w:tcBorders>
              <w:bottom w:val="single" w:sz="0" w:space="0" w:color="000000"/>
            </w:tcBorders>
          </w:tcPr>
          <w:p w14:paraId="44CBF525" w14:textId="77777777" w:rsidR="00CE40C8" w:rsidRPr="00C1142D" w:rsidRDefault="00CE40C8" w:rsidP="00AC6D21">
            <w:pPr>
              <w:spacing w:line="240" w:lineRule="auto"/>
              <w:jc w:val="center"/>
              <w:rPr>
                <w:lang w:val="en-US"/>
              </w:rPr>
            </w:pPr>
            <w:r w:rsidRPr="00C1142D">
              <w:rPr>
                <w:lang w:val="en-US"/>
              </w:rPr>
              <w:t>601 (39.5)</w:t>
            </w:r>
          </w:p>
        </w:tc>
        <w:tc>
          <w:tcPr>
            <w:tcW w:w="850" w:type="dxa"/>
            <w:tcBorders>
              <w:bottom w:val="single" w:sz="0" w:space="0" w:color="000000"/>
            </w:tcBorders>
          </w:tcPr>
          <w:p w14:paraId="5F8872F1" w14:textId="77777777" w:rsidR="00CE40C8" w:rsidRPr="00C1142D" w:rsidRDefault="00CE40C8" w:rsidP="00AC6D21">
            <w:pPr>
              <w:spacing w:line="240" w:lineRule="auto"/>
              <w:jc w:val="center"/>
              <w:rPr>
                <w:lang w:val="en-US"/>
              </w:rPr>
            </w:pPr>
          </w:p>
        </w:tc>
      </w:tr>
      <w:tr w:rsidR="00CE40C8" w:rsidRPr="00C1142D" w14:paraId="1FA5022E" w14:textId="77777777" w:rsidTr="00B37638">
        <w:tc>
          <w:tcPr>
            <w:tcW w:w="6804" w:type="dxa"/>
            <w:vMerge w:val="restart"/>
            <w:tcBorders>
              <w:top w:val="single" w:sz="0" w:space="0" w:color="000000"/>
            </w:tcBorders>
          </w:tcPr>
          <w:p w14:paraId="1E786D47" w14:textId="50447CAA" w:rsidR="00CE40C8" w:rsidRPr="00C1142D" w:rsidRDefault="00CE40C8" w:rsidP="00AC6D21">
            <w:pPr>
              <w:spacing w:line="240" w:lineRule="auto"/>
              <w:rPr>
                <w:lang w:val="en-US"/>
              </w:rPr>
            </w:pPr>
            <w:r w:rsidRPr="00C1142D">
              <w:rPr>
                <w:lang w:val="en-US"/>
              </w:rPr>
              <w:t>FEV</w:t>
            </w:r>
            <w:r w:rsidRPr="00C1142D">
              <w:rPr>
                <w:vertAlign w:val="subscript"/>
                <w:lang w:val="en-US"/>
              </w:rPr>
              <w:t>1</w:t>
            </w:r>
            <w:r w:rsidRPr="00C1142D">
              <w:rPr>
                <w:lang w:val="en-US"/>
              </w:rPr>
              <w:t xml:space="preserve"> % predicted in 2-year period</w:t>
            </w:r>
          </w:p>
        </w:tc>
        <w:tc>
          <w:tcPr>
            <w:tcW w:w="2410" w:type="dxa"/>
            <w:tcBorders>
              <w:top w:val="single" w:sz="0" w:space="0" w:color="000000"/>
            </w:tcBorders>
          </w:tcPr>
          <w:p w14:paraId="0D04F4D8" w14:textId="77777777" w:rsidR="00CE40C8" w:rsidRPr="00C1142D" w:rsidRDefault="00CE40C8" w:rsidP="00AC6D21">
            <w:pPr>
              <w:spacing w:line="240" w:lineRule="auto"/>
              <w:rPr>
                <w:lang w:val="en-US"/>
              </w:rPr>
            </w:pPr>
            <w:r w:rsidRPr="00C1142D">
              <w:rPr>
                <w:lang w:val="en-US"/>
              </w:rPr>
              <w:t>N (% non-missing)</w:t>
            </w:r>
          </w:p>
        </w:tc>
        <w:tc>
          <w:tcPr>
            <w:tcW w:w="2126" w:type="dxa"/>
            <w:tcBorders>
              <w:top w:val="single" w:sz="0" w:space="0" w:color="000000"/>
            </w:tcBorders>
          </w:tcPr>
          <w:p w14:paraId="1231B0DA" w14:textId="77777777" w:rsidR="00CE40C8" w:rsidRPr="00C1142D" w:rsidRDefault="00CE40C8" w:rsidP="00AC6D21">
            <w:pPr>
              <w:spacing w:line="240" w:lineRule="auto"/>
              <w:jc w:val="center"/>
              <w:rPr>
                <w:lang w:val="en-US"/>
              </w:rPr>
            </w:pPr>
            <w:r w:rsidRPr="00C1142D">
              <w:rPr>
                <w:lang w:val="en-US"/>
              </w:rPr>
              <w:t>2,080 (84.9)</w:t>
            </w:r>
          </w:p>
        </w:tc>
        <w:tc>
          <w:tcPr>
            <w:tcW w:w="2127" w:type="dxa"/>
            <w:tcBorders>
              <w:top w:val="single" w:sz="0" w:space="0" w:color="000000"/>
            </w:tcBorders>
          </w:tcPr>
          <w:p w14:paraId="175A5F62" w14:textId="77777777" w:rsidR="00CE40C8" w:rsidRPr="00C1142D" w:rsidRDefault="00CE40C8" w:rsidP="00AC6D21">
            <w:pPr>
              <w:spacing w:line="240" w:lineRule="auto"/>
              <w:jc w:val="center"/>
              <w:rPr>
                <w:lang w:val="en-US"/>
              </w:rPr>
            </w:pPr>
            <w:r w:rsidRPr="00C1142D">
              <w:rPr>
                <w:lang w:val="en-US"/>
              </w:rPr>
              <w:t>1,358 (78.3)</w:t>
            </w:r>
          </w:p>
        </w:tc>
        <w:tc>
          <w:tcPr>
            <w:tcW w:w="850" w:type="dxa"/>
            <w:tcBorders>
              <w:top w:val="single" w:sz="0" w:space="0" w:color="000000"/>
            </w:tcBorders>
          </w:tcPr>
          <w:p w14:paraId="0109F152" w14:textId="77777777" w:rsidR="00CE40C8" w:rsidRPr="00C1142D" w:rsidRDefault="00CE40C8" w:rsidP="00AC6D21">
            <w:pPr>
              <w:spacing w:line="240" w:lineRule="auto"/>
              <w:jc w:val="center"/>
              <w:rPr>
                <w:lang w:val="en-US"/>
              </w:rPr>
            </w:pPr>
            <w:r w:rsidRPr="00C1142D">
              <w:rPr>
                <w:lang w:val="en-US"/>
              </w:rPr>
              <w:t>12.3</w:t>
            </w:r>
          </w:p>
        </w:tc>
      </w:tr>
      <w:tr w:rsidR="00CE40C8" w:rsidRPr="00C1142D" w14:paraId="7EC5B3B1" w14:textId="77777777" w:rsidTr="00B37638">
        <w:tc>
          <w:tcPr>
            <w:tcW w:w="6804" w:type="dxa"/>
            <w:vMerge/>
          </w:tcPr>
          <w:p w14:paraId="18516406" w14:textId="77777777" w:rsidR="00CE40C8" w:rsidRPr="00C1142D" w:rsidRDefault="00CE40C8" w:rsidP="00AC6D21">
            <w:pPr>
              <w:spacing w:line="240" w:lineRule="auto"/>
              <w:rPr>
                <w:lang w:val="en-US"/>
              </w:rPr>
            </w:pPr>
          </w:p>
        </w:tc>
        <w:tc>
          <w:tcPr>
            <w:tcW w:w="2410" w:type="dxa"/>
          </w:tcPr>
          <w:p w14:paraId="0576EE55" w14:textId="77777777" w:rsidR="00CE40C8" w:rsidRPr="00C1142D" w:rsidRDefault="00CE40C8" w:rsidP="00AC6D21">
            <w:pPr>
              <w:spacing w:line="240" w:lineRule="auto"/>
              <w:rPr>
                <w:lang w:val="en-US"/>
              </w:rPr>
            </w:pPr>
            <w:r w:rsidRPr="00C1142D">
              <w:rPr>
                <w:lang w:val="en-US"/>
              </w:rPr>
              <w:t>&lt;30, n (%)</w:t>
            </w:r>
          </w:p>
        </w:tc>
        <w:tc>
          <w:tcPr>
            <w:tcW w:w="2126" w:type="dxa"/>
          </w:tcPr>
          <w:p w14:paraId="3EA1F68A" w14:textId="77777777" w:rsidR="00CE40C8" w:rsidRPr="00C1142D" w:rsidRDefault="00CE40C8" w:rsidP="00AC6D21">
            <w:pPr>
              <w:spacing w:line="240" w:lineRule="auto"/>
              <w:jc w:val="center"/>
              <w:rPr>
                <w:lang w:val="en-US"/>
              </w:rPr>
            </w:pPr>
            <w:r w:rsidRPr="00C1142D">
              <w:rPr>
                <w:lang w:val="en-US"/>
              </w:rPr>
              <w:t>84 (4.0)</w:t>
            </w:r>
          </w:p>
        </w:tc>
        <w:tc>
          <w:tcPr>
            <w:tcW w:w="2127" w:type="dxa"/>
          </w:tcPr>
          <w:p w14:paraId="667BE6CB" w14:textId="77777777" w:rsidR="00CE40C8" w:rsidRPr="00C1142D" w:rsidRDefault="00CE40C8" w:rsidP="00AC6D21">
            <w:pPr>
              <w:spacing w:line="240" w:lineRule="auto"/>
              <w:jc w:val="center"/>
              <w:rPr>
                <w:lang w:val="en-US"/>
              </w:rPr>
            </w:pPr>
            <w:r w:rsidRPr="00C1142D">
              <w:rPr>
                <w:lang w:val="en-US"/>
              </w:rPr>
              <w:t>92 (6.8)</w:t>
            </w:r>
          </w:p>
        </w:tc>
        <w:tc>
          <w:tcPr>
            <w:tcW w:w="850" w:type="dxa"/>
          </w:tcPr>
          <w:p w14:paraId="3A51F1B5" w14:textId="77777777" w:rsidR="00CE40C8" w:rsidRPr="00C1142D" w:rsidRDefault="00CE40C8" w:rsidP="00AC6D21">
            <w:pPr>
              <w:spacing w:line="240" w:lineRule="auto"/>
              <w:jc w:val="center"/>
              <w:rPr>
                <w:lang w:val="en-US"/>
              </w:rPr>
            </w:pPr>
          </w:p>
        </w:tc>
      </w:tr>
      <w:tr w:rsidR="00CE40C8" w:rsidRPr="00C1142D" w14:paraId="537091E6" w14:textId="77777777" w:rsidTr="00B37638">
        <w:tc>
          <w:tcPr>
            <w:tcW w:w="6804" w:type="dxa"/>
            <w:vMerge/>
          </w:tcPr>
          <w:p w14:paraId="018B7F1F" w14:textId="77777777" w:rsidR="00CE40C8" w:rsidRPr="00C1142D" w:rsidRDefault="00CE40C8" w:rsidP="00AC6D21">
            <w:pPr>
              <w:spacing w:line="240" w:lineRule="auto"/>
              <w:rPr>
                <w:lang w:val="en-US"/>
              </w:rPr>
            </w:pPr>
          </w:p>
        </w:tc>
        <w:tc>
          <w:tcPr>
            <w:tcW w:w="2410" w:type="dxa"/>
          </w:tcPr>
          <w:p w14:paraId="5F987870" w14:textId="77777777" w:rsidR="00CE40C8" w:rsidRPr="00C1142D" w:rsidRDefault="00CE40C8" w:rsidP="00AC6D21">
            <w:pPr>
              <w:spacing w:line="240" w:lineRule="auto"/>
              <w:rPr>
                <w:lang w:val="en-US"/>
              </w:rPr>
            </w:pPr>
            <w:r w:rsidRPr="00C1142D">
              <w:rPr>
                <w:lang w:val="en-US"/>
              </w:rPr>
              <w:t>30 &lt;50, n (%)</w:t>
            </w:r>
          </w:p>
        </w:tc>
        <w:tc>
          <w:tcPr>
            <w:tcW w:w="2126" w:type="dxa"/>
          </w:tcPr>
          <w:p w14:paraId="77515905" w14:textId="77777777" w:rsidR="00CE40C8" w:rsidRPr="00C1142D" w:rsidRDefault="00CE40C8" w:rsidP="00AC6D21">
            <w:pPr>
              <w:spacing w:line="240" w:lineRule="auto"/>
              <w:jc w:val="center"/>
              <w:rPr>
                <w:lang w:val="en-US"/>
              </w:rPr>
            </w:pPr>
            <w:r w:rsidRPr="00C1142D">
              <w:rPr>
                <w:lang w:val="en-US"/>
              </w:rPr>
              <w:t>513 (24.7)</w:t>
            </w:r>
          </w:p>
        </w:tc>
        <w:tc>
          <w:tcPr>
            <w:tcW w:w="2127" w:type="dxa"/>
          </w:tcPr>
          <w:p w14:paraId="06D1158C" w14:textId="77777777" w:rsidR="00CE40C8" w:rsidRPr="00C1142D" w:rsidRDefault="00CE40C8" w:rsidP="00AC6D21">
            <w:pPr>
              <w:spacing w:line="240" w:lineRule="auto"/>
              <w:jc w:val="center"/>
              <w:rPr>
                <w:lang w:val="en-US"/>
              </w:rPr>
            </w:pPr>
            <w:r w:rsidRPr="00C1142D">
              <w:rPr>
                <w:lang w:val="en-US"/>
              </w:rPr>
              <w:t>385 (28.4)</w:t>
            </w:r>
          </w:p>
        </w:tc>
        <w:tc>
          <w:tcPr>
            <w:tcW w:w="850" w:type="dxa"/>
          </w:tcPr>
          <w:p w14:paraId="1E3451BC" w14:textId="77777777" w:rsidR="00CE40C8" w:rsidRPr="00C1142D" w:rsidRDefault="00CE40C8" w:rsidP="00AC6D21">
            <w:pPr>
              <w:spacing w:line="240" w:lineRule="auto"/>
              <w:jc w:val="center"/>
              <w:rPr>
                <w:lang w:val="en-US"/>
              </w:rPr>
            </w:pPr>
          </w:p>
        </w:tc>
      </w:tr>
      <w:tr w:rsidR="00CE40C8" w:rsidRPr="00C1142D" w14:paraId="076FB0E3" w14:textId="77777777" w:rsidTr="00B37638">
        <w:tc>
          <w:tcPr>
            <w:tcW w:w="6804" w:type="dxa"/>
            <w:vMerge/>
          </w:tcPr>
          <w:p w14:paraId="2099FEC5" w14:textId="77777777" w:rsidR="00CE40C8" w:rsidRPr="00C1142D" w:rsidRDefault="00CE40C8" w:rsidP="00AC6D21">
            <w:pPr>
              <w:spacing w:line="240" w:lineRule="auto"/>
              <w:rPr>
                <w:lang w:val="en-US"/>
              </w:rPr>
            </w:pPr>
          </w:p>
        </w:tc>
        <w:tc>
          <w:tcPr>
            <w:tcW w:w="2410" w:type="dxa"/>
          </w:tcPr>
          <w:p w14:paraId="4ECF99B7" w14:textId="77777777" w:rsidR="00CE40C8" w:rsidRPr="00C1142D" w:rsidRDefault="00CE40C8" w:rsidP="00AC6D21">
            <w:pPr>
              <w:spacing w:line="240" w:lineRule="auto"/>
              <w:rPr>
                <w:lang w:val="en-US"/>
              </w:rPr>
            </w:pPr>
            <w:r w:rsidRPr="00C1142D">
              <w:rPr>
                <w:lang w:val="en-US"/>
              </w:rPr>
              <w:t>50 &lt;80, n (%)</w:t>
            </w:r>
          </w:p>
        </w:tc>
        <w:tc>
          <w:tcPr>
            <w:tcW w:w="2126" w:type="dxa"/>
          </w:tcPr>
          <w:p w14:paraId="0D48ECA2" w14:textId="77777777" w:rsidR="00CE40C8" w:rsidRPr="00C1142D" w:rsidRDefault="00CE40C8" w:rsidP="00AC6D21">
            <w:pPr>
              <w:spacing w:line="240" w:lineRule="auto"/>
              <w:jc w:val="center"/>
              <w:rPr>
                <w:lang w:val="en-US"/>
              </w:rPr>
            </w:pPr>
            <w:r w:rsidRPr="00C1142D">
              <w:rPr>
                <w:lang w:val="en-US"/>
              </w:rPr>
              <w:t>1,164 (56.0)</w:t>
            </w:r>
          </w:p>
        </w:tc>
        <w:tc>
          <w:tcPr>
            <w:tcW w:w="2127" w:type="dxa"/>
          </w:tcPr>
          <w:p w14:paraId="41AAAC96" w14:textId="77777777" w:rsidR="00CE40C8" w:rsidRPr="00C1142D" w:rsidRDefault="00CE40C8" w:rsidP="00AC6D21">
            <w:pPr>
              <w:spacing w:line="240" w:lineRule="auto"/>
              <w:jc w:val="center"/>
              <w:rPr>
                <w:lang w:val="en-US"/>
              </w:rPr>
            </w:pPr>
            <w:r w:rsidRPr="00C1142D">
              <w:rPr>
                <w:lang w:val="en-US"/>
              </w:rPr>
              <w:t>676 (49.8)</w:t>
            </w:r>
          </w:p>
        </w:tc>
        <w:tc>
          <w:tcPr>
            <w:tcW w:w="850" w:type="dxa"/>
          </w:tcPr>
          <w:p w14:paraId="4BABD700" w14:textId="77777777" w:rsidR="00CE40C8" w:rsidRPr="00C1142D" w:rsidRDefault="00CE40C8" w:rsidP="00AC6D21">
            <w:pPr>
              <w:spacing w:line="240" w:lineRule="auto"/>
              <w:jc w:val="center"/>
              <w:rPr>
                <w:lang w:val="en-US"/>
              </w:rPr>
            </w:pPr>
          </w:p>
        </w:tc>
      </w:tr>
      <w:tr w:rsidR="00CE40C8" w:rsidRPr="00C1142D" w14:paraId="19165039" w14:textId="77777777" w:rsidTr="00B37638">
        <w:tc>
          <w:tcPr>
            <w:tcW w:w="6804" w:type="dxa"/>
            <w:vMerge/>
            <w:tcBorders>
              <w:bottom w:val="single" w:sz="0" w:space="0" w:color="000000"/>
            </w:tcBorders>
          </w:tcPr>
          <w:p w14:paraId="62E1974E" w14:textId="77777777" w:rsidR="00CE40C8" w:rsidRPr="00C1142D" w:rsidRDefault="00CE40C8" w:rsidP="00AC6D21">
            <w:pPr>
              <w:spacing w:line="240" w:lineRule="auto"/>
              <w:rPr>
                <w:lang w:val="en-US"/>
              </w:rPr>
            </w:pPr>
          </w:p>
        </w:tc>
        <w:tc>
          <w:tcPr>
            <w:tcW w:w="2410" w:type="dxa"/>
            <w:tcBorders>
              <w:bottom w:val="single" w:sz="0" w:space="0" w:color="000000"/>
            </w:tcBorders>
          </w:tcPr>
          <w:p w14:paraId="037676F0" w14:textId="77777777" w:rsidR="00CE40C8" w:rsidRPr="00C1142D" w:rsidRDefault="00CE40C8" w:rsidP="00AC6D21">
            <w:pPr>
              <w:spacing w:line="240" w:lineRule="auto"/>
              <w:rPr>
                <w:lang w:val="en-US"/>
              </w:rPr>
            </w:pPr>
            <w:r w:rsidRPr="00C1142D">
              <w:rPr>
                <w:rFonts w:ascii="Cambria Math" w:hAnsi="Cambria Math" w:cs="Cambria Math"/>
                <w:lang w:val="en-US"/>
              </w:rPr>
              <w:t>≧</w:t>
            </w:r>
            <w:r w:rsidRPr="00C1142D">
              <w:rPr>
                <w:lang w:val="en-US"/>
              </w:rPr>
              <w:t>80, n (%)</w:t>
            </w:r>
          </w:p>
        </w:tc>
        <w:tc>
          <w:tcPr>
            <w:tcW w:w="2126" w:type="dxa"/>
            <w:tcBorders>
              <w:bottom w:val="single" w:sz="0" w:space="0" w:color="000000"/>
            </w:tcBorders>
          </w:tcPr>
          <w:p w14:paraId="72BD825E" w14:textId="77777777" w:rsidR="00CE40C8" w:rsidRPr="00C1142D" w:rsidRDefault="00CE40C8" w:rsidP="00AC6D21">
            <w:pPr>
              <w:spacing w:line="240" w:lineRule="auto"/>
              <w:jc w:val="center"/>
              <w:rPr>
                <w:lang w:val="en-US"/>
              </w:rPr>
            </w:pPr>
            <w:r w:rsidRPr="00C1142D">
              <w:rPr>
                <w:lang w:val="en-US"/>
              </w:rPr>
              <w:t>319 (15.3)</w:t>
            </w:r>
          </w:p>
        </w:tc>
        <w:tc>
          <w:tcPr>
            <w:tcW w:w="2127" w:type="dxa"/>
            <w:tcBorders>
              <w:bottom w:val="single" w:sz="0" w:space="0" w:color="000000"/>
            </w:tcBorders>
          </w:tcPr>
          <w:p w14:paraId="6B3F3E4A" w14:textId="77777777" w:rsidR="00CE40C8" w:rsidRPr="00C1142D" w:rsidRDefault="00CE40C8" w:rsidP="00AC6D21">
            <w:pPr>
              <w:spacing w:line="240" w:lineRule="auto"/>
              <w:jc w:val="center"/>
              <w:rPr>
                <w:lang w:val="en-US"/>
              </w:rPr>
            </w:pPr>
            <w:r w:rsidRPr="00C1142D">
              <w:rPr>
                <w:lang w:val="en-US"/>
              </w:rPr>
              <w:t>205 (15.1)</w:t>
            </w:r>
          </w:p>
        </w:tc>
        <w:tc>
          <w:tcPr>
            <w:tcW w:w="850" w:type="dxa"/>
            <w:tcBorders>
              <w:bottom w:val="single" w:sz="0" w:space="0" w:color="000000"/>
            </w:tcBorders>
          </w:tcPr>
          <w:p w14:paraId="74459DAF" w14:textId="77777777" w:rsidR="00CE40C8" w:rsidRPr="00C1142D" w:rsidRDefault="00CE40C8" w:rsidP="00AC6D21">
            <w:pPr>
              <w:spacing w:line="240" w:lineRule="auto"/>
              <w:jc w:val="center"/>
              <w:rPr>
                <w:lang w:val="en-US"/>
              </w:rPr>
            </w:pPr>
          </w:p>
        </w:tc>
      </w:tr>
      <w:tr w:rsidR="00CE40C8" w:rsidRPr="00C1142D" w14:paraId="421E0EF1" w14:textId="77777777" w:rsidTr="00B37638">
        <w:tc>
          <w:tcPr>
            <w:tcW w:w="6804" w:type="dxa"/>
            <w:vMerge w:val="restart"/>
            <w:tcBorders>
              <w:top w:val="single" w:sz="0" w:space="0" w:color="000000"/>
            </w:tcBorders>
          </w:tcPr>
          <w:p w14:paraId="0810486B" w14:textId="77777777" w:rsidR="00CE40C8" w:rsidRPr="00C1142D" w:rsidRDefault="00CE40C8" w:rsidP="00AC6D21">
            <w:pPr>
              <w:spacing w:line="240" w:lineRule="auto"/>
              <w:rPr>
                <w:lang w:val="en-US"/>
              </w:rPr>
            </w:pPr>
            <w:proofErr w:type="spellStart"/>
            <w:r w:rsidRPr="00C1142D">
              <w:rPr>
                <w:lang w:val="en-US"/>
              </w:rPr>
              <w:t>mMRC</w:t>
            </w:r>
            <w:proofErr w:type="spellEnd"/>
            <w:r w:rsidRPr="00C1142D">
              <w:rPr>
                <w:lang w:val="en-US"/>
              </w:rPr>
              <w:t xml:space="preserve"> score</w:t>
            </w:r>
          </w:p>
        </w:tc>
        <w:tc>
          <w:tcPr>
            <w:tcW w:w="2410" w:type="dxa"/>
            <w:tcBorders>
              <w:top w:val="single" w:sz="0" w:space="0" w:color="000000"/>
            </w:tcBorders>
          </w:tcPr>
          <w:p w14:paraId="73B6DCB4" w14:textId="77777777" w:rsidR="00CE40C8" w:rsidRPr="00C1142D" w:rsidRDefault="00CE40C8" w:rsidP="00AC6D21">
            <w:pPr>
              <w:spacing w:line="240" w:lineRule="auto"/>
              <w:rPr>
                <w:lang w:val="en-US"/>
              </w:rPr>
            </w:pPr>
            <w:r w:rsidRPr="00C1142D">
              <w:rPr>
                <w:lang w:val="en-US"/>
              </w:rPr>
              <w:t>N (% non-missing)</w:t>
            </w:r>
          </w:p>
        </w:tc>
        <w:tc>
          <w:tcPr>
            <w:tcW w:w="2126" w:type="dxa"/>
            <w:tcBorders>
              <w:top w:val="single" w:sz="0" w:space="0" w:color="000000"/>
            </w:tcBorders>
          </w:tcPr>
          <w:p w14:paraId="493DC932" w14:textId="77777777" w:rsidR="00CE40C8" w:rsidRPr="00C1142D" w:rsidRDefault="00CE40C8" w:rsidP="00AC6D21">
            <w:pPr>
              <w:spacing w:line="240" w:lineRule="auto"/>
              <w:jc w:val="center"/>
              <w:rPr>
                <w:lang w:val="en-US"/>
              </w:rPr>
            </w:pPr>
            <w:r w:rsidRPr="00C1142D">
              <w:rPr>
                <w:lang w:val="en-US"/>
              </w:rPr>
              <w:t>2,176 (88.8)</w:t>
            </w:r>
          </w:p>
        </w:tc>
        <w:tc>
          <w:tcPr>
            <w:tcW w:w="2127" w:type="dxa"/>
            <w:tcBorders>
              <w:top w:val="single" w:sz="0" w:space="0" w:color="000000"/>
            </w:tcBorders>
          </w:tcPr>
          <w:p w14:paraId="625C5AE7" w14:textId="77777777" w:rsidR="00CE40C8" w:rsidRPr="00C1142D" w:rsidRDefault="00CE40C8" w:rsidP="00AC6D21">
            <w:pPr>
              <w:spacing w:line="240" w:lineRule="auto"/>
              <w:jc w:val="center"/>
              <w:rPr>
                <w:lang w:val="en-US"/>
              </w:rPr>
            </w:pPr>
            <w:r w:rsidRPr="00C1142D">
              <w:rPr>
                <w:lang w:val="en-US"/>
              </w:rPr>
              <w:t>1,521 (87.7)</w:t>
            </w:r>
          </w:p>
        </w:tc>
        <w:tc>
          <w:tcPr>
            <w:tcW w:w="850" w:type="dxa"/>
            <w:tcBorders>
              <w:top w:val="single" w:sz="0" w:space="0" w:color="000000"/>
            </w:tcBorders>
          </w:tcPr>
          <w:p w14:paraId="0C1844A9" w14:textId="77777777" w:rsidR="00CE40C8" w:rsidRPr="00C1142D" w:rsidRDefault="00CE40C8" w:rsidP="00AC6D21">
            <w:pPr>
              <w:spacing w:line="240" w:lineRule="auto"/>
              <w:jc w:val="center"/>
              <w:rPr>
                <w:lang w:val="en-US"/>
              </w:rPr>
            </w:pPr>
            <w:r w:rsidRPr="00C1142D">
              <w:rPr>
                <w:lang w:val="en-US"/>
              </w:rPr>
              <w:t>1.0</w:t>
            </w:r>
          </w:p>
        </w:tc>
      </w:tr>
      <w:tr w:rsidR="00CE40C8" w:rsidRPr="00C1142D" w14:paraId="06C7A715" w14:textId="77777777" w:rsidTr="00B37638">
        <w:tc>
          <w:tcPr>
            <w:tcW w:w="6804" w:type="dxa"/>
            <w:vMerge/>
          </w:tcPr>
          <w:p w14:paraId="1630152F" w14:textId="77777777" w:rsidR="00CE40C8" w:rsidRPr="00C1142D" w:rsidRDefault="00CE40C8" w:rsidP="00AC6D21">
            <w:pPr>
              <w:spacing w:line="240" w:lineRule="auto"/>
              <w:rPr>
                <w:lang w:val="en-US"/>
              </w:rPr>
            </w:pPr>
          </w:p>
        </w:tc>
        <w:tc>
          <w:tcPr>
            <w:tcW w:w="2410" w:type="dxa"/>
          </w:tcPr>
          <w:p w14:paraId="4DA9798D" w14:textId="77777777" w:rsidR="00CE40C8" w:rsidRPr="00C1142D" w:rsidRDefault="00CE40C8" w:rsidP="00AC6D21">
            <w:pPr>
              <w:spacing w:line="240" w:lineRule="auto"/>
              <w:rPr>
                <w:lang w:val="en-US"/>
              </w:rPr>
            </w:pPr>
            <w:r w:rsidRPr="00C1142D">
              <w:rPr>
                <w:lang w:val="en-US"/>
              </w:rPr>
              <w:t>1, n (%)</w:t>
            </w:r>
          </w:p>
        </w:tc>
        <w:tc>
          <w:tcPr>
            <w:tcW w:w="2126" w:type="dxa"/>
          </w:tcPr>
          <w:p w14:paraId="79A8E904" w14:textId="77777777" w:rsidR="00CE40C8" w:rsidRPr="00C1142D" w:rsidRDefault="00CE40C8" w:rsidP="00AC6D21">
            <w:pPr>
              <w:spacing w:line="240" w:lineRule="auto"/>
              <w:jc w:val="center"/>
              <w:rPr>
                <w:lang w:val="en-US"/>
              </w:rPr>
            </w:pPr>
            <w:r w:rsidRPr="00C1142D">
              <w:rPr>
                <w:lang w:val="en-US"/>
              </w:rPr>
              <w:t>165 (7.6)</w:t>
            </w:r>
          </w:p>
        </w:tc>
        <w:tc>
          <w:tcPr>
            <w:tcW w:w="2127" w:type="dxa"/>
          </w:tcPr>
          <w:p w14:paraId="600033A4" w14:textId="77777777" w:rsidR="00CE40C8" w:rsidRPr="00C1142D" w:rsidRDefault="00CE40C8" w:rsidP="00AC6D21">
            <w:pPr>
              <w:spacing w:line="240" w:lineRule="auto"/>
              <w:jc w:val="center"/>
              <w:rPr>
                <w:lang w:val="en-US"/>
              </w:rPr>
            </w:pPr>
            <w:r w:rsidRPr="00C1142D">
              <w:rPr>
                <w:lang w:val="en-US"/>
              </w:rPr>
              <w:t>164 (10.8)</w:t>
            </w:r>
          </w:p>
        </w:tc>
        <w:tc>
          <w:tcPr>
            <w:tcW w:w="850" w:type="dxa"/>
          </w:tcPr>
          <w:p w14:paraId="02C9F7B8" w14:textId="77777777" w:rsidR="00CE40C8" w:rsidRPr="00C1142D" w:rsidRDefault="00CE40C8" w:rsidP="00AC6D21">
            <w:pPr>
              <w:spacing w:line="240" w:lineRule="auto"/>
              <w:jc w:val="center"/>
              <w:rPr>
                <w:lang w:val="en-US"/>
              </w:rPr>
            </w:pPr>
          </w:p>
        </w:tc>
      </w:tr>
      <w:tr w:rsidR="00CE40C8" w:rsidRPr="00C1142D" w14:paraId="5B5CC942" w14:textId="77777777" w:rsidTr="00B37638">
        <w:tc>
          <w:tcPr>
            <w:tcW w:w="6804" w:type="dxa"/>
            <w:vMerge/>
          </w:tcPr>
          <w:p w14:paraId="3461799E" w14:textId="77777777" w:rsidR="00CE40C8" w:rsidRPr="00C1142D" w:rsidRDefault="00CE40C8" w:rsidP="00AC6D21">
            <w:pPr>
              <w:spacing w:line="240" w:lineRule="auto"/>
              <w:rPr>
                <w:lang w:val="en-US"/>
              </w:rPr>
            </w:pPr>
          </w:p>
        </w:tc>
        <w:tc>
          <w:tcPr>
            <w:tcW w:w="2410" w:type="dxa"/>
          </w:tcPr>
          <w:p w14:paraId="1A836397" w14:textId="77777777" w:rsidR="00CE40C8" w:rsidRPr="00C1142D" w:rsidRDefault="00CE40C8" w:rsidP="00AC6D21">
            <w:pPr>
              <w:spacing w:line="240" w:lineRule="auto"/>
              <w:rPr>
                <w:lang w:val="en-US"/>
              </w:rPr>
            </w:pPr>
            <w:r w:rsidRPr="00C1142D">
              <w:rPr>
                <w:lang w:val="en-US"/>
              </w:rPr>
              <w:t>2, n (%)</w:t>
            </w:r>
          </w:p>
        </w:tc>
        <w:tc>
          <w:tcPr>
            <w:tcW w:w="2126" w:type="dxa"/>
          </w:tcPr>
          <w:p w14:paraId="3D904C61" w14:textId="77777777" w:rsidR="00CE40C8" w:rsidRPr="00C1142D" w:rsidRDefault="00CE40C8" w:rsidP="00AC6D21">
            <w:pPr>
              <w:spacing w:line="240" w:lineRule="auto"/>
              <w:jc w:val="center"/>
              <w:rPr>
                <w:lang w:val="en-US"/>
              </w:rPr>
            </w:pPr>
            <w:r w:rsidRPr="00C1142D">
              <w:rPr>
                <w:lang w:val="en-US"/>
              </w:rPr>
              <w:t>882 (40.5)</w:t>
            </w:r>
          </w:p>
        </w:tc>
        <w:tc>
          <w:tcPr>
            <w:tcW w:w="2127" w:type="dxa"/>
          </w:tcPr>
          <w:p w14:paraId="63CF0BBD" w14:textId="77777777" w:rsidR="00CE40C8" w:rsidRPr="00C1142D" w:rsidRDefault="00CE40C8" w:rsidP="00AC6D21">
            <w:pPr>
              <w:spacing w:line="240" w:lineRule="auto"/>
              <w:jc w:val="center"/>
              <w:rPr>
                <w:lang w:val="en-US"/>
              </w:rPr>
            </w:pPr>
            <w:r w:rsidRPr="00C1142D">
              <w:rPr>
                <w:lang w:val="en-US"/>
              </w:rPr>
              <w:t>586 (38.5)</w:t>
            </w:r>
          </w:p>
        </w:tc>
        <w:tc>
          <w:tcPr>
            <w:tcW w:w="850" w:type="dxa"/>
          </w:tcPr>
          <w:p w14:paraId="19023E16" w14:textId="77777777" w:rsidR="00CE40C8" w:rsidRPr="00C1142D" w:rsidRDefault="00CE40C8" w:rsidP="00AC6D21">
            <w:pPr>
              <w:spacing w:line="240" w:lineRule="auto"/>
              <w:jc w:val="center"/>
              <w:rPr>
                <w:lang w:val="en-US"/>
              </w:rPr>
            </w:pPr>
          </w:p>
        </w:tc>
      </w:tr>
      <w:tr w:rsidR="00CE40C8" w:rsidRPr="00C1142D" w14:paraId="696FA813" w14:textId="77777777" w:rsidTr="00B37638">
        <w:tc>
          <w:tcPr>
            <w:tcW w:w="6804" w:type="dxa"/>
            <w:vMerge/>
          </w:tcPr>
          <w:p w14:paraId="11A1C764" w14:textId="77777777" w:rsidR="00CE40C8" w:rsidRPr="00C1142D" w:rsidRDefault="00CE40C8" w:rsidP="00AC6D21">
            <w:pPr>
              <w:spacing w:line="240" w:lineRule="auto"/>
              <w:rPr>
                <w:lang w:val="en-US"/>
              </w:rPr>
            </w:pPr>
          </w:p>
        </w:tc>
        <w:tc>
          <w:tcPr>
            <w:tcW w:w="2410" w:type="dxa"/>
          </w:tcPr>
          <w:p w14:paraId="066AF5B6" w14:textId="77777777" w:rsidR="00CE40C8" w:rsidRPr="00C1142D" w:rsidRDefault="00CE40C8" w:rsidP="00AC6D21">
            <w:pPr>
              <w:spacing w:line="240" w:lineRule="auto"/>
              <w:rPr>
                <w:lang w:val="en-US"/>
              </w:rPr>
            </w:pPr>
            <w:r w:rsidRPr="00C1142D">
              <w:rPr>
                <w:lang w:val="en-US"/>
              </w:rPr>
              <w:t>3, n (%)</w:t>
            </w:r>
          </w:p>
        </w:tc>
        <w:tc>
          <w:tcPr>
            <w:tcW w:w="2126" w:type="dxa"/>
          </w:tcPr>
          <w:p w14:paraId="50610B4D" w14:textId="77777777" w:rsidR="00CE40C8" w:rsidRPr="00C1142D" w:rsidRDefault="00CE40C8" w:rsidP="00AC6D21">
            <w:pPr>
              <w:spacing w:line="240" w:lineRule="auto"/>
              <w:jc w:val="center"/>
              <w:rPr>
                <w:lang w:val="en-US"/>
              </w:rPr>
            </w:pPr>
            <w:r w:rsidRPr="00C1142D">
              <w:rPr>
                <w:lang w:val="en-US"/>
              </w:rPr>
              <w:t>734 (33.7)</w:t>
            </w:r>
          </w:p>
        </w:tc>
        <w:tc>
          <w:tcPr>
            <w:tcW w:w="2127" w:type="dxa"/>
          </w:tcPr>
          <w:p w14:paraId="35FB6E0D" w14:textId="77777777" w:rsidR="00CE40C8" w:rsidRPr="00C1142D" w:rsidRDefault="00CE40C8" w:rsidP="00AC6D21">
            <w:pPr>
              <w:spacing w:line="240" w:lineRule="auto"/>
              <w:jc w:val="center"/>
              <w:rPr>
                <w:lang w:val="en-US"/>
              </w:rPr>
            </w:pPr>
            <w:r w:rsidRPr="00C1142D">
              <w:rPr>
                <w:lang w:val="en-US"/>
              </w:rPr>
              <w:t>459 (30.2)</w:t>
            </w:r>
          </w:p>
        </w:tc>
        <w:tc>
          <w:tcPr>
            <w:tcW w:w="850" w:type="dxa"/>
          </w:tcPr>
          <w:p w14:paraId="09B9C3D7" w14:textId="77777777" w:rsidR="00CE40C8" w:rsidRPr="00C1142D" w:rsidRDefault="00CE40C8" w:rsidP="00AC6D21">
            <w:pPr>
              <w:spacing w:line="240" w:lineRule="auto"/>
              <w:jc w:val="center"/>
              <w:rPr>
                <w:lang w:val="en-US"/>
              </w:rPr>
            </w:pPr>
          </w:p>
        </w:tc>
      </w:tr>
      <w:tr w:rsidR="00CE40C8" w:rsidRPr="00C1142D" w14:paraId="73206911" w14:textId="77777777" w:rsidTr="00B37638">
        <w:tc>
          <w:tcPr>
            <w:tcW w:w="6804" w:type="dxa"/>
            <w:vMerge/>
          </w:tcPr>
          <w:p w14:paraId="7B8FDBDB" w14:textId="77777777" w:rsidR="00CE40C8" w:rsidRPr="00C1142D" w:rsidRDefault="00CE40C8" w:rsidP="00AC6D21">
            <w:pPr>
              <w:spacing w:line="240" w:lineRule="auto"/>
              <w:rPr>
                <w:lang w:val="en-US"/>
              </w:rPr>
            </w:pPr>
          </w:p>
        </w:tc>
        <w:tc>
          <w:tcPr>
            <w:tcW w:w="2410" w:type="dxa"/>
          </w:tcPr>
          <w:p w14:paraId="58F26388" w14:textId="77777777" w:rsidR="00CE40C8" w:rsidRPr="00C1142D" w:rsidRDefault="00CE40C8" w:rsidP="00AC6D21">
            <w:pPr>
              <w:spacing w:line="240" w:lineRule="auto"/>
              <w:rPr>
                <w:lang w:val="en-US"/>
              </w:rPr>
            </w:pPr>
            <w:r w:rsidRPr="00C1142D">
              <w:rPr>
                <w:lang w:val="en-US"/>
              </w:rPr>
              <w:t>4, n (%)</w:t>
            </w:r>
          </w:p>
        </w:tc>
        <w:tc>
          <w:tcPr>
            <w:tcW w:w="2126" w:type="dxa"/>
          </w:tcPr>
          <w:p w14:paraId="65E145BA" w14:textId="77777777" w:rsidR="00CE40C8" w:rsidRPr="00C1142D" w:rsidRDefault="00CE40C8" w:rsidP="00AC6D21">
            <w:pPr>
              <w:spacing w:line="240" w:lineRule="auto"/>
              <w:jc w:val="center"/>
              <w:rPr>
                <w:lang w:val="en-US"/>
              </w:rPr>
            </w:pPr>
            <w:r w:rsidRPr="00C1142D">
              <w:rPr>
                <w:lang w:val="en-US"/>
              </w:rPr>
              <w:t>327 (15.0)</w:t>
            </w:r>
          </w:p>
        </w:tc>
        <w:tc>
          <w:tcPr>
            <w:tcW w:w="2127" w:type="dxa"/>
          </w:tcPr>
          <w:p w14:paraId="0E3CCAF0" w14:textId="77777777" w:rsidR="00CE40C8" w:rsidRPr="00C1142D" w:rsidRDefault="00CE40C8" w:rsidP="00AC6D21">
            <w:pPr>
              <w:spacing w:line="240" w:lineRule="auto"/>
              <w:jc w:val="center"/>
              <w:rPr>
                <w:lang w:val="en-US"/>
              </w:rPr>
            </w:pPr>
            <w:r w:rsidRPr="00C1142D">
              <w:rPr>
                <w:lang w:val="en-US"/>
              </w:rPr>
              <w:t>249 (16.4)</w:t>
            </w:r>
          </w:p>
        </w:tc>
        <w:tc>
          <w:tcPr>
            <w:tcW w:w="850" w:type="dxa"/>
          </w:tcPr>
          <w:p w14:paraId="4D420EE9" w14:textId="77777777" w:rsidR="00CE40C8" w:rsidRPr="00C1142D" w:rsidRDefault="00CE40C8" w:rsidP="00AC6D21">
            <w:pPr>
              <w:spacing w:line="240" w:lineRule="auto"/>
              <w:jc w:val="center"/>
              <w:rPr>
                <w:lang w:val="en-US"/>
              </w:rPr>
            </w:pPr>
          </w:p>
        </w:tc>
      </w:tr>
      <w:tr w:rsidR="00CE40C8" w:rsidRPr="00C1142D" w14:paraId="7AEE6D14" w14:textId="77777777" w:rsidTr="00B37638">
        <w:tc>
          <w:tcPr>
            <w:tcW w:w="6804" w:type="dxa"/>
            <w:vMerge/>
            <w:tcBorders>
              <w:bottom w:val="single" w:sz="0" w:space="0" w:color="000000"/>
            </w:tcBorders>
          </w:tcPr>
          <w:p w14:paraId="3D6BB114" w14:textId="77777777" w:rsidR="00CE40C8" w:rsidRPr="00C1142D" w:rsidRDefault="00CE40C8" w:rsidP="00AC6D21">
            <w:pPr>
              <w:spacing w:line="240" w:lineRule="auto"/>
              <w:rPr>
                <w:lang w:val="en-US"/>
              </w:rPr>
            </w:pPr>
          </w:p>
        </w:tc>
        <w:tc>
          <w:tcPr>
            <w:tcW w:w="2410" w:type="dxa"/>
            <w:tcBorders>
              <w:bottom w:val="single" w:sz="0" w:space="0" w:color="000000"/>
            </w:tcBorders>
          </w:tcPr>
          <w:p w14:paraId="67752880" w14:textId="77777777" w:rsidR="00CE40C8" w:rsidRPr="00C1142D" w:rsidRDefault="00CE40C8" w:rsidP="00AC6D21">
            <w:pPr>
              <w:spacing w:line="240" w:lineRule="auto"/>
              <w:rPr>
                <w:lang w:val="en-US"/>
              </w:rPr>
            </w:pPr>
            <w:r w:rsidRPr="00C1142D">
              <w:rPr>
                <w:lang w:val="en-US"/>
              </w:rPr>
              <w:t>5, n (%)</w:t>
            </w:r>
          </w:p>
        </w:tc>
        <w:tc>
          <w:tcPr>
            <w:tcW w:w="2126" w:type="dxa"/>
            <w:tcBorders>
              <w:bottom w:val="single" w:sz="0" w:space="0" w:color="000000"/>
            </w:tcBorders>
          </w:tcPr>
          <w:p w14:paraId="149FA758" w14:textId="77777777" w:rsidR="00CE40C8" w:rsidRPr="00C1142D" w:rsidRDefault="00CE40C8" w:rsidP="00AC6D21">
            <w:pPr>
              <w:spacing w:line="240" w:lineRule="auto"/>
              <w:jc w:val="center"/>
              <w:rPr>
                <w:lang w:val="en-US"/>
              </w:rPr>
            </w:pPr>
            <w:r w:rsidRPr="00C1142D">
              <w:rPr>
                <w:lang w:val="en-US"/>
              </w:rPr>
              <w:t>68 (3.1)</w:t>
            </w:r>
          </w:p>
        </w:tc>
        <w:tc>
          <w:tcPr>
            <w:tcW w:w="2127" w:type="dxa"/>
            <w:tcBorders>
              <w:bottom w:val="single" w:sz="0" w:space="0" w:color="000000"/>
            </w:tcBorders>
          </w:tcPr>
          <w:p w14:paraId="4BE3A393" w14:textId="77777777" w:rsidR="00CE40C8" w:rsidRPr="00C1142D" w:rsidRDefault="00CE40C8" w:rsidP="00AC6D21">
            <w:pPr>
              <w:spacing w:line="240" w:lineRule="auto"/>
              <w:jc w:val="center"/>
              <w:rPr>
                <w:lang w:val="en-US"/>
              </w:rPr>
            </w:pPr>
            <w:r w:rsidRPr="00C1142D">
              <w:rPr>
                <w:lang w:val="en-US"/>
              </w:rPr>
              <w:t>63 (4.1)</w:t>
            </w:r>
          </w:p>
        </w:tc>
        <w:tc>
          <w:tcPr>
            <w:tcW w:w="850" w:type="dxa"/>
            <w:tcBorders>
              <w:bottom w:val="single" w:sz="0" w:space="0" w:color="000000"/>
            </w:tcBorders>
          </w:tcPr>
          <w:p w14:paraId="7707189D" w14:textId="77777777" w:rsidR="00CE40C8" w:rsidRPr="00C1142D" w:rsidRDefault="00CE40C8" w:rsidP="00AC6D21">
            <w:pPr>
              <w:spacing w:line="240" w:lineRule="auto"/>
              <w:jc w:val="center"/>
              <w:rPr>
                <w:lang w:val="en-US"/>
              </w:rPr>
            </w:pPr>
          </w:p>
        </w:tc>
      </w:tr>
      <w:tr w:rsidR="00CE40C8" w:rsidRPr="00C1142D" w14:paraId="194B2C11" w14:textId="77777777" w:rsidTr="00B37638">
        <w:tc>
          <w:tcPr>
            <w:tcW w:w="6804" w:type="dxa"/>
            <w:vMerge w:val="restart"/>
            <w:tcBorders>
              <w:top w:val="single" w:sz="0" w:space="0" w:color="000000"/>
            </w:tcBorders>
          </w:tcPr>
          <w:p w14:paraId="27DB95B3" w14:textId="77777777" w:rsidR="00CE40C8" w:rsidRPr="00C1142D" w:rsidRDefault="00CE40C8" w:rsidP="00AC6D21">
            <w:pPr>
              <w:spacing w:line="240" w:lineRule="auto"/>
              <w:rPr>
                <w:lang w:val="en-US"/>
              </w:rPr>
            </w:pPr>
            <w:r w:rsidRPr="00C1142D">
              <w:rPr>
                <w:lang w:val="en-US"/>
              </w:rPr>
              <w:t>GP consultations</w:t>
            </w:r>
          </w:p>
        </w:tc>
        <w:tc>
          <w:tcPr>
            <w:tcW w:w="2410" w:type="dxa"/>
            <w:tcBorders>
              <w:top w:val="single" w:sz="0" w:space="0" w:color="000000"/>
            </w:tcBorders>
          </w:tcPr>
          <w:p w14:paraId="2E0AAA34" w14:textId="77777777" w:rsidR="00CE40C8" w:rsidRPr="00C1142D" w:rsidRDefault="00CE40C8" w:rsidP="00AC6D21">
            <w:pPr>
              <w:spacing w:line="240" w:lineRule="auto"/>
              <w:rPr>
                <w:lang w:val="en-US"/>
              </w:rPr>
            </w:pPr>
            <w:r w:rsidRPr="00C1142D">
              <w:rPr>
                <w:lang w:val="en-US"/>
              </w:rPr>
              <w:t>&lt;5, n (%)</w:t>
            </w:r>
          </w:p>
        </w:tc>
        <w:tc>
          <w:tcPr>
            <w:tcW w:w="2126" w:type="dxa"/>
            <w:tcBorders>
              <w:top w:val="single" w:sz="0" w:space="0" w:color="000000"/>
            </w:tcBorders>
          </w:tcPr>
          <w:p w14:paraId="6A304CE1" w14:textId="77777777" w:rsidR="00CE40C8" w:rsidRPr="00C1142D" w:rsidRDefault="00CE40C8" w:rsidP="00AC6D21">
            <w:pPr>
              <w:spacing w:line="240" w:lineRule="auto"/>
              <w:jc w:val="center"/>
              <w:rPr>
                <w:lang w:val="en-US"/>
              </w:rPr>
            </w:pPr>
            <w:r w:rsidRPr="00C1142D">
              <w:rPr>
                <w:lang w:val="en-US"/>
              </w:rPr>
              <w:t>44 (1.8)</w:t>
            </w:r>
          </w:p>
        </w:tc>
        <w:tc>
          <w:tcPr>
            <w:tcW w:w="2127" w:type="dxa"/>
            <w:tcBorders>
              <w:top w:val="single" w:sz="0" w:space="0" w:color="000000"/>
            </w:tcBorders>
          </w:tcPr>
          <w:p w14:paraId="5A023239" w14:textId="77777777" w:rsidR="00CE40C8" w:rsidRPr="00C1142D" w:rsidRDefault="00CE40C8" w:rsidP="00AC6D21">
            <w:pPr>
              <w:spacing w:line="240" w:lineRule="auto"/>
              <w:jc w:val="center"/>
              <w:rPr>
                <w:lang w:val="en-US"/>
              </w:rPr>
            </w:pPr>
            <w:r w:rsidRPr="00C1142D">
              <w:rPr>
                <w:lang w:val="en-US"/>
              </w:rPr>
              <w:t>50 (2.9)</w:t>
            </w:r>
          </w:p>
        </w:tc>
        <w:tc>
          <w:tcPr>
            <w:tcW w:w="850" w:type="dxa"/>
            <w:tcBorders>
              <w:top w:val="single" w:sz="0" w:space="0" w:color="000000"/>
            </w:tcBorders>
          </w:tcPr>
          <w:p w14:paraId="214D906C" w14:textId="77777777" w:rsidR="00CE40C8" w:rsidRPr="00C1142D" w:rsidRDefault="00CE40C8" w:rsidP="00AC6D21">
            <w:pPr>
              <w:spacing w:line="240" w:lineRule="auto"/>
              <w:jc w:val="center"/>
              <w:rPr>
                <w:lang w:val="en-US"/>
              </w:rPr>
            </w:pPr>
            <w:r w:rsidRPr="00C1142D">
              <w:rPr>
                <w:lang w:val="en-US"/>
              </w:rPr>
              <w:t>2.4</w:t>
            </w:r>
          </w:p>
        </w:tc>
      </w:tr>
      <w:tr w:rsidR="00CE40C8" w:rsidRPr="00C1142D" w14:paraId="331B06EC" w14:textId="77777777" w:rsidTr="00B37638">
        <w:tc>
          <w:tcPr>
            <w:tcW w:w="6804" w:type="dxa"/>
            <w:vMerge/>
          </w:tcPr>
          <w:p w14:paraId="73E63967" w14:textId="77777777" w:rsidR="00CE40C8" w:rsidRPr="00C1142D" w:rsidRDefault="00CE40C8" w:rsidP="00AC6D21">
            <w:pPr>
              <w:spacing w:line="240" w:lineRule="auto"/>
              <w:rPr>
                <w:lang w:val="en-US"/>
              </w:rPr>
            </w:pPr>
          </w:p>
        </w:tc>
        <w:tc>
          <w:tcPr>
            <w:tcW w:w="2410" w:type="dxa"/>
          </w:tcPr>
          <w:p w14:paraId="62350B38" w14:textId="77777777" w:rsidR="00CE40C8" w:rsidRPr="00C1142D" w:rsidRDefault="00CE40C8" w:rsidP="00AC6D21">
            <w:pPr>
              <w:spacing w:line="240" w:lineRule="auto"/>
              <w:rPr>
                <w:lang w:val="en-US"/>
              </w:rPr>
            </w:pPr>
            <w:r w:rsidRPr="00C1142D">
              <w:rPr>
                <w:lang w:val="en-US"/>
              </w:rPr>
              <w:t>5 &lt;10, n (%)</w:t>
            </w:r>
          </w:p>
        </w:tc>
        <w:tc>
          <w:tcPr>
            <w:tcW w:w="2126" w:type="dxa"/>
          </w:tcPr>
          <w:p w14:paraId="27FC4547" w14:textId="77777777" w:rsidR="00CE40C8" w:rsidRPr="00C1142D" w:rsidRDefault="00CE40C8" w:rsidP="00AC6D21">
            <w:pPr>
              <w:spacing w:line="240" w:lineRule="auto"/>
              <w:jc w:val="center"/>
              <w:rPr>
                <w:lang w:val="en-US"/>
              </w:rPr>
            </w:pPr>
            <w:r w:rsidRPr="00C1142D">
              <w:rPr>
                <w:lang w:val="en-US"/>
              </w:rPr>
              <w:t>205 (8.4)</w:t>
            </w:r>
          </w:p>
        </w:tc>
        <w:tc>
          <w:tcPr>
            <w:tcW w:w="2127" w:type="dxa"/>
          </w:tcPr>
          <w:p w14:paraId="13FA77C8" w14:textId="77777777" w:rsidR="00CE40C8" w:rsidRPr="00C1142D" w:rsidRDefault="00CE40C8" w:rsidP="00AC6D21">
            <w:pPr>
              <w:spacing w:line="240" w:lineRule="auto"/>
              <w:jc w:val="center"/>
              <w:rPr>
                <w:lang w:val="en-US"/>
              </w:rPr>
            </w:pPr>
            <w:r w:rsidRPr="00C1142D">
              <w:rPr>
                <w:lang w:val="en-US"/>
              </w:rPr>
              <w:t>166 (9.6)</w:t>
            </w:r>
          </w:p>
        </w:tc>
        <w:tc>
          <w:tcPr>
            <w:tcW w:w="850" w:type="dxa"/>
          </w:tcPr>
          <w:p w14:paraId="0AD1F5F9" w14:textId="77777777" w:rsidR="00CE40C8" w:rsidRPr="00C1142D" w:rsidRDefault="00CE40C8" w:rsidP="00AC6D21">
            <w:pPr>
              <w:spacing w:line="240" w:lineRule="auto"/>
              <w:jc w:val="center"/>
              <w:rPr>
                <w:lang w:val="en-US"/>
              </w:rPr>
            </w:pPr>
          </w:p>
        </w:tc>
      </w:tr>
      <w:tr w:rsidR="00CE40C8" w:rsidRPr="00C1142D" w14:paraId="2DCE8669" w14:textId="77777777" w:rsidTr="00B37638">
        <w:tc>
          <w:tcPr>
            <w:tcW w:w="6804" w:type="dxa"/>
            <w:vMerge/>
          </w:tcPr>
          <w:p w14:paraId="2EE5576A" w14:textId="77777777" w:rsidR="00CE40C8" w:rsidRPr="00C1142D" w:rsidRDefault="00CE40C8" w:rsidP="00AC6D21">
            <w:pPr>
              <w:spacing w:line="240" w:lineRule="auto"/>
              <w:rPr>
                <w:lang w:val="en-US"/>
              </w:rPr>
            </w:pPr>
          </w:p>
        </w:tc>
        <w:tc>
          <w:tcPr>
            <w:tcW w:w="2410" w:type="dxa"/>
          </w:tcPr>
          <w:p w14:paraId="2F574285" w14:textId="77777777" w:rsidR="00CE40C8" w:rsidRPr="00C1142D" w:rsidRDefault="00CE40C8" w:rsidP="00AC6D21">
            <w:pPr>
              <w:spacing w:line="240" w:lineRule="auto"/>
              <w:rPr>
                <w:lang w:val="en-US"/>
              </w:rPr>
            </w:pPr>
            <w:r w:rsidRPr="00C1142D">
              <w:rPr>
                <w:lang w:val="en-US"/>
              </w:rPr>
              <w:t>10 &lt;15, n (%)</w:t>
            </w:r>
          </w:p>
        </w:tc>
        <w:tc>
          <w:tcPr>
            <w:tcW w:w="2126" w:type="dxa"/>
          </w:tcPr>
          <w:p w14:paraId="419FA6F5" w14:textId="77777777" w:rsidR="00CE40C8" w:rsidRPr="00C1142D" w:rsidRDefault="00CE40C8" w:rsidP="00AC6D21">
            <w:pPr>
              <w:spacing w:line="240" w:lineRule="auto"/>
              <w:jc w:val="center"/>
              <w:rPr>
                <w:lang w:val="en-US"/>
              </w:rPr>
            </w:pPr>
            <w:r w:rsidRPr="00C1142D">
              <w:rPr>
                <w:lang w:val="en-US"/>
              </w:rPr>
              <w:t>445 (18.2)</w:t>
            </w:r>
          </w:p>
        </w:tc>
        <w:tc>
          <w:tcPr>
            <w:tcW w:w="2127" w:type="dxa"/>
          </w:tcPr>
          <w:p w14:paraId="24D4D926" w14:textId="77777777" w:rsidR="00CE40C8" w:rsidRPr="00C1142D" w:rsidRDefault="00CE40C8" w:rsidP="00AC6D21">
            <w:pPr>
              <w:spacing w:line="240" w:lineRule="auto"/>
              <w:jc w:val="center"/>
              <w:rPr>
                <w:lang w:val="en-US"/>
              </w:rPr>
            </w:pPr>
            <w:r w:rsidRPr="00C1142D">
              <w:rPr>
                <w:lang w:val="en-US"/>
              </w:rPr>
              <w:t>286 (16.5)</w:t>
            </w:r>
          </w:p>
        </w:tc>
        <w:tc>
          <w:tcPr>
            <w:tcW w:w="850" w:type="dxa"/>
          </w:tcPr>
          <w:p w14:paraId="149B5FF9" w14:textId="77777777" w:rsidR="00CE40C8" w:rsidRPr="00C1142D" w:rsidRDefault="00CE40C8" w:rsidP="00AC6D21">
            <w:pPr>
              <w:spacing w:line="240" w:lineRule="auto"/>
              <w:jc w:val="center"/>
              <w:rPr>
                <w:lang w:val="en-US"/>
              </w:rPr>
            </w:pPr>
          </w:p>
        </w:tc>
      </w:tr>
      <w:tr w:rsidR="00CE40C8" w:rsidRPr="00C1142D" w14:paraId="1C7B4CF7" w14:textId="77777777" w:rsidTr="00B37638">
        <w:tc>
          <w:tcPr>
            <w:tcW w:w="6804" w:type="dxa"/>
            <w:vMerge/>
          </w:tcPr>
          <w:p w14:paraId="670734FF" w14:textId="77777777" w:rsidR="00CE40C8" w:rsidRPr="00C1142D" w:rsidRDefault="00CE40C8" w:rsidP="00AC6D21">
            <w:pPr>
              <w:spacing w:line="240" w:lineRule="auto"/>
              <w:rPr>
                <w:lang w:val="en-US"/>
              </w:rPr>
            </w:pPr>
          </w:p>
        </w:tc>
        <w:tc>
          <w:tcPr>
            <w:tcW w:w="2410" w:type="dxa"/>
          </w:tcPr>
          <w:p w14:paraId="1A890616" w14:textId="77777777" w:rsidR="00CE40C8" w:rsidRPr="00C1142D" w:rsidRDefault="00CE40C8" w:rsidP="00AC6D21">
            <w:pPr>
              <w:spacing w:line="240" w:lineRule="auto"/>
              <w:rPr>
                <w:lang w:val="en-US"/>
              </w:rPr>
            </w:pPr>
            <w:r w:rsidRPr="00C1142D">
              <w:rPr>
                <w:lang w:val="en-US"/>
              </w:rPr>
              <w:t>15 &lt;20, n (%)</w:t>
            </w:r>
          </w:p>
        </w:tc>
        <w:tc>
          <w:tcPr>
            <w:tcW w:w="2126" w:type="dxa"/>
          </w:tcPr>
          <w:p w14:paraId="15BB3F9A" w14:textId="77777777" w:rsidR="00CE40C8" w:rsidRPr="00C1142D" w:rsidRDefault="00CE40C8" w:rsidP="00AC6D21">
            <w:pPr>
              <w:spacing w:line="240" w:lineRule="auto"/>
              <w:jc w:val="center"/>
              <w:rPr>
                <w:lang w:val="en-US"/>
              </w:rPr>
            </w:pPr>
            <w:r w:rsidRPr="00C1142D">
              <w:rPr>
                <w:lang w:val="en-US"/>
              </w:rPr>
              <w:t>455 (18.6)</w:t>
            </w:r>
          </w:p>
        </w:tc>
        <w:tc>
          <w:tcPr>
            <w:tcW w:w="2127" w:type="dxa"/>
          </w:tcPr>
          <w:p w14:paraId="4B83C6F8" w14:textId="77777777" w:rsidR="00CE40C8" w:rsidRPr="00C1142D" w:rsidRDefault="00CE40C8" w:rsidP="00AC6D21">
            <w:pPr>
              <w:spacing w:line="240" w:lineRule="auto"/>
              <w:jc w:val="center"/>
              <w:rPr>
                <w:lang w:val="en-US"/>
              </w:rPr>
            </w:pPr>
            <w:r w:rsidRPr="00C1142D">
              <w:rPr>
                <w:lang w:val="en-US"/>
              </w:rPr>
              <w:t>297 (17.1)</w:t>
            </w:r>
          </w:p>
        </w:tc>
        <w:tc>
          <w:tcPr>
            <w:tcW w:w="850" w:type="dxa"/>
          </w:tcPr>
          <w:p w14:paraId="1974F1A3" w14:textId="77777777" w:rsidR="00CE40C8" w:rsidRPr="00C1142D" w:rsidRDefault="00CE40C8" w:rsidP="00AC6D21">
            <w:pPr>
              <w:spacing w:line="240" w:lineRule="auto"/>
              <w:jc w:val="center"/>
              <w:rPr>
                <w:lang w:val="en-US"/>
              </w:rPr>
            </w:pPr>
          </w:p>
        </w:tc>
      </w:tr>
      <w:tr w:rsidR="00CE40C8" w:rsidRPr="00C1142D" w14:paraId="128CCCE2" w14:textId="77777777" w:rsidTr="00B37638">
        <w:tc>
          <w:tcPr>
            <w:tcW w:w="6804" w:type="dxa"/>
            <w:vMerge/>
          </w:tcPr>
          <w:p w14:paraId="41446C75" w14:textId="77777777" w:rsidR="00CE40C8" w:rsidRPr="00C1142D" w:rsidRDefault="00CE40C8" w:rsidP="00AC6D21">
            <w:pPr>
              <w:spacing w:line="240" w:lineRule="auto"/>
              <w:rPr>
                <w:lang w:val="en-US"/>
              </w:rPr>
            </w:pPr>
          </w:p>
        </w:tc>
        <w:tc>
          <w:tcPr>
            <w:tcW w:w="2410" w:type="dxa"/>
          </w:tcPr>
          <w:p w14:paraId="79019E57" w14:textId="77777777" w:rsidR="00CE40C8" w:rsidRPr="00C1142D" w:rsidRDefault="00CE40C8" w:rsidP="00AC6D21">
            <w:pPr>
              <w:spacing w:line="240" w:lineRule="auto"/>
              <w:rPr>
                <w:lang w:val="en-US"/>
              </w:rPr>
            </w:pPr>
            <w:r w:rsidRPr="00C1142D">
              <w:rPr>
                <w:lang w:val="en-US"/>
              </w:rPr>
              <w:t>20 &lt;30, n (%)</w:t>
            </w:r>
          </w:p>
        </w:tc>
        <w:tc>
          <w:tcPr>
            <w:tcW w:w="2126" w:type="dxa"/>
          </w:tcPr>
          <w:p w14:paraId="4E2467A4" w14:textId="77777777" w:rsidR="00CE40C8" w:rsidRPr="00C1142D" w:rsidRDefault="00CE40C8" w:rsidP="00AC6D21">
            <w:pPr>
              <w:spacing w:line="240" w:lineRule="auto"/>
              <w:jc w:val="center"/>
              <w:rPr>
                <w:lang w:val="en-US"/>
              </w:rPr>
            </w:pPr>
            <w:r w:rsidRPr="00C1142D">
              <w:rPr>
                <w:lang w:val="en-US"/>
              </w:rPr>
              <w:t>612 (25.0)</w:t>
            </w:r>
          </w:p>
        </w:tc>
        <w:tc>
          <w:tcPr>
            <w:tcW w:w="2127" w:type="dxa"/>
          </w:tcPr>
          <w:p w14:paraId="65A8D81E" w14:textId="77777777" w:rsidR="00CE40C8" w:rsidRPr="00C1142D" w:rsidRDefault="00CE40C8" w:rsidP="00AC6D21">
            <w:pPr>
              <w:spacing w:line="240" w:lineRule="auto"/>
              <w:jc w:val="center"/>
              <w:rPr>
                <w:lang w:val="en-US"/>
              </w:rPr>
            </w:pPr>
            <w:r w:rsidRPr="00C1142D">
              <w:rPr>
                <w:lang w:val="en-US"/>
              </w:rPr>
              <w:t>452 (26.1)</w:t>
            </w:r>
          </w:p>
        </w:tc>
        <w:tc>
          <w:tcPr>
            <w:tcW w:w="850" w:type="dxa"/>
          </w:tcPr>
          <w:p w14:paraId="1977D310" w14:textId="77777777" w:rsidR="00CE40C8" w:rsidRPr="00C1142D" w:rsidRDefault="00CE40C8" w:rsidP="00AC6D21">
            <w:pPr>
              <w:spacing w:line="240" w:lineRule="auto"/>
              <w:jc w:val="center"/>
              <w:rPr>
                <w:lang w:val="en-US"/>
              </w:rPr>
            </w:pPr>
          </w:p>
        </w:tc>
      </w:tr>
      <w:tr w:rsidR="00CE40C8" w:rsidRPr="00C1142D" w14:paraId="340F1B92" w14:textId="77777777" w:rsidTr="00B37638">
        <w:tc>
          <w:tcPr>
            <w:tcW w:w="6804" w:type="dxa"/>
            <w:vMerge/>
            <w:tcBorders>
              <w:bottom w:val="single" w:sz="0" w:space="0" w:color="000000"/>
            </w:tcBorders>
          </w:tcPr>
          <w:p w14:paraId="3E9CAD94" w14:textId="77777777" w:rsidR="00CE40C8" w:rsidRPr="00C1142D" w:rsidRDefault="00CE40C8" w:rsidP="00AC6D21">
            <w:pPr>
              <w:spacing w:line="240" w:lineRule="auto"/>
              <w:rPr>
                <w:lang w:val="en-US"/>
              </w:rPr>
            </w:pPr>
          </w:p>
        </w:tc>
        <w:tc>
          <w:tcPr>
            <w:tcW w:w="2410" w:type="dxa"/>
            <w:tcBorders>
              <w:bottom w:val="single" w:sz="0" w:space="0" w:color="000000"/>
            </w:tcBorders>
          </w:tcPr>
          <w:p w14:paraId="1BBBD871" w14:textId="77777777" w:rsidR="00CE40C8" w:rsidRPr="00C1142D" w:rsidRDefault="00CE40C8" w:rsidP="00AC6D21">
            <w:pPr>
              <w:spacing w:line="240" w:lineRule="auto"/>
              <w:rPr>
                <w:lang w:val="en-US"/>
              </w:rPr>
            </w:pPr>
            <w:r w:rsidRPr="00C1142D">
              <w:rPr>
                <w:rFonts w:ascii="Cambria Math" w:hAnsi="Cambria Math" w:cs="Cambria Math"/>
                <w:lang w:val="en-US"/>
              </w:rPr>
              <w:t>≧</w:t>
            </w:r>
            <w:r w:rsidRPr="00C1142D">
              <w:rPr>
                <w:lang w:val="en-US"/>
              </w:rPr>
              <w:t>30, n (%)</w:t>
            </w:r>
          </w:p>
        </w:tc>
        <w:tc>
          <w:tcPr>
            <w:tcW w:w="2126" w:type="dxa"/>
            <w:tcBorders>
              <w:bottom w:val="single" w:sz="0" w:space="0" w:color="000000"/>
            </w:tcBorders>
          </w:tcPr>
          <w:p w14:paraId="106B1A15" w14:textId="77777777" w:rsidR="00CE40C8" w:rsidRPr="00C1142D" w:rsidRDefault="00CE40C8" w:rsidP="00AC6D21">
            <w:pPr>
              <w:spacing w:line="240" w:lineRule="auto"/>
              <w:jc w:val="center"/>
              <w:rPr>
                <w:lang w:val="en-US"/>
              </w:rPr>
            </w:pPr>
            <w:r w:rsidRPr="00C1142D">
              <w:rPr>
                <w:lang w:val="en-US"/>
              </w:rPr>
              <w:t>689 (28.1)</w:t>
            </w:r>
          </w:p>
        </w:tc>
        <w:tc>
          <w:tcPr>
            <w:tcW w:w="2127" w:type="dxa"/>
            <w:tcBorders>
              <w:bottom w:val="single" w:sz="0" w:space="0" w:color="000000"/>
            </w:tcBorders>
          </w:tcPr>
          <w:p w14:paraId="77D43F7D" w14:textId="77777777" w:rsidR="00CE40C8" w:rsidRPr="00C1142D" w:rsidRDefault="00CE40C8" w:rsidP="00AC6D21">
            <w:pPr>
              <w:spacing w:line="240" w:lineRule="auto"/>
              <w:jc w:val="center"/>
              <w:rPr>
                <w:lang w:val="en-US"/>
              </w:rPr>
            </w:pPr>
            <w:r w:rsidRPr="00C1142D">
              <w:rPr>
                <w:lang w:val="en-US"/>
              </w:rPr>
              <w:t>484 (27.9)</w:t>
            </w:r>
          </w:p>
        </w:tc>
        <w:tc>
          <w:tcPr>
            <w:tcW w:w="850" w:type="dxa"/>
            <w:tcBorders>
              <w:bottom w:val="single" w:sz="0" w:space="0" w:color="000000"/>
            </w:tcBorders>
          </w:tcPr>
          <w:p w14:paraId="24949087" w14:textId="77777777" w:rsidR="00CE40C8" w:rsidRPr="00C1142D" w:rsidRDefault="00CE40C8" w:rsidP="00AC6D21">
            <w:pPr>
              <w:spacing w:line="240" w:lineRule="auto"/>
              <w:jc w:val="center"/>
              <w:rPr>
                <w:lang w:val="en-US"/>
              </w:rPr>
            </w:pPr>
          </w:p>
        </w:tc>
      </w:tr>
      <w:tr w:rsidR="00CE40C8" w:rsidRPr="00C1142D" w14:paraId="3D7B1BF0" w14:textId="77777777" w:rsidTr="00B37638">
        <w:tc>
          <w:tcPr>
            <w:tcW w:w="6804" w:type="dxa"/>
            <w:vMerge w:val="restart"/>
            <w:tcBorders>
              <w:top w:val="single" w:sz="0" w:space="0" w:color="000000"/>
            </w:tcBorders>
          </w:tcPr>
          <w:p w14:paraId="42A18096" w14:textId="77777777" w:rsidR="00CE40C8" w:rsidRPr="00C1142D" w:rsidRDefault="00CE40C8" w:rsidP="00AC6D21">
            <w:pPr>
              <w:keepNext/>
              <w:spacing w:line="240" w:lineRule="auto"/>
              <w:rPr>
                <w:lang w:val="en-US"/>
              </w:rPr>
            </w:pPr>
            <w:r w:rsidRPr="00C1142D">
              <w:rPr>
                <w:lang w:val="en-US"/>
              </w:rPr>
              <w:lastRenderedPageBreak/>
              <w:t>GP consultations with respiratory indication</w:t>
            </w:r>
          </w:p>
        </w:tc>
        <w:tc>
          <w:tcPr>
            <w:tcW w:w="2410" w:type="dxa"/>
            <w:tcBorders>
              <w:top w:val="single" w:sz="0" w:space="0" w:color="000000"/>
            </w:tcBorders>
          </w:tcPr>
          <w:p w14:paraId="48CEDE72" w14:textId="77777777" w:rsidR="00CE40C8" w:rsidRPr="00C1142D" w:rsidRDefault="00CE40C8" w:rsidP="00AC6D21">
            <w:pPr>
              <w:keepNext/>
              <w:spacing w:line="240" w:lineRule="auto"/>
              <w:rPr>
                <w:lang w:val="en-US"/>
              </w:rPr>
            </w:pPr>
            <w:r w:rsidRPr="00C1142D">
              <w:rPr>
                <w:lang w:val="en-US"/>
              </w:rPr>
              <w:t>0, n (%)</w:t>
            </w:r>
          </w:p>
        </w:tc>
        <w:tc>
          <w:tcPr>
            <w:tcW w:w="2126" w:type="dxa"/>
            <w:tcBorders>
              <w:top w:val="single" w:sz="0" w:space="0" w:color="000000"/>
            </w:tcBorders>
          </w:tcPr>
          <w:p w14:paraId="4338A118" w14:textId="77777777" w:rsidR="00CE40C8" w:rsidRPr="00C1142D" w:rsidRDefault="00CE40C8" w:rsidP="00AC6D21">
            <w:pPr>
              <w:keepNext/>
              <w:spacing w:line="240" w:lineRule="auto"/>
              <w:jc w:val="center"/>
              <w:rPr>
                <w:lang w:val="en-US"/>
              </w:rPr>
            </w:pPr>
            <w:r w:rsidRPr="00C1142D">
              <w:rPr>
                <w:lang w:val="en-US"/>
              </w:rPr>
              <w:t>106 (4.3)</w:t>
            </w:r>
          </w:p>
        </w:tc>
        <w:tc>
          <w:tcPr>
            <w:tcW w:w="2127" w:type="dxa"/>
            <w:tcBorders>
              <w:top w:val="single" w:sz="0" w:space="0" w:color="000000"/>
            </w:tcBorders>
          </w:tcPr>
          <w:p w14:paraId="6E88DBD9" w14:textId="77777777" w:rsidR="00CE40C8" w:rsidRPr="00C1142D" w:rsidRDefault="00CE40C8" w:rsidP="00AC6D21">
            <w:pPr>
              <w:keepNext/>
              <w:spacing w:line="240" w:lineRule="auto"/>
              <w:jc w:val="center"/>
              <w:rPr>
                <w:lang w:val="en-US"/>
              </w:rPr>
            </w:pPr>
            <w:r w:rsidRPr="00C1142D">
              <w:rPr>
                <w:lang w:val="en-US"/>
              </w:rPr>
              <w:t>126 (7.3)</w:t>
            </w:r>
          </w:p>
        </w:tc>
        <w:tc>
          <w:tcPr>
            <w:tcW w:w="850" w:type="dxa"/>
            <w:tcBorders>
              <w:top w:val="single" w:sz="0" w:space="0" w:color="000000"/>
            </w:tcBorders>
          </w:tcPr>
          <w:p w14:paraId="136714A3" w14:textId="77777777" w:rsidR="00CE40C8" w:rsidRPr="00C1142D" w:rsidRDefault="00CE40C8" w:rsidP="00AC6D21">
            <w:pPr>
              <w:keepNext/>
              <w:spacing w:line="240" w:lineRule="auto"/>
              <w:jc w:val="center"/>
              <w:rPr>
                <w:lang w:val="en-US"/>
              </w:rPr>
            </w:pPr>
            <w:r w:rsidRPr="00C1142D">
              <w:rPr>
                <w:lang w:val="en-US"/>
              </w:rPr>
              <w:t>13.8</w:t>
            </w:r>
          </w:p>
        </w:tc>
      </w:tr>
      <w:tr w:rsidR="00CE40C8" w:rsidRPr="00C1142D" w14:paraId="6CE03EFA" w14:textId="77777777" w:rsidTr="00B37638">
        <w:tc>
          <w:tcPr>
            <w:tcW w:w="6804" w:type="dxa"/>
            <w:vMerge/>
          </w:tcPr>
          <w:p w14:paraId="36EB9370" w14:textId="77777777" w:rsidR="00CE40C8" w:rsidRPr="00C1142D" w:rsidRDefault="00CE40C8" w:rsidP="00AC6D21">
            <w:pPr>
              <w:keepNext/>
              <w:spacing w:line="240" w:lineRule="auto"/>
              <w:rPr>
                <w:lang w:val="en-US"/>
              </w:rPr>
            </w:pPr>
          </w:p>
        </w:tc>
        <w:tc>
          <w:tcPr>
            <w:tcW w:w="2410" w:type="dxa"/>
          </w:tcPr>
          <w:p w14:paraId="068413F2" w14:textId="77777777" w:rsidR="00CE40C8" w:rsidRPr="00C1142D" w:rsidRDefault="00CE40C8" w:rsidP="00AC6D21">
            <w:pPr>
              <w:keepNext/>
              <w:spacing w:line="240" w:lineRule="auto"/>
              <w:rPr>
                <w:lang w:val="en-US"/>
              </w:rPr>
            </w:pPr>
            <w:r w:rsidRPr="00C1142D">
              <w:rPr>
                <w:lang w:val="en-US"/>
              </w:rPr>
              <w:t>1, n (%)</w:t>
            </w:r>
          </w:p>
        </w:tc>
        <w:tc>
          <w:tcPr>
            <w:tcW w:w="2126" w:type="dxa"/>
          </w:tcPr>
          <w:p w14:paraId="13FDDFBE" w14:textId="77777777" w:rsidR="00CE40C8" w:rsidRPr="00C1142D" w:rsidRDefault="00CE40C8" w:rsidP="00AC6D21">
            <w:pPr>
              <w:keepNext/>
              <w:spacing w:line="240" w:lineRule="auto"/>
              <w:jc w:val="center"/>
              <w:rPr>
                <w:lang w:val="en-US"/>
              </w:rPr>
            </w:pPr>
            <w:r w:rsidRPr="00C1142D">
              <w:rPr>
                <w:lang w:val="en-US"/>
              </w:rPr>
              <w:t>441 (18.0)</w:t>
            </w:r>
          </w:p>
        </w:tc>
        <w:tc>
          <w:tcPr>
            <w:tcW w:w="2127" w:type="dxa"/>
          </w:tcPr>
          <w:p w14:paraId="0D7D31AD" w14:textId="77777777" w:rsidR="00CE40C8" w:rsidRPr="00C1142D" w:rsidRDefault="00CE40C8" w:rsidP="00AC6D21">
            <w:pPr>
              <w:keepNext/>
              <w:spacing w:line="240" w:lineRule="auto"/>
              <w:jc w:val="center"/>
              <w:rPr>
                <w:lang w:val="en-US"/>
              </w:rPr>
            </w:pPr>
            <w:r w:rsidRPr="00C1142D">
              <w:rPr>
                <w:lang w:val="en-US"/>
              </w:rPr>
              <w:t>365 (21.0)</w:t>
            </w:r>
          </w:p>
        </w:tc>
        <w:tc>
          <w:tcPr>
            <w:tcW w:w="850" w:type="dxa"/>
          </w:tcPr>
          <w:p w14:paraId="16E76F6D" w14:textId="77777777" w:rsidR="00CE40C8" w:rsidRPr="00C1142D" w:rsidRDefault="00CE40C8" w:rsidP="00AC6D21">
            <w:pPr>
              <w:keepNext/>
              <w:spacing w:line="240" w:lineRule="auto"/>
              <w:jc w:val="center"/>
              <w:rPr>
                <w:lang w:val="en-US"/>
              </w:rPr>
            </w:pPr>
          </w:p>
        </w:tc>
      </w:tr>
      <w:tr w:rsidR="00CE40C8" w:rsidRPr="00C1142D" w14:paraId="648432E2" w14:textId="77777777" w:rsidTr="00B37638">
        <w:tc>
          <w:tcPr>
            <w:tcW w:w="6804" w:type="dxa"/>
            <w:vMerge/>
          </w:tcPr>
          <w:p w14:paraId="71DCFBE5" w14:textId="77777777" w:rsidR="00CE40C8" w:rsidRPr="00C1142D" w:rsidRDefault="00CE40C8" w:rsidP="00AC6D21">
            <w:pPr>
              <w:keepNext/>
              <w:spacing w:line="240" w:lineRule="auto"/>
              <w:rPr>
                <w:lang w:val="en-US"/>
              </w:rPr>
            </w:pPr>
          </w:p>
        </w:tc>
        <w:tc>
          <w:tcPr>
            <w:tcW w:w="2410" w:type="dxa"/>
          </w:tcPr>
          <w:p w14:paraId="45B882CB" w14:textId="77777777" w:rsidR="00CE40C8" w:rsidRPr="00C1142D" w:rsidRDefault="00CE40C8" w:rsidP="00AC6D21">
            <w:pPr>
              <w:keepNext/>
              <w:spacing w:line="240" w:lineRule="auto"/>
              <w:rPr>
                <w:lang w:val="en-US"/>
              </w:rPr>
            </w:pPr>
            <w:r w:rsidRPr="00C1142D">
              <w:rPr>
                <w:lang w:val="en-US"/>
              </w:rPr>
              <w:t>2, n (%)</w:t>
            </w:r>
          </w:p>
        </w:tc>
        <w:tc>
          <w:tcPr>
            <w:tcW w:w="2126" w:type="dxa"/>
          </w:tcPr>
          <w:p w14:paraId="527E704D" w14:textId="77777777" w:rsidR="00CE40C8" w:rsidRPr="00C1142D" w:rsidRDefault="00CE40C8" w:rsidP="00AC6D21">
            <w:pPr>
              <w:keepNext/>
              <w:spacing w:line="240" w:lineRule="auto"/>
              <w:jc w:val="center"/>
              <w:rPr>
                <w:lang w:val="en-US"/>
              </w:rPr>
            </w:pPr>
            <w:r w:rsidRPr="00C1142D">
              <w:rPr>
                <w:lang w:val="en-US"/>
              </w:rPr>
              <w:t>570 (23.3)</w:t>
            </w:r>
          </w:p>
        </w:tc>
        <w:tc>
          <w:tcPr>
            <w:tcW w:w="2127" w:type="dxa"/>
          </w:tcPr>
          <w:p w14:paraId="57A7098C" w14:textId="77777777" w:rsidR="00CE40C8" w:rsidRPr="00C1142D" w:rsidRDefault="00CE40C8" w:rsidP="00AC6D21">
            <w:pPr>
              <w:keepNext/>
              <w:spacing w:line="240" w:lineRule="auto"/>
              <w:jc w:val="center"/>
              <w:rPr>
                <w:lang w:val="en-US"/>
              </w:rPr>
            </w:pPr>
            <w:r w:rsidRPr="00C1142D">
              <w:rPr>
                <w:lang w:val="en-US"/>
              </w:rPr>
              <w:t>395 (22.8)</w:t>
            </w:r>
          </w:p>
        </w:tc>
        <w:tc>
          <w:tcPr>
            <w:tcW w:w="850" w:type="dxa"/>
          </w:tcPr>
          <w:p w14:paraId="3E2615F4" w14:textId="77777777" w:rsidR="00CE40C8" w:rsidRPr="00C1142D" w:rsidRDefault="00CE40C8" w:rsidP="00AC6D21">
            <w:pPr>
              <w:keepNext/>
              <w:spacing w:line="240" w:lineRule="auto"/>
              <w:jc w:val="center"/>
              <w:rPr>
                <w:lang w:val="en-US"/>
              </w:rPr>
            </w:pPr>
          </w:p>
        </w:tc>
      </w:tr>
      <w:tr w:rsidR="00CE40C8" w:rsidRPr="00C1142D" w14:paraId="60FE394E" w14:textId="77777777" w:rsidTr="00B37638">
        <w:tc>
          <w:tcPr>
            <w:tcW w:w="6804" w:type="dxa"/>
            <w:vMerge/>
          </w:tcPr>
          <w:p w14:paraId="3EA0E9F5" w14:textId="77777777" w:rsidR="00CE40C8" w:rsidRPr="00C1142D" w:rsidRDefault="00CE40C8" w:rsidP="00AC6D21">
            <w:pPr>
              <w:keepNext/>
              <w:spacing w:line="240" w:lineRule="auto"/>
              <w:rPr>
                <w:lang w:val="en-US"/>
              </w:rPr>
            </w:pPr>
          </w:p>
        </w:tc>
        <w:tc>
          <w:tcPr>
            <w:tcW w:w="2410" w:type="dxa"/>
          </w:tcPr>
          <w:p w14:paraId="3E3C3E63" w14:textId="77777777" w:rsidR="00CE40C8" w:rsidRPr="00C1142D" w:rsidRDefault="00CE40C8" w:rsidP="00AC6D21">
            <w:pPr>
              <w:keepNext/>
              <w:spacing w:line="240" w:lineRule="auto"/>
              <w:rPr>
                <w:lang w:val="en-US"/>
              </w:rPr>
            </w:pPr>
            <w:r w:rsidRPr="00C1142D">
              <w:rPr>
                <w:lang w:val="en-US"/>
              </w:rPr>
              <w:t>3, n (%)</w:t>
            </w:r>
          </w:p>
        </w:tc>
        <w:tc>
          <w:tcPr>
            <w:tcW w:w="2126" w:type="dxa"/>
          </w:tcPr>
          <w:p w14:paraId="28322266" w14:textId="77777777" w:rsidR="00CE40C8" w:rsidRPr="00C1142D" w:rsidRDefault="00CE40C8" w:rsidP="00AC6D21">
            <w:pPr>
              <w:keepNext/>
              <w:spacing w:line="240" w:lineRule="auto"/>
              <w:jc w:val="center"/>
              <w:rPr>
                <w:lang w:val="en-US"/>
              </w:rPr>
            </w:pPr>
            <w:r w:rsidRPr="00C1142D">
              <w:rPr>
                <w:lang w:val="en-US"/>
              </w:rPr>
              <w:t>480 (19.6)</w:t>
            </w:r>
          </w:p>
        </w:tc>
        <w:tc>
          <w:tcPr>
            <w:tcW w:w="2127" w:type="dxa"/>
          </w:tcPr>
          <w:p w14:paraId="265E7301" w14:textId="77777777" w:rsidR="00CE40C8" w:rsidRPr="00C1142D" w:rsidRDefault="00CE40C8" w:rsidP="00AC6D21">
            <w:pPr>
              <w:keepNext/>
              <w:spacing w:line="240" w:lineRule="auto"/>
              <w:jc w:val="center"/>
              <w:rPr>
                <w:lang w:val="en-US"/>
              </w:rPr>
            </w:pPr>
            <w:r w:rsidRPr="00C1142D">
              <w:rPr>
                <w:lang w:val="en-US"/>
              </w:rPr>
              <w:t>313 (18.0)</w:t>
            </w:r>
          </w:p>
        </w:tc>
        <w:tc>
          <w:tcPr>
            <w:tcW w:w="850" w:type="dxa"/>
          </w:tcPr>
          <w:p w14:paraId="106EBFF0" w14:textId="77777777" w:rsidR="00CE40C8" w:rsidRPr="00C1142D" w:rsidRDefault="00CE40C8" w:rsidP="00AC6D21">
            <w:pPr>
              <w:keepNext/>
              <w:spacing w:line="240" w:lineRule="auto"/>
              <w:jc w:val="center"/>
              <w:rPr>
                <w:lang w:val="en-US"/>
              </w:rPr>
            </w:pPr>
          </w:p>
        </w:tc>
      </w:tr>
      <w:tr w:rsidR="00CE40C8" w:rsidRPr="00C1142D" w14:paraId="71BC4F27" w14:textId="77777777" w:rsidTr="00B37638">
        <w:tc>
          <w:tcPr>
            <w:tcW w:w="6804" w:type="dxa"/>
            <w:vMerge/>
          </w:tcPr>
          <w:p w14:paraId="13E95BF3" w14:textId="77777777" w:rsidR="00CE40C8" w:rsidRPr="00C1142D" w:rsidRDefault="00CE40C8" w:rsidP="00AC6D21">
            <w:pPr>
              <w:keepNext/>
              <w:spacing w:line="240" w:lineRule="auto"/>
              <w:rPr>
                <w:lang w:val="en-US"/>
              </w:rPr>
            </w:pPr>
          </w:p>
        </w:tc>
        <w:tc>
          <w:tcPr>
            <w:tcW w:w="2410" w:type="dxa"/>
          </w:tcPr>
          <w:p w14:paraId="7A79415B" w14:textId="77777777" w:rsidR="00CE40C8" w:rsidRPr="00C1142D" w:rsidRDefault="00CE40C8" w:rsidP="00AC6D21">
            <w:pPr>
              <w:keepNext/>
              <w:spacing w:line="240" w:lineRule="auto"/>
              <w:rPr>
                <w:lang w:val="en-US"/>
              </w:rPr>
            </w:pPr>
            <w:r w:rsidRPr="00C1142D">
              <w:rPr>
                <w:lang w:val="en-US"/>
              </w:rPr>
              <w:t>4-5, n (%)</w:t>
            </w:r>
          </w:p>
        </w:tc>
        <w:tc>
          <w:tcPr>
            <w:tcW w:w="2126" w:type="dxa"/>
          </w:tcPr>
          <w:p w14:paraId="18CD3639" w14:textId="77777777" w:rsidR="00CE40C8" w:rsidRPr="00C1142D" w:rsidRDefault="00CE40C8" w:rsidP="00AC6D21">
            <w:pPr>
              <w:keepNext/>
              <w:spacing w:line="240" w:lineRule="auto"/>
              <w:jc w:val="center"/>
              <w:rPr>
                <w:lang w:val="en-US"/>
              </w:rPr>
            </w:pPr>
            <w:r w:rsidRPr="00C1142D">
              <w:rPr>
                <w:lang w:val="en-US"/>
              </w:rPr>
              <w:t>497 (20.3)</w:t>
            </w:r>
          </w:p>
        </w:tc>
        <w:tc>
          <w:tcPr>
            <w:tcW w:w="2127" w:type="dxa"/>
          </w:tcPr>
          <w:p w14:paraId="13A5ED6B" w14:textId="77777777" w:rsidR="00CE40C8" w:rsidRPr="00C1142D" w:rsidRDefault="00CE40C8" w:rsidP="00AC6D21">
            <w:pPr>
              <w:keepNext/>
              <w:spacing w:line="240" w:lineRule="auto"/>
              <w:jc w:val="center"/>
              <w:rPr>
                <w:lang w:val="en-US"/>
              </w:rPr>
            </w:pPr>
            <w:r w:rsidRPr="00C1142D">
              <w:rPr>
                <w:lang w:val="en-US"/>
              </w:rPr>
              <w:t>318 (18.3)</w:t>
            </w:r>
          </w:p>
        </w:tc>
        <w:tc>
          <w:tcPr>
            <w:tcW w:w="850" w:type="dxa"/>
          </w:tcPr>
          <w:p w14:paraId="5F91EB00" w14:textId="77777777" w:rsidR="00CE40C8" w:rsidRPr="00C1142D" w:rsidRDefault="00CE40C8" w:rsidP="00AC6D21">
            <w:pPr>
              <w:keepNext/>
              <w:spacing w:line="240" w:lineRule="auto"/>
              <w:jc w:val="center"/>
              <w:rPr>
                <w:lang w:val="en-US"/>
              </w:rPr>
            </w:pPr>
          </w:p>
        </w:tc>
      </w:tr>
      <w:tr w:rsidR="00CE40C8" w:rsidRPr="00C1142D" w14:paraId="2DDD9239" w14:textId="77777777" w:rsidTr="00B37638">
        <w:tc>
          <w:tcPr>
            <w:tcW w:w="6804" w:type="dxa"/>
            <w:vMerge/>
            <w:tcBorders>
              <w:bottom w:val="single" w:sz="0" w:space="0" w:color="000000"/>
            </w:tcBorders>
          </w:tcPr>
          <w:p w14:paraId="60357916" w14:textId="77777777" w:rsidR="00CE40C8" w:rsidRPr="00C1142D" w:rsidRDefault="00CE40C8" w:rsidP="00AC6D21">
            <w:pPr>
              <w:keepNext/>
              <w:spacing w:line="240" w:lineRule="auto"/>
              <w:rPr>
                <w:lang w:val="en-US"/>
              </w:rPr>
            </w:pPr>
          </w:p>
        </w:tc>
        <w:tc>
          <w:tcPr>
            <w:tcW w:w="2410" w:type="dxa"/>
            <w:tcBorders>
              <w:bottom w:val="single" w:sz="0" w:space="0" w:color="000000"/>
            </w:tcBorders>
          </w:tcPr>
          <w:p w14:paraId="7E732CCF" w14:textId="77777777" w:rsidR="00CE40C8" w:rsidRPr="00C1142D" w:rsidRDefault="00CE40C8" w:rsidP="00AC6D21">
            <w:pPr>
              <w:keepNext/>
              <w:spacing w:line="240" w:lineRule="auto"/>
              <w:rPr>
                <w:lang w:val="en-US"/>
              </w:rPr>
            </w:pPr>
            <w:r w:rsidRPr="00C1142D">
              <w:rPr>
                <w:rFonts w:ascii="Cambria Math" w:hAnsi="Cambria Math" w:cs="Cambria Math"/>
                <w:lang w:val="en-US"/>
              </w:rPr>
              <w:t>≧</w:t>
            </w:r>
            <w:r w:rsidRPr="00C1142D">
              <w:rPr>
                <w:lang w:val="en-US"/>
              </w:rPr>
              <w:t>6, n (%)</w:t>
            </w:r>
          </w:p>
        </w:tc>
        <w:tc>
          <w:tcPr>
            <w:tcW w:w="2126" w:type="dxa"/>
            <w:tcBorders>
              <w:bottom w:val="single" w:sz="0" w:space="0" w:color="000000"/>
            </w:tcBorders>
          </w:tcPr>
          <w:p w14:paraId="238B1004" w14:textId="77777777" w:rsidR="00CE40C8" w:rsidRPr="00C1142D" w:rsidRDefault="00CE40C8" w:rsidP="00AC6D21">
            <w:pPr>
              <w:keepNext/>
              <w:spacing w:line="240" w:lineRule="auto"/>
              <w:jc w:val="center"/>
              <w:rPr>
                <w:lang w:val="en-US"/>
              </w:rPr>
            </w:pPr>
            <w:r w:rsidRPr="00C1142D">
              <w:rPr>
                <w:lang w:val="en-US"/>
              </w:rPr>
              <w:t>356 (14.5)</w:t>
            </w:r>
          </w:p>
        </w:tc>
        <w:tc>
          <w:tcPr>
            <w:tcW w:w="2127" w:type="dxa"/>
            <w:tcBorders>
              <w:bottom w:val="single" w:sz="0" w:space="0" w:color="000000"/>
            </w:tcBorders>
          </w:tcPr>
          <w:p w14:paraId="28F22506" w14:textId="77777777" w:rsidR="00CE40C8" w:rsidRPr="00C1142D" w:rsidRDefault="00CE40C8" w:rsidP="00AC6D21">
            <w:pPr>
              <w:keepNext/>
              <w:spacing w:line="240" w:lineRule="auto"/>
              <w:jc w:val="center"/>
              <w:rPr>
                <w:lang w:val="en-US"/>
              </w:rPr>
            </w:pPr>
            <w:r w:rsidRPr="00C1142D">
              <w:rPr>
                <w:lang w:val="en-US"/>
              </w:rPr>
              <w:t>218 (12.6)</w:t>
            </w:r>
          </w:p>
        </w:tc>
        <w:tc>
          <w:tcPr>
            <w:tcW w:w="850" w:type="dxa"/>
            <w:tcBorders>
              <w:bottom w:val="single" w:sz="0" w:space="0" w:color="000000"/>
            </w:tcBorders>
          </w:tcPr>
          <w:p w14:paraId="6C831A2A" w14:textId="77777777" w:rsidR="00CE40C8" w:rsidRPr="00C1142D" w:rsidRDefault="00CE40C8" w:rsidP="00AC6D21">
            <w:pPr>
              <w:keepNext/>
              <w:spacing w:line="240" w:lineRule="auto"/>
              <w:jc w:val="center"/>
              <w:rPr>
                <w:lang w:val="en-US"/>
              </w:rPr>
            </w:pPr>
          </w:p>
        </w:tc>
      </w:tr>
      <w:tr w:rsidR="00CE40C8" w:rsidRPr="00C1142D" w14:paraId="7511E01F" w14:textId="77777777" w:rsidTr="00B37638">
        <w:tc>
          <w:tcPr>
            <w:tcW w:w="6804" w:type="dxa"/>
            <w:tcBorders>
              <w:top w:val="single" w:sz="0" w:space="0" w:color="000000"/>
              <w:bottom w:val="single" w:sz="0" w:space="0" w:color="000000"/>
            </w:tcBorders>
          </w:tcPr>
          <w:p w14:paraId="283F6ACD" w14:textId="77777777" w:rsidR="00CE40C8" w:rsidRPr="00C1142D" w:rsidRDefault="00CE40C8" w:rsidP="00AC6D21">
            <w:pPr>
              <w:spacing w:line="240" w:lineRule="auto"/>
              <w:rPr>
                <w:lang w:val="en-US"/>
              </w:rPr>
            </w:pPr>
            <w:r w:rsidRPr="00C1142D">
              <w:rPr>
                <w:lang w:val="en-US"/>
              </w:rPr>
              <w:t>Smoking status - missing data</w:t>
            </w:r>
          </w:p>
        </w:tc>
        <w:tc>
          <w:tcPr>
            <w:tcW w:w="2410" w:type="dxa"/>
            <w:tcBorders>
              <w:top w:val="single" w:sz="0" w:space="0" w:color="000000"/>
              <w:bottom w:val="single" w:sz="0" w:space="0" w:color="000000"/>
            </w:tcBorders>
          </w:tcPr>
          <w:p w14:paraId="23F10900" w14:textId="77777777" w:rsidR="00CE40C8" w:rsidRPr="00C1142D" w:rsidRDefault="00CE40C8" w:rsidP="00AC6D21">
            <w:pPr>
              <w:spacing w:line="240" w:lineRule="auto"/>
              <w:rPr>
                <w:lang w:val="en-US"/>
              </w:rPr>
            </w:pPr>
            <w:r w:rsidRPr="00C1142D">
              <w:rPr>
                <w:lang w:val="en-US"/>
              </w:rPr>
              <w:t>Yes, n (%)</w:t>
            </w:r>
          </w:p>
        </w:tc>
        <w:tc>
          <w:tcPr>
            <w:tcW w:w="2126" w:type="dxa"/>
            <w:tcBorders>
              <w:top w:val="single" w:sz="0" w:space="0" w:color="000000"/>
              <w:bottom w:val="single" w:sz="0" w:space="0" w:color="000000"/>
            </w:tcBorders>
          </w:tcPr>
          <w:p w14:paraId="70F30643" w14:textId="77777777" w:rsidR="00CE40C8" w:rsidRPr="00C1142D" w:rsidRDefault="00CE40C8" w:rsidP="00AC6D21">
            <w:pPr>
              <w:spacing w:line="240" w:lineRule="auto"/>
              <w:jc w:val="center"/>
              <w:rPr>
                <w:lang w:val="en-US"/>
              </w:rPr>
            </w:pPr>
            <w:r w:rsidRPr="00C1142D">
              <w:rPr>
                <w:lang w:val="en-US"/>
              </w:rPr>
              <w:t>17 (0.7)</w:t>
            </w:r>
          </w:p>
        </w:tc>
        <w:tc>
          <w:tcPr>
            <w:tcW w:w="2127" w:type="dxa"/>
            <w:tcBorders>
              <w:top w:val="single" w:sz="0" w:space="0" w:color="000000"/>
              <w:bottom w:val="single" w:sz="0" w:space="0" w:color="000000"/>
            </w:tcBorders>
          </w:tcPr>
          <w:p w14:paraId="36441A32" w14:textId="77777777" w:rsidR="00CE40C8" w:rsidRPr="00C1142D" w:rsidRDefault="00CE40C8" w:rsidP="00AC6D21">
            <w:pPr>
              <w:spacing w:line="240" w:lineRule="auto"/>
              <w:jc w:val="center"/>
              <w:rPr>
                <w:lang w:val="en-US"/>
              </w:rPr>
            </w:pPr>
            <w:r w:rsidRPr="00C1142D">
              <w:rPr>
                <w:lang w:val="en-US"/>
              </w:rPr>
              <w:t>6 (0.3)</w:t>
            </w:r>
          </w:p>
        </w:tc>
        <w:tc>
          <w:tcPr>
            <w:tcW w:w="850" w:type="dxa"/>
            <w:tcBorders>
              <w:top w:val="single" w:sz="0" w:space="0" w:color="000000"/>
              <w:bottom w:val="single" w:sz="0" w:space="0" w:color="000000"/>
            </w:tcBorders>
          </w:tcPr>
          <w:p w14:paraId="6DADD2B1" w14:textId="77777777" w:rsidR="00CE40C8" w:rsidRPr="00C1142D" w:rsidRDefault="00CE40C8" w:rsidP="00AC6D21">
            <w:pPr>
              <w:spacing w:line="240" w:lineRule="auto"/>
              <w:jc w:val="center"/>
              <w:rPr>
                <w:lang w:val="en-US"/>
              </w:rPr>
            </w:pPr>
            <w:r w:rsidRPr="00C1142D">
              <w:rPr>
                <w:lang w:val="en-US"/>
              </w:rPr>
              <w:t>4.8</w:t>
            </w:r>
          </w:p>
        </w:tc>
      </w:tr>
      <w:tr w:rsidR="00CE40C8" w:rsidRPr="00C1142D" w14:paraId="3A3A15F9" w14:textId="77777777" w:rsidTr="00B37638">
        <w:tc>
          <w:tcPr>
            <w:tcW w:w="6804" w:type="dxa"/>
            <w:tcBorders>
              <w:top w:val="single" w:sz="0" w:space="0" w:color="000000"/>
              <w:bottom w:val="single" w:sz="0" w:space="0" w:color="000000"/>
            </w:tcBorders>
          </w:tcPr>
          <w:p w14:paraId="49D00CE2" w14:textId="77777777" w:rsidR="00CE40C8" w:rsidRPr="00C1142D" w:rsidRDefault="00CE40C8" w:rsidP="00AC6D21">
            <w:pPr>
              <w:spacing w:line="240" w:lineRule="auto"/>
              <w:rPr>
                <w:lang w:val="en-US"/>
              </w:rPr>
            </w:pPr>
            <w:r w:rsidRPr="00C1142D">
              <w:rPr>
                <w:lang w:val="en-US"/>
              </w:rPr>
              <w:t>BMI (kg/m²) - missing data</w:t>
            </w:r>
          </w:p>
        </w:tc>
        <w:tc>
          <w:tcPr>
            <w:tcW w:w="2410" w:type="dxa"/>
            <w:tcBorders>
              <w:top w:val="single" w:sz="0" w:space="0" w:color="000000"/>
              <w:bottom w:val="single" w:sz="0" w:space="0" w:color="000000"/>
            </w:tcBorders>
          </w:tcPr>
          <w:p w14:paraId="4D8B0B40" w14:textId="77777777" w:rsidR="00CE40C8" w:rsidRPr="00C1142D" w:rsidRDefault="00CE40C8" w:rsidP="00AC6D21">
            <w:pPr>
              <w:spacing w:line="240" w:lineRule="auto"/>
              <w:rPr>
                <w:lang w:val="en-US"/>
              </w:rPr>
            </w:pPr>
            <w:r w:rsidRPr="00C1142D">
              <w:rPr>
                <w:lang w:val="en-US"/>
              </w:rPr>
              <w:t>Yes, n (%)</w:t>
            </w:r>
          </w:p>
        </w:tc>
        <w:tc>
          <w:tcPr>
            <w:tcW w:w="2126" w:type="dxa"/>
            <w:tcBorders>
              <w:top w:val="single" w:sz="0" w:space="0" w:color="000000"/>
              <w:bottom w:val="single" w:sz="0" w:space="0" w:color="000000"/>
            </w:tcBorders>
          </w:tcPr>
          <w:p w14:paraId="6A3B6539" w14:textId="77777777" w:rsidR="00CE40C8" w:rsidRPr="00C1142D" w:rsidRDefault="00CE40C8" w:rsidP="00AC6D21">
            <w:pPr>
              <w:spacing w:line="240" w:lineRule="auto"/>
              <w:jc w:val="center"/>
              <w:rPr>
                <w:lang w:val="en-US"/>
              </w:rPr>
            </w:pPr>
            <w:r w:rsidRPr="00C1142D">
              <w:rPr>
                <w:lang w:val="en-US"/>
              </w:rPr>
              <w:t>108 (4.4)</w:t>
            </w:r>
          </w:p>
        </w:tc>
        <w:tc>
          <w:tcPr>
            <w:tcW w:w="2127" w:type="dxa"/>
            <w:tcBorders>
              <w:top w:val="single" w:sz="0" w:space="0" w:color="000000"/>
              <w:bottom w:val="single" w:sz="0" w:space="0" w:color="000000"/>
            </w:tcBorders>
          </w:tcPr>
          <w:p w14:paraId="03A726C9" w14:textId="77777777" w:rsidR="00CE40C8" w:rsidRPr="00C1142D" w:rsidRDefault="00CE40C8" w:rsidP="00AC6D21">
            <w:pPr>
              <w:spacing w:line="240" w:lineRule="auto"/>
              <w:jc w:val="center"/>
              <w:rPr>
                <w:lang w:val="en-US"/>
              </w:rPr>
            </w:pPr>
            <w:r w:rsidRPr="00C1142D">
              <w:rPr>
                <w:lang w:val="en-US"/>
              </w:rPr>
              <w:t>67 (3.9)</w:t>
            </w:r>
          </w:p>
        </w:tc>
        <w:tc>
          <w:tcPr>
            <w:tcW w:w="850" w:type="dxa"/>
            <w:tcBorders>
              <w:top w:val="single" w:sz="0" w:space="0" w:color="000000"/>
              <w:bottom w:val="single" w:sz="0" w:space="0" w:color="000000"/>
            </w:tcBorders>
          </w:tcPr>
          <w:p w14:paraId="3E878FC9" w14:textId="77777777" w:rsidR="00CE40C8" w:rsidRPr="00C1142D" w:rsidRDefault="00CE40C8" w:rsidP="00AC6D21">
            <w:pPr>
              <w:spacing w:line="240" w:lineRule="auto"/>
              <w:jc w:val="center"/>
              <w:rPr>
                <w:lang w:val="en-US"/>
              </w:rPr>
            </w:pPr>
            <w:r w:rsidRPr="00C1142D">
              <w:rPr>
                <w:lang w:val="en-US"/>
              </w:rPr>
              <w:t>2.7</w:t>
            </w:r>
          </w:p>
        </w:tc>
      </w:tr>
      <w:tr w:rsidR="00CE40C8" w:rsidRPr="00C1142D" w14:paraId="030A7CFC" w14:textId="77777777" w:rsidTr="00B37638">
        <w:tc>
          <w:tcPr>
            <w:tcW w:w="6804" w:type="dxa"/>
            <w:tcBorders>
              <w:top w:val="single" w:sz="0" w:space="0" w:color="000000"/>
              <w:bottom w:val="single" w:sz="0" w:space="0" w:color="000000"/>
            </w:tcBorders>
          </w:tcPr>
          <w:p w14:paraId="6169B903" w14:textId="77777777" w:rsidR="00CE40C8" w:rsidRPr="00C1142D" w:rsidRDefault="00CE40C8" w:rsidP="00AC6D21">
            <w:pPr>
              <w:spacing w:line="240" w:lineRule="auto"/>
              <w:rPr>
                <w:lang w:val="en-US"/>
              </w:rPr>
            </w:pPr>
            <w:r w:rsidRPr="00C1142D">
              <w:rPr>
                <w:lang w:val="en-US"/>
              </w:rPr>
              <w:t>Eosinophil count (10^9/L) - missing data</w:t>
            </w:r>
          </w:p>
        </w:tc>
        <w:tc>
          <w:tcPr>
            <w:tcW w:w="2410" w:type="dxa"/>
            <w:tcBorders>
              <w:top w:val="single" w:sz="0" w:space="0" w:color="000000"/>
              <w:bottom w:val="single" w:sz="0" w:space="0" w:color="000000"/>
            </w:tcBorders>
          </w:tcPr>
          <w:p w14:paraId="2FEB93D7" w14:textId="77777777" w:rsidR="00CE40C8" w:rsidRPr="00C1142D" w:rsidRDefault="00CE40C8" w:rsidP="00AC6D21">
            <w:pPr>
              <w:spacing w:line="240" w:lineRule="auto"/>
              <w:rPr>
                <w:lang w:val="en-US"/>
              </w:rPr>
            </w:pPr>
            <w:r w:rsidRPr="00C1142D">
              <w:rPr>
                <w:lang w:val="en-US"/>
              </w:rPr>
              <w:t>Yes, n (%)</w:t>
            </w:r>
          </w:p>
        </w:tc>
        <w:tc>
          <w:tcPr>
            <w:tcW w:w="2126" w:type="dxa"/>
            <w:tcBorders>
              <w:top w:val="single" w:sz="0" w:space="0" w:color="000000"/>
              <w:bottom w:val="single" w:sz="0" w:space="0" w:color="000000"/>
            </w:tcBorders>
          </w:tcPr>
          <w:p w14:paraId="7B935A38" w14:textId="77777777" w:rsidR="00CE40C8" w:rsidRPr="00C1142D" w:rsidRDefault="00CE40C8" w:rsidP="00AC6D21">
            <w:pPr>
              <w:spacing w:line="240" w:lineRule="auto"/>
              <w:jc w:val="center"/>
              <w:rPr>
                <w:lang w:val="en-US"/>
              </w:rPr>
            </w:pPr>
            <w:r w:rsidRPr="00C1142D">
              <w:rPr>
                <w:lang w:val="en-US"/>
              </w:rPr>
              <w:t>311 (12.7)</w:t>
            </w:r>
          </w:p>
        </w:tc>
        <w:tc>
          <w:tcPr>
            <w:tcW w:w="2127" w:type="dxa"/>
            <w:tcBorders>
              <w:top w:val="single" w:sz="0" w:space="0" w:color="000000"/>
              <w:bottom w:val="single" w:sz="0" w:space="0" w:color="000000"/>
            </w:tcBorders>
          </w:tcPr>
          <w:p w14:paraId="5EF9229C" w14:textId="77777777" w:rsidR="00CE40C8" w:rsidRPr="00C1142D" w:rsidRDefault="00CE40C8" w:rsidP="00AC6D21">
            <w:pPr>
              <w:spacing w:line="240" w:lineRule="auto"/>
              <w:jc w:val="center"/>
              <w:rPr>
                <w:lang w:val="en-US"/>
              </w:rPr>
            </w:pPr>
            <w:r w:rsidRPr="00C1142D">
              <w:rPr>
                <w:lang w:val="en-US"/>
              </w:rPr>
              <w:t>194 (11.2)</w:t>
            </w:r>
          </w:p>
        </w:tc>
        <w:tc>
          <w:tcPr>
            <w:tcW w:w="850" w:type="dxa"/>
            <w:tcBorders>
              <w:top w:val="single" w:sz="0" w:space="0" w:color="000000"/>
              <w:bottom w:val="single" w:sz="0" w:space="0" w:color="000000"/>
            </w:tcBorders>
          </w:tcPr>
          <w:p w14:paraId="16B195B6" w14:textId="77777777" w:rsidR="00CE40C8" w:rsidRPr="00C1142D" w:rsidRDefault="00CE40C8" w:rsidP="00AC6D21">
            <w:pPr>
              <w:spacing w:line="240" w:lineRule="auto"/>
              <w:jc w:val="center"/>
              <w:rPr>
                <w:lang w:val="en-US"/>
              </w:rPr>
            </w:pPr>
            <w:r w:rsidRPr="00C1142D">
              <w:rPr>
                <w:lang w:val="en-US"/>
              </w:rPr>
              <w:t>4.7</w:t>
            </w:r>
          </w:p>
        </w:tc>
      </w:tr>
      <w:tr w:rsidR="00CE40C8" w:rsidRPr="00C1142D" w14:paraId="55F426D3" w14:textId="77777777" w:rsidTr="00B37638">
        <w:tc>
          <w:tcPr>
            <w:tcW w:w="6804" w:type="dxa"/>
            <w:tcBorders>
              <w:top w:val="single" w:sz="0" w:space="0" w:color="000000"/>
              <w:bottom w:val="single" w:sz="0" w:space="0" w:color="000000"/>
            </w:tcBorders>
          </w:tcPr>
          <w:p w14:paraId="44697D67" w14:textId="77777777" w:rsidR="00CE40C8" w:rsidRPr="00C1142D" w:rsidRDefault="00CE40C8" w:rsidP="00AC6D21">
            <w:pPr>
              <w:spacing w:line="240" w:lineRule="auto"/>
              <w:rPr>
                <w:lang w:val="en-US"/>
              </w:rPr>
            </w:pPr>
            <w:r w:rsidRPr="00C1142D">
              <w:rPr>
                <w:lang w:val="en-US"/>
              </w:rPr>
              <w:t>Leucocyte count (10^9/L) - missing data</w:t>
            </w:r>
          </w:p>
        </w:tc>
        <w:tc>
          <w:tcPr>
            <w:tcW w:w="2410" w:type="dxa"/>
            <w:tcBorders>
              <w:top w:val="single" w:sz="0" w:space="0" w:color="000000"/>
              <w:bottom w:val="single" w:sz="0" w:space="0" w:color="000000"/>
            </w:tcBorders>
          </w:tcPr>
          <w:p w14:paraId="1DFCB88E" w14:textId="77777777" w:rsidR="00CE40C8" w:rsidRPr="00C1142D" w:rsidRDefault="00CE40C8" w:rsidP="00AC6D21">
            <w:pPr>
              <w:spacing w:line="240" w:lineRule="auto"/>
              <w:rPr>
                <w:lang w:val="en-US"/>
              </w:rPr>
            </w:pPr>
            <w:r w:rsidRPr="00C1142D">
              <w:rPr>
                <w:lang w:val="en-US"/>
              </w:rPr>
              <w:t>Yes, n (%)</w:t>
            </w:r>
          </w:p>
        </w:tc>
        <w:tc>
          <w:tcPr>
            <w:tcW w:w="2126" w:type="dxa"/>
            <w:tcBorders>
              <w:top w:val="single" w:sz="0" w:space="0" w:color="000000"/>
              <w:bottom w:val="single" w:sz="0" w:space="0" w:color="000000"/>
            </w:tcBorders>
          </w:tcPr>
          <w:p w14:paraId="0340EBCB" w14:textId="77777777" w:rsidR="00CE40C8" w:rsidRPr="00C1142D" w:rsidRDefault="00CE40C8" w:rsidP="00AC6D21">
            <w:pPr>
              <w:spacing w:line="240" w:lineRule="auto"/>
              <w:jc w:val="center"/>
              <w:rPr>
                <w:lang w:val="en-US"/>
              </w:rPr>
            </w:pPr>
            <w:r w:rsidRPr="00C1142D">
              <w:rPr>
                <w:lang w:val="en-US"/>
              </w:rPr>
              <w:t>297 (12.1)</w:t>
            </w:r>
          </w:p>
        </w:tc>
        <w:tc>
          <w:tcPr>
            <w:tcW w:w="2127" w:type="dxa"/>
            <w:tcBorders>
              <w:top w:val="single" w:sz="0" w:space="0" w:color="000000"/>
              <w:bottom w:val="single" w:sz="0" w:space="0" w:color="000000"/>
            </w:tcBorders>
          </w:tcPr>
          <w:p w14:paraId="6CA273CE" w14:textId="77777777" w:rsidR="00CE40C8" w:rsidRPr="00C1142D" w:rsidRDefault="00CE40C8" w:rsidP="00AC6D21">
            <w:pPr>
              <w:spacing w:line="240" w:lineRule="auto"/>
              <w:jc w:val="center"/>
              <w:rPr>
                <w:lang w:val="en-US"/>
              </w:rPr>
            </w:pPr>
            <w:r w:rsidRPr="00C1142D">
              <w:rPr>
                <w:lang w:val="en-US"/>
              </w:rPr>
              <w:t>184 (10.6)</w:t>
            </w:r>
          </w:p>
        </w:tc>
        <w:tc>
          <w:tcPr>
            <w:tcW w:w="850" w:type="dxa"/>
            <w:tcBorders>
              <w:top w:val="single" w:sz="0" w:space="0" w:color="000000"/>
              <w:bottom w:val="single" w:sz="0" w:space="0" w:color="000000"/>
            </w:tcBorders>
          </w:tcPr>
          <w:p w14:paraId="2F41945C" w14:textId="77777777" w:rsidR="00CE40C8" w:rsidRPr="00C1142D" w:rsidRDefault="00CE40C8" w:rsidP="00AC6D21">
            <w:pPr>
              <w:spacing w:line="240" w:lineRule="auto"/>
              <w:jc w:val="center"/>
              <w:rPr>
                <w:lang w:val="en-US"/>
              </w:rPr>
            </w:pPr>
            <w:r w:rsidRPr="00C1142D">
              <w:rPr>
                <w:lang w:val="en-US"/>
              </w:rPr>
              <w:t>4.8</w:t>
            </w:r>
          </w:p>
        </w:tc>
      </w:tr>
      <w:tr w:rsidR="00CE40C8" w:rsidRPr="00C1142D" w14:paraId="0962F16A" w14:textId="77777777" w:rsidTr="00B37638">
        <w:tc>
          <w:tcPr>
            <w:tcW w:w="6804" w:type="dxa"/>
            <w:tcBorders>
              <w:top w:val="single" w:sz="0" w:space="0" w:color="000000"/>
              <w:bottom w:val="single" w:sz="0" w:space="0" w:color="000000"/>
            </w:tcBorders>
          </w:tcPr>
          <w:p w14:paraId="12825662" w14:textId="77777777" w:rsidR="00CE40C8" w:rsidRPr="00C1142D" w:rsidRDefault="00CE40C8" w:rsidP="00AC6D21">
            <w:pPr>
              <w:spacing w:line="240" w:lineRule="auto"/>
              <w:rPr>
                <w:lang w:val="en-US"/>
              </w:rPr>
            </w:pPr>
            <w:r w:rsidRPr="00C1142D">
              <w:rPr>
                <w:lang w:val="en-US"/>
              </w:rPr>
              <w:t>Lymphocyte count (10^9/L) - missing data</w:t>
            </w:r>
          </w:p>
        </w:tc>
        <w:tc>
          <w:tcPr>
            <w:tcW w:w="2410" w:type="dxa"/>
            <w:tcBorders>
              <w:top w:val="single" w:sz="0" w:space="0" w:color="000000"/>
              <w:bottom w:val="single" w:sz="0" w:space="0" w:color="000000"/>
            </w:tcBorders>
          </w:tcPr>
          <w:p w14:paraId="2D389D08" w14:textId="77777777" w:rsidR="00CE40C8" w:rsidRPr="00C1142D" w:rsidRDefault="00CE40C8" w:rsidP="00AC6D21">
            <w:pPr>
              <w:spacing w:line="240" w:lineRule="auto"/>
              <w:rPr>
                <w:lang w:val="en-US"/>
              </w:rPr>
            </w:pPr>
            <w:r w:rsidRPr="00C1142D">
              <w:rPr>
                <w:lang w:val="en-US"/>
              </w:rPr>
              <w:t>Yes, n (%)</w:t>
            </w:r>
          </w:p>
        </w:tc>
        <w:tc>
          <w:tcPr>
            <w:tcW w:w="2126" w:type="dxa"/>
            <w:tcBorders>
              <w:top w:val="single" w:sz="0" w:space="0" w:color="000000"/>
              <w:bottom w:val="single" w:sz="0" w:space="0" w:color="000000"/>
            </w:tcBorders>
          </w:tcPr>
          <w:p w14:paraId="6FED14EB" w14:textId="77777777" w:rsidR="00CE40C8" w:rsidRPr="00C1142D" w:rsidRDefault="00CE40C8" w:rsidP="00AC6D21">
            <w:pPr>
              <w:spacing w:line="240" w:lineRule="auto"/>
              <w:jc w:val="center"/>
              <w:rPr>
                <w:lang w:val="en-US"/>
              </w:rPr>
            </w:pPr>
            <w:r w:rsidRPr="00C1142D">
              <w:rPr>
                <w:lang w:val="en-US"/>
              </w:rPr>
              <w:t>493 (20.1)</w:t>
            </w:r>
          </w:p>
        </w:tc>
        <w:tc>
          <w:tcPr>
            <w:tcW w:w="2127" w:type="dxa"/>
            <w:tcBorders>
              <w:top w:val="single" w:sz="0" w:space="0" w:color="000000"/>
              <w:bottom w:val="single" w:sz="0" w:space="0" w:color="000000"/>
            </w:tcBorders>
          </w:tcPr>
          <w:p w14:paraId="7548737A" w14:textId="77777777" w:rsidR="00CE40C8" w:rsidRPr="00C1142D" w:rsidRDefault="00CE40C8" w:rsidP="00AC6D21">
            <w:pPr>
              <w:spacing w:line="240" w:lineRule="auto"/>
              <w:jc w:val="center"/>
              <w:rPr>
                <w:lang w:val="en-US"/>
              </w:rPr>
            </w:pPr>
            <w:r w:rsidRPr="00C1142D">
              <w:rPr>
                <w:lang w:val="en-US"/>
              </w:rPr>
              <w:t>421 (24.3)</w:t>
            </w:r>
          </w:p>
        </w:tc>
        <w:tc>
          <w:tcPr>
            <w:tcW w:w="850" w:type="dxa"/>
            <w:tcBorders>
              <w:top w:val="single" w:sz="0" w:space="0" w:color="000000"/>
              <w:bottom w:val="single" w:sz="0" w:space="0" w:color="000000"/>
            </w:tcBorders>
          </w:tcPr>
          <w:p w14:paraId="7783161D" w14:textId="77777777" w:rsidR="00CE40C8" w:rsidRPr="00C1142D" w:rsidRDefault="00CE40C8" w:rsidP="00AC6D21">
            <w:pPr>
              <w:spacing w:line="240" w:lineRule="auto"/>
              <w:jc w:val="center"/>
              <w:rPr>
                <w:lang w:val="en-US"/>
              </w:rPr>
            </w:pPr>
            <w:r w:rsidRPr="00C1142D">
              <w:rPr>
                <w:lang w:val="en-US"/>
              </w:rPr>
              <w:t>10.0</w:t>
            </w:r>
          </w:p>
        </w:tc>
      </w:tr>
      <w:tr w:rsidR="00CE40C8" w:rsidRPr="00C1142D" w14:paraId="31A615D1" w14:textId="77777777" w:rsidTr="00B37638">
        <w:tc>
          <w:tcPr>
            <w:tcW w:w="6804" w:type="dxa"/>
            <w:tcBorders>
              <w:top w:val="single" w:sz="0" w:space="0" w:color="000000"/>
              <w:bottom w:val="single" w:sz="0" w:space="0" w:color="000000"/>
            </w:tcBorders>
          </w:tcPr>
          <w:p w14:paraId="33D414E6" w14:textId="77777777" w:rsidR="00CE40C8" w:rsidRPr="00C1142D" w:rsidRDefault="00CE40C8" w:rsidP="00AC6D21">
            <w:pPr>
              <w:spacing w:line="240" w:lineRule="auto"/>
              <w:rPr>
                <w:lang w:val="en-US"/>
              </w:rPr>
            </w:pPr>
            <w:r w:rsidRPr="00C1142D">
              <w:rPr>
                <w:lang w:val="en-US"/>
              </w:rPr>
              <w:t>Neutrophil count (10^9/L) - missing data</w:t>
            </w:r>
          </w:p>
        </w:tc>
        <w:tc>
          <w:tcPr>
            <w:tcW w:w="2410" w:type="dxa"/>
            <w:tcBorders>
              <w:top w:val="single" w:sz="0" w:space="0" w:color="000000"/>
              <w:bottom w:val="single" w:sz="0" w:space="0" w:color="000000"/>
            </w:tcBorders>
          </w:tcPr>
          <w:p w14:paraId="6A328788" w14:textId="77777777" w:rsidR="00CE40C8" w:rsidRPr="00C1142D" w:rsidRDefault="00CE40C8" w:rsidP="00AC6D21">
            <w:pPr>
              <w:spacing w:line="240" w:lineRule="auto"/>
              <w:rPr>
                <w:lang w:val="en-US"/>
              </w:rPr>
            </w:pPr>
            <w:r w:rsidRPr="00C1142D">
              <w:rPr>
                <w:lang w:val="en-US"/>
              </w:rPr>
              <w:t>Yes, n (%)</w:t>
            </w:r>
          </w:p>
        </w:tc>
        <w:tc>
          <w:tcPr>
            <w:tcW w:w="2126" w:type="dxa"/>
            <w:tcBorders>
              <w:top w:val="single" w:sz="0" w:space="0" w:color="000000"/>
              <w:bottom w:val="single" w:sz="0" w:space="0" w:color="000000"/>
            </w:tcBorders>
          </w:tcPr>
          <w:p w14:paraId="2F864D4A" w14:textId="77777777" w:rsidR="00CE40C8" w:rsidRPr="00C1142D" w:rsidRDefault="00CE40C8" w:rsidP="00AC6D21">
            <w:pPr>
              <w:spacing w:line="240" w:lineRule="auto"/>
              <w:jc w:val="center"/>
              <w:rPr>
                <w:lang w:val="en-US"/>
              </w:rPr>
            </w:pPr>
            <w:r w:rsidRPr="00C1142D">
              <w:rPr>
                <w:lang w:val="en-US"/>
              </w:rPr>
              <w:t>492 (20.1)</w:t>
            </w:r>
          </w:p>
        </w:tc>
        <w:tc>
          <w:tcPr>
            <w:tcW w:w="2127" w:type="dxa"/>
            <w:tcBorders>
              <w:top w:val="single" w:sz="0" w:space="0" w:color="000000"/>
              <w:bottom w:val="single" w:sz="0" w:space="0" w:color="000000"/>
            </w:tcBorders>
          </w:tcPr>
          <w:p w14:paraId="4E4FE467" w14:textId="77777777" w:rsidR="00CE40C8" w:rsidRPr="00C1142D" w:rsidRDefault="00CE40C8" w:rsidP="00AC6D21">
            <w:pPr>
              <w:spacing w:line="240" w:lineRule="auto"/>
              <w:jc w:val="center"/>
              <w:rPr>
                <w:lang w:val="en-US"/>
              </w:rPr>
            </w:pPr>
            <w:r w:rsidRPr="00C1142D">
              <w:rPr>
                <w:lang w:val="en-US"/>
              </w:rPr>
              <w:t>421 (24.3)</w:t>
            </w:r>
          </w:p>
        </w:tc>
        <w:tc>
          <w:tcPr>
            <w:tcW w:w="850" w:type="dxa"/>
            <w:tcBorders>
              <w:top w:val="single" w:sz="0" w:space="0" w:color="000000"/>
              <w:bottom w:val="single" w:sz="0" w:space="0" w:color="000000"/>
            </w:tcBorders>
          </w:tcPr>
          <w:p w14:paraId="69FA190F" w14:textId="77777777" w:rsidR="00CE40C8" w:rsidRPr="00C1142D" w:rsidRDefault="00CE40C8" w:rsidP="00AC6D21">
            <w:pPr>
              <w:spacing w:line="240" w:lineRule="auto"/>
              <w:jc w:val="center"/>
              <w:rPr>
                <w:lang w:val="en-US"/>
              </w:rPr>
            </w:pPr>
            <w:r w:rsidRPr="00C1142D">
              <w:rPr>
                <w:lang w:val="en-US"/>
              </w:rPr>
              <w:t>10.1</w:t>
            </w:r>
          </w:p>
        </w:tc>
      </w:tr>
      <w:tr w:rsidR="00CE40C8" w:rsidRPr="00C1142D" w14:paraId="6A257D2C" w14:textId="77777777" w:rsidTr="00B37638">
        <w:tc>
          <w:tcPr>
            <w:tcW w:w="6804" w:type="dxa"/>
            <w:tcBorders>
              <w:top w:val="single" w:sz="0" w:space="0" w:color="000000"/>
              <w:bottom w:val="single" w:sz="0" w:space="0" w:color="000000"/>
            </w:tcBorders>
          </w:tcPr>
          <w:p w14:paraId="4B9FD289" w14:textId="77777777" w:rsidR="00CE40C8" w:rsidRPr="00C1142D" w:rsidRDefault="00CE40C8" w:rsidP="00AC6D21">
            <w:pPr>
              <w:spacing w:line="240" w:lineRule="auto"/>
              <w:rPr>
                <w:lang w:val="en-US"/>
              </w:rPr>
            </w:pPr>
            <w:r w:rsidRPr="00C1142D">
              <w:rPr>
                <w:lang w:val="en-US"/>
              </w:rPr>
              <w:t>GOLD group - missing data</w:t>
            </w:r>
          </w:p>
        </w:tc>
        <w:tc>
          <w:tcPr>
            <w:tcW w:w="2410" w:type="dxa"/>
            <w:tcBorders>
              <w:top w:val="single" w:sz="0" w:space="0" w:color="000000"/>
              <w:bottom w:val="single" w:sz="0" w:space="0" w:color="000000"/>
            </w:tcBorders>
          </w:tcPr>
          <w:p w14:paraId="4D5CA2EB" w14:textId="77777777" w:rsidR="00CE40C8" w:rsidRPr="00C1142D" w:rsidRDefault="00CE40C8" w:rsidP="00AC6D21">
            <w:pPr>
              <w:spacing w:line="240" w:lineRule="auto"/>
              <w:rPr>
                <w:lang w:val="en-US"/>
              </w:rPr>
            </w:pPr>
            <w:r w:rsidRPr="00C1142D">
              <w:rPr>
                <w:lang w:val="en-US"/>
              </w:rPr>
              <w:t>Yes, n (%)</w:t>
            </w:r>
          </w:p>
        </w:tc>
        <w:tc>
          <w:tcPr>
            <w:tcW w:w="2126" w:type="dxa"/>
            <w:tcBorders>
              <w:top w:val="single" w:sz="0" w:space="0" w:color="000000"/>
              <w:bottom w:val="single" w:sz="0" w:space="0" w:color="000000"/>
            </w:tcBorders>
          </w:tcPr>
          <w:p w14:paraId="75E2E058" w14:textId="77777777" w:rsidR="00CE40C8" w:rsidRPr="00C1142D" w:rsidRDefault="00CE40C8" w:rsidP="00AC6D21">
            <w:pPr>
              <w:spacing w:line="240" w:lineRule="auto"/>
              <w:jc w:val="center"/>
              <w:rPr>
                <w:lang w:val="en-US"/>
              </w:rPr>
            </w:pPr>
            <w:r w:rsidRPr="00C1142D">
              <w:rPr>
                <w:lang w:val="en-US"/>
              </w:rPr>
              <w:t>274 (11.2)</w:t>
            </w:r>
          </w:p>
        </w:tc>
        <w:tc>
          <w:tcPr>
            <w:tcW w:w="2127" w:type="dxa"/>
            <w:tcBorders>
              <w:top w:val="single" w:sz="0" w:space="0" w:color="000000"/>
              <w:bottom w:val="single" w:sz="0" w:space="0" w:color="000000"/>
            </w:tcBorders>
          </w:tcPr>
          <w:p w14:paraId="1BC57B0B" w14:textId="77777777" w:rsidR="00CE40C8" w:rsidRPr="00C1142D" w:rsidRDefault="00CE40C8" w:rsidP="00AC6D21">
            <w:pPr>
              <w:spacing w:line="240" w:lineRule="auto"/>
              <w:jc w:val="center"/>
              <w:rPr>
                <w:lang w:val="en-US"/>
              </w:rPr>
            </w:pPr>
            <w:r w:rsidRPr="00C1142D">
              <w:rPr>
                <w:lang w:val="en-US"/>
              </w:rPr>
              <w:t>214 (12.3)</w:t>
            </w:r>
          </w:p>
        </w:tc>
        <w:tc>
          <w:tcPr>
            <w:tcW w:w="850" w:type="dxa"/>
            <w:tcBorders>
              <w:top w:val="single" w:sz="0" w:space="0" w:color="000000"/>
              <w:bottom w:val="single" w:sz="0" w:space="0" w:color="000000"/>
            </w:tcBorders>
          </w:tcPr>
          <w:p w14:paraId="020E1E35" w14:textId="77777777" w:rsidR="00CE40C8" w:rsidRPr="00C1142D" w:rsidRDefault="00CE40C8" w:rsidP="00AC6D21">
            <w:pPr>
              <w:spacing w:line="240" w:lineRule="auto"/>
              <w:jc w:val="center"/>
              <w:rPr>
                <w:lang w:val="en-US"/>
              </w:rPr>
            </w:pPr>
            <w:r w:rsidRPr="00C1142D">
              <w:rPr>
                <w:lang w:val="en-US"/>
              </w:rPr>
              <w:t>3.6</w:t>
            </w:r>
          </w:p>
        </w:tc>
      </w:tr>
      <w:tr w:rsidR="00CE40C8" w:rsidRPr="00C1142D" w14:paraId="65D640FD" w14:textId="77777777" w:rsidTr="00B37638">
        <w:tc>
          <w:tcPr>
            <w:tcW w:w="6804" w:type="dxa"/>
            <w:tcBorders>
              <w:top w:val="single" w:sz="0" w:space="0" w:color="000000"/>
              <w:bottom w:val="single" w:sz="0" w:space="0" w:color="000000"/>
            </w:tcBorders>
          </w:tcPr>
          <w:p w14:paraId="3B3FDFC5" w14:textId="77777777" w:rsidR="00CE40C8" w:rsidRPr="00C1142D" w:rsidRDefault="00CE40C8" w:rsidP="00AC6D21">
            <w:pPr>
              <w:spacing w:line="240" w:lineRule="auto"/>
              <w:rPr>
                <w:lang w:val="en-US"/>
              </w:rPr>
            </w:pPr>
            <w:r w:rsidRPr="00C1142D">
              <w:rPr>
                <w:lang w:val="en-US"/>
              </w:rPr>
              <w:t>FEV</w:t>
            </w:r>
            <w:r w:rsidRPr="00C1142D">
              <w:rPr>
                <w:vertAlign w:val="subscript"/>
                <w:lang w:val="en-US"/>
              </w:rPr>
              <w:t>1</w:t>
            </w:r>
            <w:r w:rsidRPr="00C1142D">
              <w:rPr>
                <w:lang w:val="en-US"/>
              </w:rPr>
              <w:t xml:space="preserve"> % predicted in 2-years period - missing data</w:t>
            </w:r>
          </w:p>
        </w:tc>
        <w:tc>
          <w:tcPr>
            <w:tcW w:w="2410" w:type="dxa"/>
            <w:tcBorders>
              <w:top w:val="single" w:sz="0" w:space="0" w:color="000000"/>
              <w:bottom w:val="single" w:sz="0" w:space="0" w:color="000000"/>
            </w:tcBorders>
          </w:tcPr>
          <w:p w14:paraId="1C7859CB" w14:textId="77777777" w:rsidR="00CE40C8" w:rsidRPr="00C1142D" w:rsidRDefault="00CE40C8" w:rsidP="00AC6D21">
            <w:pPr>
              <w:spacing w:line="240" w:lineRule="auto"/>
              <w:rPr>
                <w:lang w:val="en-US"/>
              </w:rPr>
            </w:pPr>
            <w:r w:rsidRPr="00C1142D">
              <w:rPr>
                <w:lang w:val="en-US"/>
              </w:rPr>
              <w:t>Yes, n (%)</w:t>
            </w:r>
          </w:p>
        </w:tc>
        <w:tc>
          <w:tcPr>
            <w:tcW w:w="2126" w:type="dxa"/>
            <w:tcBorders>
              <w:top w:val="single" w:sz="0" w:space="0" w:color="000000"/>
              <w:bottom w:val="single" w:sz="0" w:space="0" w:color="000000"/>
            </w:tcBorders>
          </w:tcPr>
          <w:p w14:paraId="50197053" w14:textId="77777777" w:rsidR="00CE40C8" w:rsidRPr="00C1142D" w:rsidRDefault="00CE40C8" w:rsidP="00AC6D21">
            <w:pPr>
              <w:spacing w:line="240" w:lineRule="auto"/>
              <w:jc w:val="center"/>
              <w:rPr>
                <w:lang w:val="en-US"/>
              </w:rPr>
            </w:pPr>
            <w:r w:rsidRPr="00C1142D">
              <w:rPr>
                <w:lang w:val="en-US"/>
              </w:rPr>
              <w:t>370 (15.1)</w:t>
            </w:r>
          </w:p>
        </w:tc>
        <w:tc>
          <w:tcPr>
            <w:tcW w:w="2127" w:type="dxa"/>
            <w:tcBorders>
              <w:top w:val="single" w:sz="0" w:space="0" w:color="000000"/>
              <w:bottom w:val="single" w:sz="0" w:space="0" w:color="000000"/>
            </w:tcBorders>
          </w:tcPr>
          <w:p w14:paraId="7AF7071A" w14:textId="77777777" w:rsidR="00CE40C8" w:rsidRPr="00C1142D" w:rsidRDefault="00CE40C8" w:rsidP="00AC6D21">
            <w:pPr>
              <w:spacing w:line="240" w:lineRule="auto"/>
              <w:jc w:val="center"/>
              <w:rPr>
                <w:lang w:val="en-US"/>
              </w:rPr>
            </w:pPr>
            <w:r w:rsidRPr="00C1142D">
              <w:rPr>
                <w:lang w:val="en-US"/>
              </w:rPr>
              <w:t>377 (21.7)</w:t>
            </w:r>
          </w:p>
        </w:tc>
        <w:tc>
          <w:tcPr>
            <w:tcW w:w="850" w:type="dxa"/>
            <w:tcBorders>
              <w:top w:val="single" w:sz="0" w:space="0" w:color="000000"/>
              <w:bottom w:val="single" w:sz="0" w:space="0" w:color="000000"/>
            </w:tcBorders>
          </w:tcPr>
          <w:p w14:paraId="71D8604F" w14:textId="77777777" w:rsidR="00CE40C8" w:rsidRPr="00C1142D" w:rsidRDefault="00CE40C8" w:rsidP="00AC6D21">
            <w:pPr>
              <w:spacing w:line="240" w:lineRule="auto"/>
              <w:jc w:val="center"/>
              <w:rPr>
                <w:lang w:val="en-US"/>
              </w:rPr>
            </w:pPr>
            <w:r w:rsidRPr="00C1142D">
              <w:rPr>
                <w:lang w:val="en-US"/>
              </w:rPr>
              <w:t>17.2</w:t>
            </w:r>
          </w:p>
        </w:tc>
      </w:tr>
      <w:tr w:rsidR="00CE40C8" w:rsidRPr="00C1142D" w14:paraId="7230B8F5" w14:textId="77777777" w:rsidTr="00B37638">
        <w:tc>
          <w:tcPr>
            <w:tcW w:w="6804" w:type="dxa"/>
            <w:tcBorders>
              <w:top w:val="single" w:sz="0" w:space="0" w:color="000000"/>
              <w:bottom w:val="single" w:sz="0" w:space="0" w:color="000000"/>
            </w:tcBorders>
          </w:tcPr>
          <w:p w14:paraId="67881C66" w14:textId="77777777" w:rsidR="00CE40C8" w:rsidRPr="00C1142D" w:rsidRDefault="00CE40C8" w:rsidP="00AC6D21">
            <w:pPr>
              <w:spacing w:line="240" w:lineRule="auto"/>
              <w:rPr>
                <w:lang w:val="en-US"/>
              </w:rPr>
            </w:pPr>
            <w:proofErr w:type="spellStart"/>
            <w:r w:rsidRPr="00C1142D">
              <w:rPr>
                <w:lang w:val="en-US"/>
              </w:rPr>
              <w:t>mMRC</w:t>
            </w:r>
            <w:proofErr w:type="spellEnd"/>
            <w:r w:rsidRPr="00C1142D">
              <w:rPr>
                <w:lang w:val="en-US"/>
              </w:rPr>
              <w:t xml:space="preserve"> score - missing data</w:t>
            </w:r>
          </w:p>
        </w:tc>
        <w:tc>
          <w:tcPr>
            <w:tcW w:w="2410" w:type="dxa"/>
            <w:tcBorders>
              <w:top w:val="single" w:sz="0" w:space="0" w:color="000000"/>
              <w:bottom w:val="single" w:sz="0" w:space="0" w:color="000000"/>
            </w:tcBorders>
          </w:tcPr>
          <w:p w14:paraId="6BB663DF" w14:textId="77777777" w:rsidR="00CE40C8" w:rsidRPr="00C1142D" w:rsidRDefault="00CE40C8" w:rsidP="00AC6D21">
            <w:pPr>
              <w:spacing w:line="240" w:lineRule="auto"/>
              <w:rPr>
                <w:lang w:val="en-US"/>
              </w:rPr>
            </w:pPr>
            <w:r w:rsidRPr="00C1142D">
              <w:rPr>
                <w:lang w:val="en-US"/>
              </w:rPr>
              <w:t>Yes, n (%)</w:t>
            </w:r>
          </w:p>
        </w:tc>
        <w:tc>
          <w:tcPr>
            <w:tcW w:w="2126" w:type="dxa"/>
            <w:tcBorders>
              <w:top w:val="single" w:sz="0" w:space="0" w:color="000000"/>
              <w:bottom w:val="single" w:sz="0" w:space="0" w:color="000000"/>
            </w:tcBorders>
          </w:tcPr>
          <w:p w14:paraId="4F2254A7" w14:textId="77777777" w:rsidR="00CE40C8" w:rsidRPr="00C1142D" w:rsidRDefault="00CE40C8" w:rsidP="00AC6D21">
            <w:pPr>
              <w:spacing w:line="240" w:lineRule="auto"/>
              <w:jc w:val="center"/>
              <w:rPr>
                <w:lang w:val="en-US"/>
              </w:rPr>
            </w:pPr>
            <w:r w:rsidRPr="00C1142D">
              <w:rPr>
                <w:lang w:val="en-US"/>
              </w:rPr>
              <w:t>274 (11.2)</w:t>
            </w:r>
          </w:p>
        </w:tc>
        <w:tc>
          <w:tcPr>
            <w:tcW w:w="2127" w:type="dxa"/>
            <w:tcBorders>
              <w:top w:val="single" w:sz="0" w:space="0" w:color="000000"/>
              <w:bottom w:val="single" w:sz="0" w:space="0" w:color="000000"/>
            </w:tcBorders>
          </w:tcPr>
          <w:p w14:paraId="73166135" w14:textId="77777777" w:rsidR="00CE40C8" w:rsidRPr="00C1142D" w:rsidRDefault="00CE40C8" w:rsidP="00AC6D21">
            <w:pPr>
              <w:spacing w:line="240" w:lineRule="auto"/>
              <w:jc w:val="center"/>
              <w:rPr>
                <w:lang w:val="en-US"/>
              </w:rPr>
            </w:pPr>
            <w:r w:rsidRPr="00C1142D">
              <w:rPr>
                <w:lang w:val="en-US"/>
              </w:rPr>
              <w:t>214 (12.3)</w:t>
            </w:r>
          </w:p>
        </w:tc>
        <w:tc>
          <w:tcPr>
            <w:tcW w:w="850" w:type="dxa"/>
            <w:tcBorders>
              <w:top w:val="single" w:sz="0" w:space="0" w:color="000000"/>
              <w:bottom w:val="single" w:sz="0" w:space="0" w:color="000000"/>
            </w:tcBorders>
          </w:tcPr>
          <w:p w14:paraId="3C9C2697" w14:textId="77777777" w:rsidR="00CE40C8" w:rsidRPr="00C1142D" w:rsidRDefault="00CE40C8" w:rsidP="00AC6D21">
            <w:pPr>
              <w:spacing w:line="240" w:lineRule="auto"/>
              <w:jc w:val="center"/>
              <w:rPr>
                <w:lang w:val="en-US"/>
              </w:rPr>
            </w:pPr>
            <w:r w:rsidRPr="00C1142D">
              <w:rPr>
                <w:lang w:val="en-US"/>
              </w:rPr>
              <w:t>3.6</w:t>
            </w:r>
          </w:p>
        </w:tc>
      </w:tr>
    </w:tbl>
    <w:p w14:paraId="04ACCD03" w14:textId="0BEED2E3" w:rsidR="00CE40C8" w:rsidRPr="00C1142D" w:rsidRDefault="00CE40C8" w:rsidP="00B37638">
      <w:pPr>
        <w:spacing w:line="240" w:lineRule="auto"/>
        <w:rPr>
          <w:color w:val="000000"/>
          <w:sz w:val="18"/>
          <w:lang w:val="en-US"/>
        </w:rPr>
      </w:pPr>
      <w:r w:rsidRPr="00C1142D">
        <w:rPr>
          <w:rFonts w:cs="Arial"/>
          <w:b/>
          <w:bCs/>
          <w:iCs/>
          <w:sz w:val="20"/>
          <w:szCs w:val="20"/>
          <w:lang w:val="en-US"/>
        </w:rPr>
        <w:t>Abbreviations</w:t>
      </w:r>
      <w:r w:rsidRPr="00C1142D">
        <w:rPr>
          <w:rFonts w:cs="Arial"/>
          <w:iCs/>
          <w:sz w:val="20"/>
          <w:szCs w:val="20"/>
          <w:lang w:val="en-US"/>
        </w:rPr>
        <w:t xml:space="preserve">:  </w:t>
      </w:r>
      <w:r w:rsidR="00C72E00">
        <w:rPr>
          <w:rFonts w:cs="Arial"/>
          <w:iCs/>
          <w:sz w:val="20"/>
          <w:szCs w:val="20"/>
          <w:lang w:val="en-US"/>
        </w:rPr>
        <w:t xml:space="preserve">Extrafine </w:t>
      </w:r>
      <w:r w:rsidR="00B37638" w:rsidRPr="00B37638">
        <w:rPr>
          <w:rFonts w:cs="Arial"/>
          <w:iCs/>
          <w:sz w:val="20"/>
          <w:szCs w:val="20"/>
          <w:lang w:val="en-US"/>
        </w:rPr>
        <w:t xml:space="preserve">BDP/FF, </w:t>
      </w:r>
      <w:r w:rsidR="00C72E00">
        <w:rPr>
          <w:rFonts w:cs="Arial"/>
          <w:iCs/>
          <w:sz w:val="20"/>
          <w:szCs w:val="20"/>
          <w:lang w:val="en-US"/>
        </w:rPr>
        <w:t xml:space="preserve">extrafine </w:t>
      </w:r>
      <w:r w:rsidR="00B37638" w:rsidRPr="00B37638">
        <w:rPr>
          <w:rFonts w:cs="Arial"/>
          <w:iCs/>
          <w:sz w:val="20"/>
          <w:szCs w:val="20"/>
          <w:lang w:val="en-US"/>
        </w:rPr>
        <w:t>beclometasone dipropionate/formoterol</w:t>
      </w:r>
      <w:r w:rsidR="00C07460">
        <w:rPr>
          <w:rFonts w:cs="Arial"/>
          <w:iCs/>
          <w:sz w:val="20"/>
          <w:szCs w:val="20"/>
          <w:lang w:val="en-US"/>
        </w:rPr>
        <w:t xml:space="preserve"> fumarate</w:t>
      </w:r>
      <w:r w:rsidR="00B37638" w:rsidRPr="00B37638">
        <w:rPr>
          <w:rFonts w:cs="Arial"/>
          <w:iCs/>
          <w:sz w:val="20"/>
          <w:szCs w:val="20"/>
          <w:lang w:val="en-US"/>
        </w:rPr>
        <w:t xml:space="preserve">; </w:t>
      </w:r>
      <w:r w:rsidR="007F3B95" w:rsidRPr="00C1142D">
        <w:rPr>
          <w:rFonts w:cs="Arial"/>
          <w:iCs/>
          <w:sz w:val="20"/>
          <w:szCs w:val="20"/>
          <w:lang w:val="en-US"/>
        </w:rPr>
        <w:t xml:space="preserve">BMI, Body mass index; </w:t>
      </w:r>
      <w:r w:rsidRPr="00C1142D">
        <w:rPr>
          <w:rFonts w:cs="Arial"/>
          <w:iCs/>
          <w:sz w:val="20"/>
          <w:szCs w:val="20"/>
          <w:lang w:val="en-US"/>
        </w:rPr>
        <w:t xml:space="preserve">eGFR, Estimated glomerular filtration rate; EMR, Electronic medical record; </w:t>
      </w:r>
      <w:r w:rsidR="00F02206" w:rsidRPr="00C1142D">
        <w:rPr>
          <w:rFonts w:cs="Arial"/>
          <w:iCs/>
          <w:sz w:val="20"/>
          <w:szCs w:val="20"/>
          <w:lang w:val="en-US"/>
        </w:rPr>
        <w:t>FEV</w:t>
      </w:r>
      <w:r w:rsidR="00F02206" w:rsidRPr="00C1142D">
        <w:rPr>
          <w:rFonts w:cs="Arial"/>
          <w:iCs/>
          <w:sz w:val="20"/>
          <w:szCs w:val="20"/>
          <w:vertAlign w:val="subscript"/>
          <w:lang w:val="en-US"/>
        </w:rPr>
        <w:t>1</w:t>
      </w:r>
      <w:r w:rsidR="00F02206" w:rsidRPr="00C1142D">
        <w:rPr>
          <w:rFonts w:cs="Arial"/>
          <w:iCs/>
          <w:sz w:val="20"/>
          <w:szCs w:val="20"/>
          <w:lang w:val="en-US"/>
        </w:rPr>
        <w:t xml:space="preserve">, Forced expiratory volume in one second; </w:t>
      </w:r>
      <w:r w:rsidRPr="00C1142D">
        <w:rPr>
          <w:rFonts w:cs="Arial"/>
          <w:iCs/>
          <w:sz w:val="20"/>
          <w:szCs w:val="20"/>
          <w:lang w:val="en-US"/>
        </w:rPr>
        <w:t xml:space="preserve">FDC, Fixed-dose combination; </w:t>
      </w:r>
      <w:r w:rsidR="00906D98" w:rsidRPr="00C1142D">
        <w:rPr>
          <w:rFonts w:cs="Arial"/>
          <w:iCs/>
          <w:sz w:val="20"/>
          <w:szCs w:val="20"/>
          <w:lang w:val="en-US"/>
        </w:rPr>
        <w:t xml:space="preserve">GOLD, </w:t>
      </w:r>
      <w:r w:rsidR="00DC05B7" w:rsidRPr="00C1142D">
        <w:rPr>
          <w:rFonts w:cs="Arial"/>
          <w:iCs/>
          <w:sz w:val="20"/>
          <w:szCs w:val="20"/>
          <w:lang w:val="en-US"/>
        </w:rPr>
        <w:t>Global Initiative for Chronic Obstructive Lung Disease</w:t>
      </w:r>
      <w:r w:rsidR="00906D98" w:rsidRPr="00C1142D">
        <w:rPr>
          <w:rFonts w:cs="Arial"/>
          <w:iCs/>
          <w:sz w:val="20"/>
          <w:szCs w:val="20"/>
          <w:lang w:val="en-US"/>
        </w:rPr>
        <w:t xml:space="preserve">; </w:t>
      </w:r>
      <w:r w:rsidRPr="00C1142D">
        <w:rPr>
          <w:rFonts w:cs="Arial"/>
          <w:iCs/>
          <w:sz w:val="20"/>
          <w:szCs w:val="20"/>
          <w:lang w:val="en-US"/>
        </w:rPr>
        <w:t>GP, General practice; ICS, Inhaled corticosteroids; IDX, Index date;</w:t>
      </w:r>
      <w:r w:rsidRPr="00C1142D">
        <w:rPr>
          <w:sz w:val="20"/>
          <w:szCs w:val="20"/>
          <w:lang w:val="en-US"/>
        </w:rPr>
        <w:t xml:space="preserve"> IQR, Interquartile range; </w:t>
      </w:r>
      <w:r w:rsidRPr="00C1142D">
        <w:rPr>
          <w:rFonts w:cs="Arial"/>
          <w:iCs/>
          <w:sz w:val="20"/>
          <w:szCs w:val="20"/>
          <w:lang w:val="en-US"/>
        </w:rPr>
        <w:t xml:space="preserve">LABA, Long-acting beta-agonist; LAMA, Long-acting muscarinic antagonist; </w:t>
      </w:r>
      <w:proofErr w:type="spellStart"/>
      <w:r w:rsidRPr="00C1142D">
        <w:rPr>
          <w:rFonts w:cs="Arial"/>
          <w:iCs/>
          <w:sz w:val="20"/>
          <w:szCs w:val="20"/>
          <w:lang w:val="en-US"/>
        </w:rPr>
        <w:t>mMRC</w:t>
      </w:r>
      <w:proofErr w:type="spellEnd"/>
      <w:r w:rsidRPr="00C1142D">
        <w:rPr>
          <w:rFonts w:cs="Arial"/>
          <w:iCs/>
          <w:sz w:val="20"/>
          <w:szCs w:val="20"/>
          <w:lang w:val="en-US"/>
        </w:rPr>
        <w:t xml:space="preserve">, Modified Medical Research Council; OCS, Oral corticosteroids; SABA, Short-acting beta-2 agonists; SAMA, Short-acting muscarinic antagonist; </w:t>
      </w:r>
      <w:r w:rsidR="0069753A" w:rsidRPr="00C1142D">
        <w:rPr>
          <w:rFonts w:cs="Arial"/>
          <w:iCs/>
          <w:sz w:val="20"/>
          <w:szCs w:val="20"/>
          <w:lang w:val="en-US"/>
        </w:rPr>
        <w:t xml:space="preserve">SD, Standard deviation; </w:t>
      </w:r>
      <w:r w:rsidRPr="00C1142D">
        <w:rPr>
          <w:rFonts w:cs="Arial"/>
          <w:iCs/>
          <w:sz w:val="20"/>
          <w:szCs w:val="20"/>
          <w:lang w:val="en-US"/>
        </w:rPr>
        <w:t xml:space="preserve">SMD, Standardized mean difference; </w:t>
      </w:r>
      <w:proofErr w:type="spellStart"/>
      <w:r w:rsidRPr="00C1142D">
        <w:rPr>
          <w:rFonts w:cs="Arial"/>
          <w:iCs/>
          <w:sz w:val="20"/>
          <w:szCs w:val="20"/>
          <w:lang w:val="en-US"/>
        </w:rPr>
        <w:t>Yr</w:t>
      </w:r>
      <w:proofErr w:type="spellEnd"/>
      <w:r w:rsidRPr="00C1142D">
        <w:rPr>
          <w:rFonts w:cs="Arial"/>
          <w:iCs/>
          <w:sz w:val="20"/>
          <w:szCs w:val="20"/>
          <w:lang w:val="en-US"/>
        </w:rPr>
        <w:t>, Year</w:t>
      </w:r>
    </w:p>
    <w:p w14:paraId="424799F4" w14:textId="77777777" w:rsidR="00C84C38" w:rsidRPr="00C1142D" w:rsidRDefault="00C84C38" w:rsidP="00C84C38">
      <w:pPr>
        <w:rPr>
          <w:lang w:val="en-US"/>
        </w:rPr>
      </w:pPr>
    </w:p>
    <w:p w14:paraId="4FEA00C1" w14:textId="77777777" w:rsidR="00C84C38" w:rsidRPr="00C1142D" w:rsidRDefault="00C84C38" w:rsidP="00C84C38">
      <w:pPr>
        <w:rPr>
          <w:sz w:val="20"/>
          <w:szCs w:val="20"/>
          <w:lang w:val="en-US"/>
        </w:rPr>
        <w:sectPr w:rsidR="00C84C38" w:rsidRPr="00C1142D" w:rsidSect="00F91AFA">
          <w:pgSz w:w="16838" w:h="11906" w:orient="landscape"/>
          <w:pgMar w:top="1440" w:right="1134" w:bottom="1440" w:left="1134" w:header="709" w:footer="709" w:gutter="0"/>
          <w:cols w:space="708"/>
          <w:docGrid w:linePitch="360"/>
        </w:sectPr>
      </w:pPr>
    </w:p>
    <w:p w14:paraId="615F743F" w14:textId="20D17FFC" w:rsidR="00AD3F24" w:rsidRPr="00C1142D" w:rsidRDefault="00AD3F24" w:rsidP="00AD3F24">
      <w:pPr>
        <w:spacing w:line="360" w:lineRule="auto"/>
        <w:rPr>
          <w:b/>
          <w:bCs/>
          <w:lang w:val="en-US"/>
        </w:rPr>
      </w:pPr>
      <w:r w:rsidRPr="00C1142D">
        <w:rPr>
          <w:b/>
          <w:bCs/>
          <w:lang w:val="en-US"/>
        </w:rPr>
        <w:lastRenderedPageBreak/>
        <w:t>Table e</w:t>
      </w:r>
      <w:r w:rsidR="00E1621D" w:rsidRPr="00C1142D">
        <w:rPr>
          <w:b/>
          <w:bCs/>
          <w:lang w:val="en-US"/>
        </w:rPr>
        <w:t>3</w:t>
      </w:r>
      <w:r w:rsidRPr="00C1142D">
        <w:rPr>
          <w:b/>
          <w:bCs/>
          <w:lang w:val="en-US"/>
        </w:rPr>
        <w:t>. Follow-up and outcomes (unadjusted numbers)</w:t>
      </w:r>
    </w:p>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2473"/>
        <w:gridCol w:w="1850"/>
        <w:gridCol w:w="1405"/>
        <w:gridCol w:w="1850"/>
        <w:gridCol w:w="1405"/>
      </w:tblGrid>
      <w:tr w:rsidR="00AD3F24" w:rsidRPr="00C1142D" w14:paraId="4B0159B6" w14:textId="77777777" w:rsidTr="00717437">
        <w:tc>
          <w:tcPr>
            <w:tcW w:w="0" w:type="auto"/>
            <w:tcBorders>
              <w:bottom w:val="nil"/>
              <w:right w:val="single" w:sz="4" w:space="0" w:color="auto"/>
            </w:tcBorders>
            <w:shd w:val="clear" w:color="000000" w:fill="90C2CC"/>
          </w:tcPr>
          <w:p w14:paraId="25FB764C" w14:textId="77777777" w:rsidR="00AD3F24" w:rsidRPr="00C1142D" w:rsidRDefault="00AD3F24" w:rsidP="00717437">
            <w:pPr>
              <w:spacing w:line="240" w:lineRule="auto"/>
              <w:rPr>
                <w:b/>
                <w:color w:val="FFFFFF"/>
                <w:lang w:val="en-US"/>
              </w:rPr>
            </w:pPr>
          </w:p>
        </w:tc>
        <w:tc>
          <w:tcPr>
            <w:tcW w:w="0" w:type="auto"/>
            <w:gridSpan w:val="2"/>
            <w:tcBorders>
              <w:left w:val="single" w:sz="4" w:space="0" w:color="auto"/>
              <w:bottom w:val="nil"/>
              <w:right w:val="single" w:sz="4" w:space="0" w:color="auto"/>
            </w:tcBorders>
            <w:shd w:val="clear" w:color="000000" w:fill="90C2CC"/>
          </w:tcPr>
          <w:p w14:paraId="3AF5FA2E" w14:textId="77777777" w:rsidR="00AD3F24" w:rsidRPr="00C1142D" w:rsidRDefault="00AD3F24" w:rsidP="00717437">
            <w:pPr>
              <w:spacing w:line="240" w:lineRule="auto"/>
              <w:jc w:val="center"/>
              <w:rPr>
                <w:b/>
                <w:color w:val="FFFFFF"/>
                <w:lang w:val="en-US"/>
              </w:rPr>
            </w:pPr>
            <w:r w:rsidRPr="00C1142D">
              <w:rPr>
                <w:b/>
                <w:color w:val="FFFFFF"/>
                <w:lang w:val="en-US"/>
              </w:rPr>
              <w:t>Exacerbations</w:t>
            </w:r>
          </w:p>
        </w:tc>
        <w:tc>
          <w:tcPr>
            <w:tcW w:w="0" w:type="auto"/>
            <w:gridSpan w:val="2"/>
            <w:tcBorders>
              <w:left w:val="single" w:sz="4" w:space="0" w:color="auto"/>
              <w:bottom w:val="nil"/>
            </w:tcBorders>
            <w:shd w:val="clear" w:color="000000" w:fill="90C2CC"/>
          </w:tcPr>
          <w:p w14:paraId="098B95E0" w14:textId="77777777" w:rsidR="00AD3F24" w:rsidRPr="00C1142D" w:rsidRDefault="00AD3F24" w:rsidP="00717437">
            <w:pPr>
              <w:spacing w:line="240" w:lineRule="auto"/>
              <w:jc w:val="center"/>
              <w:rPr>
                <w:b/>
                <w:color w:val="FFFFFF"/>
                <w:lang w:val="en-US"/>
              </w:rPr>
            </w:pPr>
            <w:r w:rsidRPr="00C1142D">
              <w:rPr>
                <w:b/>
                <w:color w:val="FFFFFF"/>
                <w:lang w:val="en-US"/>
              </w:rPr>
              <w:t>Acute respiratory events</w:t>
            </w:r>
          </w:p>
        </w:tc>
      </w:tr>
      <w:tr w:rsidR="00AD3F24" w:rsidRPr="00C1142D" w14:paraId="60DA6162" w14:textId="77777777" w:rsidTr="00B37638">
        <w:tc>
          <w:tcPr>
            <w:tcW w:w="0" w:type="auto"/>
            <w:tcBorders>
              <w:top w:val="nil"/>
              <w:bottom w:val="single" w:sz="0" w:space="0" w:color="000000"/>
              <w:right w:val="single" w:sz="4" w:space="0" w:color="auto"/>
            </w:tcBorders>
            <w:shd w:val="clear" w:color="000000" w:fill="90C2CC"/>
          </w:tcPr>
          <w:p w14:paraId="0DDB82D2" w14:textId="77777777" w:rsidR="00AD3F24" w:rsidRPr="00C1142D" w:rsidRDefault="00AD3F24" w:rsidP="00717437">
            <w:pPr>
              <w:spacing w:line="240" w:lineRule="auto"/>
              <w:rPr>
                <w:lang w:val="en-US"/>
              </w:rPr>
            </w:pPr>
            <w:r w:rsidRPr="00C1142D">
              <w:rPr>
                <w:b/>
                <w:color w:val="FFFFFF"/>
                <w:lang w:val="en-US"/>
              </w:rPr>
              <w:t>Statistic</w:t>
            </w:r>
          </w:p>
        </w:tc>
        <w:tc>
          <w:tcPr>
            <w:tcW w:w="0" w:type="auto"/>
            <w:tcBorders>
              <w:top w:val="nil"/>
              <w:left w:val="single" w:sz="4" w:space="0" w:color="auto"/>
              <w:bottom w:val="single" w:sz="0" w:space="0" w:color="000000"/>
            </w:tcBorders>
            <w:shd w:val="clear" w:color="000000" w:fill="90C2CC"/>
          </w:tcPr>
          <w:p w14:paraId="393674C0" w14:textId="7E2F2F66" w:rsidR="00AD3F24" w:rsidRPr="00C1142D" w:rsidRDefault="0060753F" w:rsidP="00717437">
            <w:pPr>
              <w:spacing w:line="240" w:lineRule="auto"/>
              <w:jc w:val="center"/>
              <w:rPr>
                <w:lang w:val="en-US"/>
              </w:rPr>
            </w:pPr>
            <w:r>
              <w:rPr>
                <w:b/>
                <w:bCs/>
                <w:color w:val="FFFFFF" w:themeColor="background1"/>
                <w:lang w:val="en-US"/>
              </w:rPr>
              <w:t xml:space="preserve">Extrafine </w:t>
            </w:r>
            <w:r w:rsidR="00B37638">
              <w:rPr>
                <w:b/>
                <w:bCs/>
                <w:color w:val="FFFFFF" w:themeColor="background1"/>
                <w:lang w:val="en-US"/>
              </w:rPr>
              <w:t>BDP/FF</w:t>
            </w:r>
          </w:p>
        </w:tc>
        <w:tc>
          <w:tcPr>
            <w:tcW w:w="0" w:type="auto"/>
            <w:tcBorders>
              <w:top w:val="nil"/>
              <w:bottom w:val="single" w:sz="0" w:space="0" w:color="000000"/>
              <w:right w:val="single" w:sz="4" w:space="0" w:color="auto"/>
            </w:tcBorders>
            <w:shd w:val="clear" w:color="000000" w:fill="90C2CC"/>
          </w:tcPr>
          <w:p w14:paraId="7929C802" w14:textId="77777777" w:rsidR="00AD3F24" w:rsidRPr="00C1142D" w:rsidRDefault="00AD3F24" w:rsidP="00717437">
            <w:pPr>
              <w:spacing w:line="240" w:lineRule="auto"/>
              <w:jc w:val="center"/>
              <w:rPr>
                <w:lang w:val="en-US"/>
              </w:rPr>
            </w:pPr>
            <w:r w:rsidRPr="00C1142D">
              <w:rPr>
                <w:b/>
                <w:color w:val="FFFFFF"/>
                <w:lang w:val="en-US"/>
              </w:rPr>
              <w:t>LABA/LAMA</w:t>
            </w:r>
          </w:p>
        </w:tc>
        <w:tc>
          <w:tcPr>
            <w:tcW w:w="0" w:type="auto"/>
            <w:tcBorders>
              <w:top w:val="nil"/>
              <w:left w:val="single" w:sz="4" w:space="0" w:color="auto"/>
              <w:bottom w:val="single" w:sz="2" w:space="0" w:color="000000"/>
              <w:right w:val="nil"/>
            </w:tcBorders>
            <w:shd w:val="clear" w:color="000000" w:fill="90C2CC"/>
          </w:tcPr>
          <w:p w14:paraId="52EAE1E5" w14:textId="339C5966" w:rsidR="00AD3F24" w:rsidRPr="00C1142D" w:rsidRDefault="0060753F" w:rsidP="00717437">
            <w:pPr>
              <w:spacing w:line="240" w:lineRule="auto"/>
              <w:jc w:val="center"/>
              <w:rPr>
                <w:b/>
                <w:color w:val="FFFFFF"/>
                <w:lang w:val="en-US"/>
              </w:rPr>
            </w:pPr>
            <w:r>
              <w:rPr>
                <w:b/>
                <w:bCs/>
                <w:color w:val="FFFFFF" w:themeColor="background1"/>
                <w:lang w:val="en-US"/>
              </w:rPr>
              <w:t xml:space="preserve">Extrafine </w:t>
            </w:r>
            <w:r w:rsidR="00B37638">
              <w:rPr>
                <w:b/>
                <w:bCs/>
                <w:color w:val="FFFFFF" w:themeColor="background1"/>
                <w:lang w:val="en-US"/>
              </w:rPr>
              <w:t>BDP/FF</w:t>
            </w:r>
          </w:p>
        </w:tc>
        <w:tc>
          <w:tcPr>
            <w:tcW w:w="0" w:type="auto"/>
            <w:tcBorders>
              <w:top w:val="nil"/>
              <w:left w:val="nil"/>
              <w:bottom w:val="single" w:sz="2" w:space="0" w:color="000000"/>
            </w:tcBorders>
            <w:shd w:val="clear" w:color="000000" w:fill="90C2CC"/>
          </w:tcPr>
          <w:p w14:paraId="17E9010F" w14:textId="77777777" w:rsidR="00AD3F24" w:rsidRPr="00C1142D" w:rsidRDefault="00AD3F24" w:rsidP="00717437">
            <w:pPr>
              <w:spacing w:line="240" w:lineRule="auto"/>
              <w:jc w:val="center"/>
              <w:rPr>
                <w:b/>
                <w:color w:val="FFFFFF"/>
                <w:lang w:val="en-US"/>
              </w:rPr>
            </w:pPr>
            <w:r w:rsidRPr="00C1142D">
              <w:rPr>
                <w:b/>
                <w:color w:val="FFFFFF"/>
                <w:lang w:val="en-US"/>
              </w:rPr>
              <w:t>LABA/LAMA</w:t>
            </w:r>
          </w:p>
        </w:tc>
      </w:tr>
      <w:tr w:rsidR="00AD3F24" w:rsidRPr="00C1142D" w14:paraId="6A194A60" w14:textId="77777777" w:rsidTr="00B37638">
        <w:tc>
          <w:tcPr>
            <w:tcW w:w="0" w:type="auto"/>
            <w:tcBorders>
              <w:top w:val="single" w:sz="2" w:space="0" w:color="000000"/>
              <w:right w:val="single" w:sz="4" w:space="0" w:color="auto"/>
            </w:tcBorders>
          </w:tcPr>
          <w:p w14:paraId="34D6CAA3" w14:textId="77777777" w:rsidR="00AD3F24" w:rsidRPr="00C1142D" w:rsidRDefault="00AD3F24" w:rsidP="00717437">
            <w:pPr>
              <w:spacing w:line="240" w:lineRule="auto"/>
              <w:rPr>
                <w:lang w:val="en-US"/>
              </w:rPr>
            </w:pPr>
            <w:r w:rsidRPr="00C1142D">
              <w:rPr>
                <w:lang w:val="en-US"/>
              </w:rPr>
              <w:t>Number of patients</w:t>
            </w:r>
          </w:p>
        </w:tc>
        <w:tc>
          <w:tcPr>
            <w:tcW w:w="0" w:type="auto"/>
            <w:tcBorders>
              <w:top w:val="single" w:sz="2" w:space="0" w:color="000000"/>
              <w:left w:val="single" w:sz="4" w:space="0" w:color="auto"/>
            </w:tcBorders>
          </w:tcPr>
          <w:p w14:paraId="2F28A77B" w14:textId="77777777" w:rsidR="00AD3F24" w:rsidRPr="00C1142D" w:rsidRDefault="00AD3F24" w:rsidP="00717437">
            <w:pPr>
              <w:spacing w:line="240" w:lineRule="auto"/>
              <w:jc w:val="center"/>
              <w:rPr>
                <w:lang w:val="en-US"/>
              </w:rPr>
            </w:pPr>
            <w:r w:rsidRPr="00C1142D">
              <w:rPr>
                <w:lang w:val="en-US"/>
              </w:rPr>
              <w:t>1,735</w:t>
            </w:r>
          </w:p>
        </w:tc>
        <w:tc>
          <w:tcPr>
            <w:tcW w:w="0" w:type="auto"/>
            <w:tcBorders>
              <w:top w:val="single" w:sz="2" w:space="0" w:color="000000"/>
              <w:right w:val="single" w:sz="4" w:space="0" w:color="auto"/>
            </w:tcBorders>
          </w:tcPr>
          <w:p w14:paraId="45ADF279" w14:textId="77777777" w:rsidR="00AD3F24" w:rsidRPr="00C1142D" w:rsidRDefault="00AD3F24" w:rsidP="00717437">
            <w:pPr>
              <w:spacing w:line="240" w:lineRule="auto"/>
              <w:jc w:val="center"/>
              <w:rPr>
                <w:lang w:val="en-US"/>
              </w:rPr>
            </w:pPr>
            <w:r w:rsidRPr="00C1142D">
              <w:rPr>
                <w:lang w:val="en-US"/>
              </w:rPr>
              <w:t>2,450</w:t>
            </w:r>
          </w:p>
        </w:tc>
        <w:tc>
          <w:tcPr>
            <w:tcW w:w="0" w:type="auto"/>
            <w:tcBorders>
              <w:top w:val="single" w:sz="2" w:space="0" w:color="000000"/>
              <w:left w:val="single" w:sz="4" w:space="0" w:color="auto"/>
            </w:tcBorders>
          </w:tcPr>
          <w:p w14:paraId="3D3BEF2A" w14:textId="77777777" w:rsidR="00AD3F24" w:rsidRPr="00C1142D" w:rsidRDefault="00AD3F24" w:rsidP="00717437">
            <w:pPr>
              <w:spacing w:line="240" w:lineRule="auto"/>
              <w:jc w:val="center"/>
              <w:rPr>
                <w:lang w:val="en-US"/>
              </w:rPr>
            </w:pPr>
            <w:r w:rsidRPr="00C1142D">
              <w:rPr>
                <w:lang w:val="en-US"/>
              </w:rPr>
              <w:t>1,735</w:t>
            </w:r>
          </w:p>
        </w:tc>
        <w:tc>
          <w:tcPr>
            <w:tcW w:w="0" w:type="auto"/>
            <w:tcBorders>
              <w:top w:val="single" w:sz="2" w:space="0" w:color="000000"/>
            </w:tcBorders>
          </w:tcPr>
          <w:p w14:paraId="3F52E49E" w14:textId="77777777" w:rsidR="00AD3F24" w:rsidRPr="00C1142D" w:rsidRDefault="00AD3F24" w:rsidP="00717437">
            <w:pPr>
              <w:spacing w:line="240" w:lineRule="auto"/>
              <w:jc w:val="center"/>
              <w:rPr>
                <w:lang w:val="en-US"/>
              </w:rPr>
            </w:pPr>
            <w:r w:rsidRPr="00C1142D">
              <w:rPr>
                <w:lang w:val="en-US"/>
              </w:rPr>
              <w:t>2,450</w:t>
            </w:r>
          </w:p>
        </w:tc>
      </w:tr>
      <w:tr w:rsidR="00AD3F24" w:rsidRPr="00C1142D" w14:paraId="77E29E72" w14:textId="77777777" w:rsidTr="00717437">
        <w:tc>
          <w:tcPr>
            <w:tcW w:w="0" w:type="auto"/>
            <w:tcBorders>
              <w:right w:val="single" w:sz="4" w:space="0" w:color="auto"/>
            </w:tcBorders>
          </w:tcPr>
          <w:p w14:paraId="674741EE" w14:textId="77777777" w:rsidR="00AD3F24" w:rsidRPr="00C1142D" w:rsidRDefault="00AD3F24" w:rsidP="00717437">
            <w:pPr>
              <w:spacing w:line="240" w:lineRule="auto"/>
              <w:rPr>
                <w:lang w:val="en-US"/>
              </w:rPr>
            </w:pPr>
            <w:r w:rsidRPr="00C1142D">
              <w:rPr>
                <w:lang w:val="en-US"/>
              </w:rPr>
              <w:t>Number of Patient-years</w:t>
            </w:r>
          </w:p>
        </w:tc>
        <w:tc>
          <w:tcPr>
            <w:tcW w:w="0" w:type="auto"/>
            <w:tcBorders>
              <w:left w:val="single" w:sz="4" w:space="0" w:color="auto"/>
            </w:tcBorders>
          </w:tcPr>
          <w:p w14:paraId="33B9275F" w14:textId="77777777" w:rsidR="00AD3F24" w:rsidRPr="00C1142D" w:rsidRDefault="00AD3F24" w:rsidP="00717437">
            <w:pPr>
              <w:spacing w:line="240" w:lineRule="auto"/>
              <w:jc w:val="center"/>
              <w:rPr>
                <w:lang w:val="en-US"/>
              </w:rPr>
            </w:pPr>
            <w:r w:rsidRPr="00C1142D">
              <w:rPr>
                <w:lang w:val="en-US"/>
              </w:rPr>
              <w:t>2,493.3</w:t>
            </w:r>
          </w:p>
        </w:tc>
        <w:tc>
          <w:tcPr>
            <w:tcW w:w="0" w:type="auto"/>
            <w:tcBorders>
              <w:right w:val="single" w:sz="4" w:space="0" w:color="auto"/>
            </w:tcBorders>
          </w:tcPr>
          <w:p w14:paraId="61282E2B" w14:textId="77777777" w:rsidR="00AD3F24" w:rsidRPr="00C1142D" w:rsidRDefault="00AD3F24" w:rsidP="00717437">
            <w:pPr>
              <w:spacing w:line="240" w:lineRule="auto"/>
              <w:jc w:val="center"/>
              <w:rPr>
                <w:lang w:val="en-US"/>
              </w:rPr>
            </w:pPr>
            <w:r w:rsidRPr="00C1142D">
              <w:rPr>
                <w:lang w:val="en-US"/>
              </w:rPr>
              <w:t>3,642.2</w:t>
            </w:r>
          </w:p>
        </w:tc>
        <w:tc>
          <w:tcPr>
            <w:tcW w:w="0" w:type="auto"/>
            <w:tcBorders>
              <w:left w:val="single" w:sz="4" w:space="0" w:color="auto"/>
            </w:tcBorders>
          </w:tcPr>
          <w:p w14:paraId="5D800C79" w14:textId="77777777" w:rsidR="00AD3F24" w:rsidRPr="00C1142D" w:rsidRDefault="00AD3F24" w:rsidP="00717437">
            <w:pPr>
              <w:spacing w:line="240" w:lineRule="auto"/>
              <w:jc w:val="center"/>
              <w:rPr>
                <w:lang w:val="en-US"/>
              </w:rPr>
            </w:pPr>
            <w:r w:rsidRPr="00C1142D">
              <w:rPr>
                <w:lang w:val="en-US"/>
              </w:rPr>
              <w:t>2,493.3</w:t>
            </w:r>
          </w:p>
        </w:tc>
        <w:tc>
          <w:tcPr>
            <w:tcW w:w="0" w:type="auto"/>
          </w:tcPr>
          <w:p w14:paraId="146B6A88" w14:textId="77777777" w:rsidR="00AD3F24" w:rsidRPr="00C1142D" w:rsidRDefault="00AD3F24" w:rsidP="00717437">
            <w:pPr>
              <w:spacing w:line="240" w:lineRule="auto"/>
              <w:jc w:val="center"/>
              <w:rPr>
                <w:lang w:val="en-US"/>
              </w:rPr>
            </w:pPr>
            <w:r w:rsidRPr="00C1142D">
              <w:rPr>
                <w:lang w:val="en-US"/>
              </w:rPr>
              <w:t>3,642.2</w:t>
            </w:r>
          </w:p>
        </w:tc>
      </w:tr>
      <w:tr w:rsidR="00AD3F24" w:rsidRPr="00C1142D" w14:paraId="0CC8EB29" w14:textId="77777777" w:rsidTr="00717437">
        <w:tc>
          <w:tcPr>
            <w:tcW w:w="0" w:type="auto"/>
            <w:tcBorders>
              <w:right w:val="single" w:sz="4" w:space="0" w:color="auto"/>
            </w:tcBorders>
          </w:tcPr>
          <w:p w14:paraId="4BE580B6" w14:textId="77777777" w:rsidR="00AD3F24" w:rsidRPr="00C1142D" w:rsidRDefault="00AD3F24" w:rsidP="00717437">
            <w:pPr>
              <w:spacing w:line="240" w:lineRule="auto"/>
              <w:rPr>
                <w:lang w:val="en-US"/>
              </w:rPr>
            </w:pPr>
            <w:r w:rsidRPr="00C1142D">
              <w:rPr>
                <w:lang w:val="en-US"/>
              </w:rPr>
              <w:t>Patient-years, Mean (SD)</w:t>
            </w:r>
          </w:p>
        </w:tc>
        <w:tc>
          <w:tcPr>
            <w:tcW w:w="0" w:type="auto"/>
            <w:tcBorders>
              <w:left w:val="single" w:sz="4" w:space="0" w:color="auto"/>
            </w:tcBorders>
          </w:tcPr>
          <w:p w14:paraId="3E87A55A" w14:textId="77777777" w:rsidR="00AD3F24" w:rsidRPr="00C1142D" w:rsidRDefault="00AD3F24" w:rsidP="00717437">
            <w:pPr>
              <w:spacing w:line="240" w:lineRule="auto"/>
              <w:jc w:val="center"/>
              <w:rPr>
                <w:lang w:val="en-US"/>
              </w:rPr>
            </w:pPr>
            <w:r w:rsidRPr="00C1142D">
              <w:rPr>
                <w:lang w:val="en-US"/>
              </w:rPr>
              <w:t>1.44 (1.12)</w:t>
            </w:r>
          </w:p>
        </w:tc>
        <w:tc>
          <w:tcPr>
            <w:tcW w:w="0" w:type="auto"/>
            <w:tcBorders>
              <w:right w:val="single" w:sz="4" w:space="0" w:color="auto"/>
            </w:tcBorders>
          </w:tcPr>
          <w:p w14:paraId="74DF425D" w14:textId="77777777" w:rsidR="00AD3F24" w:rsidRPr="00C1142D" w:rsidRDefault="00AD3F24" w:rsidP="00717437">
            <w:pPr>
              <w:spacing w:line="240" w:lineRule="auto"/>
              <w:jc w:val="center"/>
              <w:rPr>
                <w:lang w:val="en-US"/>
              </w:rPr>
            </w:pPr>
            <w:r w:rsidRPr="00C1142D">
              <w:rPr>
                <w:lang w:val="en-US"/>
              </w:rPr>
              <w:t>1.49 (1.25)</w:t>
            </w:r>
          </w:p>
        </w:tc>
        <w:tc>
          <w:tcPr>
            <w:tcW w:w="0" w:type="auto"/>
            <w:tcBorders>
              <w:left w:val="single" w:sz="4" w:space="0" w:color="auto"/>
            </w:tcBorders>
          </w:tcPr>
          <w:p w14:paraId="3401CD5E" w14:textId="77777777" w:rsidR="00AD3F24" w:rsidRPr="00C1142D" w:rsidRDefault="00AD3F24" w:rsidP="00717437">
            <w:pPr>
              <w:spacing w:line="240" w:lineRule="auto"/>
              <w:jc w:val="center"/>
              <w:rPr>
                <w:lang w:val="en-US"/>
              </w:rPr>
            </w:pPr>
            <w:r w:rsidRPr="00C1142D">
              <w:rPr>
                <w:lang w:val="en-US"/>
              </w:rPr>
              <w:t>1.44 (1.12)</w:t>
            </w:r>
          </w:p>
        </w:tc>
        <w:tc>
          <w:tcPr>
            <w:tcW w:w="0" w:type="auto"/>
          </w:tcPr>
          <w:p w14:paraId="4430520F" w14:textId="77777777" w:rsidR="00AD3F24" w:rsidRPr="00C1142D" w:rsidRDefault="00AD3F24" w:rsidP="00717437">
            <w:pPr>
              <w:spacing w:line="240" w:lineRule="auto"/>
              <w:jc w:val="center"/>
              <w:rPr>
                <w:lang w:val="en-US"/>
              </w:rPr>
            </w:pPr>
            <w:r w:rsidRPr="00C1142D">
              <w:rPr>
                <w:lang w:val="en-US"/>
              </w:rPr>
              <w:t>1.49 (1.25)</w:t>
            </w:r>
          </w:p>
        </w:tc>
      </w:tr>
      <w:tr w:rsidR="00AD3F24" w:rsidRPr="00C1142D" w14:paraId="1B589495" w14:textId="77777777" w:rsidTr="00717437">
        <w:tc>
          <w:tcPr>
            <w:tcW w:w="0" w:type="auto"/>
            <w:tcBorders>
              <w:right w:val="single" w:sz="4" w:space="0" w:color="auto"/>
            </w:tcBorders>
          </w:tcPr>
          <w:p w14:paraId="12F231FA" w14:textId="77777777" w:rsidR="00AD3F24" w:rsidRPr="00C1142D" w:rsidRDefault="00AD3F24" w:rsidP="00717437">
            <w:pPr>
              <w:spacing w:line="240" w:lineRule="auto"/>
              <w:rPr>
                <w:lang w:val="en-US"/>
              </w:rPr>
            </w:pPr>
            <w:r w:rsidRPr="00C1142D">
              <w:rPr>
                <w:lang w:val="en-US"/>
              </w:rPr>
              <w:t>Number of events</w:t>
            </w:r>
          </w:p>
        </w:tc>
        <w:tc>
          <w:tcPr>
            <w:tcW w:w="0" w:type="auto"/>
            <w:tcBorders>
              <w:left w:val="single" w:sz="4" w:space="0" w:color="auto"/>
            </w:tcBorders>
          </w:tcPr>
          <w:p w14:paraId="7074127E" w14:textId="77777777" w:rsidR="00AD3F24" w:rsidRPr="00C1142D" w:rsidRDefault="00AD3F24" w:rsidP="00717437">
            <w:pPr>
              <w:spacing w:line="240" w:lineRule="auto"/>
              <w:jc w:val="center"/>
              <w:rPr>
                <w:lang w:val="en-US"/>
              </w:rPr>
            </w:pPr>
            <w:r w:rsidRPr="00C1142D">
              <w:rPr>
                <w:lang w:val="en-US"/>
              </w:rPr>
              <w:t>5,274</w:t>
            </w:r>
          </w:p>
        </w:tc>
        <w:tc>
          <w:tcPr>
            <w:tcW w:w="0" w:type="auto"/>
            <w:tcBorders>
              <w:right w:val="single" w:sz="4" w:space="0" w:color="auto"/>
            </w:tcBorders>
          </w:tcPr>
          <w:p w14:paraId="2FF66156" w14:textId="77777777" w:rsidR="00AD3F24" w:rsidRPr="00C1142D" w:rsidRDefault="00AD3F24" w:rsidP="00717437">
            <w:pPr>
              <w:spacing w:line="240" w:lineRule="auto"/>
              <w:jc w:val="center"/>
              <w:rPr>
                <w:lang w:val="en-US"/>
              </w:rPr>
            </w:pPr>
            <w:r w:rsidRPr="00C1142D">
              <w:rPr>
                <w:lang w:val="en-US"/>
              </w:rPr>
              <w:t>6,268</w:t>
            </w:r>
          </w:p>
        </w:tc>
        <w:tc>
          <w:tcPr>
            <w:tcW w:w="0" w:type="auto"/>
            <w:tcBorders>
              <w:left w:val="single" w:sz="4" w:space="0" w:color="auto"/>
            </w:tcBorders>
          </w:tcPr>
          <w:p w14:paraId="1A00F9EF" w14:textId="77777777" w:rsidR="00AD3F24" w:rsidRPr="00C1142D" w:rsidRDefault="00AD3F24" w:rsidP="00717437">
            <w:pPr>
              <w:spacing w:line="240" w:lineRule="auto"/>
              <w:jc w:val="center"/>
              <w:rPr>
                <w:lang w:val="en-US"/>
              </w:rPr>
            </w:pPr>
            <w:r w:rsidRPr="00C1142D">
              <w:rPr>
                <w:lang w:val="en-US"/>
              </w:rPr>
              <w:t>7,124</w:t>
            </w:r>
          </w:p>
        </w:tc>
        <w:tc>
          <w:tcPr>
            <w:tcW w:w="0" w:type="auto"/>
          </w:tcPr>
          <w:p w14:paraId="3281098F" w14:textId="77777777" w:rsidR="00AD3F24" w:rsidRPr="00C1142D" w:rsidRDefault="00AD3F24" w:rsidP="00717437">
            <w:pPr>
              <w:spacing w:line="240" w:lineRule="auto"/>
              <w:jc w:val="center"/>
              <w:rPr>
                <w:lang w:val="en-US"/>
              </w:rPr>
            </w:pPr>
            <w:r w:rsidRPr="00C1142D">
              <w:rPr>
                <w:lang w:val="en-US"/>
              </w:rPr>
              <w:t>9,235</w:t>
            </w:r>
          </w:p>
        </w:tc>
      </w:tr>
      <w:tr w:rsidR="00AD3F24" w:rsidRPr="00C1142D" w14:paraId="33DC03FD" w14:textId="77777777" w:rsidTr="00717437">
        <w:tc>
          <w:tcPr>
            <w:tcW w:w="0" w:type="auto"/>
            <w:tcBorders>
              <w:top w:val="single" w:sz="4" w:space="0" w:color="auto"/>
              <w:bottom w:val="nil"/>
            </w:tcBorders>
          </w:tcPr>
          <w:p w14:paraId="3048E59B" w14:textId="77777777" w:rsidR="00AD3F24" w:rsidRPr="00C1142D" w:rsidRDefault="00AD3F24" w:rsidP="00717437">
            <w:pPr>
              <w:spacing w:line="240" w:lineRule="auto"/>
              <w:rPr>
                <w:lang w:val="en-US"/>
              </w:rPr>
            </w:pPr>
          </w:p>
        </w:tc>
        <w:tc>
          <w:tcPr>
            <w:tcW w:w="0" w:type="auto"/>
            <w:gridSpan w:val="2"/>
            <w:tcBorders>
              <w:top w:val="single" w:sz="4" w:space="0" w:color="auto"/>
              <w:bottom w:val="nil"/>
            </w:tcBorders>
          </w:tcPr>
          <w:p w14:paraId="779D3E1A" w14:textId="77777777" w:rsidR="00AD3F24" w:rsidRPr="00C1142D" w:rsidRDefault="00AD3F24" w:rsidP="00717437">
            <w:pPr>
              <w:spacing w:line="240" w:lineRule="auto"/>
              <w:jc w:val="center"/>
              <w:rPr>
                <w:lang w:val="en-US"/>
              </w:rPr>
            </w:pPr>
          </w:p>
        </w:tc>
        <w:tc>
          <w:tcPr>
            <w:tcW w:w="0" w:type="auto"/>
            <w:gridSpan w:val="2"/>
            <w:tcBorders>
              <w:top w:val="single" w:sz="4" w:space="0" w:color="auto"/>
              <w:bottom w:val="nil"/>
            </w:tcBorders>
          </w:tcPr>
          <w:p w14:paraId="666460A2" w14:textId="77777777" w:rsidR="00AD3F24" w:rsidRPr="00C1142D" w:rsidRDefault="00AD3F24" w:rsidP="00717437">
            <w:pPr>
              <w:spacing w:line="240" w:lineRule="auto"/>
              <w:jc w:val="center"/>
              <w:rPr>
                <w:lang w:val="en-US"/>
              </w:rPr>
            </w:pPr>
          </w:p>
        </w:tc>
      </w:tr>
      <w:tr w:rsidR="00AD3F24" w:rsidRPr="00C1142D" w14:paraId="257D1A71" w14:textId="77777777" w:rsidTr="00717437">
        <w:tc>
          <w:tcPr>
            <w:tcW w:w="0" w:type="auto"/>
            <w:tcBorders>
              <w:top w:val="nil"/>
              <w:bottom w:val="nil"/>
              <w:right w:val="single" w:sz="4" w:space="0" w:color="auto"/>
            </w:tcBorders>
            <w:shd w:val="clear" w:color="000000" w:fill="90C2CC"/>
          </w:tcPr>
          <w:p w14:paraId="1A91D249" w14:textId="77777777" w:rsidR="00AD3F24" w:rsidRPr="00C1142D" w:rsidRDefault="00AD3F24" w:rsidP="00717437">
            <w:pPr>
              <w:spacing w:line="240" w:lineRule="auto"/>
              <w:rPr>
                <w:b/>
                <w:color w:val="FFFFFF"/>
                <w:lang w:val="en-US"/>
              </w:rPr>
            </w:pPr>
          </w:p>
        </w:tc>
        <w:tc>
          <w:tcPr>
            <w:tcW w:w="0" w:type="auto"/>
            <w:gridSpan w:val="2"/>
            <w:tcBorders>
              <w:top w:val="nil"/>
              <w:left w:val="single" w:sz="4" w:space="0" w:color="auto"/>
              <w:bottom w:val="nil"/>
              <w:right w:val="single" w:sz="4" w:space="0" w:color="auto"/>
            </w:tcBorders>
            <w:shd w:val="clear" w:color="000000" w:fill="90C2CC"/>
          </w:tcPr>
          <w:p w14:paraId="673CF809" w14:textId="77777777" w:rsidR="00AD3F24" w:rsidRPr="00C1142D" w:rsidRDefault="00AD3F24" w:rsidP="00717437">
            <w:pPr>
              <w:spacing w:line="240" w:lineRule="auto"/>
              <w:jc w:val="center"/>
              <w:rPr>
                <w:b/>
                <w:color w:val="FFFFFF"/>
                <w:lang w:val="en-US"/>
              </w:rPr>
            </w:pPr>
            <w:r w:rsidRPr="00C1142D">
              <w:rPr>
                <w:b/>
                <w:color w:val="FFFFFF"/>
                <w:lang w:val="en-US"/>
              </w:rPr>
              <w:t>Acute OCS courses</w:t>
            </w:r>
          </w:p>
        </w:tc>
        <w:tc>
          <w:tcPr>
            <w:tcW w:w="0" w:type="auto"/>
            <w:gridSpan w:val="2"/>
            <w:tcBorders>
              <w:top w:val="nil"/>
              <w:left w:val="single" w:sz="4" w:space="0" w:color="auto"/>
              <w:bottom w:val="nil"/>
            </w:tcBorders>
            <w:shd w:val="clear" w:color="000000" w:fill="90C2CC"/>
          </w:tcPr>
          <w:p w14:paraId="29044FFB" w14:textId="77777777" w:rsidR="00AD3F24" w:rsidRPr="00C1142D" w:rsidRDefault="00AD3F24" w:rsidP="00717437">
            <w:pPr>
              <w:spacing w:line="240" w:lineRule="auto"/>
              <w:jc w:val="center"/>
              <w:rPr>
                <w:b/>
                <w:color w:val="FFFFFF"/>
                <w:lang w:val="en-US"/>
              </w:rPr>
            </w:pPr>
            <w:r w:rsidRPr="00C1142D">
              <w:rPr>
                <w:b/>
                <w:color w:val="FFFFFF"/>
                <w:lang w:val="en-US"/>
              </w:rPr>
              <w:t>Antibiotics courses</w:t>
            </w:r>
          </w:p>
        </w:tc>
      </w:tr>
      <w:tr w:rsidR="00AD3F24" w:rsidRPr="00C1142D" w14:paraId="2372E2B5" w14:textId="77777777" w:rsidTr="00717437">
        <w:tc>
          <w:tcPr>
            <w:tcW w:w="0" w:type="auto"/>
            <w:tcBorders>
              <w:top w:val="nil"/>
              <w:bottom w:val="single" w:sz="0" w:space="0" w:color="000000"/>
              <w:right w:val="single" w:sz="4" w:space="0" w:color="auto"/>
            </w:tcBorders>
            <w:shd w:val="clear" w:color="000000" w:fill="90C2CC"/>
          </w:tcPr>
          <w:p w14:paraId="4B6C14C0" w14:textId="77777777" w:rsidR="00AD3F24" w:rsidRPr="00C1142D" w:rsidRDefault="00AD3F24" w:rsidP="00717437">
            <w:pPr>
              <w:spacing w:line="240" w:lineRule="auto"/>
              <w:rPr>
                <w:lang w:val="en-US"/>
              </w:rPr>
            </w:pPr>
            <w:r w:rsidRPr="00C1142D">
              <w:rPr>
                <w:b/>
                <w:color w:val="FFFFFF"/>
                <w:lang w:val="en-US"/>
              </w:rPr>
              <w:t>Statistic</w:t>
            </w:r>
          </w:p>
        </w:tc>
        <w:tc>
          <w:tcPr>
            <w:tcW w:w="0" w:type="auto"/>
            <w:tcBorders>
              <w:top w:val="nil"/>
              <w:left w:val="single" w:sz="4" w:space="0" w:color="auto"/>
              <w:bottom w:val="single" w:sz="0" w:space="0" w:color="000000"/>
            </w:tcBorders>
            <w:shd w:val="clear" w:color="000000" w:fill="90C2CC"/>
          </w:tcPr>
          <w:p w14:paraId="0C64F055" w14:textId="43347D50" w:rsidR="00AD3F24" w:rsidRPr="00C1142D" w:rsidRDefault="0060753F" w:rsidP="00717437">
            <w:pPr>
              <w:spacing w:line="240" w:lineRule="auto"/>
              <w:jc w:val="center"/>
              <w:rPr>
                <w:lang w:val="en-US"/>
              </w:rPr>
            </w:pPr>
            <w:r>
              <w:rPr>
                <w:b/>
                <w:bCs/>
                <w:color w:val="FFFFFF" w:themeColor="background1"/>
                <w:lang w:val="en-US"/>
              </w:rPr>
              <w:t xml:space="preserve">Extrafine </w:t>
            </w:r>
            <w:r w:rsidR="00B37638">
              <w:rPr>
                <w:b/>
                <w:bCs/>
                <w:color w:val="FFFFFF" w:themeColor="background1"/>
                <w:lang w:val="en-US"/>
              </w:rPr>
              <w:t>BDP/FF</w:t>
            </w:r>
          </w:p>
        </w:tc>
        <w:tc>
          <w:tcPr>
            <w:tcW w:w="0" w:type="auto"/>
            <w:tcBorders>
              <w:top w:val="nil"/>
              <w:bottom w:val="single" w:sz="0" w:space="0" w:color="000000"/>
              <w:right w:val="single" w:sz="4" w:space="0" w:color="auto"/>
            </w:tcBorders>
            <w:shd w:val="clear" w:color="000000" w:fill="90C2CC"/>
          </w:tcPr>
          <w:p w14:paraId="1764938B" w14:textId="77777777" w:rsidR="00AD3F24" w:rsidRPr="00C1142D" w:rsidRDefault="00AD3F24" w:rsidP="00717437">
            <w:pPr>
              <w:spacing w:line="240" w:lineRule="auto"/>
              <w:jc w:val="center"/>
              <w:rPr>
                <w:lang w:val="en-US"/>
              </w:rPr>
            </w:pPr>
            <w:r w:rsidRPr="00C1142D">
              <w:rPr>
                <w:b/>
                <w:color w:val="FFFFFF"/>
                <w:lang w:val="en-US"/>
              </w:rPr>
              <w:t>LABA/LAMA</w:t>
            </w:r>
          </w:p>
        </w:tc>
        <w:tc>
          <w:tcPr>
            <w:tcW w:w="0" w:type="auto"/>
            <w:tcBorders>
              <w:top w:val="nil"/>
              <w:left w:val="single" w:sz="4" w:space="0" w:color="auto"/>
              <w:bottom w:val="single" w:sz="0" w:space="0" w:color="000000"/>
            </w:tcBorders>
            <w:shd w:val="clear" w:color="000000" w:fill="90C2CC"/>
          </w:tcPr>
          <w:p w14:paraId="087D0AD9" w14:textId="5D282D5A" w:rsidR="00AD3F24" w:rsidRPr="00C1142D" w:rsidRDefault="0060753F" w:rsidP="00717437">
            <w:pPr>
              <w:spacing w:line="240" w:lineRule="auto"/>
              <w:jc w:val="center"/>
              <w:rPr>
                <w:b/>
                <w:color w:val="FFFFFF"/>
                <w:lang w:val="en-US"/>
              </w:rPr>
            </w:pPr>
            <w:r>
              <w:rPr>
                <w:b/>
                <w:bCs/>
                <w:color w:val="FFFFFF" w:themeColor="background1"/>
                <w:lang w:val="en-US"/>
              </w:rPr>
              <w:t xml:space="preserve">Extrafine </w:t>
            </w:r>
            <w:r w:rsidR="00B37638">
              <w:rPr>
                <w:b/>
                <w:bCs/>
                <w:color w:val="FFFFFF" w:themeColor="background1"/>
                <w:lang w:val="en-US"/>
              </w:rPr>
              <w:t>BDP/FF</w:t>
            </w:r>
          </w:p>
        </w:tc>
        <w:tc>
          <w:tcPr>
            <w:tcW w:w="0" w:type="auto"/>
            <w:tcBorders>
              <w:top w:val="nil"/>
              <w:bottom w:val="single" w:sz="0" w:space="0" w:color="000000"/>
            </w:tcBorders>
            <w:shd w:val="clear" w:color="000000" w:fill="90C2CC"/>
          </w:tcPr>
          <w:p w14:paraId="4015E805" w14:textId="77777777" w:rsidR="00AD3F24" w:rsidRPr="00C1142D" w:rsidRDefault="00AD3F24" w:rsidP="00717437">
            <w:pPr>
              <w:spacing w:line="240" w:lineRule="auto"/>
              <w:jc w:val="center"/>
              <w:rPr>
                <w:b/>
                <w:color w:val="FFFFFF"/>
                <w:lang w:val="en-US"/>
              </w:rPr>
            </w:pPr>
            <w:r w:rsidRPr="00C1142D">
              <w:rPr>
                <w:b/>
                <w:color w:val="FFFFFF"/>
                <w:lang w:val="en-US"/>
              </w:rPr>
              <w:t>LABA/LAMA</w:t>
            </w:r>
          </w:p>
        </w:tc>
      </w:tr>
      <w:tr w:rsidR="00AD3F24" w:rsidRPr="00C1142D" w14:paraId="50CE13D0" w14:textId="77777777" w:rsidTr="00717437">
        <w:tc>
          <w:tcPr>
            <w:tcW w:w="0" w:type="auto"/>
            <w:tcBorders>
              <w:top w:val="single" w:sz="0" w:space="0" w:color="000000"/>
              <w:right w:val="single" w:sz="4" w:space="0" w:color="auto"/>
            </w:tcBorders>
          </w:tcPr>
          <w:p w14:paraId="096FF9E5" w14:textId="77777777" w:rsidR="00AD3F24" w:rsidRPr="00C1142D" w:rsidRDefault="00AD3F24" w:rsidP="00717437">
            <w:pPr>
              <w:spacing w:line="240" w:lineRule="auto"/>
              <w:rPr>
                <w:lang w:val="en-US"/>
              </w:rPr>
            </w:pPr>
            <w:r w:rsidRPr="00C1142D">
              <w:rPr>
                <w:lang w:val="en-US"/>
              </w:rPr>
              <w:t>Number of patients</w:t>
            </w:r>
          </w:p>
        </w:tc>
        <w:tc>
          <w:tcPr>
            <w:tcW w:w="0" w:type="auto"/>
            <w:tcBorders>
              <w:top w:val="single" w:sz="0" w:space="0" w:color="000000"/>
              <w:left w:val="single" w:sz="4" w:space="0" w:color="auto"/>
            </w:tcBorders>
          </w:tcPr>
          <w:p w14:paraId="27D28C40" w14:textId="77777777" w:rsidR="00AD3F24" w:rsidRPr="00C1142D" w:rsidRDefault="00AD3F24" w:rsidP="00717437">
            <w:pPr>
              <w:spacing w:line="240" w:lineRule="auto"/>
              <w:jc w:val="center"/>
              <w:rPr>
                <w:lang w:val="en-US"/>
              </w:rPr>
            </w:pPr>
            <w:r w:rsidRPr="00C1142D">
              <w:rPr>
                <w:lang w:val="en-US"/>
              </w:rPr>
              <w:t>1,735</w:t>
            </w:r>
          </w:p>
        </w:tc>
        <w:tc>
          <w:tcPr>
            <w:tcW w:w="0" w:type="auto"/>
            <w:tcBorders>
              <w:top w:val="single" w:sz="0" w:space="0" w:color="000000"/>
              <w:right w:val="single" w:sz="4" w:space="0" w:color="auto"/>
            </w:tcBorders>
          </w:tcPr>
          <w:p w14:paraId="535B46B8" w14:textId="77777777" w:rsidR="00AD3F24" w:rsidRPr="00C1142D" w:rsidRDefault="00AD3F24" w:rsidP="00717437">
            <w:pPr>
              <w:spacing w:line="240" w:lineRule="auto"/>
              <w:jc w:val="center"/>
              <w:rPr>
                <w:lang w:val="en-US"/>
              </w:rPr>
            </w:pPr>
            <w:r w:rsidRPr="00C1142D">
              <w:rPr>
                <w:lang w:val="en-US"/>
              </w:rPr>
              <w:t>2,450</w:t>
            </w:r>
          </w:p>
        </w:tc>
        <w:tc>
          <w:tcPr>
            <w:tcW w:w="0" w:type="auto"/>
            <w:tcBorders>
              <w:top w:val="single" w:sz="0" w:space="0" w:color="000000"/>
              <w:left w:val="single" w:sz="4" w:space="0" w:color="auto"/>
            </w:tcBorders>
          </w:tcPr>
          <w:p w14:paraId="6FB4E804" w14:textId="77777777" w:rsidR="00AD3F24" w:rsidRPr="00C1142D" w:rsidRDefault="00AD3F24" w:rsidP="00717437">
            <w:pPr>
              <w:spacing w:line="240" w:lineRule="auto"/>
              <w:jc w:val="center"/>
              <w:rPr>
                <w:lang w:val="en-US"/>
              </w:rPr>
            </w:pPr>
            <w:r w:rsidRPr="00C1142D">
              <w:rPr>
                <w:lang w:val="en-US"/>
              </w:rPr>
              <w:t>1,735</w:t>
            </w:r>
          </w:p>
        </w:tc>
        <w:tc>
          <w:tcPr>
            <w:tcW w:w="0" w:type="auto"/>
            <w:tcBorders>
              <w:top w:val="single" w:sz="0" w:space="0" w:color="000000"/>
            </w:tcBorders>
          </w:tcPr>
          <w:p w14:paraId="0A35E63B" w14:textId="77777777" w:rsidR="00AD3F24" w:rsidRPr="00C1142D" w:rsidRDefault="00AD3F24" w:rsidP="00717437">
            <w:pPr>
              <w:spacing w:line="240" w:lineRule="auto"/>
              <w:jc w:val="center"/>
              <w:rPr>
                <w:lang w:val="en-US"/>
              </w:rPr>
            </w:pPr>
            <w:r w:rsidRPr="00C1142D">
              <w:rPr>
                <w:lang w:val="en-US"/>
              </w:rPr>
              <w:t>2,450</w:t>
            </w:r>
          </w:p>
        </w:tc>
      </w:tr>
      <w:tr w:rsidR="00AD3F24" w:rsidRPr="00C1142D" w14:paraId="6FBAC7FF" w14:textId="77777777" w:rsidTr="00717437">
        <w:tc>
          <w:tcPr>
            <w:tcW w:w="0" w:type="auto"/>
            <w:tcBorders>
              <w:right w:val="single" w:sz="4" w:space="0" w:color="auto"/>
            </w:tcBorders>
          </w:tcPr>
          <w:p w14:paraId="0CDAFD1D" w14:textId="77777777" w:rsidR="00AD3F24" w:rsidRPr="00C1142D" w:rsidRDefault="00AD3F24" w:rsidP="00717437">
            <w:pPr>
              <w:spacing w:line="240" w:lineRule="auto"/>
              <w:rPr>
                <w:lang w:val="en-US"/>
              </w:rPr>
            </w:pPr>
            <w:r w:rsidRPr="00C1142D">
              <w:rPr>
                <w:lang w:val="en-US"/>
              </w:rPr>
              <w:t>Number of Patient-years</w:t>
            </w:r>
          </w:p>
        </w:tc>
        <w:tc>
          <w:tcPr>
            <w:tcW w:w="0" w:type="auto"/>
            <w:tcBorders>
              <w:left w:val="single" w:sz="4" w:space="0" w:color="auto"/>
            </w:tcBorders>
          </w:tcPr>
          <w:p w14:paraId="482D0040" w14:textId="77777777" w:rsidR="00AD3F24" w:rsidRPr="00C1142D" w:rsidRDefault="00AD3F24" w:rsidP="00717437">
            <w:pPr>
              <w:spacing w:line="240" w:lineRule="auto"/>
              <w:jc w:val="center"/>
              <w:rPr>
                <w:lang w:val="en-US"/>
              </w:rPr>
            </w:pPr>
            <w:r w:rsidRPr="00C1142D">
              <w:rPr>
                <w:lang w:val="en-US"/>
              </w:rPr>
              <w:t>2,493.3</w:t>
            </w:r>
          </w:p>
        </w:tc>
        <w:tc>
          <w:tcPr>
            <w:tcW w:w="0" w:type="auto"/>
            <w:tcBorders>
              <w:right w:val="single" w:sz="4" w:space="0" w:color="auto"/>
            </w:tcBorders>
          </w:tcPr>
          <w:p w14:paraId="016F725E" w14:textId="77777777" w:rsidR="00AD3F24" w:rsidRPr="00C1142D" w:rsidRDefault="00AD3F24" w:rsidP="00717437">
            <w:pPr>
              <w:spacing w:line="240" w:lineRule="auto"/>
              <w:jc w:val="center"/>
              <w:rPr>
                <w:lang w:val="en-US"/>
              </w:rPr>
            </w:pPr>
            <w:r w:rsidRPr="00C1142D">
              <w:rPr>
                <w:lang w:val="en-US"/>
              </w:rPr>
              <w:t>3,642.2</w:t>
            </w:r>
          </w:p>
        </w:tc>
        <w:tc>
          <w:tcPr>
            <w:tcW w:w="0" w:type="auto"/>
            <w:tcBorders>
              <w:left w:val="single" w:sz="4" w:space="0" w:color="auto"/>
            </w:tcBorders>
          </w:tcPr>
          <w:p w14:paraId="2B832ED5" w14:textId="77777777" w:rsidR="00AD3F24" w:rsidRPr="00C1142D" w:rsidRDefault="00AD3F24" w:rsidP="00717437">
            <w:pPr>
              <w:spacing w:line="240" w:lineRule="auto"/>
              <w:jc w:val="center"/>
              <w:rPr>
                <w:lang w:val="en-US"/>
              </w:rPr>
            </w:pPr>
            <w:r w:rsidRPr="00C1142D">
              <w:rPr>
                <w:lang w:val="en-US"/>
              </w:rPr>
              <w:t>2,493.3</w:t>
            </w:r>
          </w:p>
        </w:tc>
        <w:tc>
          <w:tcPr>
            <w:tcW w:w="0" w:type="auto"/>
          </w:tcPr>
          <w:p w14:paraId="62A85B13" w14:textId="77777777" w:rsidR="00AD3F24" w:rsidRPr="00C1142D" w:rsidRDefault="00AD3F24" w:rsidP="00717437">
            <w:pPr>
              <w:spacing w:line="240" w:lineRule="auto"/>
              <w:jc w:val="center"/>
              <w:rPr>
                <w:lang w:val="en-US"/>
              </w:rPr>
            </w:pPr>
            <w:r w:rsidRPr="00C1142D">
              <w:rPr>
                <w:lang w:val="en-US"/>
              </w:rPr>
              <w:t>3,642.2</w:t>
            </w:r>
          </w:p>
        </w:tc>
      </w:tr>
      <w:tr w:rsidR="00AD3F24" w:rsidRPr="00C1142D" w14:paraId="2EF4725B" w14:textId="77777777" w:rsidTr="00717437">
        <w:tc>
          <w:tcPr>
            <w:tcW w:w="0" w:type="auto"/>
            <w:tcBorders>
              <w:right w:val="single" w:sz="4" w:space="0" w:color="auto"/>
            </w:tcBorders>
          </w:tcPr>
          <w:p w14:paraId="6B976CEF" w14:textId="77777777" w:rsidR="00AD3F24" w:rsidRPr="00C1142D" w:rsidRDefault="00AD3F24" w:rsidP="00717437">
            <w:pPr>
              <w:spacing w:line="240" w:lineRule="auto"/>
              <w:rPr>
                <w:lang w:val="en-US"/>
              </w:rPr>
            </w:pPr>
            <w:r w:rsidRPr="00C1142D">
              <w:rPr>
                <w:lang w:val="en-US"/>
              </w:rPr>
              <w:t>Patient-years, Mean (SD)</w:t>
            </w:r>
          </w:p>
        </w:tc>
        <w:tc>
          <w:tcPr>
            <w:tcW w:w="0" w:type="auto"/>
            <w:tcBorders>
              <w:left w:val="single" w:sz="4" w:space="0" w:color="auto"/>
            </w:tcBorders>
          </w:tcPr>
          <w:p w14:paraId="2B3AEADC" w14:textId="77777777" w:rsidR="00AD3F24" w:rsidRPr="00C1142D" w:rsidRDefault="00AD3F24" w:rsidP="00717437">
            <w:pPr>
              <w:spacing w:line="240" w:lineRule="auto"/>
              <w:jc w:val="center"/>
              <w:rPr>
                <w:lang w:val="en-US"/>
              </w:rPr>
            </w:pPr>
            <w:r w:rsidRPr="00C1142D">
              <w:rPr>
                <w:lang w:val="en-US"/>
              </w:rPr>
              <w:t>1.44 (1.12)</w:t>
            </w:r>
          </w:p>
        </w:tc>
        <w:tc>
          <w:tcPr>
            <w:tcW w:w="0" w:type="auto"/>
            <w:tcBorders>
              <w:right w:val="single" w:sz="4" w:space="0" w:color="auto"/>
            </w:tcBorders>
          </w:tcPr>
          <w:p w14:paraId="0E50D244" w14:textId="77777777" w:rsidR="00AD3F24" w:rsidRPr="00C1142D" w:rsidRDefault="00AD3F24" w:rsidP="00717437">
            <w:pPr>
              <w:spacing w:line="240" w:lineRule="auto"/>
              <w:jc w:val="center"/>
              <w:rPr>
                <w:lang w:val="en-US"/>
              </w:rPr>
            </w:pPr>
            <w:r w:rsidRPr="00C1142D">
              <w:rPr>
                <w:lang w:val="en-US"/>
              </w:rPr>
              <w:t>1.49 (1.25)</w:t>
            </w:r>
          </w:p>
        </w:tc>
        <w:tc>
          <w:tcPr>
            <w:tcW w:w="0" w:type="auto"/>
            <w:tcBorders>
              <w:left w:val="single" w:sz="4" w:space="0" w:color="auto"/>
            </w:tcBorders>
          </w:tcPr>
          <w:p w14:paraId="4D9F3419" w14:textId="77777777" w:rsidR="00AD3F24" w:rsidRPr="00C1142D" w:rsidRDefault="00AD3F24" w:rsidP="00717437">
            <w:pPr>
              <w:spacing w:line="240" w:lineRule="auto"/>
              <w:jc w:val="center"/>
              <w:rPr>
                <w:lang w:val="en-US"/>
              </w:rPr>
            </w:pPr>
            <w:r w:rsidRPr="00C1142D">
              <w:rPr>
                <w:lang w:val="en-US"/>
              </w:rPr>
              <w:t>1.44 (1.12)</w:t>
            </w:r>
          </w:p>
        </w:tc>
        <w:tc>
          <w:tcPr>
            <w:tcW w:w="0" w:type="auto"/>
          </w:tcPr>
          <w:p w14:paraId="6F9E822A" w14:textId="77777777" w:rsidR="00AD3F24" w:rsidRPr="00C1142D" w:rsidRDefault="00AD3F24" w:rsidP="00717437">
            <w:pPr>
              <w:spacing w:line="240" w:lineRule="auto"/>
              <w:jc w:val="center"/>
              <w:rPr>
                <w:lang w:val="en-US"/>
              </w:rPr>
            </w:pPr>
            <w:r w:rsidRPr="00C1142D">
              <w:rPr>
                <w:lang w:val="en-US"/>
              </w:rPr>
              <w:t>1.49 (1.25)</w:t>
            </w:r>
          </w:p>
        </w:tc>
      </w:tr>
      <w:tr w:rsidR="00AD3F24" w:rsidRPr="00C1142D" w14:paraId="395F29CA" w14:textId="77777777" w:rsidTr="00717437">
        <w:tc>
          <w:tcPr>
            <w:tcW w:w="0" w:type="auto"/>
            <w:tcBorders>
              <w:right w:val="single" w:sz="4" w:space="0" w:color="auto"/>
            </w:tcBorders>
          </w:tcPr>
          <w:p w14:paraId="72D3D284" w14:textId="77777777" w:rsidR="00AD3F24" w:rsidRPr="00C1142D" w:rsidRDefault="00AD3F24" w:rsidP="00717437">
            <w:pPr>
              <w:spacing w:line="240" w:lineRule="auto"/>
              <w:rPr>
                <w:lang w:val="en-US"/>
              </w:rPr>
            </w:pPr>
            <w:r w:rsidRPr="00C1142D">
              <w:rPr>
                <w:lang w:val="en-US"/>
              </w:rPr>
              <w:t>Number of events</w:t>
            </w:r>
          </w:p>
        </w:tc>
        <w:tc>
          <w:tcPr>
            <w:tcW w:w="0" w:type="auto"/>
            <w:tcBorders>
              <w:left w:val="single" w:sz="4" w:space="0" w:color="auto"/>
            </w:tcBorders>
          </w:tcPr>
          <w:p w14:paraId="433FFA67" w14:textId="77777777" w:rsidR="00AD3F24" w:rsidRPr="00C1142D" w:rsidRDefault="00AD3F24" w:rsidP="00717437">
            <w:pPr>
              <w:spacing w:line="240" w:lineRule="auto"/>
              <w:jc w:val="center"/>
              <w:rPr>
                <w:lang w:val="en-US"/>
              </w:rPr>
            </w:pPr>
            <w:r w:rsidRPr="00C1142D">
              <w:rPr>
                <w:lang w:val="en-US"/>
              </w:rPr>
              <w:t>4,046</w:t>
            </w:r>
          </w:p>
        </w:tc>
        <w:tc>
          <w:tcPr>
            <w:tcW w:w="0" w:type="auto"/>
            <w:tcBorders>
              <w:right w:val="single" w:sz="4" w:space="0" w:color="auto"/>
            </w:tcBorders>
          </w:tcPr>
          <w:p w14:paraId="0876235A" w14:textId="77777777" w:rsidR="00AD3F24" w:rsidRPr="00C1142D" w:rsidRDefault="00AD3F24" w:rsidP="00717437">
            <w:pPr>
              <w:spacing w:line="240" w:lineRule="auto"/>
              <w:jc w:val="center"/>
              <w:rPr>
                <w:lang w:val="en-US"/>
              </w:rPr>
            </w:pPr>
            <w:r w:rsidRPr="00C1142D">
              <w:rPr>
                <w:lang w:val="en-US"/>
              </w:rPr>
              <w:t>4,582</w:t>
            </w:r>
          </w:p>
        </w:tc>
        <w:tc>
          <w:tcPr>
            <w:tcW w:w="0" w:type="auto"/>
            <w:tcBorders>
              <w:left w:val="single" w:sz="4" w:space="0" w:color="auto"/>
            </w:tcBorders>
          </w:tcPr>
          <w:p w14:paraId="3736F6AF" w14:textId="77777777" w:rsidR="00AD3F24" w:rsidRPr="00C1142D" w:rsidRDefault="00AD3F24" w:rsidP="00717437">
            <w:pPr>
              <w:spacing w:line="240" w:lineRule="auto"/>
              <w:jc w:val="center"/>
              <w:rPr>
                <w:lang w:val="en-US"/>
              </w:rPr>
            </w:pPr>
            <w:r w:rsidRPr="00C1142D">
              <w:rPr>
                <w:lang w:val="en-US"/>
              </w:rPr>
              <w:t>2,037</w:t>
            </w:r>
          </w:p>
        </w:tc>
        <w:tc>
          <w:tcPr>
            <w:tcW w:w="0" w:type="auto"/>
          </w:tcPr>
          <w:p w14:paraId="52A259E3" w14:textId="77777777" w:rsidR="00AD3F24" w:rsidRPr="00C1142D" w:rsidRDefault="00AD3F24" w:rsidP="00717437">
            <w:pPr>
              <w:spacing w:line="240" w:lineRule="auto"/>
              <w:jc w:val="center"/>
              <w:rPr>
                <w:lang w:val="en-US"/>
              </w:rPr>
            </w:pPr>
            <w:r w:rsidRPr="00C1142D">
              <w:rPr>
                <w:lang w:val="en-US"/>
              </w:rPr>
              <w:t>2,803</w:t>
            </w:r>
          </w:p>
        </w:tc>
      </w:tr>
      <w:tr w:rsidR="00AD3F24" w:rsidRPr="00C1142D" w14:paraId="5BA6BB84" w14:textId="77777777" w:rsidTr="00717437">
        <w:tc>
          <w:tcPr>
            <w:tcW w:w="0" w:type="auto"/>
            <w:tcBorders>
              <w:bottom w:val="single" w:sz="0" w:space="0" w:color="000000"/>
              <w:right w:val="single" w:sz="4" w:space="0" w:color="auto"/>
            </w:tcBorders>
          </w:tcPr>
          <w:p w14:paraId="12D2F96F" w14:textId="77777777" w:rsidR="00AD3F24" w:rsidRPr="00C1142D" w:rsidRDefault="00AD3F24" w:rsidP="00717437">
            <w:pPr>
              <w:spacing w:line="240" w:lineRule="auto"/>
              <w:rPr>
                <w:lang w:val="en-US"/>
              </w:rPr>
            </w:pPr>
          </w:p>
        </w:tc>
        <w:tc>
          <w:tcPr>
            <w:tcW w:w="0" w:type="auto"/>
            <w:gridSpan w:val="2"/>
            <w:tcBorders>
              <w:left w:val="single" w:sz="4" w:space="0" w:color="auto"/>
              <w:bottom w:val="single" w:sz="2" w:space="0" w:color="000000"/>
              <w:right w:val="single" w:sz="4" w:space="0" w:color="auto"/>
            </w:tcBorders>
          </w:tcPr>
          <w:p w14:paraId="42B7E301" w14:textId="77777777" w:rsidR="00AD3F24" w:rsidRPr="00C1142D" w:rsidRDefault="00AD3F24" w:rsidP="00717437">
            <w:pPr>
              <w:spacing w:line="240" w:lineRule="auto"/>
              <w:jc w:val="center"/>
              <w:rPr>
                <w:lang w:val="en-US"/>
              </w:rPr>
            </w:pPr>
          </w:p>
        </w:tc>
        <w:tc>
          <w:tcPr>
            <w:tcW w:w="0" w:type="auto"/>
            <w:gridSpan w:val="2"/>
            <w:tcBorders>
              <w:left w:val="single" w:sz="4" w:space="0" w:color="auto"/>
              <w:bottom w:val="single" w:sz="2" w:space="0" w:color="000000"/>
            </w:tcBorders>
          </w:tcPr>
          <w:p w14:paraId="238C6260" w14:textId="77777777" w:rsidR="00AD3F24" w:rsidRPr="00C1142D" w:rsidRDefault="00AD3F24" w:rsidP="00717437">
            <w:pPr>
              <w:spacing w:line="240" w:lineRule="auto"/>
              <w:jc w:val="center"/>
              <w:rPr>
                <w:lang w:val="en-US"/>
              </w:rPr>
            </w:pPr>
          </w:p>
        </w:tc>
      </w:tr>
      <w:tr w:rsidR="00AD3F24" w:rsidRPr="00C1142D" w14:paraId="083BD829" w14:textId="77777777" w:rsidTr="00717437">
        <w:tc>
          <w:tcPr>
            <w:tcW w:w="0" w:type="auto"/>
            <w:tcBorders>
              <w:top w:val="nil"/>
              <w:bottom w:val="nil"/>
              <w:right w:val="single" w:sz="4" w:space="0" w:color="auto"/>
            </w:tcBorders>
            <w:shd w:val="clear" w:color="000000" w:fill="90C2CC"/>
          </w:tcPr>
          <w:p w14:paraId="26748B19" w14:textId="77777777" w:rsidR="00AD3F24" w:rsidRPr="00C1142D" w:rsidRDefault="00AD3F24" w:rsidP="00717437">
            <w:pPr>
              <w:spacing w:line="240" w:lineRule="auto"/>
              <w:rPr>
                <w:b/>
                <w:color w:val="FFFFFF"/>
                <w:lang w:val="en-US"/>
              </w:rPr>
            </w:pPr>
          </w:p>
        </w:tc>
        <w:tc>
          <w:tcPr>
            <w:tcW w:w="0" w:type="auto"/>
            <w:gridSpan w:val="2"/>
            <w:tcBorders>
              <w:top w:val="nil"/>
              <w:left w:val="single" w:sz="4" w:space="0" w:color="auto"/>
              <w:bottom w:val="nil"/>
              <w:right w:val="single" w:sz="4" w:space="0" w:color="auto"/>
            </w:tcBorders>
            <w:shd w:val="clear" w:color="000000" w:fill="90C2CC"/>
          </w:tcPr>
          <w:p w14:paraId="6009173F" w14:textId="77777777" w:rsidR="00AD3F24" w:rsidRPr="00C1142D" w:rsidRDefault="00AD3F24" w:rsidP="00717437">
            <w:pPr>
              <w:spacing w:line="240" w:lineRule="auto"/>
              <w:jc w:val="center"/>
              <w:rPr>
                <w:b/>
                <w:color w:val="FFFFFF"/>
                <w:lang w:val="en-US"/>
              </w:rPr>
            </w:pPr>
            <w:r w:rsidRPr="00C1142D">
              <w:rPr>
                <w:b/>
                <w:color w:val="FFFFFF"/>
                <w:lang w:val="en-US"/>
              </w:rPr>
              <w:t>Treatment failure</w:t>
            </w:r>
            <w:r w:rsidRPr="00C1142D">
              <w:rPr>
                <w:b/>
                <w:color w:val="FFFFFF"/>
                <w:vertAlign w:val="superscript"/>
                <w:lang w:val="en-US"/>
              </w:rPr>
              <w:t>*</w:t>
            </w:r>
          </w:p>
        </w:tc>
        <w:tc>
          <w:tcPr>
            <w:tcW w:w="0" w:type="auto"/>
            <w:gridSpan w:val="2"/>
            <w:tcBorders>
              <w:top w:val="nil"/>
              <w:left w:val="single" w:sz="4" w:space="0" w:color="auto"/>
              <w:bottom w:val="nil"/>
            </w:tcBorders>
            <w:shd w:val="clear" w:color="000000" w:fill="90C2CC"/>
          </w:tcPr>
          <w:p w14:paraId="57CDAB92" w14:textId="77777777" w:rsidR="00AD3F24" w:rsidRPr="00C1142D" w:rsidRDefault="00AD3F24" w:rsidP="00717437">
            <w:pPr>
              <w:spacing w:line="240" w:lineRule="auto"/>
              <w:jc w:val="center"/>
              <w:rPr>
                <w:b/>
                <w:color w:val="FFFFFF"/>
                <w:lang w:val="en-US"/>
              </w:rPr>
            </w:pPr>
            <w:r w:rsidRPr="00C1142D">
              <w:rPr>
                <w:b/>
                <w:color w:val="FFFFFF"/>
                <w:lang w:val="en-US"/>
              </w:rPr>
              <w:t>Pneumonia</w:t>
            </w:r>
          </w:p>
        </w:tc>
      </w:tr>
      <w:tr w:rsidR="00AD3F24" w:rsidRPr="00C1142D" w14:paraId="10527C13" w14:textId="77777777" w:rsidTr="00717437">
        <w:tc>
          <w:tcPr>
            <w:tcW w:w="0" w:type="auto"/>
            <w:tcBorders>
              <w:top w:val="nil"/>
              <w:bottom w:val="single" w:sz="0" w:space="0" w:color="000000"/>
              <w:right w:val="single" w:sz="4" w:space="0" w:color="auto"/>
            </w:tcBorders>
            <w:shd w:val="clear" w:color="000000" w:fill="90C2CC"/>
          </w:tcPr>
          <w:p w14:paraId="7AE04162" w14:textId="77777777" w:rsidR="00AD3F24" w:rsidRPr="00C1142D" w:rsidRDefault="00AD3F24" w:rsidP="00717437">
            <w:pPr>
              <w:spacing w:line="240" w:lineRule="auto"/>
              <w:rPr>
                <w:lang w:val="en-US"/>
              </w:rPr>
            </w:pPr>
            <w:r w:rsidRPr="00C1142D">
              <w:rPr>
                <w:b/>
                <w:color w:val="FFFFFF"/>
                <w:lang w:val="en-US"/>
              </w:rPr>
              <w:t>Statistic</w:t>
            </w:r>
          </w:p>
        </w:tc>
        <w:tc>
          <w:tcPr>
            <w:tcW w:w="0" w:type="auto"/>
            <w:tcBorders>
              <w:top w:val="nil"/>
              <w:left w:val="single" w:sz="4" w:space="0" w:color="auto"/>
              <w:bottom w:val="single" w:sz="0" w:space="0" w:color="000000"/>
            </w:tcBorders>
            <w:shd w:val="clear" w:color="000000" w:fill="90C2CC"/>
          </w:tcPr>
          <w:p w14:paraId="0839380D" w14:textId="4725B50E" w:rsidR="00AD3F24" w:rsidRPr="00C1142D" w:rsidRDefault="0060753F" w:rsidP="00717437">
            <w:pPr>
              <w:spacing w:line="240" w:lineRule="auto"/>
              <w:jc w:val="center"/>
              <w:rPr>
                <w:lang w:val="en-US"/>
              </w:rPr>
            </w:pPr>
            <w:r>
              <w:rPr>
                <w:b/>
                <w:bCs/>
                <w:color w:val="FFFFFF" w:themeColor="background1"/>
                <w:lang w:val="en-US"/>
              </w:rPr>
              <w:t xml:space="preserve">Extrafine </w:t>
            </w:r>
            <w:r w:rsidR="00B37638">
              <w:rPr>
                <w:b/>
                <w:bCs/>
                <w:color w:val="FFFFFF" w:themeColor="background1"/>
                <w:lang w:val="en-US"/>
              </w:rPr>
              <w:t>BDP/FF</w:t>
            </w:r>
          </w:p>
        </w:tc>
        <w:tc>
          <w:tcPr>
            <w:tcW w:w="0" w:type="auto"/>
            <w:tcBorders>
              <w:top w:val="nil"/>
              <w:bottom w:val="single" w:sz="0" w:space="0" w:color="000000"/>
              <w:right w:val="single" w:sz="4" w:space="0" w:color="auto"/>
            </w:tcBorders>
            <w:shd w:val="clear" w:color="000000" w:fill="90C2CC"/>
          </w:tcPr>
          <w:p w14:paraId="1628107C" w14:textId="77777777" w:rsidR="00AD3F24" w:rsidRPr="00C1142D" w:rsidRDefault="00AD3F24" w:rsidP="00717437">
            <w:pPr>
              <w:spacing w:line="240" w:lineRule="auto"/>
              <w:jc w:val="center"/>
              <w:rPr>
                <w:lang w:val="en-US"/>
              </w:rPr>
            </w:pPr>
            <w:r w:rsidRPr="00C1142D">
              <w:rPr>
                <w:b/>
                <w:color w:val="FFFFFF"/>
                <w:lang w:val="en-US"/>
              </w:rPr>
              <w:t>LABA/LAMA</w:t>
            </w:r>
          </w:p>
        </w:tc>
        <w:tc>
          <w:tcPr>
            <w:tcW w:w="0" w:type="auto"/>
            <w:tcBorders>
              <w:top w:val="nil"/>
              <w:left w:val="single" w:sz="4" w:space="0" w:color="auto"/>
              <w:bottom w:val="single" w:sz="0" w:space="0" w:color="000000"/>
            </w:tcBorders>
            <w:shd w:val="clear" w:color="000000" w:fill="90C2CC"/>
          </w:tcPr>
          <w:p w14:paraId="1A0D1CA5" w14:textId="28C3C826" w:rsidR="00AD3F24" w:rsidRPr="00C1142D" w:rsidRDefault="0060753F" w:rsidP="00717437">
            <w:pPr>
              <w:spacing w:line="240" w:lineRule="auto"/>
              <w:jc w:val="center"/>
              <w:rPr>
                <w:b/>
                <w:color w:val="FFFFFF"/>
                <w:lang w:val="en-US"/>
              </w:rPr>
            </w:pPr>
            <w:r>
              <w:rPr>
                <w:b/>
                <w:bCs/>
                <w:color w:val="FFFFFF" w:themeColor="background1"/>
                <w:lang w:val="en-US"/>
              </w:rPr>
              <w:t xml:space="preserve">Extrafine </w:t>
            </w:r>
            <w:r w:rsidR="00B37638">
              <w:rPr>
                <w:b/>
                <w:bCs/>
                <w:color w:val="FFFFFF" w:themeColor="background1"/>
                <w:lang w:val="en-US"/>
              </w:rPr>
              <w:t>BDP/FF</w:t>
            </w:r>
          </w:p>
        </w:tc>
        <w:tc>
          <w:tcPr>
            <w:tcW w:w="0" w:type="auto"/>
            <w:tcBorders>
              <w:top w:val="nil"/>
              <w:bottom w:val="single" w:sz="0" w:space="0" w:color="000000"/>
            </w:tcBorders>
            <w:shd w:val="clear" w:color="000000" w:fill="90C2CC"/>
          </w:tcPr>
          <w:p w14:paraId="0410B73E" w14:textId="77777777" w:rsidR="00AD3F24" w:rsidRPr="00C1142D" w:rsidRDefault="00AD3F24" w:rsidP="00717437">
            <w:pPr>
              <w:spacing w:line="240" w:lineRule="auto"/>
              <w:jc w:val="center"/>
              <w:rPr>
                <w:b/>
                <w:color w:val="FFFFFF"/>
                <w:lang w:val="en-US"/>
              </w:rPr>
            </w:pPr>
            <w:r w:rsidRPr="00C1142D">
              <w:rPr>
                <w:b/>
                <w:color w:val="FFFFFF"/>
                <w:lang w:val="en-US"/>
              </w:rPr>
              <w:t>LABA/LAMA</w:t>
            </w:r>
          </w:p>
        </w:tc>
      </w:tr>
      <w:tr w:rsidR="00AD3F24" w:rsidRPr="00C1142D" w14:paraId="47CA0978" w14:textId="77777777" w:rsidTr="00717437">
        <w:tc>
          <w:tcPr>
            <w:tcW w:w="0" w:type="auto"/>
            <w:tcBorders>
              <w:top w:val="single" w:sz="0" w:space="0" w:color="000000"/>
              <w:right w:val="single" w:sz="4" w:space="0" w:color="auto"/>
            </w:tcBorders>
          </w:tcPr>
          <w:p w14:paraId="476EA15F" w14:textId="77777777" w:rsidR="00AD3F24" w:rsidRPr="00C1142D" w:rsidRDefault="00AD3F24" w:rsidP="00717437">
            <w:pPr>
              <w:spacing w:line="240" w:lineRule="auto"/>
              <w:rPr>
                <w:lang w:val="en-US"/>
              </w:rPr>
            </w:pPr>
            <w:r w:rsidRPr="00C1142D">
              <w:rPr>
                <w:lang w:val="en-US"/>
              </w:rPr>
              <w:t>Number of patients</w:t>
            </w:r>
          </w:p>
        </w:tc>
        <w:tc>
          <w:tcPr>
            <w:tcW w:w="0" w:type="auto"/>
            <w:tcBorders>
              <w:top w:val="single" w:sz="0" w:space="0" w:color="000000"/>
              <w:left w:val="single" w:sz="4" w:space="0" w:color="auto"/>
            </w:tcBorders>
          </w:tcPr>
          <w:p w14:paraId="7A318363" w14:textId="77777777" w:rsidR="00AD3F24" w:rsidRPr="00C1142D" w:rsidRDefault="00AD3F24" w:rsidP="00717437">
            <w:pPr>
              <w:spacing w:line="240" w:lineRule="auto"/>
              <w:jc w:val="center"/>
              <w:rPr>
                <w:lang w:val="en-US"/>
              </w:rPr>
            </w:pPr>
            <w:r w:rsidRPr="00C1142D">
              <w:rPr>
                <w:lang w:val="en-US"/>
              </w:rPr>
              <w:t>1,735</w:t>
            </w:r>
          </w:p>
        </w:tc>
        <w:tc>
          <w:tcPr>
            <w:tcW w:w="0" w:type="auto"/>
            <w:tcBorders>
              <w:top w:val="single" w:sz="0" w:space="0" w:color="000000"/>
              <w:right w:val="single" w:sz="4" w:space="0" w:color="auto"/>
            </w:tcBorders>
          </w:tcPr>
          <w:p w14:paraId="588A70EA" w14:textId="77777777" w:rsidR="00AD3F24" w:rsidRPr="00C1142D" w:rsidRDefault="00AD3F24" w:rsidP="00717437">
            <w:pPr>
              <w:spacing w:line="240" w:lineRule="auto"/>
              <w:jc w:val="center"/>
              <w:rPr>
                <w:lang w:val="en-US"/>
              </w:rPr>
            </w:pPr>
            <w:r w:rsidRPr="00C1142D">
              <w:rPr>
                <w:lang w:val="en-US"/>
              </w:rPr>
              <w:t>2,450</w:t>
            </w:r>
          </w:p>
        </w:tc>
        <w:tc>
          <w:tcPr>
            <w:tcW w:w="0" w:type="auto"/>
            <w:tcBorders>
              <w:top w:val="single" w:sz="0" w:space="0" w:color="000000"/>
              <w:left w:val="single" w:sz="4" w:space="0" w:color="auto"/>
            </w:tcBorders>
          </w:tcPr>
          <w:p w14:paraId="521A95E7" w14:textId="77777777" w:rsidR="00AD3F24" w:rsidRPr="00C1142D" w:rsidRDefault="00AD3F24" w:rsidP="00717437">
            <w:pPr>
              <w:spacing w:line="240" w:lineRule="auto"/>
              <w:jc w:val="center"/>
              <w:rPr>
                <w:lang w:val="en-US"/>
              </w:rPr>
            </w:pPr>
            <w:r w:rsidRPr="00C1142D">
              <w:rPr>
                <w:lang w:val="en-US"/>
              </w:rPr>
              <w:t>1,735</w:t>
            </w:r>
          </w:p>
        </w:tc>
        <w:tc>
          <w:tcPr>
            <w:tcW w:w="0" w:type="auto"/>
            <w:tcBorders>
              <w:top w:val="single" w:sz="0" w:space="0" w:color="000000"/>
            </w:tcBorders>
          </w:tcPr>
          <w:p w14:paraId="60F5910A" w14:textId="77777777" w:rsidR="00AD3F24" w:rsidRPr="00C1142D" w:rsidRDefault="00AD3F24" w:rsidP="00717437">
            <w:pPr>
              <w:spacing w:line="240" w:lineRule="auto"/>
              <w:jc w:val="center"/>
              <w:rPr>
                <w:lang w:val="en-US"/>
              </w:rPr>
            </w:pPr>
            <w:r w:rsidRPr="00C1142D">
              <w:rPr>
                <w:lang w:val="en-US"/>
              </w:rPr>
              <w:t>2,450</w:t>
            </w:r>
          </w:p>
        </w:tc>
      </w:tr>
      <w:tr w:rsidR="00AD3F24" w:rsidRPr="00C1142D" w14:paraId="57EB0064" w14:textId="77777777" w:rsidTr="00717437">
        <w:tc>
          <w:tcPr>
            <w:tcW w:w="0" w:type="auto"/>
            <w:tcBorders>
              <w:right w:val="single" w:sz="4" w:space="0" w:color="auto"/>
            </w:tcBorders>
          </w:tcPr>
          <w:p w14:paraId="2CDA1C75" w14:textId="77777777" w:rsidR="00AD3F24" w:rsidRPr="00C1142D" w:rsidRDefault="00AD3F24" w:rsidP="00717437">
            <w:pPr>
              <w:spacing w:line="240" w:lineRule="auto"/>
              <w:rPr>
                <w:lang w:val="en-US"/>
              </w:rPr>
            </w:pPr>
            <w:r w:rsidRPr="00C1142D">
              <w:rPr>
                <w:lang w:val="en-US"/>
              </w:rPr>
              <w:t>Number of Patient-years</w:t>
            </w:r>
          </w:p>
        </w:tc>
        <w:tc>
          <w:tcPr>
            <w:tcW w:w="0" w:type="auto"/>
            <w:tcBorders>
              <w:left w:val="single" w:sz="4" w:space="0" w:color="auto"/>
            </w:tcBorders>
          </w:tcPr>
          <w:p w14:paraId="46828281" w14:textId="77777777" w:rsidR="00AD3F24" w:rsidRPr="00C1142D" w:rsidRDefault="00AD3F24" w:rsidP="00717437">
            <w:pPr>
              <w:spacing w:line="240" w:lineRule="auto"/>
              <w:jc w:val="center"/>
              <w:rPr>
                <w:lang w:val="en-US"/>
              </w:rPr>
            </w:pPr>
            <w:r w:rsidRPr="00C1142D">
              <w:rPr>
                <w:lang w:val="en-US"/>
              </w:rPr>
              <w:t>615.9</w:t>
            </w:r>
          </w:p>
        </w:tc>
        <w:tc>
          <w:tcPr>
            <w:tcW w:w="0" w:type="auto"/>
            <w:tcBorders>
              <w:right w:val="single" w:sz="4" w:space="0" w:color="auto"/>
            </w:tcBorders>
          </w:tcPr>
          <w:p w14:paraId="17D56C14" w14:textId="77777777" w:rsidR="00AD3F24" w:rsidRPr="00C1142D" w:rsidRDefault="00AD3F24" w:rsidP="00717437">
            <w:pPr>
              <w:spacing w:line="240" w:lineRule="auto"/>
              <w:jc w:val="center"/>
              <w:rPr>
                <w:lang w:val="en-US"/>
              </w:rPr>
            </w:pPr>
            <w:r w:rsidRPr="00C1142D">
              <w:rPr>
                <w:lang w:val="en-US"/>
              </w:rPr>
              <w:t>1584.0</w:t>
            </w:r>
          </w:p>
        </w:tc>
        <w:tc>
          <w:tcPr>
            <w:tcW w:w="0" w:type="auto"/>
            <w:tcBorders>
              <w:left w:val="single" w:sz="4" w:space="0" w:color="auto"/>
            </w:tcBorders>
          </w:tcPr>
          <w:p w14:paraId="719FED3D" w14:textId="77777777" w:rsidR="00AD3F24" w:rsidRPr="00C1142D" w:rsidRDefault="00AD3F24" w:rsidP="00717437">
            <w:pPr>
              <w:spacing w:line="240" w:lineRule="auto"/>
              <w:jc w:val="center"/>
              <w:rPr>
                <w:lang w:val="en-US"/>
              </w:rPr>
            </w:pPr>
            <w:r w:rsidRPr="00C1142D">
              <w:rPr>
                <w:lang w:val="en-US"/>
              </w:rPr>
              <w:t>2489.6</w:t>
            </w:r>
          </w:p>
        </w:tc>
        <w:tc>
          <w:tcPr>
            <w:tcW w:w="0" w:type="auto"/>
          </w:tcPr>
          <w:p w14:paraId="1F5D4349" w14:textId="77777777" w:rsidR="00AD3F24" w:rsidRPr="00C1142D" w:rsidRDefault="00AD3F24" w:rsidP="00717437">
            <w:pPr>
              <w:spacing w:line="240" w:lineRule="auto"/>
              <w:jc w:val="center"/>
              <w:rPr>
                <w:lang w:val="en-US"/>
              </w:rPr>
            </w:pPr>
            <w:r w:rsidRPr="00C1142D">
              <w:rPr>
                <w:lang w:val="en-US"/>
              </w:rPr>
              <w:t xml:space="preserve"> 3625.5</w:t>
            </w:r>
          </w:p>
        </w:tc>
      </w:tr>
      <w:tr w:rsidR="00AD3F24" w:rsidRPr="00C1142D" w14:paraId="69521678" w14:textId="77777777" w:rsidTr="00717437">
        <w:tc>
          <w:tcPr>
            <w:tcW w:w="0" w:type="auto"/>
            <w:tcBorders>
              <w:right w:val="single" w:sz="4" w:space="0" w:color="auto"/>
            </w:tcBorders>
          </w:tcPr>
          <w:p w14:paraId="6D7AD0FF" w14:textId="77777777" w:rsidR="00AD3F24" w:rsidRPr="00C1142D" w:rsidRDefault="00AD3F24" w:rsidP="00717437">
            <w:pPr>
              <w:spacing w:line="240" w:lineRule="auto"/>
              <w:rPr>
                <w:lang w:val="en-US"/>
              </w:rPr>
            </w:pPr>
            <w:r w:rsidRPr="00C1142D">
              <w:rPr>
                <w:lang w:val="en-US"/>
              </w:rPr>
              <w:t>Patient-years, Mean (SD)</w:t>
            </w:r>
          </w:p>
        </w:tc>
        <w:tc>
          <w:tcPr>
            <w:tcW w:w="0" w:type="auto"/>
            <w:tcBorders>
              <w:left w:val="single" w:sz="4" w:space="0" w:color="auto"/>
            </w:tcBorders>
          </w:tcPr>
          <w:p w14:paraId="1BB0AA38" w14:textId="77777777" w:rsidR="00AD3F24" w:rsidRPr="00C1142D" w:rsidRDefault="00AD3F24" w:rsidP="00717437">
            <w:pPr>
              <w:spacing w:line="240" w:lineRule="auto"/>
              <w:jc w:val="center"/>
              <w:rPr>
                <w:lang w:val="en-US"/>
              </w:rPr>
            </w:pPr>
            <w:r w:rsidRPr="00C1142D">
              <w:rPr>
                <w:lang w:val="en-US"/>
              </w:rPr>
              <w:t>0.36 (0.53)</w:t>
            </w:r>
          </w:p>
        </w:tc>
        <w:tc>
          <w:tcPr>
            <w:tcW w:w="0" w:type="auto"/>
            <w:tcBorders>
              <w:right w:val="single" w:sz="4" w:space="0" w:color="auto"/>
            </w:tcBorders>
          </w:tcPr>
          <w:p w14:paraId="637EE941" w14:textId="77777777" w:rsidR="00AD3F24" w:rsidRPr="00C1142D" w:rsidRDefault="00AD3F24" w:rsidP="00717437">
            <w:pPr>
              <w:spacing w:line="240" w:lineRule="auto"/>
              <w:jc w:val="center"/>
              <w:rPr>
                <w:lang w:val="en-US"/>
              </w:rPr>
            </w:pPr>
            <w:r w:rsidRPr="00C1142D">
              <w:rPr>
                <w:lang w:val="en-US"/>
              </w:rPr>
              <w:t>0.65 (0.73)</w:t>
            </w:r>
          </w:p>
        </w:tc>
        <w:tc>
          <w:tcPr>
            <w:tcW w:w="0" w:type="auto"/>
            <w:tcBorders>
              <w:left w:val="single" w:sz="4" w:space="0" w:color="auto"/>
            </w:tcBorders>
          </w:tcPr>
          <w:p w14:paraId="16C74453" w14:textId="77777777" w:rsidR="00AD3F24" w:rsidRPr="00C1142D" w:rsidRDefault="00AD3F24" w:rsidP="00717437">
            <w:pPr>
              <w:spacing w:line="240" w:lineRule="auto"/>
              <w:jc w:val="center"/>
              <w:rPr>
                <w:lang w:val="en-US"/>
              </w:rPr>
            </w:pPr>
            <w:r w:rsidRPr="00C1142D">
              <w:rPr>
                <w:lang w:val="en-US"/>
              </w:rPr>
              <w:t>1.44 (1.12)</w:t>
            </w:r>
          </w:p>
        </w:tc>
        <w:tc>
          <w:tcPr>
            <w:tcW w:w="0" w:type="auto"/>
          </w:tcPr>
          <w:p w14:paraId="7594D23B" w14:textId="77777777" w:rsidR="00AD3F24" w:rsidRPr="00C1142D" w:rsidRDefault="00AD3F24" w:rsidP="00717437">
            <w:pPr>
              <w:spacing w:line="240" w:lineRule="auto"/>
              <w:jc w:val="center"/>
              <w:rPr>
                <w:lang w:val="en-US"/>
              </w:rPr>
            </w:pPr>
            <w:r w:rsidRPr="00C1142D">
              <w:rPr>
                <w:lang w:val="en-US"/>
              </w:rPr>
              <w:t>1.49 (1.25)</w:t>
            </w:r>
          </w:p>
        </w:tc>
      </w:tr>
      <w:tr w:rsidR="00AD3F24" w:rsidRPr="00C1142D" w14:paraId="7B946FF6" w14:textId="77777777" w:rsidTr="00717437">
        <w:tc>
          <w:tcPr>
            <w:tcW w:w="0" w:type="auto"/>
            <w:tcBorders>
              <w:bottom w:val="single" w:sz="4" w:space="0" w:color="auto"/>
              <w:right w:val="single" w:sz="4" w:space="0" w:color="auto"/>
            </w:tcBorders>
          </w:tcPr>
          <w:p w14:paraId="0D34EF4F" w14:textId="77777777" w:rsidR="00AD3F24" w:rsidRPr="00C1142D" w:rsidRDefault="00AD3F24" w:rsidP="00717437">
            <w:pPr>
              <w:spacing w:line="240" w:lineRule="auto"/>
              <w:rPr>
                <w:lang w:val="en-US"/>
              </w:rPr>
            </w:pPr>
            <w:r w:rsidRPr="00C1142D">
              <w:rPr>
                <w:lang w:val="en-US"/>
              </w:rPr>
              <w:t>Number of first events</w:t>
            </w:r>
          </w:p>
        </w:tc>
        <w:tc>
          <w:tcPr>
            <w:tcW w:w="0" w:type="auto"/>
            <w:tcBorders>
              <w:left w:val="single" w:sz="4" w:space="0" w:color="auto"/>
              <w:bottom w:val="single" w:sz="4" w:space="0" w:color="auto"/>
            </w:tcBorders>
          </w:tcPr>
          <w:p w14:paraId="42CD6AE3" w14:textId="77777777" w:rsidR="00AD3F24" w:rsidRPr="00C1142D" w:rsidRDefault="00AD3F24" w:rsidP="00717437">
            <w:pPr>
              <w:spacing w:line="240" w:lineRule="auto"/>
              <w:jc w:val="center"/>
              <w:rPr>
                <w:lang w:val="en-US"/>
              </w:rPr>
            </w:pPr>
            <w:r w:rsidRPr="00C1142D">
              <w:rPr>
                <w:lang w:val="en-US"/>
              </w:rPr>
              <w:t>1,523</w:t>
            </w:r>
          </w:p>
        </w:tc>
        <w:tc>
          <w:tcPr>
            <w:tcW w:w="0" w:type="auto"/>
            <w:tcBorders>
              <w:bottom w:val="single" w:sz="4" w:space="0" w:color="auto"/>
              <w:right w:val="single" w:sz="4" w:space="0" w:color="auto"/>
            </w:tcBorders>
          </w:tcPr>
          <w:p w14:paraId="5D8A615A" w14:textId="77777777" w:rsidR="00AD3F24" w:rsidRPr="00C1142D" w:rsidRDefault="00AD3F24" w:rsidP="00717437">
            <w:pPr>
              <w:spacing w:line="240" w:lineRule="auto"/>
              <w:jc w:val="center"/>
              <w:rPr>
                <w:lang w:val="en-US"/>
              </w:rPr>
            </w:pPr>
            <w:r w:rsidRPr="00C1142D">
              <w:rPr>
                <w:lang w:val="en-US"/>
              </w:rPr>
              <w:t>1,903</w:t>
            </w:r>
          </w:p>
        </w:tc>
        <w:tc>
          <w:tcPr>
            <w:tcW w:w="0" w:type="auto"/>
            <w:tcBorders>
              <w:left w:val="single" w:sz="4" w:space="0" w:color="auto"/>
              <w:bottom w:val="single" w:sz="4" w:space="0" w:color="auto"/>
            </w:tcBorders>
          </w:tcPr>
          <w:p w14:paraId="20C5A033" w14:textId="77777777" w:rsidR="00AD3F24" w:rsidRPr="00C1142D" w:rsidRDefault="00AD3F24" w:rsidP="00717437">
            <w:pPr>
              <w:spacing w:line="240" w:lineRule="auto"/>
              <w:jc w:val="center"/>
              <w:rPr>
                <w:lang w:val="en-US"/>
              </w:rPr>
            </w:pPr>
            <w:r w:rsidRPr="00C1142D">
              <w:rPr>
                <w:lang w:val="en-US"/>
              </w:rPr>
              <w:t>4</w:t>
            </w:r>
          </w:p>
        </w:tc>
        <w:tc>
          <w:tcPr>
            <w:tcW w:w="0" w:type="auto"/>
            <w:tcBorders>
              <w:bottom w:val="single" w:sz="4" w:space="0" w:color="auto"/>
            </w:tcBorders>
          </w:tcPr>
          <w:p w14:paraId="589F8A96" w14:textId="77777777" w:rsidR="00AD3F24" w:rsidRPr="00C1142D" w:rsidRDefault="00AD3F24" w:rsidP="00717437">
            <w:pPr>
              <w:spacing w:line="240" w:lineRule="auto"/>
              <w:jc w:val="center"/>
              <w:rPr>
                <w:lang w:val="en-US"/>
              </w:rPr>
            </w:pPr>
            <w:r w:rsidRPr="00C1142D">
              <w:rPr>
                <w:lang w:val="en-US"/>
              </w:rPr>
              <w:t>11</w:t>
            </w:r>
          </w:p>
        </w:tc>
      </w:tr>
    </w:tbl>
    <w:p w14:paraId="72EA54E2" w14:textId="48F40C25" w:rsidR="0060753F" w:rsidRPr="0081366F" w:rsidRDefault="00AD3F24" w:rsidP="0081366F">
      <w:pPr>
        <w:rPr>
          <w:b/>
          <w:bCs/>
          <w:lang w:val="en-US"/>
        </w:rPr>
      </w:pPr>
      <w:bookmarkStart w:id="0" w:name="_Ref12354722"/>
      <w:bookmarkStart w:id="1" w:name="_Toc16160178"/>
      <w:r w:rsidRPr="00C1142D">
        <w:rPr>
          <w:rFonts w:cs="Arial"/>
          <w:sz w:val="20"/>
          <w:szCs w:val="20"/>
          <w:lang w:val="en-US"/>
        </w:rPr>
        <w:t xml:space="preserve">*This outcome is only included in the appendix as the reasons for treatment failure between the study arms were skewed and patients in the two arms were not comparable with regards to where they are in the treatment pathway (patients initiating </w:t>
      </w:r>
      <w:r w:rsidR="00F34EF7">
        <w:rPr>
          <w:rFonts w:cs="Arial"/>
          <w:sz w:val="20"/>
          <w:szCs w:val="20"/>
          <w:lang w:val="en-US"/>
        </w:rPr>
        <w:t xml:space="preserve">extrafine </w:t>
      </w:r>
      <w:r w:rsidR="00B37638">
        <w:rPr>
          <w:rFonts w:cs="Arial"/>
          <w:sz w:val="20"/>
          <w:szCs w:val="20"/>
          <w:lang w:val="en-US"/>
        </w:rPr>
        <w:t>BDP/FF</w:t>
      </w:r>
      <w:r w:rsidRPr="00C1142D">
        <w:rPr>
          <w:rFonts w:cs="Arial"/>
          <w:sz w:val="20"/>
          <w:szCs w:val="20"/>
          <w:lang w:val="en-US"/>
        </w:rPr>
        <w:t xml:space="preserve"> were much more likely to step up to triple therapy than those initiating LABA/LAMA).</w:t>
      </w:r>
    </w:p>
    <w:p w14:paraId="4ED769A8" w14:textId="77777777" w:rsidR="007E53BD" w:rsidRPr="00C1142D" w:rsidRDefault="007E53BD" w:rsidP="0081366F">
      <w:pPr>
        <w:pStyle w:val="Caption"/>
        <w:rPr>
          <w:lang w:val="en-US"/>
        </w:rPr>
      </w:pPr>
    </w:p>
    <w:p w14:paraId="582E50C3" w14:textId="4F7C8A4F" w:rsidR="007E53BD" w:rsidRPr="00C1142D" w:rsidRDefault="007E53BD" w:rsidP="00B37638">
      <w:pPr>
        <w:spacing w:line="240" w:lineRule="auto"/>
        <w:rPr>
          <w:lang w:val="en-US"/>
        </w:rPr>
      </w:pPr>
      <w:r w:rsidRPr="00C1142D">
        <w:rPr>
          <w:rFonts w:cs="Arial"/>
          <w:b/>
          <w:bCs/>
          <w:iCs/>
          <w:sz w:val="20"/>
          <w:szCs w:val="20"/>
          <w:lang w:val="en-US"/>
        </w:rPr>
        <w:t>Abbreviations</w:t>
      </w:r>
      <w:r w:rsidRPr="00C1142D">
        <w:rPr>
          <w:rFonts w:cs="Arial"/>
          <w:iCs/>
          <w:sz w:val="20"/>
          <w:szCs w:val="20"/>
          <w:lang w:val="en-US"/>
        </w:rPr>
        <w:t xml:space="preserve">:  </w:t>
      </w:r>
      <w:r w:rsidR="00C72E00">
        <w:rPr>
          <w:rFonts w:cs="Arial"/>
          <w:iCs/>
          <w:sz w:val="20"/>
          <w:szCs w:val="20"/>
          <w:lang w:val="en-US"/>
        </w:rPr>
        <w:t xml:space="preserve">Extrafine </w:t>
      </w:r>
      <w:r w:rsidR="00B37638" w:rsidRPr="00B37638">
        <w:rPr>
          <w:rFonts w:cs="Arial"/>
          <w:iCs/>
          <w:sz w:val="20"/>
          <w:szCs w:val="20"/>
          <w:lang w:val="en-US"/>
        </w:rPr>
        <w:t xml:space="preserve">BDP/FF, </w:t>
      </w:r>
      <w:r w:rsidR="00C72E00">
        <w:rPr>
          <w:rFonts w:cs="Arial"/>
          <w:iCs/>
          <w:sz w:val="20"/>
          <w:szCs w:val="20"/>
          <w:lang w:val="en-US"/>
        </w:rPr>
        <w:t xml:space="preserve">extrafine </w:t>
      </w:r>
      <w:r w:rsidR="00B37638" w:rsidRPr="00B37638">
        <w:rPr>
          <w:rFonts w:cs="Arial"/>
          <w:iCs/>
          <w:sz w:val="20"/>
          <w:szCs w:val="20"/>
          <w:lang w:val="en-US"/>
        </w:rPr>
        <w:t>beclometasone dipropionate/formoterol</w:t>
      </w:r>
      <w:r w:rsidR="006A429B">
        <w:rPr>
          <w:rFonts w:cs="Arial"/>
          <w:iCs/>
          <w:sz w:val="20"/>
          <w:szCs w:val="20"/>
          <w:lang w:val="en-US"/>
        </w:rPr>
        <w:t xml:space="preserve"> fumarate</w:t>
      </w:r>
      <w:r w:rsidR="00B37638" w:rsidRPr="00B37638">
        <w:rPr>
          <w:rFonts w:cs="Arial"/>
          <w:iCs/>
          <w:sz w:val="20"/>
          <w:szCs w:val="20"/>
          <w:lang w:val="en-US"/>
        </w:rPr>
        <w:t xml:space="preserve">; </w:t>
      </w:r>
      <w:r w:rsidRPr="00C1142D">
        <w:rPr>
          <w:rFonts w:cs="Arial"/>
          <w:iCs/>
          <w:sz w:val="20"/>
          <w:szCs w:val="20"/>
          <w:lang w:val="en-US"/>
        </w:rPr>
        <w:t xml:space="preserve">LABA, Long-acting beta-agonist; LAMA, Long-acting muscarinic antagonist; </w:t>
      </w:r>
      <w:r w:rsidR="007237BA" w:rsidRPr="00C1142D">
        <w:rPr>
          <w:rFonts w:cs="Arial"/>
          <w:iCs/>
          <w:sz w:val="20"/>
          <w:szCs w:val="20"/>
          <w:lang w:val="en-US"/>
        </w:rPr>
        <w:t xml:space="preserve">OCS, Oral corticosteroids; </w:t>
      </w:r>
      <w:r w:rsidRPr="00C1142D">
        <w:rPr>
          <w:rFonts w:cs="Arial"/>
          <w:iCs/>
          <w:sz w:val="20"/>
          <w:szCs w:val="20"/>
          <w:lang w:val="en-US"/>
        </w:rPr>
        <w:t>SD, Standard deviation</w:t>
      </w:r>
    </w:p>
    <w:p w14:paraId="1FAFF816" w14:textId="77777777" w:rsidR="007E53BD" w:rsidRPr="00C1142D" w:rsidRDefault="007E53BD" w:rsidP="007E53BD">
      <w:pPr>
        <w:rPr>
          <w:sz w:val="20"/>
          <w:szCs w:val="20"/>
          <w:lang w:val="en-US"/>
        </w:rPr>
      </w:pPr>
    </w:p>
    <w:p w14:paraId="41836F26" w14:textId="77777777" w:rsidR="00711EFA" w:rsidRDefault="00711EFA" w:rsidP="00AD3F24">
      <w:pPr>
        <w:pStyle w:val="Caption"/>
        <w:rPr>
          <w:rFonts w:ascii="Arial" w:hAnsi="Arial" w:cs="Arial"/>
          <w:color w:val="auto"/>
          <w:sz w:val="22"/>
          <w:szCs w:val="22"/>
          <w:lang w:val="en-US"/>
        </w:rPr>
        <w:sectPr w:rsidR="00711EFA" w:rsidSect="00523D32">
          <w:pgSz w:w="11906" w:h="16838"/>
          <w:pgMar w:top="1440" w:right="1440" w:bottom="1440" w:left="1440" w:header="708" w:footer="708" w:gutter="0"/>
          <w:cols w:space="708"/>
          <w:docGrid w:linePitch="360"/>
        </w:sectPr>
      </w:pPr>
    </w:p>
    <w:p w14:paraId="4DCC0DFB" w14:textId="27A008EF" w:rsidR="00AD3F24" w:rsidRPr="00C1142D" w:rsidRDefault="00AD3F24" w:rsidP="00AD3F24">
      <w:pPr>
        <w:pStyle w:val="Caption"/>
        <w:rPr>
          <w:rFonts w:ascii="Arial" w:hAnsi="Arial" w:cs="Arial"/>
          <w:color w:val="auto"/>
          <w:sz w:val="22"/>
          <w:szCs w:val="22"/>
          <w:lang w:val="en-US"/>
        </w:rPr>
      </w:pPr>
      <w:r w:rsidRPr="00C1142D">
        <w:rPr>
          <w:rFonts w:ascii="Arial" w:hAnsi="Arial" w:cs="Arial"/>
          <w:color w:val="auto"/>
          <w:sz w:val="22"/>
          <w:szCs w:val="22"/>
          <w:lang w:val="en-US"/>
        </w:rPr>
        <w:lastRenderedPageBreak/>
        <w:t>Table e</w:t>
      </w:r>
      <w:r w:rsidR="00E1621D" w:rsidRPr="00C1142D">
        <w:rPr>
          <w:rFonts w:ascii="Arial" w:hAnsi="Arial" w:cs="Arial"/>
          <w:color w:val="auto"/>
          <w:sz w:val="22"/>
          <w:szCs w:val="22"/>
          <w:lang w:val="en-US"/>
        </w:rPr>
        <w:t>4</w:t>
      </w:r>
      <w:r w:rsidRPr="00C1142D">
        <w:rPr>
          <w:rFonts w:ascii="Arial" w:hAnsi="Arial" w:cs="Arial"/>
          <w:color w:val="auto"/>
          <w:sz w:val="22"/>
          <w:szCs w:val="22"/>
          <w:lang w:val="en-US"/>
        </w:rPr>
        <w:t xml:space="preserve">. </w:t>
      </w:r>
      <w:bookmarkEnd w:id="0"/>
      <w:r w:rsidRPr="00C1142D">
        <w:rPr>
          <w:rFonts w:ascii="Arial" w:hAnsi="Arial" w:cs="Arial"/>
          <w:color w:val="auto"/>
          <w:sz w:val="22"/>
          <w:szCs w:val="22"/>
          <w:lang w:val="en-US"/>
        </w:rPr>
        <w:t>Effect modification, corrected p-values</w:t>
      </w:r>
      <w:bookmarkEnd w:id="1"/>
      <w:r w:rsidR="00FB5C4D" w:rsidRPr="00C1142D">
        <w:rPr>
          <w:rFonts w:ascii="Arial" w:hAnsi="Arial" w:cs="Arial"/>
          <w:color w:val="auto"/>
          <w:sz w:val="22"/>
          <w:szCs w:val="22"/>
          <w:vertAlign w:val="superscript"/>
          <w:lang w:val="en-US"/>
        </w:rPr>
        <w:t>*</w:t>
      </w:r>
    </w:p>
    <w:tbl>
      <w:tblPr>
        <w:tblW w:w="0" w:type="auto"/>
        <w:tblLook w:val="04A0" w:firstRow="1" w:lastRow="0" w:firstColumn="1" w:lastColumn="0" w:noHBand="0" w:noVBand="1"/>
      </w:tblPr>
      <w:tblGrid>
        <w:gridCol w:w="2418"/>
        <w:gridCol w:w="717"/>
        <w:gridCol w:w="717"/>
        <w:gridCol w:w="761"/>
        <w:gridCol w:w="839"/>
        <w:gridCol w:w="1940"/>
        <w:gridCol w:w="1126"/>
      </w:tblGrid>
      <w:tr w:rsidR="00AD3F24" w:rsidRPr="00C1142D" w14:paraId="7153F5D2" w14:textId="77777777" w:rsidTr="00413EC1">
        <w:trPr>
          <w:trHeight w:val="315"/>
        </w:trPr>
        <w:tc>
          <w:tcPr>
            <w:tcW w:w="0" w:type="auto"/>
            <w:tcBorders>
              <w:top w:val="nil"/>
              <w:left w:val="nil"/>
              <w:bottom w:val="nil"/>
              <w:right w:val="nil"/>
            </w:tcBorders>
            <w:shd w:val="clear" w:color="auto" w:fill="90C2CC"/>
            <w:noWrap/>
            <w:vAlign w:val="bottom"/>
            <w:hideMark/>
          </w:tcPr>
          <w:p w14:paraId="284131E6" w14:textId="77777777" w:rsidR="00AD3F24" w:rsidRPr="00C1142D" w:rsidRDefault="00AD3F24" w:rsidP="00717437">
            <w:pPr>
              <w:spacing w:line="240" w:lineRule="auto"/>
              <w:rPr>
                <w:rFonts w:cs="Arial"/>
                <w:b/>
                <w:color w:val="FFFFFF" w:themeColor="background1"/>
                <w:sz w:val="20"/>
                <w:szCs w:val="20"/>
                <w:lang w:val="en-US"/>
              </w:rPr>
            </w:pPr>
          </w:p>
        </w:tc>
        <w:tc>
          <w:tcPr>
            <w:tcW w:w="0" w:type="auto"/>
            <w:gridSpan w:val="4"/>
            <w:tcBorders>
              <w:top w:val="nil"/>
              <w:left w:val="single" w:sz="4" w:space="0" w:color="auto"/>
              <w:bottom w:val="nil"/>
              <w:right w:val="nil"/>
            </w:tcBorders>
            <w:shd w:val="clear" w:color="auto" w:fill="90C2CC"/>
            <w:noWrap/>
            <w:vAlign w:val="bottom"/>
            <w:hideMark/>
          </w:tcPr>
          <w:p w14:paraId="6824049E" w14:textId="77777777" w:rsidR="00AD3F24" w:rsidRPr="00C1142D" w:rsidRDefault="00AD3F24" w:rsidP="00717437">
            <w:pPr>
              <w:spacing w:line="240" w:lineRule="auto"/>
              <w:jc w:val="center"/>
              <w:rPr>
                <w:rFonts w:cs="Arial"/>
                <w:b/>
                <w:color w:val="FFFFFF" w:themeColor="background1"/>
                <w:sz w:val="20"/>
                <w:szCs w:val="20"/>
                <w:lang w:val="en-US"/>
              </w:rPr>
            </w:pPr>
            <w:r w:rsidRPr="00C1142D">
              <w:rPr>
                <w:rFonts w:cs="Arial"/>
                <w:b/>
                <w:color w:val="FFFFFF" w:themeColor="background1"/>
                <w:sz w:val="20"/>
                <w:szCs w:val="20"/>
                <w:lang w:val="en-US"/>
              </w:rPr>
              <w:t>Rates</w:t>
            </w:r>
          </w:p>
        </w:tc>
        <w:tc>
          <w:tcPr>
            <w:tcW w:w="0" w:type="auto"/>
            <w:tcBorders>
              <w:top w:val="nil"/>
              <w:left w:val="single" w:sz="4" w:space="0" w:color="auto"/>
              <w:bottom w:val="nil"/>
              <w:right w:val="nil"/>
            </w:tcBorders>
            <w:shd w:val="clear" w:color="auto" w:fill="90C2CC"/>
            <w:noWrap/>
            <w:vAlign w:val="bottom"/>
            <w:hideMark/>
          </w:tcPr>
          <w:p w14:paraId="48D206DA" w14:textId="77777777" w:rsidR="00AD3F24" w:rsidRPr="00C1142D" w:rsidRDefault="00AD3F24" w:rsidP="00717437">
            <w:pPr>
              <w:spacing w:line="240" w:lineRule="auto"/>
              <w:jc w:val="center"/>
              <w:rPr>
                <w:rFonts w:cs="Arial"/>
                <w:b/>
                <w:color w:val="FFFFFF" w:themeColor="background1"/>
                <w:sz w:val="20"/>
                <w:szCs w:val="20"/>
                <w:lang w:val="en-US"/>
              </w:rPr>
            </w:pPr>
            <w:r w:rsidRPr="00C1142D">
              <w:rPr>
                <w:rFonts w:cs="Arial"/>
                <w:b/>
                <w:color w:val="FFFFFF" w:themeColor="background1"/>
                <w:sz w:val="20"/>
                <w:szCs w:val="20"/>
                <w:lang w:val="en-US"/>
              </w:rPr>
              <w:t>Time until event</w:t>
            </w:r>
          </w:p>
        </w:tc>
        <w:tc>
          <w:tcPr>
            <w:tcW w:w="0" w:type="auto"/>
            <w:tcBorders>
              <w:top w:val="nil"/>
              <w:left w:val="single" w:sz="4" w:space="0" w:color="auto"/>
              <w:bottom w:val="nil"/>
              <w:right w:val="nil"/>
            </w:tcBorders>
            <w:shd w:val="clear" w:color="auto" w:fill="90C2CC"/>
            <w:noWrap/>
            <w:vAlign w:val="bottom"/>
            <w:hideMark/>
          </w:tcPr>
          <w:p w14:paraId="3C5DB0C9" w14:textId="77777777" w:rsidR="00AD3F24" w:rsidRPr="00C1142D" w:rsidRDefault="00AD3F24" w:rsidP="00717437">
            <w:pPr>
              <w:spacing w:line="240" w:lineRule="auto"/>
              <w:rPr>
                <w:rFonts w:cs="Arial"/>
                <w:b/>
                <w:color w:val="FFFFFF" w:themeColor="background1"/>
                <w:sz w:val="20"/>
                <w:szCs w:val="20"/>
                <w:lang w:val="en-US"/>
              </w:rPr>
            </w:pPr>
            <w:r w:rsidRPr="00C1142D">
              <w:rPr>
                <w:rFonts w:cs="Arial"/>
                <w:b/>
                <w:color w:val="FFFFFF" w:themeColor="background1"/>
                <w:sz w:val="20"/>
                <w:szCs w:val="20"/>
                <w:lang w:val="en-US"/>
              </w:rPr>
              <w:t> </w:t>
            </w:r>
          </w:p>
        </w:tc>
      </w:tr>
      <w:tr w:rsidR="00AD3F24" w:rsidRPr="00C1142D" w14:paraId="0AA4C1D6" w14:textId="77777777" w:rsidTr="00717437">
        <w:trPr>
          <w:trHeight w:val="193"/>
        </w:trPr>
        <w:tc>
          <w:tcPr>
            <w:tcW w:w="0" w:type="auto"/>
            <w:tcBorders>
              <w:top w:val="nil"/>
              <w:left w:val="nil"/>
              <w:bottom w:val="single" w:sz="4" w:space="0" w:color="auto"/>
              <w:right w:val="nil"/>
            </w:tcBorders>
            <w:shd w:val="clear" w:color="auto" w:fill="90C2CC"/>
            <w:noWrap/>
            <w:vAlign w:val="bottom"/>
            <w:hideMark/>
          </w:tcPr>
          <w:p w14:paraId="3D0A5B39" w14:textId="77777777" w:rsidR="00AD3F24" w:rsidRPr="00C1142D" w:rsidRDefault="00AD3F24" w:rsidP="00717437">
            <w:pPr>
              <w:spacing w:line="240" w:lineRule="auto"/>
              <w:rPr>
                <w:rFonts w:cs="Arial"/>
                <w:b/>
                <w:color w:val="FFFFFF" w:themeColor="background1"/>
                <w:sz w:val="20"/>
                <w:szCs w:val="20"/>
                <w:lang w:val="en-US"/>
              </w:rPr>
            </w:pPr>
            <w:r w:rsidRPr="00C1142D">
              <w:rPr>
                <w:rFonts w:cs="Arial"/>
                <w:b/>
                <w:color w:val="FFFFFF" w:themeColor="background1"/>
                <w:sz w:val="20"/>
                <w:szCs w:val="20"/>
                <w:lang w:val="en-US"/>
              </w:rPr>
              <w:t> </w:t>
            </w:r>
          </w:p>
        </w:tc>
        <w:tc>
          <w:tcPr>
            <w:tcW w:w="0" w:type="auto"/>
            <w:tcBorders>
              <w:top w:val="nil"/>
              <w:left w:val="single" w:sz="4" w:space="0" w:color="auto"/>
              <w:bottom w:val="single" w:sz="4" w:space="0" w:color="auto"/>
              <w:right w:val="nil"/>
            </w:tcBorders>
            <w:shd w:val="clear" w:color="auto" w:fill="90C2CC"/>
            <w:noWrap/>
            <w:vAlign w:val="bottom"/>
            <w:hideMark/>
          </w:tcPr>
          <w:p w14:paraId="515A5CC4" w14:textId="77777777" w:rsidR="00AD3F24" w:rsidRPr="00C1142D" w:rsidRDefault="00AD3F24" w:rsidP="00717437">
            <w:pPr>
              <w:spacing w:line="240" w:lineRule="auto"/>
              <w:jc w:val="center"/>
              <w:rPr>
                <w:rFonts w:cs="Arial"/>
                <w:b/>
                <w:color w:val="FFFFFF" w:themeColor="background1"/>
                <w:sz w:val="20"/>
                <w:szCs w:val="20"/>
                <w:lang w:val="en-US"/>
              </w:rPr>
            </w:pPr>
            <w:proofErr w:type="spellStart"/>
            <w:r w:rsidRPr="00C1142D">
              <w:rPr>
                <w:rFonts w:cs="Arial"/>
                <w:b/>
                <w:color w:val="FFFFFF" w:themeColor="background1"/>
                <w:sz w:val="20"/>
                <w:szCs w:val="20"/>
                <w:lang w:val="en-US"/>
              </w:rPr>
              <w:t>Exac</w:t>
            </w:r>
            <w:proofErr w:type="spellEnd"/>
          </w:p>
        </w:tc>
        <w:tc>
          <w:tcPr>
            <w:tcW w:w="0" w:type="auto"/>
            <w:tcBorders>
              <w:top w:val="nil"/>
              <w:left w:val="nil"/>
              <w:bottom w:val="single" w:sz="4" w:space="0" w:color="auto"/>
              <w:right w:val="nil"/>
            </w:tcBorders>
            <w:shd w:val="clear" w:color="auto" w:fill="90C2CC"/>
            <w:noWrap/>
            <w:vAlign w:val="bottom"/>
            <w:hideMark/>
          </w:tcPr>
          <w:p w14:paraId="12A5BAD9" w14:textId="77777777" w:rsidR="00AD3F24" w:rsidRPr="00C1142D" w:rsidRDefault="00AD3F24" w:rsidP="00717437">
            <w:pPr>
              <w:spacing w:line="240" w:lineRule="auto"/>
              <w:jc w:val="center"/>
              <w:rPr>
                <w:rFonts w:cs="Arial"/>
                <w:b/>
                <w:color w:val="FFFFFF" w:themeColor="background1"/>
                <w:sz w:val="20"/>
                <w:szCs w:val="20"/>
                <w:lang w:val="en-US"/>
              </w:rPr>
            </w:pPr>
            <w:r w:rsidRPr="00C1142D">
              <w:rPr>
                <w:rFonts w:cs="Arial"/>
                <w:b/>
                <w:color w:val="FFFFFF" w:themeColor="background1"/>
                <w:sz w:val="20"/>
                <w:szCs w:val="20"/>
                <w:lang w:val="en-US"/>
              </w:rPr>
              <w:t>ARE</w:t>
            </w:r>
          </w:p>
        </w:tc>
        <w:tc>
          <w:tcPr>
            <w:tcW w:w="0" w:type="auto"/>
            <w:tcBorders>
              <w:top w:val="nil"/>
              <w:left w:val="nil"/>
              <w:bottom w:val="single" w:sz="4" w:space="0" w:color="auto"/>
              <w:right w:val="nil"/>
            </w:tcBorders>
            <w:shd w:val="clear" w:color="auto" w:fill="90C2CC"/>
            <w:noWrap/>
            <w:vAlign w:val="bottom"/>
            <w:hideMark/>
          </w:tcPr>
          <w:p w14:paraId="7AFDE308" w14:textId="77777777" w:rsidR="00AD3F24" w:rsidRPr="00C1142D" w:rsidRDefault="00AD3F24" w:rsidP="00717437">
            <w:pPr>
              <w:spacing w:line="240" w:lineRule="auto"/>
              <w:jc w:val="center"/>
              <w:rPr>
                <w:rFonts w:cs="Arial"/>
                <w:b/>
                <w:color w:val="FFFFFF" w:themeColor="background1"/>
                <w:sz w:val="20"/>
                <w:szCs w:val="20"/>
                <w:lang w:val="en-US"/>
              </w:rPr>
            </w:pPr>
            <w:proofErr w:type="spellStart"/>
            <w:r w:rsidRPr="00C1142D">
              <w:rPr>
                <w:rFonts w:cs="Arial"/>
                <w:b/>
                <w:color w:val="FFFFFF" w:themeColor="background1"/>
                <w:sz w:val="20"/>
                <w:szCs w:val="20"/>
                <w:lang w:val="en-US"/>
              </w:rPr>
              <w:t>aOCS</w:t>
            </w:r>
            <w:proofErr w:type="spellEnd"/>
          </w:p>
        </w:tc>
        <w:tc>
          <w:tcPr>
            <w:tcW w:w="0" w:type="auto"/>
            <w:tcBorders>
              <w:top w:val="nil"/>
              <w:left w:val="nil"/>
              <w:bottom w:val="single" w:sz="4" w:space="0" w:color="auto"/>
              <w:right w:val="nil"/>
            </w:tcBorders>
            <w:shd w:val="clear" w:color="auto" w:fill="90C2CC"/>
            <w:noWrap/>
            <w:vAlign w:val="bottom"/>
            <w:hideMark/>
          </w:tcPr>
          <w:p w14:paraId="78FB9FB1" w14:textId="77777777" w:rsidR="00AD3F24" w:rsidRPr="00C1142D" w:rsidRDefault="00AD3F24" w:rsidP="00717437">
            <w:pPr>
              <w:spacing w:line="240" w:lineRule="auto"/>
              <w:jc w:val="center"/>
              <w:rPr>
                <w:rFonts w:cs="Arial"/>
                <w:b/>
                <w:color w:val="FFFFFF" w:themeColor="background1"/>
                <w:sz w:val="20"/>
                <w:szCs w:val="20"/>
                <w:lang w:val="en-US"/>
              </w:rPr>
            </w:pPr>
            <w:proofErr w:type="spellStart"/>
            <w:r w:rsidRPr="00C1142D">
              <w:rPr>
                <w:rFonts w:cs="Arial"/>
                <w:b/>
                <w:color w:val="FFFFFF" w:themeColor="background1"/>
                <w:sz w:val="20"/>
                <w:szCs w:val="20"/>
                <w:lang w:val="en-US"/>
              </w:rPr>
              <w:t>Antibx</w:t>
            </w:r>
            <w:proofErr w:type="spellEnd"/>
          </w:p>
        </w:tc>
        <w:tc>
          <w:tcPr>
            <w:tcW w:w="0" w:type="auto"/>
            <w:tcBorders>
              <w:top w:val="nil"/>
              <w:left w:val="single" w:sz="4" w:space="0" w:color="auto"/>
              <w:bottom w:val="single" w:sz="4" w:space="0" w:color="auto"/>
              <w:right w:val="nil"/>
            </w:tcBorders>
            <w:shd w:val="clear" w:color="auto" w:fill="90C2CC"/>
            <w:noWrap/>
            <w:vAlign w:val="bottom"/>
            <w:hideMark/>
          </w:tcPr>
          <w:p w14:paraId="682A37D1" w14:textId="6E540315" w:rsidR="00AD3F24" w:rsidRPr="00C1142D" w:rsidRDefault="00AD3F24" w:rsidP="00717437">
            <w:pPr>
              <w:spacing w:line="240" w:lineRule="auto"/>
              <w:jc w:val="center"/>
              <w:rPr>
                <w:rFonts w:cs="Arial"/>
                <w:b/>
                <w:color w:val="FFFFFF" w:themeColor="background1"/>
                <w:sz w:val="20"/>
                <w:szCs w:val="20"/>
                <w:lang w:val="en-US"/>
              </w:rPr>
            </w:pPr>
            <w:r w:rsidRPr="00C1142D">
              <w:rPr>
                <w:rFonts w:cs="Arial"/>
                <w:b/>
                <w:color w:val="FFFFFF" w:themeColor="background1"/>
                <w:sz w:val="20"/>
                <w:szCs w:val="20"/>
                <w:lang w:val="en-US"/>
              </w:rPr>
              <w:t>Treatment failure</w:t>
            </w:r>
            <w:r w:rsidR="00265CA5" w:rsidRPr="00C1142D">
              <w:rPr>
                <w:rFonts w:cs="Arial"/>
                <w:b/>
                <w:color w:val="FFFFFF" w:themeColor="background1"/>
                <w:sz w:val="20"/>
                <w:szCs w:val="20"/>
                <w:vertAlign w:val="superscript"/>
                <w:lang w:val="en-US"/>
              </w:rPr>
              <w:t>*</w:t>
            </w:r>
            <w:r w:rsidR="00FB5C4D" w:rsidRPr="00C1142D">
              <w:rPr>
                <w:rFonts w:cs="Arial"/>
                <w:b/>
                <w:color w:val="FFFFFF" w:themeColor="background1"/>
                <w:sz w:val="20"/>
                <w:szCs w:val="20"/>
                <w:vertAlign w:val="superscript"/>
                <w:lang w:val="en-US"/>
              </w:rPr>
              <w:t>*</w:t>
            </w:r>
          </w:p>
        </w:tc>
        <w:tc>
          <w:tcPr>
            <w:tcW w:w="0" w:type="auto"/>
            <w:tcBorders>
              <w:top w:val="nil"/>
              <w:left w:val="single" w:sz="4" w:space="0" w:color="auto"/>
              <w:bottom w:val="single" w:sz="4" w:space="0" w:color="auto"/>
              <w:right w:val="nil"/>
            </w:tcBorders>
            <w:shd w:val="clear" w:color="auto" w:fill="90C2CC"/>
            <w:noWrap/>
            <w:vAlign w:val="bottom"/>
            <w:hideMark/>
          </w:tcPr>
          <w:p w14:paraId="36AC4A22" w14:textId="77777777" w:rsidR="00AD3F24" w:rsidRPr="00C1142D" w:rsidRDefault="00AD3F24" w:rsidP="00717437">
            <w:pPr>
              <w:spacing w:line="240" w:lineRule="auto"/>
              <w:jc w:val="center"/>
              <w:rPr>
                <w:rFonts w:cs="Arial"/>
                <w:b/>
                <w:color w:val="FFFFFF" w:themeColor="background1"/>
                <w:sz w:val="20"/>
                <w:szCs w:val="20"/>
                <w:lang w:val="en-US"/>
              </w:rPr>
            </w:pPr>
            <w:proofErr w:type="spellStart"/>
            <w:r w:rsidRPr="00C1142D">
              <w:rPr>
                <w:rFonts w:cs="Arial"/>
                <w:b/>
                <w:color w:val="FFFFFF" w:themeColor="background1"/>
                <w:sz w:val="20"/>
                <w:szCs w:val="20"/>
                <w:lang w:val="en-US"/>
              </w:rPr>
              <w:t>mMRC</w:t>
            </w:r>
            <w:proofErr w:type="spellEnd"/>
            <w:r w:rsidRPr="00C1142D">
              <w:rPr>
                <w:rFonts w:cs="Arial"/>
                <w:b/>
                <w:color w:val="FFFFFF" w:themeColor="background1"/>
                <w:sz w:val="20"/>
                <w:szCs w:val="20"/>
                <w:lang w:val="en-US"/>
              </w:rPr>
              <w:t xml:space="preserve"> ≥2</w:t>
            </w:r>
          </w:p>
        </w:tc>
      </w:tr>
      <w:tr w:rsidR="00AD3F24" w:rsidRPr="00C1142D" w14:paraId="1E12FD23" w14:textId="77777777" w:rsidTr="00717437">
        <w:trPr>
          <w:trHeight w:val="300"/>
        </w:trPr>
        <w:tc>
          <w:tcPr>
            <w:tcW w:w="0" w:type="auto"/>
            <w:gridSpan w:val="7"/>
            <w:tcBorders>
              <w:top w:val="nil"/>
              <w:left w:val="nil"/>
              <w:bottom w:val="nil"/>
              <w:right w:val="nil"/>
            </w:tcBorders>
            <w:shd w:val="clear" w:color="auto" w:fill="auto"/>
            <w:noWrap/>
            <w:vAlign w:val="bottom"/>
          </w:tcPr>
          <w:p w14:paraId="6DACED28" w14:textId="77777777" w:rsidR="00AD3F24" w:rsidRPr="00C1142D" w:rsidRDefault="00AD3F24" w:rsidP="00717437">
            <w:pPr>
              <w:spacing w:line="240" w:lineRule="auto"/>
              <w:jc w:val="center"/>
              <w:rPr>
                <w:rFonts w:cs="Arial"/>
                <w:sz w:val="20"/>
                <w:szCs w:val="20"/>
                <w:lang w:val="en-US"/>
              </w:rPr>
            </w:pPr>
            <w:r w:rsidRPr="00C1142D">
              <w:rPr>
                <w:rFonts w:cs="Arial"/>
                <w:b/>
                <w:sz w:val="20"/>
                <w:szCs w:val="20"/>
                <w:lang w:val="en-US"/>
              </w:rPr>
              <w:t>Primary effect modification candidates</w:t>
            </w:r>
          </w:p>
        </w:tc>
      </w:tr>
      <w:tr w:rsidR="00AD3F24" w:rsidRPr="00C1142D" w14:paraId="69DEBE8D" w14:textId="77777777" w:rsidTr="00717437">
        <w:trPr>
          <w:trHeight w:val="300"/>
        </w:trPr>
        <w:tc>
          <w:tcPr>
            <w:tcW w:w="0" w:type="auto"/>
            <w:tcBorders>
              <w:top w:val="nil"/>
              <w:left w:val="nil"/>
              <w:bottom w:val="nil"/>
              <w:right w:val="nil"/>
            </w:tcBorders>
            <w:shd w:val="clear" w:color="auto" w:fill="auto"/>
            <w:noWrap/>
            <w:vAlign w:val="bottom"/>
            <w:hideMark/>
          </w:tcPr>
          <w:p w14:paraId="5985E6E1" w14:textId="77777777" w:rsidR="00AD3F24" w:rsidRPr="00C1142D" w:rsidRDefault="00AD3F24" w:rsidP="00717437">
            <w:pPr>
              <w:spacing w:line="240" w:lineRule="auto"/>
              <w:rPr>
                <w:rFonts w:cs="Arial"/>
                <w:sz w:val="20"/>
                <w:szCs w:val="20"/>
                <w:lang w:val="en-US"/>
              </w:rPr>
            </w:pPr>
            <w:r w:rsidRPr="00C1142D">
              <w:rPr>
                <w:rFonts w:cs="Arial"/>
                <w:sz w:val="20"/>
                <w:szCs w:val="20"/>
                <w:lang w:val="en-US"/>
              </w:rPr>
              <w:t>Blood eosinophil count</w:t>
            </w:r>
          </w:p>
        </w:tc>
        <w:tc>
          <w:tcPr>
            <w:tcW w:w="0" w:type="auto"/>
            <w:tcBorders>
              <w:top w:val="nil"/>
              <w:left w:val="single" w:sz="4" w:space="0" w:color="auto"/>
              <w:bottom w:val="nil"/>
              <w:right w:val="nil"/>
            </w:tcBorders>
            <w:shd w:val="clear" w:color="auto" w:fill="auto"/>
            <w:noWrap/>
            <w:vAlign w:val="bottom"/>
            <w:hideMark/>
          </w:tcPr>
          <w:p w14:paraId="00F7244D" w14:textId="77777777" w:rsidR="00AD3F24" w:rsidRPr="00C1142D" w:rsidRDefault="00AD3F24" w:rsidP="00717437">
            <w:pPr>
              <w:spacing w:line="240" w:lineRule="auto"/>
              <w:jc w:val="center"/>
              <w:rPr>
                <w:rFonts w:cs="Arial"/>
                <w:sz w:val="20"/>
                <w:szCs w:val="20"/>
                <w:lang w:val="en-US"/>
              </w:rPr>
            </w:pPr>
            <w:r w:rsidRPr="00C1142D">
              <w:rPr>
                <w:rFonts w:cs="Arial"/>
                <w:sz w:val="20"/>
                <w:szCs w:val="20"/>
                <w:lang w:val="en-US"/>
              </w:rPr>
              <w:t>1.000</w:t>
            </w:r>
          </w:p>
        </w:tc>
        <w:tc>
          <w:tcPr>
            <w:tcW w:w="0" w:type="auto"/>
            <w:tcBorders>
              <w:top w:val="nil"/>
              <w:left w:val="nil"/>
              <w:bottom w:val="nil"/>
              <w:right w:val="nil"/>
            </w:tcBorders>
            <w:shd w:val="clear" w:color="auto" w:fill="auto"/>
            <w:noWrap/>
            <w:vAlign w:val="bottom"/>
            <w:hideMark/>
          </w:tcPr>
          <w:p w14:paraId="24385A4B" w14:textId="77777777" w:rsidR="00AD3F24" w:rsidRPr="00C1142D" w:rsidRDefault="00AD3F24" w:rsidP="00717437">
            <w:pPr>
              <w:spacing w:line="240" w:lineRule="auto"/>
              <w:jc w:val="center"/>
              <w:rPr>
                <w:rFonts w:cs="Arial"/>
                <w:sz w:val="20"/>
                <w:szCs w:val="20"/>
                <w:lang w:val="en-US"/>
              </w:rPr>
            </w:pPr>
            <w:r w:rsidRPr="00C1142D">
              <w:rPr>
                <w:rFonts w:cs="Arial"/>
                <w:sz w:val="20"/>
                <w:szCs w:val="20"/>
                <w:lang w:val="en-US"/>
              </w:rPr>
              <w:t>0.661</w:t>
            </w:r>
          </w:p>
        </w:tc>
        <w:tc>
          <w:tcPr>
            <w:tcW w:w="0" w:type="auto"/>
            <w:tcBorders>
              <w:top w:val="nil"/>
              <w:left w:val="nil"/>
              <w:bottom w:val="nil"/>
              <w:right w:val="nil"/>
            </w:tcBorders>
            <w:shd w:val="clear" w:color="auto" w:fill="auto"/>
            <w:noWrap/>
            <w:vAlign w:val="bottom"/>
            <w:hideMark/>
          </w:tcPr>
          <w:p w14:paraId="20ECAB31" w14:textId="77777777" w:rsidR="00AD3F24" w:rsidRPr="00C1142D" w:rsidRDefault="00AD3F24" w:rsidP="00717437">
            <w:pPr>
              <w:spacing w:line="240" w:lineRule="auto"/>
              <w:jc w:val="center"/>
              <w:rPr>
                <w:rFonts w:cs="Arial"/>
                <w:sz w:val="20"/>
                <w:szCs w:val="20"/>
                <w:lang w:val="en-US"/>
              </w:rPr>
            </w:pPr>
            <w:r w:rsidRPr="00C1142D">
              <w:rPr>
                <w:rFonts w:cs="Arial"/>
                <w:sz w:val="20"/>
                <w:szCs w:val="20"/>
                <w:lang w:val="en-US"/>
              </w:rPr>
              <w:t>1.000</w:t>
            </w:r>
          </w:p>
        </w:tc>
        <w:tc>
          <w:tcPr>
            <w:tcW w:w="0" w:type="auto"/>
            <w:tcBorders>
              <w:top w:val="nil"/>
              <w:left w:val="nil"/>
              <w:bottom w:val="nil"/>
              <w:right w:val="nil"/>
            </w:tcBorders>
            <w:shd w:val="clear" w:color="auto" w:fill="auto"/>
            <w:noWrap/>
            <w:vAlign w:val="bottom"/>
            <w:hideMark/>
          </w:tcPr>
          <w:p w14:paraId="327041C5" w14:textId="77777777" w:rsidR="00AD3F24" w:rsidRPr="00C1142D" w:rsidRDefault="00AD3F24" w:rsidP="00717437">
            <w:pPr>
              <w:spacing w:line="240" w:lineRule="auto"/>
              <w:jc w:val="center"/>
              <w:rPr>
                <w:rFonts w:cs="Arial"/>
                <w:sz w:val="20"/>
                <w:szCs w:val="20"/>
                <w:lang w:val="en-US"/>
              </w:rPr>
            </w:pPr>
            <w:r w:rsidRPr="00C1142D">
              <w:rPr>
                <w:rFonts w:cs="Arial"/>
                <w:sz w:val="20"/>
                <w:szCs w:val="20"/>
                <w:lang w:val="en-US"/>
              </w:rPr>
              <w:t>1.000</w:t>
            </w:r>
          </w:p>
        </w:tc>
        <w:tc>
          <w:tcPr>
            <w:tcW w:w="0" w:type="auto"/>
            <w:tcBorders>
              <w:top w:val="nil"/>
              <w:left w:val="single" w:sz="4" w:space="0" w:color="auto"/>
              <w:bottom w:val="nil"/>
              <w:right w:val="nil"/>
            </w:tcBorders>
            <w:shd w:val="clear" w:color="auto" w:fill="auto"/>
            <w:noWrap/>
            <w:vAlign w:val="bottom"/>
            <w:hideMark/>
          </w:tcPr>
          <w:p w14:paraId="1797DEED" w14:textId="77777777" w:rsidR="00AD3F24" w:rsidRPr="00C1142D" w:rsidRDefault="00AD3F24" w:rsidP="00717437">
            <w:pPr>
              <w:spacing w:line="240" w:lineRule="auto"/>
              <w:jc w:val="center"/>
              <w:rPr>
                <w:rFonts w:cs="Arial"/>
                <w:sz w:val="20"/>
                <w:szCs w:val="20"/>
                <w:lang w:val="en-US"/>
              </w:rPr>
            </w:pPr>
            <w:r w:rsidRPr="00C1142D">
              <w:rPr>
                <w:rFonts w:cs="Arial"/>
                <w:sz w:val="20"/>
                <w:szCs w:val="20"/>
                <w:lang w:val="en-US"/>
              </w:rPr>
              <w:t>0.117</w:t>
            </w:r>
          </w:p>
        </w:tc>
        <w:tc>
          <w:tcPr>
            <w:tcW w:w="0" w:type="auto"/>
            <w:tcBorders>
              <w:top w:val="nil"/>
              <w:left w:val="single" w:sz="4" w:space="0" w:color="auto"/>
              <w:bottom w:val="nil"/>
              <w:right w:val="nil"/>
            </w:tcBorders>
            <w:shd w:val="clear" w:color="auto" w:fill="auto"/>
            <w:noWrap/>
            <w:vAlign w:val="bottom"/>
            <w:hideMark/>
          </w:tcPr>
          <w:p w14:paraId="384FD658" w14:textId="77777777" w:rsidR="00AD3F24" w:rsidRPr="00C1142D" w:rsidRDefault="00AD3F24" w:rsidP="00717437">
            <w:pPr>
              <w:spacing w:line="240" w:lineRule="auto"/>
              <w:jc w:val="center"/>
              <w:rPr>
                <w:rFonts w:cs="Arial"/>
                <w:sz w:val="20"/>
                <w:szCs w:val="20"/>
                <w:lang w:val="en-US"/>
              </w:rPr>
            </w:pPr>
            <w:r w:rsidRPr="00C1142D">
              <w:rPr>
                <w:rFonts w:cs="Arial"/>
                <w:sz w:val="20"/>
                <w:szCs w:val="20"/>
                <w:lang w:val="en-US"/>
              </w:rPr>
              <w:t>1.000</w:t>
            </w:r>
          </w:p>
        </w:tc>
      </w:tr>
      <w:tr w:rsidR="00AD3F24" w:rsidRPr="00C1142D" w14:paraId="5D5B631D" w14:textId="77777777" w:rsidTr="00717437">
        <w:trPr>
          <w:trHeight w:val="300"/>
        </w:trPr>
        <w:tc>
          <w:tcPr>
            <w:tcW w:w="0" w:type="auto"/>
            <w:tcBorders>
              <w:top w:val="nil"/>
              <w:left w:val="nil"/>
              <w:bottom w:val="nil"/>
              <w:right w:val="nil"/>
            </w:tcBorders>
            <w:shd w:val="clear" w:color="auto" w:fill="auto"/>
            <w:noWrap/>
            <w:vAlign w:val="bottom"/>
            <w:hideMark/>
          </w:tcPr>
          <w:p w14:paraId="214121CF" w14:textId="77777777" w:rsidR="00AD3F24" w:rsidRPr="00C1142D" w:rsidRDefault="00AD3F24" w:rsidP="00717437">
            <w:pPr>
              <w:spacing w:line="240" w:lineRule="auto"/>
              <w:rPr>
                <w:rFonts w:cs="Arial"/>
                <w:sz w:val="20"/>
                <w:szCs w:val="20"/>
                <w:lang w:val="en-US"/>
              </w:rPr>
            </w:pPr>
            <w:r w:rsidRPr="00C1142D">
              <w:rPr>
                <w:rFonts w:cs="Arial"/>
                <w:sz w:val="20"/>
                <w:szCs w:val="20"/>
                <w:lang w:val="en-US"/>
              </w:rPr>
              <w:t>Exacerbations</w:t>
            </w:r>
          </w:p>
        </w:tc>
        <w:tc>
          <w:tcPr>
            <w:tcW w:w="0" w:type="auto"/>
            <w:tcBorders>
              <w:top w:val="nil"/>
              <w:left w:val="single" w:sz="4" w:space="0" w:color="auto"/>
              <w:bottom w:val="nil"/>
              <w:right w:val="nil"/>
            </w:tcBorders>
            <w:shd w:val="clear" w:color="auto" w:fill="auto"/>
            <w:noWrap/>
            <w:vAlign w:val="bottom"/>
            <w:hideMark/>
          </w:tcPr>
          <w:p w14:paraId="5ABABBF8" w14:textId="77777777" w:rsidR="00AD3F24" w:rsidRPr="00C1142D" w:rsidRDefault="00AD3F24" w:rsidP="00717437">
            <w:pPr>
              <w:spacing w:line="240" w:lineRule="auto"/>
              <w:jc w:val="center"/>
              <w:rPr>
                <w:rFonts w:cs="Arial"/>
                <w:sz w:val="20"/>
                <w:szCs w:val="20"/>
                <w:lang w:val="en-US"/>
              </w:rPr>
            </w:pPr>
            <w:r w:rsidRPr="00C1142D">
              <w:rPr>
                <w:rFonts w:cs="Arial"/>
                <w:sz w:val="20"/>
                <w:szCs w:val="20"/>
                <w:lang w:val="en-US"/>
              </w:rPr>
              <w:t>1.000</w:t>
            </w:r>
          </w:p>
        </w:tc>
        <w:tc>
          <w:tcPr>
            <w:tcW w:w="0" w:type="auto"/>
            <w:tcBorders>
              <w:top w:val="nil"/>
              <w:left w:val="nil"/>
              <w:bottom w:val="nil"/>
              <w:right w:val="nil"/>
            </w:tcBorders>
            <w:shd w:val="clear" w:color="auto" w:fill="auto"/>
            <w:noWrap/>
            <w:vAlign w:val="bottom"/>
            <w:hideMark/>
          </w:tcPr>
          <w:p w14:paraId="48C9F4A8" w14:textId="77777777" w:rsidR="00AD3F24" w:rsidRPr="00C1142D" w:rsidRDefault="00AD3F24" w:rsidP="00717437">
            <w:pPr>
              <w:spacing w:line="240" w:lineRule="auto"/>
              <w:jc w:val="center"/>
              <w:rPr>
                <w:rFonts w:cs="Arial"/>
                <w:sz w:val="20"/>
                <w:szCs w:val="20"/>
                <w:lang w:val="en-US"/>
              </w:rPr>
            </w:pPr>
            <w:r w:rsidRPr="00C1142D">
              <w:rPr>
                <w:rFonts w:cs="Arial"/>
                <w:sz w:val="20"/>
                <w:szCs w:val="20"/>
                <w:lang w:val="en-US"/>
              </w:rPr>
              <w:t>0.755</w:t>
            </w:r>
          </w:p>
        </w:tc>
        <w:tc>
          <w:tcPr>
            <w:tcW w:w="0" w:type="auto"/>
            <w:tcBorders>
              <w:top w:val="nil"/>
              <w:left w:val="nil"/>
              <w:bottom w:val="nil"/>
              <w:right w:val="nil"/>
            </w:tcBorders>
            <w:shd w:val="clear" w:color="auto" w:fill="auto"/>
            <w:noWrap/>
            <w:vAlign w:val="bottom"/>
            <w:hideMark/>
          </w:tcPr>
          <w:p w14:paraId="06BBA986" w14:textId="77777777" w:rsidR="00AD3F24" w:rsidRPr="00C1142D" w:rsidRDefault="00AD3F24" w:rsidP="00717437">
            <w:pPr>
              <w:spacing w:line="240" w:lineRule="auto"/>
              <w:jc w:val="center"/>
              <w:rPr>
                <w:rFonts w:cs="Arial"/>
                <w:sz w:val="20"/>
                <w:szCs w:val="20"/>
                <w:lang w:val="en-US"/>
              </w:rPr>
            </w:pPr>
            <w:r w:rsidRPr="00C1142D">
              <w:rPr>
                <w:rFonts w:cs="Arial"/>
                <w:sz w:val="20"/>
                <w:szCs w:val="20"/>
                <w:lang w:val="en-US"/>
              </w:rPr>
              <w:t>1.000</w:t>
            </w:r>
          </w:p>
        </w:tc>
        <w:tc>
          <w:tcPr>
            <w:tcW w:w="0" w:type="auto"/>
            <w:tcBorders>
              <w:top w:val="nil"/>
              <w:left w:val="nil"/>
              <w:bottom w:val="nil"/>
              <w:right w:val="nil"/>
            </w:tcBorders>
            <w:shd w:val="clear" w:color="auto" w:fill="auto"/>
            <w:noWrap/>
            <w:vAlign w:val="bottom"/>
            <w:hideMark/>
          </w:tcPr>
          <w:p w14:paraId="68634102" w14:textId="77777777" w:rsidR="00AD3F24" w:rsidRPr="00C1142D" w:rsidRDefault="00AD3F24" w:rsidP="00717437">
            <w:pPr>
              <w:spacing w:line="240" w:lineRule="auto"/>
              <w:jc w:val="center"/>
              <w:rPr>
                <w:rFonts w:cs="Arial"/>
                <w:sz w:val="20"/>
                <w:szCs w:val="20"/>
                <w:lang w:val="en-US"/>
              </w:rPr>
            </w:pPr>
            <w:r w:rsidRPr="00C1142D">
              <w:rPr>
                <w:rFonts w:cs="Arial"/>
                <w:sz w:val="20"/>
                <w:szCs w:val="20"/>
                <w:lang w:val="en-US"/>
              </w:rPr>
              <w:t>0.671</w:t>
            </w:r>
          </w:p>
        </w:tc>
        <w:tc>
          <w:tcPr>
            <w:tcW w:w="0" w:type="auto"/>
            <w:tcBorders>
              <w:top w:val="nil"/>
              <w:left w:val="single" w:sz="4" w:space="0" w:color="auto"/>
              <w:bottom w:val="nil"/>
              <w:right w:val="nil"/>
            </w:tcBorders>
            <w:shd w:val="clear" w:color="auto" w:fill="auto"/>
            <w:noWrap/>
            <w:vAlign w:val="bottom"/>
            <w:hideMark/>
          </w:tcPr>
          <w:p w14:paraId="42C1E6EF" w14:textId="77777777" w:rsidR="00AD3F24" w:rsidRPr="00C1142D" w:rsidRDefault="00AD3F24" w:rsidP="00717437">
            <w:pPr>
              <w:spacing w:line="240" w:lineRule="auto"/>
              <w:jc w:val="center"/>
              <w:rPr>
                <w:rFonts w:cs="Arial"/>
                <w:sz w:val="20"/>
                <w:szCs w:val="20"/>
                <w:lang w:val="en-US"/>
              </w:rPr>
            </w:pPr>
            <w:r w:rsidRPr="00C1142D">
              <w:rPr>
                <w:rFonts w:cs="Arial"/>
                <w:sz w:val="20"/>
                <w:szCs w:val="20"/>
                <w:lang w:val="en-US"/>
              </w:rPr>
              <w:t>0.464</w:t>
            </w:r>
          </w:p>
        </w:tc>
        <w:tc>
          <w:tcPr>
            <w:tcW w:w="0" w:type="auto"/>
            <w:tcBorders>
              <w:top w:val="nil"/>
              <w:left w:val="single" w:sz="4" w:space="0" w:color="auto"/>
              <w:bottom w:val="nil"/>
              <w:right w:val="nil"/>
            </w:tcBorders>
            <w:shd w:val="clear" w:color="auto" w:fill="auto"/>
            <w:noWrap/>
            <w:vAlign w:val="bottom"/>
            <w:hideMark/>
          </w:tcPr>
          <w:p w14:paraId="23C5264F" w14:textId="77777777" w:rsidR="00AD3F24" w:rsidRPr="00C1142D" w:rsidRDefault="00AD3F24" w:rsidP="00717437">
            <w:pPr>
              <w:spacing w:line="240" w:lineRule="auto"/>
              <w:jc w:val="center"/>
              <w:rPr>
                <w:rFonts w:cs="Arial"/>
                <w:sz w:val="20"/>
                <w:szCs w:val="20"/>
                <w:lang w:val="en-US"/>
              </w:rPr>
            </w:pPr>
            <w:r w:rsidRPr="00C1142D">
              <w:rPr>
                <w:rFonts w:cs="Arial"/>
                <w:sz w:val="20"/>
                <w:szCs w:val="20"/>
                <w:lang w:val="en-US"/>
              </w:rPr>
              <w:t>1.000</w:t>
            </w:r>
          </w:p>
        </w:tc>
      </w:tr>
      <w:tr w:rsidR="00AD3F24" w:rsidRPr="00C1142D" w14:paraId="36833F35" w14:textId="77777777" w:rsidTr="00717437">
        <w:trPr>
          <w:trHeight w:val="300"/>
        </w:trPr>
        <w:tc>
          <w:tcPr>
            <w:tcW w:w="0" w:type="auto"/>
            <w:tcBorders>
              <w:top w:val="nil"/>
              <w:left w:val="nil"/>
              <w:bottom w:val="nil"/>
              <w:right w:val="nil"/>
            </w:tcBorders>
            <w:shd w:val="clear" w:color="auto" w:fill="auto"/>
            <w:noWrap/>
            <w:vAlign w:val="bottom"/>
            <w:hideMark/>
          </w:tcPr>
          <w:p w14:paraId="15F63524" w14:textId="77777777" w:rsidR="00AD3F24" w:rsidRPr="00C1142D" w:rsidRDefault="00AD3F24" w:rsidP="00717437">
            <w:pPr>
              <w:spacing w:line="240" w:lineRule="auto"/>
              <w:rPr>
                <w:rFonts w:cs="Arial"/>
                <w:sz w:val="20"/>
                <w:szCs w:val="20"/>
                <w:lang w:val="en-US"/>
              </w:rPr>
            </w:pPr>
            <w:r w:rsidRPr="00C1142D">
              <w:rPr>
                <w:rFonts w:cs="Arial"/>
                <w:sz w:val="20"/>
                <w:szCs w:val="20"/>
                <w:lang w:val="en-US"/>
              </w:rPr>
              <w:t>GOLD group</w:t>
            </w:r>
          </w:p>
        </w:tc>
        <w:tc>
          <w:tcPr>
            <w:tcW w:w="0" w:type="auto"/>
            <w:tcBorders>
              <w:top w:val="nil"/>
              <w:left w:val="single" w:sz="4" w:space="0" w:color="auto"/>
              <w:bottom w:val="nil"/>
              <w:right w:val="nil"/>
            </w:tcBorders>
            <w:shd w:val="clear" w:color="auto" w:fill="auto"/>
            <w:noWrap/>
            <w:vAlign w:val="bottom"/>
            <w:hideMark/>
          </w:tcPr>
          <w:p w14:paraId="2161653F" w14:textId="77777777" w:rsidR="00AD3F24" w:rsidRPr="00C1142D" w:rsidRDefault="00AD3F24" w:rsidP="00717437">
            <w:pPr>
              <w:spacing w:line="240" w:lineRule="auto"/>
              <w:jc w:val="center"/>
              <w:rPr>
                <w:rFonts w:cs="Arial"/>
                <w:sz w:val="20"/>
                <w:szCs w:val="20"/>
                <w:lang w:val="en-US"/>
              </w:rPr>
            </w:pPr>
            <w:r w:rsidRPr="00C1142D">
              <w:rPr>
                <w:rFonts w:cs="Arial"/>
                <w:sz w:val="20"/>
                <w:szCs w:val="20"/>
                <w:lang w:val="en-US"/>
              </w:rPr>
              <w:t>1.000</w:t>
            </w:r>
          </w:p>
        </w:tc>
        <w:tc>
          <w:tcPr>
            <w:tcW w:w="0" w:type="auto"/>
            <w:tcBorders>
              <w:top w:val="nil"/>
              <w:left w:val="nil"/>
              <w:bottom w:val="nil"/>
              <w:right w:val="nil"/>
            </w:tcBorders>
            <w:shd w:val="clear" w:color="auto" w:fill="auto"/>
            <w:noWrap/>
            <w:vAlign w:val="bottom"/>
            <w:hideMark/>
          </w:tcPr>
          <w:p w14:paraId="3075DA16" w14:textId="77777777" w:rsidR="00AD3F24" w:rsidRPr="00C1142D" w:rsidRDefault="00AD3F24" w:rsidP="00717437">
            <w:pPr>
              <w:spacing w:line="240" w:lineRule="auto"/>
              <w:jc w:val="center"/>
              <w:rPr>
                <w:rFonts w:cs="Arial"/>
                <w:sz w:val="20"/>
                <w:szCs w:val="20"/>
                <w:lang w:val="en-US"/>
              </w:rPr>
            </w:pPr>
            <w:r w:rsidRPr="00C1142D">
              <w:rPr>
                <w:rFonts w:cs="Arial"/>
                <w:sz w:val="20"/>
                <w:szCs w:val="20"/>
                <w:lang w:val="en-US"/>
              </w:rPr>
              <w:t>1.000</w:t>
            </w:r>
          </w:p>
        </w:tc>
        <w:tc>
          <w:tcPr>
            <w:tcW w:w="0" w:type="auto"/>
            <w:tcBorders>
              <w:top w:val="nil"/>
              <w:left w:val="nil"/>
              <w:bottom w:val="nil"/>
              <w:right w:val="nil"/>
            </w:tcBorders>
            <w:shd w:val="clear" w:color="auto" w:fill="auto"/>
            <w:noWrap/>
            <w:vAlign w:val="bottom"/>
            <w:hideMark/>
          </w:tcPr>
          <w:p w14:paraId="343C3A4F" w14:textId="77777777" w:rsidR="00AD3F24" w:rsidRPr="00C1142D" w:rsidRDefault="00AD3F24" w:rsidP="00717437">
            <w:pPr>
              <w:spacing w:line="240" w:lineRule="auto"/>
              <w:jc w:val="center"/>
              <w:rPr>
                <w:rFonts w:cs="Arial"/>
                <w:sz w:val="20"/>
                <w:szCs w:val="20"/>
                <w:lang w:val="en-US"/>
              </w:rPr>
            </w:pPr>
            <w:r w:rsidRPr="00C1142D">
              <w:rPr>
                <w:rFonts w:cs="Arial"/>
                <w:sz w:val="20"/>
                <w:szCs w:val="20"/>
                <w:lang w:val="en-US"/>
              </w:rPr>
              <w:t>1.000</w:t>
            </w:r>
          </w:p>
        </w:tc>
        <w:tc>
          <w:tcPr>
            <w:tcW w:w="0" w:type="auto"/>
            <w:tcBorders>
              <w:top w:val="nil"/>
              <w:left w:val="nil"/>
              <w:bottom w:val="nil"/>
              <w:right w:val="nil"/>
            </w:tcBorders>
            <w:shd w:val="clear" w:color="auto" w:fill="auto"/>
            <w:noWrap/>
            <w:vAlign w:val="bottom"/>
            <w:hideMark/>
          </w:tcPr>
          <w:p w14:paraId="0595CB02" w14:textId="77777777" w:rsidR="00AD3F24" w:rsidRPr="00C1142D" w:rsidRDefault="00AD3F24" w:rsidP="00717437">
            <w:pPr>
              <w:spacing w:line="240" w:lineRule="auto"/>
              <w:jc w:val="center"/>
              <w:rPr>
                <w:rFonts w:cs="Arial"/>
                <w:sz w:val="20"/>
                <w:szCs w:val="20"/>
                <w:lang w:val="en-US"/>
              </w:rPr>
            </w:pPr>
            <w:r w:rsidRPr="00C1142D">
              <w:rPr>
                <w:rFonts w:cs="Arial"/>
                <w:sz w:val="20"/>
                <w:szCs w:val="20"/>
                <w:lang w:val="en-US"/>
              </w:rPr>
              <w:t>1.000</w:t>
            </w:r>
          </w:p>
        </w:tc>
        <w:tc>
          <w:tcPr>
            <w:tcW w:w="0" w:type="auto"/>
            <w:tcBorders>
              <w:top w:val="nil"/>
              <w:left w:val="single" w:sz="4" w:space="0" w:color="auto"/>
              <w:bottom w:val="nil"/>
              <w:right w:val="nil"/>
            </w:tcBorders>
            <w:shd w:val="clear" w:color="auto" w:fill="auto"/>
            <w:noWrap/>
            <w:vAlign w:val="bottom"/>
            <w:hideMark/>
          </w:tcPr>
          <w:p w14:paraId="5E99CB30" w14:textId="77777777" w:rsidR="00AD3F24" w:rsidRPr="00C1142D" w:rsidRDefault="00AD3F24" w:rsidP="00717437">
            <w:pPr>
              <w:spacing w:line="240" w:lineRule="auto"/>
              <w:jc w:val="center"/>
              <w:rPr>
                <w:rFonts w:cs="Arial"/>
                <w:sz w:val="20"/>
                <w:szCs w:val="20"/>
                <w:lang w:val="en-US"/>
              </w:rPr>
            </w:pPr>
            <w:r w:rsidRPr="00C1142D">
              <w:rPr>
                <w:rFonts w:cs="Arial"/>
                <w:sz w:val="20"/>
                <w:szCs w:val="20"/>
                <w:lang w:val="en-US"/>
              </w:rPr>
              <w:t>0.106</w:t>
            </w:r>
          </w:p>
        </w:tc>
        <w:tc>
          <w:tcPr>
            <w:tcW w:w="0" w:type="auto"/>
            <w:tcBorders>
              <w:top w:val="nil"/>
              <w:left w:val="single" w:sz="4" w:space="0" w:color="auto"/>
              <w:bottom w:val="nil"/>
              <w:right w:val="nil"/>
            </w:tcBorders>
            <w:shd w:val="clear" w:color="auto" w:fill="auto"/>
            <w:noWrap/>
            <w:vAlign w:val="bottom"/>
            <w:hideMark/>
          </w:tcPr>
          <w:p w14:paraId="4D14EADF" w14:textId="77777777" w:rsidR="00AD3F24" w:rsidRPr="00C1142D" w:rsidRDefault="00AD3F24" w:rsidP="00717437">
            <w:pPr>
              <w:spacing w:line="240" w:lineRule="auto"/>
              <w:jc w:val="center"/>
              <w:rPr>
                <w:rFonts w:cs="Arial"/>
                <w:sz w:val="20"/>
                <w:szCs w:val="20"/>
                <w:lang w:val="en-US"/>
              </w:rPr>
            </w:pPr>
            <w:r w:rsidRPr="00C1142D">
              <w:rPr>
                <w:rFonts w:cs="Arial"/>
                <w:sz w:val="20"/>
                <w:szCs w:val="20"/>
                <w:lang w:val="en-US"/>
              </w:rPr>
              <w:t>1.000</w:t>
            </w:r>
          </w:p>
        </w:tc>
      </w:tr>
      <w:tr w:rsidR="00AD3F24" w:rsidRPr="00C1142D" w14:paraId="4D28B426" w14:textId="77777777" w:rsidTr="00717437">
        <w:trPr>
          <w:trHeight w:val="300"/>
        </w:trPr>
        <w:tc>
          <w:tcPr>
            <w:tcW w:w="0" w:type="auto"/>
            <w:tcBorders>
              <w:top w:val="nil"/>
              <w:left w:val="nil"/>
              <w:right w:val="nil"/>
            </w:tcBorders>
            <w:shd w:val="clear" w:color="auto" w:fill="auto"/>
            <w:noWrap/>
            <w:vAlign w:val="bottom"/>
            <w:hideMark/>
          </w:tcPr>
          <w:p w14:paraId="641CB80E" w14:textId="77777777" w:rsidR="00AD3F24" w:rsidRPr="00C1142D" w:rsidRDefault="00AD3F24" w:rsidP="00717437">
            <w:pPr>
              <w:spacing w:line="240" w:lineRule="auto"/>
              <w:rPr>
                <w:rFonts w:cs="Arial"/>
                <w:sz w:val="20"/>
                <w:szCs w:val="20"/>
                <w:lang w:val="en-US"/>
              </w:rPr>
            </w:pPr>
            <w:r w:rsidRPr="00C1142D">
              <w:rPr>
                <w:rFonts w:cs="Arial"/>
                <w:sz w:val="20"/>
                <w:szCs w:val="20"/>
                <w:lang w:val="en-US"/>
              </w:rPr>
              <w:t>FEV</w:t>
            </w:r>
            <w:r w:rsidRPr="00C1142D">
              <w:rPr>
                <w:rFonts w:cs="Arial"/>
                <w:sz w:val="20"/>
                <w:szCs w:val="20"/>
                <w:vertAlign w:val="subscript"/>
                <w:lang w:val="en-US"/>
              </w:rPr>
              <w:t>1</w:t>
            </w:r>
            <w:r w:rsidRPr="00C1142D">
              <w:rPr>
                <w:rFonts w:cs="Arial"/>
                <w:sz w:val="20"/>
                <w:szCs w:val="20"/>
                <w:lang w:val="en-US"/>
              </w:rPr>
              <w:t xml:space="preserve"> % predicted</w:t>
            </w:r>
          </w:p>
        </w:tc>
        <w:tc>
          <w:tcPr>
            <w:tcW w:w="0" w:type="auto"/>
            <w:tcBorders>
              <w:top w:val="nil"/>
              <w:left w:val="single" w:sz="4" w:space="0" w:color="auto"/>
              <w:right w:val="nil"/>
            </w:tcBorders>
            <w:shd w:val="clear" w:color="auto" w:fill="auto"/>
            <w:noWrap/>
            <w:vAlign w:val="bottom"/>
            <w:hideMark/>
          </w:tcPr>
          <w:p w14:paraId="3CCDEF31" w14:textId="77777777" w:rsidR="00AD3F24" w:rsidRPr="00C1142D" w:rsidRDefault="00AD3F24" w:rsidP="00717437">
            <w:pPr>
              <w:spacing w:line="240" w:lineRule="auto"/>
              <w:jc w:val="center"/>
              <w:rPr>
                <w:rFonts w:cs="Arial"/>
                <w:sz w:val="20"/>
                <w:szCs w:val="20"/>
                <w:lang w:val="en-US"/>
              </w:rPr>
            </w:pPr>
            <w:r w:rsidRPr="00C1142D">
              <w:rPr>
                <w:rFonts w:cs="Arial"/>
                <w:sz w:val="20"/>
                <w:szCs w:val="20"/>
                <w:lang w:val="en-US"/>
              </w:rPr>
              <w:t>0.447</w:t>
            </w:r>
          </w:p>
        </w:tc>
        <w:tc>
          <w:tcPr>
            <w:tcW w:w="0" w:type="auto"/>
            <w:tcBorders>
              <w:top w:val="nil"/>
              <w:left w:val="nil"/>
              <w:right w:val="nil"/>
            </w:tcBorders>
            <w:shd w:val="clear" w:color="auto" w:fill="auto"/>
            <w:noWrap/>
            <w:vAlign w:val="bottom"/>
            <w:hideMark/>
          </w:tcPr>
          <w:p w14:paraId="435DF92D" w14:textId="77777777" w:rsidR="00AD3F24" w:rsidRPr="00C1142D" w:rsidRDefault="00AD3F24" w:rsidP="00717437">
            <w:pPr>
              <w:spacing w:line="240" w:lineRule="auto"/>
              <w:jc w:val="center"/>
              <w:rPr>
                <w:rFonts w:cs="Arial"/>
                <w:sz w:val="20"/>
                <w:szCs w:val="20"/>
                <w:lang w:val="en-US"/>
              </w:rPr>
            </w:pPr>
            <w:r w:rsidRPr="00C1142D">
              <w:rPr>
                <w:rFonts w:cs="Arial"/>
                <w:sz w:val="20"/>
                <w:szCs w:val="20"/>
                <w:lang w:val="en-US"/>
              </w:rPr>
              <w:t>1.000</w:t>
            </w:r>
          </w:p>
        </w:tc>
        <w:tc>
          <w:tcPr>
            <w:tcW w:w="0" w:type="auto"/>
            <w:tcBorders>
              <w:top w:val="nil"/>
              <w:left w:val="nil"/>
              <w:right w:val="nil"/>
            </w:tcBorders>
            <w:shd w:val="clear" w:color="auto" w:fill="auto"/>
            <w:noWrap/>
            <w:vAlign w:val="bottom"/>
            <w:hideMark/>
          </w:tcPr>
          <w:p w14:paraId="072D0D0A" w14:textId="77777777" w:rsidR="00AD3F24" w:rsidRPr="00C1142D" w:rsidRDefault="00AD3F24" w:rsidP="00717437">
            <w:pPr>
              <w:spacing w:line="240" w:lineRule="auto"/>
              <w:jc w:val="center"/>
              <w:rPr>
                <w:rFonts w:cs="Arial"/>
                <w:sz w:val="20"/>
                <w:szCs w:val="20"/>
                <w:lang w:val="en-US"/>
              </w:rPr>
            </w:pPr>
            <w:r w:rsidRPr="00C1142D">
              <w:rPr>
                <w:rFonts w:cs="Arial"/>
                <w:sz w:val="20"/>
                <w:szCs w:val="20"/>
                <w:lang w:val="en-US"/>
              </w:rPr>
              <w:t>0.424</w:t>
            </w:r>
          </w:p>
        </w:tc>
        <w:tc>
          <w:tcPr>
            <w:tcW w:w="0" w:type="auto"/>
            <w:tcBorders>
              <w:top w:val="nil"/>
              <w:left w:val="nil"/>
              <w:right w:val="nil"/>
            </w:tcBorders>
            <w:shd w:val="clear" w:color="auto" w:fill="auto"/>
            <w:noWrap/>
            <w:vAlign w:val="bottom"/>
            <w:hideMark/>
          </w:tcPr>
          <w:p w14:paraId="6659FC5E" w14:textId="77777777" w:rsidR="00AD3F24" w:rsidRPr="00C1142D" w:rsidRDefault="00AD3F24" w:rsidP="00717437">
            <w:pPr>
              <w:spacing w:line="240" w:lineRule="auto"/>
              <w:jc w:val="center"/>
              <w:rPr>
                <w:rFonts w:cs="Arial"/>
                <w:sz w:val="20"/>
                <w:szCs w:val="20"/>
                <w:lang w:val="en-US"/>
              </w:rPr>
            </w:pPr>
            <w:r w:rsidRPr="00C1142D">
              <w:rPr>
                <w:rFonts w:cs="Arial"/>
                <w:sz w:val="20"/>
                <w:szCs w:val="20"/>
                <w:lang w:val="en-US"/>
              </w:rPr>
              <w:t>1.000</w:t>
            </w:r>
          </w:p>
        </w:tc>
        <w:tc>
          <w:tcPr>
            <w:tcW w:w="0" w:type="auto"/>
            <w:tcBorders>
              <w:top w:val="nil"/>
              <w:left w:val="single" w:sz="4" w:space="0" w:color="auto"/>
              <w:right w:val="nil"/>
            </w:tcBorders>
            <w:shd w:val="clear" w:color="auto" w:fill="auto"/>
            <w:noWrap/>
            <w:vAlign w:val="bottom"/>
            <w:hideMark/>
          </w:tcPr>
          <w:p w14:paraId="253383C8" w14:textId="77777777" w:rsidR="00AD3F24" w:rsidRPr="00C1142D" w:rsidRDefault="00AD3F24" w:rsidP="00717437">
            <w:pPr>
              <w:spacing w:line="240" w:lineRule="auto"/>
              <w:jc w:val="center"/>
              <w:rPr>
                <w:rFonts w:cs="Arial"/>
                <w:sz w:val="20"/>
                <w:szCs w:val="20"/>
                <w:lang w:val="en-US"/>
              </w:rPr>
            </w:pPr>
            <w:r w:rsidRPr="00C1142D">
              <w:rPr>
                <w:rFonts w:cs="Arial"/>
                <w:sz w:val="20"/>
                <w:szCs w:val="20"/>
                <w:lang w:val="en-US"/>
              </w:rPr>
              <w:t>0.750</w:t>
            </w:r>
          </w:p>
        </w:tc>
        <w:tc>
          <w:tcPr>
            <w:tcW w:w="0" w:type="auto"/>
            <w:tcBorders>
              <w:top w:val="nil"/>
              <w:left w:val="single" w:sz="4" w:space="0" w:color="auto"/>
              <w:right w:val="nil"/>
            </w:tcBorders>
            <w:shd w:val="clear" w:color="auto" w:fill="auto"/>
            <w:noWrap/>
            <w:vAlign w:val="bottom"/>
            <w:hideMark/>
          </w:tcPr>
          <w:p w14:paraId="44535D22" w14:textId="77777777" w:rsidR="00AD3F24" w:rsidRPr="00C1142D" w:rsidRDefault="00AD3F24" w:rsidP="00717437">
            <w:pPr>
              <w:spacing w:line="240" w:lineRule="auto"/>
              <w:jc w:val="center"/>
              <w:rPr>
                <w:rFonts w:cs="Arial"/>
                <w:sz w:val="20"/>
                <w:szCs w:val="20"/>
                <w:lang w:val="en-US"/>
              </w:rPr>
            </w:pPr>
            <w:r w:rsidRPr="00C1142D">
              <w:rPr>
                <w:rFonts w:cs="Arial"/>
                <w:sz w:val="20"/>
                <w:szCs w:val="20"/>
                <w:lang w:val="en-US"/>
              </w:rPr>
              <w:t>1.000</w:t>
            </w:r>
          </w:p>
        </w:tc>
      </w:tr>
      <w:tr w:rsidR="00AD3F24" w:rsidRPr="00C1142D" w14:paraId="6386753E" w14:textId="77777777" w:rsidTr="00717437">
        <w:trPr>
          <w:trHeight w:val="300"/>
        </w:trPr>
        <w:tc>
          <w:tcPr>
            <w:tcW w:w="0" w:type="auto"/>
            <w:tcBorders>
              <w:top w:val="nil"/>
              <w:left w:val="nil"/>
              <w:bottom w:val="single" w:sz="4" w:space="0" w:color="auto"/>
              <w:right w:val="nil"/>
            </w:tcBorders>
            <w:shd w:val="clear" w:color="auto" w:fill="auto"/>
            <w:noWrap/>
            <w:vAlign w:val="bottom"/>
            <w:hideMark/>
          </w:tcPr>
          <w:p w14:paraId="2D93E4A1" w14:textId="77777777" w:rsidR="00AD3F24" w:rsidRPr="00C1142D" w:rsidRDefault="00AD3F24" w:rsidP="00717437">
            <w:pPr>
              <w:spacing w:line="240" w:lineRule="auto"/>
              <w:rPr>
                <w:rFonts w:cs="Arial"/>
                <w:sz w:val="20"/>
                <w:szCs w:val="20"/>
                <w:lang w:val="en-US"/>
              </w:rPr>
            </w:pPr>
            <w:r w:rsidRPr="00C1142D">
              <w:rPr>
                <w:rFonts w:cs="Arial"/>
                <w:sz w:val="20"/>
                <w:szCs w:val="20"/>
                <w:lang w:val="en-US"/>
              </w:rPr>
              <w:t>Other medication burden</w:t>
            </w:r>
          </w:p>
        </w:tc>
        <w:tc>
          <w:tcPr>
            <w:tcW w:w="0" w:type="auto"/>
            <w:tcBorders>
              <w:top w:val="nil"/>
              <w:left w:val="single" w:sz="4" w:space="0" w:color="auto"/>
              <w:bottom w:val="single" w:sz="4" w:space="0" w:color="auto"/>
              <w:right w:val="nil"/>
            </w:tcBorders>
            <w:shd w:val="clear" w:color="auto" w:fill="auto"/>
            <w:noWrap/>
            <w:vAlign w:val="bottom"/>
            <w:hideMark/>
          </w:tcPr>
          <w:p w14:paraId="1DB6D1A0" w14:textId="77777777" w:rsidR="00AD3F24" w:rsidRPr="00C1142D" w:rsidRDefault="00AD3F24" w:rsidP="00717437">
            <w:pPr>
              <w:spacing w:line="240" w:lineRule="auto"/>
              <w:jc w:val="center"/>
              <w:rPr>
                <w:rFonts w:cs="Arial"/>
                <w:sz w:val="20"/>
                <w:szCs w:val="20"/>
                <w:lang w:val="en-US"/>
              </w:rPr>
            </w:pPr>
            <w:r w:rsidRPr="00C1142D">
              <w:rPr>
                <w:rFonts w:cs="Arial"/>
                <w:sz w:val="20"/>
                <w:szCs w:val="20"/>
                <w:lang w:val="en-US"/>
              </w:rPr>
              <w:t>1.000</w:t>
            </w:r>
          </w:p>
        </w:tc>
        <w:tc>
          <w:tcPr>
            <w:tcW w:w="0" w:type="auto"/>
            <w:tcBorders>
              <w:top w:val="nil"/>
              <w:left w:val="nil"/>
              <w:bottom w:val="single" w:sz="4" w:space="0" w:color="auto"/>
              <w:right w:val="nil"/>
            </w:tcBorders>
            <w:shd w:val="clear" w:color="auto" w:fill="auto"/>
            <w:noWrap/>
            <w:vAlign w:val="bottom"/>
            <w:hideMark/>
          </w:tcPr>
          <w:p w14:paraId="0994B880" w14:textId="77777777" w:rsidR="00AD3F24" w:rsidRPr="00C1142D" w:rsidRDefault="00AD3F24" w:rsidP="00717437">
            <w:pPr>
              <w:spacing w:line="240" w:lineRule="auto"/>
              <w:jc w:val="center"/>
              <w:rPr>
                <w:rFonts w:cs="Arial"/>
                <w:sz w:val="20"/>
                <w:szCs w:val="20"/>
                <w:lang w:val="en-US"/>
              </w:rPr>
            </w:pPr>
            <w:r w:rsidRPr="00C1142D">
              <w:rPr>
                <w:rFonts w:cs="Arial"/>
                <w:sz w:val="20"/>
                <w:szCs w:val="20"/>
                <w:lang w:val="en-US"/>
              </w:rPr>
              <w:t>1.000</w:t>
            </w:r>
          </w:p>
        </w:tc>
        <w:tc>
          <w:tcPr>
            <w:tcW w:w="0" w:type="auto"/>
            <w:tcBorders>
              <w:top w:val="nil"/>
              <w:left w:val="nil"/>
              <w:bottom w:val="single" w:sz="4" w:space="0" w:color="auto"/>
              <w:right w:val="nil"/>
            </w:tcBorders>
            <w:shd w:val="clear" w:color="auto" w:fill="auto"/>
            <w:noWrap/>
            <w:vAlign w:val="bottom"/>
            <w:hideMark/>
          </w:tcPr>
          <w:p w14:paraId="2976C405" w14:textId="77777777" w:rsidR="00AD3F24" w:rsidRPr="00C1142D" w:rsidRDefault="00AD3F24" w:rsidP="00717437">
            <w:pPr>
              <w:spacing w:line="240" w:lineRule="auto"/>
              <w:jc w:val="center"/>
              <w:rPr>
                <w:rFonts w:cs="Arial"/>
                <w:color w:val="FF0000"/>
                <w:sz w:val="20"/>
                <w:szCs w:val="20"/>
                <w:lang w:val="en-US"/>
              </w:rPr>
            </w:pPr>
            <w:r w:rsidRPr="00C1142D">
              <w:rPr>
                <w:rFonts w:cs="Arial"/>
                <w:sz w:val="20"/>
                <w:szCs w:val="20"/>
                <w:lang w:val="en-US"/>
              </w:rPr>
              <w:t>1.000</w:t>
            </w:r>
          </w:p>
        </w:tc>
        <w:tc>
          <w:tcPr>
            <w:tcW w:w="0" w:type="auto"/>
            <w:tcBorders>
              <w:top w:val="nil"/>
              <w:left w:val="nil"/>
              <w:bottom w:val="single" w:sz="4" w:space="0" w:color="auto"/>
              <w:right w:val="nil"/>
            </w:tcBorders>
            <w:shd w:val="clear" w:color="auto" w:fill="auto"/>
            <w:noWrap/>
            <w:vAlign w:val="bottom"/>
            <w:hideMark/>
          </w:tcPr>
          <w:p w14:paraId="4C4AAC29" w14:textId="77777777" w:rsidR="00AD3F24" w:rsidRPr="00C1142D" w:rsidRDefault="00AD3F24" w:rsidP="00717437">
            <w:pPr>
              <w:spacing w:line="240" w:lineRule="auto"/>
              <w:jc w:val="center"/>
              <w:rPr>
                <w:rFonts w:cs="Arial"/>
                <w:sz w:val="20"/>
                <w:szCs w:val="20"/>
                <w:lang w:val="en-US"/>
              </w:rPr>
            </w:pPr>
            <w:r w:rsidRPr="00C1142D">
              <w:rPr>
                <w:rFonts w:cs="Arial"/>
                <w:sz w:val="20"/>
                <w:szCs w:val="20"/>
                <w:lang w:val="en-US"/>
              </w:rPr>
              <w:t>1.000</w:t>
            </w:r>
          </w:p>
        </w:tc>
        <w:tc>
          <w:tcPr>
            <w:tcW w:w="0" w:type="auto"/>
            <w:tcBorders>
              <w:top w:val="nil"/>
              <w:left w:val="single" w:sz="4" w:space="0" w:color="auto"/>
              <w:bottom w:val="single" w:sz="4" w:space="0" w:color="auto"/>
              <w:right w:val="nil"/>
            </w:tcBorders>
            <w:shd w:val="clear" w:color="auto" w:fill="auto"/>
            <w:noWrap/>
            <w:vAlign w:val="bottom"/>
            <w:hideMark/>
          </w:tcPr>
          <w:p w14:paraId="67BB9182" w14:textId="77777777" w:rsidR="00AD3F24" w:rsidRPr="00C1142D" w:rsidRDefault="00AD3F24" w:rsidP="00717437">
            <w:pPr>
              <w:spacing w:line="240" w:lineRule="auto"/>
              <w:jc w:val="center"/>
              <w:rPr>
                <w:rFonts w:cs="Arial"/>
                <w:sz w:val="20"/>
                <w:szCs w:val="20"/>
                <w:lang w:val="en-US"/>
              </w:rPr>
            </w:pPr>
            <w:r w:rsidRPr="00C1142D">
              <w:rPr>
                <w:rFonts w:cs="Arial"/>
                <w:sz w:val="20"/>
                <w:szCs w:val="20"/>
                <w:lang w:val="en-US"/>
              </w:rPr>
              <w:t>0.799</w:t>
            </w:r>
          </w:p>
        </w:tc>
        <w:tc>
          <w:tcPr>
            <w:tcW w:w="0" w:type="auto"/>
            <w:tcBorders>
              <w:top w:val="nil"/>
              <w:left w:val="single" w:sz="4" w:space="0" w:color="auto"/>
              <w:bottom w:val="single" w:sz="4" w:space="0" w:color="auto"/>
            </w:tcBorders>
            <w:shd w:val="clear" w:color="auto" w:fill="auto"/>
            <w:noWrap/>
            <w:vAlign w:val="bottom"/>
            <w:hideMark/>
          </w:tcPr>
          <w:p w14:paraId="21CA28A8" w14:textId="77777777" w:rsidR="00AD3F24" w:rsidRPr="00C1142D" w:rsidRDefault="00AD3F24" w:rsidP="00717437">
            <w:pPr>
              <w:spacing w:line="240" w:lineRule="auto"/>
              <w:jc w:val="center"/>
              <w:rPr>
                <w:rFonts w:cs="Arial"/>
                <w:sz w:val="20"/>
                <w:szCs w:val="20"/>
                <w:lang w:val="en-US"/>
              </w:rPr>
            </w:pPr>
            <w:r w:rsidRPr="00C1142D">
              <w:rPr>
                <w:rFonts w:cs="Arial"/>
                <w:sz w:val="20"/>
                <w:szCs w:val="20"/>
                <w:lang w:val="en-US"/>
              </w:rPr>
              <w:t>0.758</w:t>
            </w:r>
          </w:p>
        </w:tc>
      </w:tr>
    </w:tbl>
    <w:p w14:paraId="4F56B5C4" w14:textId="643499DA" w:rsidR="00F311DF" w:rsidRPr="00C1142D" w:rsidRDefault="00FB5C4D" w:rsidP="00AD3F24">
      <w:pPr>
        <w:spacing w:line="240" w:lineRule="auto"/>
        <w:rPr>
          <w:sz w:val="20"/>
          <w:szCs w:val="20"/>
          <w:lang w:val="en-US"/>
        </w:rPr>
      </w:pPr>
      <w:r w:rsidRPr="00C1142D">
        <w:rPr>
          <w:sz w:val="20"/>
          <w:szCs w:val="20"/>
          <w:vertAlign w:val="superscript"/>
          <w:lang w:val="en-US"/>
        </w:rPr>
        <w:t>*</w:t>
      </w:r>
      <w:r w:rsidR="00AD3F24" w:rsidRPr="00C1142D">
        <w:rPr>
          <w:sz w:val="20"/>
          <w:szCs w:val="20"/>
          <w:lang w:val="en-US"/>
        </w:rPr>
        <w:t>All obtained from IPT</w:t>
      </w:r>
      <w:r w:rsidR="005E3F4B" w:rsidRPr="00C1142D">
        <w:rPr>
          <w:sz w:val="20"/>
          <w:szCs w:val="20"/>
          <w:lang w:val="en-US"/>
        </w:rPr>
        <w:t>-</w:t>
      </w:r>
      <w:r w:rsidR="00AD3F24" w:rsidRPr="00C1142D">
        <w:rPr>
          <w:sz w:val="20"/>
          <w:szCs w:val="20"/>
          <w:lang w:val="en-US"/>
        </w:rPr>
        <w:t>weighted models in all eligible patients. Presented are the p-values (corrected for multiple testing) for the interaction term with exposure (</w:t>
      </w:r>
      <w:r w:rsidR="00F34EF7">
        <w:rPr>
          <w:sz w:val="20"/>
          <w:szCs w:val="20"/>
          <w:lang w:val="en-US"/>
        </w:rPr>
        <w:t xml:space="preserve">extrafine </w:t>
      </w:r>
      <w:r w:rsidR="00B37638">
        <w:rPr>
          <w:sz w:val="20"/>
          <w:szCs w:val="20"/>
          <w:lang w:val="en-US"/>
        </w:rPr>
        <w:t>BDP/FF</w:t>
      </w:r>
      <w:r w:rsidR="00AD3F24" w:rsidRPr="00C1142D">
        <w:rPr>
          <w:sz w:val="20"/>
          <w:szCs w:val="20"/>
          <w:lang w:val="en-US"/>
        </w:rPr>
        <w:t xml:space="preserve"> vs. LABA/LAMA). All candidate modifiers were introduced as categorical variable. </w:t>
      </w:r>
    </w:p>
    <w:p w14:paraId="7DD43742" w14:textId="39EC13CF" w:rsidR="00265CA5" w:rsidRPr="00C1142D" w:rsidRDefault="00265CA5" w:rsidP="00265CA5">
      <w:pPr>
        <w:pStyle w:val="Caption"/>
        <w:rPr>
          <w:rFonts w:ascii="Arial" w:hAnsi="Arial" w:cs="Arial"/>
          <w:b w:val="0"/>
          <w:bCs w:val="0"/>
          <w:color w:val="auto"/>
          <w:sz w:val="20"/>
          <w:szCs w:val="20"/>
          <w:lang w:val="en-US"/>
        </w:rPr>
      </w:pPr>
      <w:r w:rsidRPr="00C1142D">
        <w:rPr>
          <w:rFonts w:ascii="Arial" w:hAnsi="Arial" w:cs="Arial"/>
          <w:b w:val="0"/>
          <w:bCs w:val="0"/>
          <w:color w:val="auto"/>
          <w:sz w:val="20"/>
          <w:szCs w:val="20"/>
          <w:vertAlign w:val="superscript"/>
          <w:lang w:val="en-US"/>
        </w:rPr>
        <w:t>*</w:t>
      </w:r>
      <w:r w:rsidR="00FB5C4D" w:rsidRPr="00C1142D">
        <w:rPr>
          <w:rFonts w:ascii="Arial" w:hAnsi="Arial" w:cs="Arial"/>
          <w:b w:val="0"/>
          <w:bCs w:val="0"/>
          <w:color w:val="auto"/>
          <w:sz w:val="20"/>
          <w:szCs w:val="20"/>
          <w:vertAlign w:val="superscript"/>
          <w:lang w:val="en-US"/>
        </w:rPr>
        <w:t>*</w:t>
      </w:r>
      <w:r w:rsidRPr="00C1142D">
        <w:rPr>
          <w:rFonts w:ascii="Arial" w:hAnsi="Arial" w:cs="Arial"/>
          <w:b w:val="0"/>
          <w:bCs w:val="0"/>
          <w:color w:val="auto"/>
          <w:sz w:val="20"/>
          <w:szCs w:val="20"/>
          <w:lang w:val="en-US"/>
        </w:rPr>
        <w:t xml:space="preserve">This outcome is only included in the appendix as the reasons for treatment failure between the study arms were skewed and patients in the two arms were not comparable with regards to where they are in the treatment pathway (patients initiating </w:t>
      </w:r>
      <w:r w:rsidR="00F34EF7">
        <w:rPr>
          <w:rFonts w:ascii="Arial" w:hAnsi="Arial" w:cs="Arial"/>
          <w:b w:val="0"/>
          <w:bCs w:val="0"/>
          <w:color w:val="auto"/>
          <w:sz w:val="20"/>
          <w:szCs w:val="20"/>
          <w:lang w:val="en-US"/>
        </w:rPr>
        <w:t xml:space="preserve">extrafine </w:t>
      </w:r>
      <w:r w:rsidR="00B37638">
        <w:rPr>
          <w:rFonts w:ascii="Arial" w:hAnsi="Arial" w:cs="Arial"/>
          <w:b w:val="0"/>
          <w:bCs w:val="0"/>
          <w:color w:val="auto"/>
          <w:sz w:val="20"/>
          <w:szCs w:val="20"/>
          <w:lang w:val="en-US"/>
        </w:rPr>
        <w:t>BDP/FF</w:t>
      </w:r>
      <w:r w:rsidRPr="00C1142D">
        <w:rPr>
          <w:rFonts w:ascii="Arial" w:hAnsi="Arial" w:cs="Arial"/>
          <w:b w:val="0"/>
          <w:bCs w:val="0"/>
          <w:color w:val="auto"/>
          <w:sz w:val="20"/>
          <w:szCs w:val="20"/>
          <w:lang w:val="en-US"/>
        </w:rPr>
        <w:t xml:space="preserve"> were much more likely to step up to triple therapy than those initiating LABA/LAMA).</w:t>
      </w:r>
    </w:p>
    <w:p w14:paraId="15E11D12" w14:textId="77777777" w:rsidR="00F311DF" w:rsidRPr="00C1142D" w:rsidRDefault="00F311DF" w:rsidP="00AD3F24">
      <w:pPr>
        <w:spacing w:line="240" w:lineRule="auto"/>
        <w:rPr>
          <w:sz w:val="20"/>
          <w:szCs w:val="20"/>
          <w:lang w:val="en-US"/>
        </w:rPr>
      </w:pPr>
    </w:p>
    <w:p w14:paraId="3C87B767" w14:textId="77777777" w:rsidR="00F311DF" w:rsidRPr="00C1142D" w:rsidRDefault="00F311DF" w:rsidP="00AD3F24">
      <w:pPr>
        <w:spacing w:line="240" w:lineRule="auto"/>
        <w:rPr>
          <w:sz w:val="20"/>
          <w:szCs w:val="20"/>
          <w:lang w:val="en-US"/>
        </w:rPr>
      </w:pPr>
    </w:p>
    <w:p w14:paraId="783AC2CA" w14:textId="37F0125D" w:rsidR="0040459E" w:rsidRPr="00C1142D" w:rsidRDefault="00F311DF" w:rsidP="00B37638">
      <w:pPr>
        <w:spacing w:line="240" w:lineRule="auto"/>
        <w:rPr>
          <w:rFonts w:cs="Arial"/>
          <w:iCs/>
          <w:sz w:val="20"/>
          <w:szCs w:val="20"/>
          <w:lang w:val="en-US"/>
        </w:rPr>
        <w:sectPr w:rsidR="0040459E" w:rsidRPr="00C1142D" w:rsidSect="00523D32">
          <w:pgSz w:w="11906" w:h="16838"/>
          <w:pgMar w:top="1440" w:right="1440" w:bottom="1440" w:left="1440" w:header="708" w:footer="708" w:gutter="0"/>
          <w:cols w:space="708"/>
          <w:docGrid w:linePitch="360"/>
        </w:sectPr>
      </w:pPr>
      <w:r w:rsidRPr="00C1142D">
        <w:rPr>
          <w:rFonts w:cs="Arial"/>
          <w:b/>
          <w:bCs/>
          <w:iCs/>
          <w:sz w:val="20"/>
          <w:szCs w:val="20"/>
          <w:lang w:val="en-US"/>
        </w:rPr>
        <w:t>Abbreviations</w:t>
      </w:r>
      <w:r w:rsidRPr="00C1142D">
        <w:rPr>
          <w:rFonts w:cs="Arial"/>
          <w:iCs/>
          <w:sz w:val="20"/>
          <w:szCs w:val="20"/>
          <w:lang w:val="en-US"/>
        </w:rPr>
        <w:t xml:space="preserve">: </w:t>
      </w:r>
      <w:r w:rsidR="00C72E00">
        <w:rPr>
          <w:rFonts w:cs="Arial"/>
          <w:iCs/>
          <w:sz w:val="20"/>
          <w:szCs w:val="20"/>
          <w:lang w:val="en-US"/>
        </w:rPr>
        <w:t xml:space="preserve">Extrafine </w:t>
      </w:r>
      <w:r w:rsidR="00B37638" w:rsidRPr="00B37638">
        <w:rPr>
          <w:rFonts w:cs="Arial"/>
          <w:iCs/>
          <w:sz w:val="20"/>
          <w:szCs w:val="20"/>
          <w:lang w:val="en-US"/>
        </w:rPr>
        <w:t xml:space="preserve">BDP/FF, </w:t>
      </w:r>
      <w:r w:rsidR="00C72E00">
        <w:rPr>
          <w:rFonts w:cs="Arial"/>
          <w:iCs/>
          <w:sz w:val="20"/>
          <w:szCs w:val="20"/>
          <w:lang w:val="en-US"/>
        </w:rPr>
        <w:t xml:space="preserve">Extrafine </w:t>
      </w:r>
      <w:r w:rsidR="00B37638" w:rsidRPr="00B37638">
        <w:rPr>
          <w:rFonts w:cs="Arial"/>
          <w:iCs/>
          <w:sz w:val="20"/>
          <w:szCs w:val="20"/>
          <w:lang w:val="en-US"/>
        </w:rPr>
        <w:t>beclometasone dipropionate/formoterol</w:t>
      </w:r>
      <w:r w:rsidR="00493A0E">
        <w:rPr>
          <w:rFonts w:cs="Arial"/>
          <w:iCs/>
          <w:sz w:val="20"/>
          <w:szCs w:val="20"/>
          <w:lang w:val="en-US"/>
        </w:rPr>
        <w:t xml:space="preserve"> fumarate</w:t>
      </w:r>
      <w:r w:rsidR="00B37638" w:rsidRPr="00B37638">
        <w:rPr>
          <w:rFonts w:cs="Arial"/>
          <w:iCs/>
          <w:sz w:val="20"/>
          <w:szCs w:val="20"/>
          <w:lang w:val="en-US"/>
        </w:rPr>
        <w:t xml:space="preserve">; </w:t>
      </w:r>
      <w:proofErr w:type="spellStart"/>
      <w:r w:rsidR="00F95A24" w:rsidRPr="00C1142D">
        <w:rPr>
          <w:sz w:val="20"/>
          <w:szCs w:val="20"/>
          <w:lang w:val="en-US"/>
        </w:rPr>
        <w:t>Antibx</w:t>
      </w:r>
      <w:proofErr w:type="spellEnd"/>
      <w:r w:rsidR="00F95A24" w:rsidRPr="00C1142D">
        <w:rPr>
          <w:sz w:val="20"/>
          <w:szCs w:val="20"/>
          <w:lang w:val="en-US"/>
        </w:rPr>
        <w:t xml:space="preserve">, Antibiotics courses; </w:t>
      </w:r>
      <w:proofErr w:type="spellStart"/>
      <w:r w:rsidRPr="00C1142D">
        <w:rPr>
          <w:sz w:val="20"/>
          <w:szCs w:val="20"/>
          <w:lang w:val="en-US"/>
        </w:rPr>
        <w:t>aOCS</w:t>
      </w:r>
      <w:proofErr w:type="spellEnd"/>
      <w:r w:rsidR="00F95A24" w:rsidRPr="00C1142D">
        <w:rPr>
          <w:sz w:val="20"/>
          <w:szCs w:val="20"/>
          <w:lang w:val="en-US"/>
        </w:rPr>
        <w:t>,</w:t>
      </w:r>
      <w:r w:rsidRPr="00C1142D">
        <w:rPr>
          <w:sz w:val="20"/>
          <w:szCs w:val="20"/>
          <w:lang w:val="en-US"/>
        </w:rPr>
        <w:t xml:space="preserve"> Acute OCS courses; </w:t>
      </w:r>
      <w:r w:rsidR="00F95A24" w:rsidRPr="00C1142D">
        <w:rPr>
          <w:sz w:val="20"/>
          <w:szCs w:val="20"/>
          <w:lang w:val="en-US"/>
        </w:rPr>
        <w:t xml:space="preserve">ARE, Acute respiratory events; </w:t>
      </w:r>
      <w:proofErr w:type="spellStart"/>
      <w:r w:rsidRPr="00C1142D">
        <w:rPr>
          <w:sz w:val="20"/>
          <w:szCs w:val="20"/>
          <w:lang w:val="en-US"/>
        </w:rPr>
        <w:t>Exac</w:t>
      </w:r>
      <w:proofErr w:type="spellEnd"/>
      <w:r w:rsidR="00F95A24" w:rsidRPr="00C1142D">
        <w:rPr>
          <w:sz w:val="20"/>
          <w:szCs w:val="20"/>
          <w:lang w:val="en-US"/>
        </w:rPr>
        <w:t>,</w:t>
      </w:r>
      <w:r w:rsidRPr="00C1142D">
        <w:rPr>
          <w:sz w:val="20"/>
          <w:szCs w:val="20"/>
          <w:lang w:val="en-US"/>
        </w:rPr>
        <w:t xml:space="preserve"> Exacerbations; </w:t>
      </w:r>
      <w:r w:rsidR="001E4FDE" w:rsidRPr="00C1142D">
        <w:rPr>
          <w:sz w:val="20"/>
          <w:szCs w:val="20"/>
          <w:lang w:val="en-US"/>
        </w:rPr>
        <w:t>FEV</w:t>
      </w:r>
      <w:r w:rsidR="001E4FDE" w:rsidRPr="00C1142D">
        <w:rPr>
          <w:sz w:val="20"/>
          <w:szCs w:val="20"/>
          <w:vertAlign w:val="subscript"/>
          <w:lang w:val="en-US"/>
        </w:rPr>
        <w:t>1</w:t>
      </w:r>
      <w:r w:rsidR="001E4FDE" w:rsidRPr="00C1142D">
        <w:rPr>
          <w:sz w:val="20"/>
          <w:szCs w:val="20"/>
          <w:lang w:val="en-US"/>
        </w:rPr>
        <w:t xml:space="preserve">, Forced expiratory volume in one second; </w:t>
      </w:r>
      <w:r w:rsidR="00C57CC5" w:rsidRPr="00C1142D">
        <w:rPr>
          <w:sz w:val="20"/>
          <w:szCs w:val="20"/>
          <w:lang w:val="en-US"/>
        </w:rPr>
        <w:t xml:space="preserve">GOLD, Global Initiative for Chronic Obstructive Lung Disease; </w:t>
      </w:r>
      <w:r w:rsidRPr="00C1142D">
        <w:rPr>
          <w:rFonts w:cs="Arial"/>
          <w:iCs/>
          <w:sz w:val="20"/>
          <w:szCs w:val="20"/>
          <w:lang w:val="en-US"/>
        </w:rPr>
        <w:t xml:space="preserve">LABA, Long-acting beta-agonist; LAMA, Long-acting muscarinic antagonist; </w:t>
      </w:r>
      <w:proofErr w:type="spellStart"/>
      <w:r w:rsidR="005C4A86" w:rsidRPr="00C1142D">
        <w:rPr>
          <w:rFonts w:cs="Arial"/>
          <w:iCs/>
          <w:sz w:val="20"/>
          <w:szCs w:val="20"/>
          <w:lang w:val="en-US"/>
        </w:rPr>
        <w:t>mMRC</w:t>
      </w:r>
      <w:proofErr w:type="spellEnd"/>
      <w:r w:rsidR="005C4A86" w:rsidRPr="00C1142D">
        <w:rPr>
          <w:rFonts w:cs="Arial"/>
          <w:iCs/>
          <w:sz w:val="20"/>
          <w:szCs w:val="20"/>
          <w:lang w:val="en-US"/>
        </w:rPr>
        <w:t xml:space="preserve">, Modified Medical Research Council; </w:t>
      </w:r>
      <w:r w:rsidRPr="00C1142D">
        <w:rPr>
          <w:rFonts w:cs="Arial"/>
          <w:iCs/>
          <w:sz w:val="20"/>
          <w:szCs w:val="20"/>
          <w:lang w:val="en-US"/>
        </w:rPr>
        <w:t>OCS, Oral corticosteroids; SD, Standard deviation</w:t>
      </w:r>
    </w:p>
    <w:p w14:paraId="6184197A" w14:textId="6825B866" w:rsidR="00E1621D" w:rsidRPr="00C1142D" w:rsidRDefault="00E1621D" w:rsidP="00E1621D">
      <w:pPr>
        <w:keepNext/>
        <w:spacing w:line="360" w:lineRule="auto"/>
        <w:rPr>
          <w:rFonts w:cs="Arial"/>
          <w:b/>
          <w:bCs/>
          <w:lang w:val="en-US"/>
        </w:rPr>
      </w:pPr>
      <w:r w:rsidRPr="00C1142D">
        <w:rPr>
          <w:rFonts w:cs="Arial"/>
          <w:b/>
          <w:lang w:val="en-US"/>
        </w:rPr>
        <w:lastRenderedPageBreak/>
        <w:t xml:space="preserve">Table e5. </w:t>
      </w:r>
      <w:r w:rsidR="00A66A49" w:rsidRPr="00C1142D">
        <w:rPr>
          <w:rFonts w:cs="Arial"/>
          <w:b/>
          <w:lang w:val="en-US"/>
        </w:rPr>
        <w:t>N</w:t>
      </w:r>
      <w:r w:rsidR="00A66A49" w:rsidRPr="00C1142D">
        <w:rPr>
          <w:b/>
          <w:lang w:val="en-US"/>
        </w:rPr>
        <w:t xml:space="preserve">umber of patients </w:t>
      </w:r>
      <w:r w:rsidR="001A49CA" w:rsidRPr="00C1142D">
        <w:rPr>
          <w:b/>
          <w:lang w:val="en-US"/>
        </w:rPr>
        <w:t xml:space="preserve">in each </w:t>
      </w:r>
      <w:r w:rsidR="00BC60D3" w:rsidRPr="00C1142D">
        <w:rPr>
          <w:b/>
          <w:lang w:val="en-US"/>
        </w:rPr>
        <w:t>strat</w:t>
      </w:r>
      <w:r w:rsidR="00AC1410" w:rsidRPr="00C1142D">
        <w:rPr>
          <w:b/>
          <w:lang w:val="en-US"/>
        </w:rPr>
        <w:t>um</w:t>
      </w:r>
      <w:r w:rsidR="00BC60D3" w:rsidRPr="00C1142D">
        <w:rPr>
          <w:b/>
          <w:lang w:val="en-US"/>
        </w:rPr>
        <w:t xml:space="preserve"> of </w:t>
      </w:r>
      <w:r w:rsidR="001A49CA" w:rsidRPr="00C1142D">
        <w:rPr>
          <w:b/>
          <w:lang w:val="en-US"/>
        </w:rPr>
        <w:t xml:space="preserve">blood eosinophil count by </w:t>
      </w:r>
      <w:r w:rsidR="00AE556D" w:rsidRPr="00C1142D">
        <w:rPr>
          <w:b/>
          <w:lang w:val="en-US"/>
        </w:rPr>
        <w:t xml:space="preserve">COPD severity </w:t>
      </w:r>
      <w:r w:rsidR="001A49CA" w:rsidRPr="00C1142D">
        <w:rPr>
          <w:b/>
          <w:lang w:val="en-US"/>
        </w:rPr>
        <w:t>subgroup</w:t>
      </w:r>
    </w:p>
    <w:tbl>
      <w:tblPr>
        <w:tblW w:w="7416" w:type="dxa"/>
        <w:tblLook w:val="04A0" w:firstRow="1" w:lastRow="0" w:firstColumn="1" w:lastColumn="0" w:noHBand="0" w:noVBand="1"/>
      </w:tblPr>
      <w:tblGrid>
        <w:gridCol w:w="1843"/>
        <w:gridCol w:w="1405"/>
        <w:gridCol w:w="1375"/>
        <w:gridCol w:w="1433"/>
        <w:gridCol w:w="1360"/>
      </w:tblGrid>
      <w:tr w:rsidR="002D0B07" w:rsidRPr="00C1142D" w14:paraId="0AD4B062" w14:textId="77777777" w:rsidTr="00AC6D21">
        <w:trPr>
          <w:trHeight w:val="260"/>
        </w:trPr>
        <w:tc>
          <w:tcPr>
            <w:tcW w:w="1843" w:type="dxa"/>
            <w:vMerge w:val="restart"/>
            <w:tcBorders>
              <w:top w:val="nil"/>
              <w:left w:val="nil"/>
              <w:right w:val="single" w:sz="4" w:space="0" w:color="auto"/>
            </w:tcBorders>
            <w:shd w:val="clear" w:color="auto" w:fill="90C2CC"/>
            <w:noWrap/>
            <w:vAlign w:val="bottom"/>
          </w:tcPr>
          <w:p w14:paraId="01DFB05A" w14:textId="2D2A1BA0" w:rsidR="002D0B07" w:rsidRPr="00C1142D" w:rsidRDefault="002D0B07" w:rsidP="00AC6D21">
            <w:pPr>
              <w:spacing w:line="240" w:lineRule="auto"/>
              <w:jc w:val="center"/>
              <w:rPr>
                <w:rFonts w:ascii="ArialMT" w:hAnsi="ArialMT"/>
                <w:b/>
                <w:color w:val="FFFFFF" w:themeColor="background1"/>
                <w:sz w:val="20"/>
                <w:szCs w:val="20"/>
                <w:lang w:val="en-US"/>
              </w:rPr>
            </w:pPr>
            <w:r w:rsidRPr="00C1142D">
              <w:rPr>
                <w:b/>
                <w:color w:val="FFFFFF" w:themeColor="background1"/>
                <w:sz w:val="20"/>
                <w:szCs w:val="20"/>
                <w:lang w:val="en-US"/>
              </w:rPr>
              <w:t xml:space="preserve">Blood eosinophil count </w:t>
            </w:r>
            <w:r w:rsidRPr="00C1142D">
              <w:rPr>
                <w:rFonts w:ascii="ArialMT" w:hAnsi="ArialMT"/>
                <w:b/>
                <w:color w:val="FFFFFF" w:themeColor="background1"/>
                <w:sz w:val="20"/>
                <w:szCs w:val="20"/>
                <w:lang w:val="en-US"/>
              </w:rPr>
              <w:t>cut-off (cells/</w:t>
            </w:r>
            <w:r w:rsidRPr="00C1142D">
              <w:rPr>
                <w:rFonts w:cs="Arial"/>
                <w:b/>
                <w:bCs/>
                <w:color w:val="F2F2F2" w:themeColor="background1" w:themeShade="F2"/>
                <w:sz w:val="20"/>
                <w:szCs w:val="20"/>
                <w:lang w:val="en-US"/>
              </w:rPr>
              <w:t>µL</w:t>
            </w:r>
            <w:r w:rsidRPr="00C1142D">
              <w:rPr>
                <w:rFonts w:ascii="ArialMT" w:hAnsi="ArialMT"/>
                <w:b/>
                <w:color w:val="FFFFFF" w:themeColor="background1"/>
                <w:sz w:val="20"/>
                <w:szCs w:val="20"/>
                <w:lang w:val="en-US"/>
              </w:rPr>
              <w:t>)</w:t>
            </w:r>
          </w:p>
        </w:tc>
        <w:tc>
          <w:tcPr>
            <w:tcW w:w="2780" w:type="dxa"/>
            <w:gridSpan w:val="2"/>
            <w:tcBorders>
              <w:top w:val="nil"/>
              <w:left w:val="single" w:sz="4" w:space="0" w:color="auto"/>
              <w:right w:val="single" w:sz="4" w:space="0" w:color="auto"/>
            </w:tcBorders>
            <w:shd w:val="clear" w:color="auto" w:fill="90C2CC"/>
            <w:vAlign w:val="bottom"/>
          </w:tcPr>
          <w:p w14:paraId="7D7D22F1" w14:textId="6EEEBD5C" w:rsidR="002D0B07" w:rsidRPr="00C1142D" w:rsidRDefault="002D0B07" w:rsidP="00AC6D21">
            <w:pPr>
              <w:spacing w:line="240" w:lineRule="auto"/>
              <w:jc w:val="center"/>
              <w:rPr>
                <w:rFonts w:ascii="ArialMT" w:hAnsi="ArialMT"/>
                <w:b/>
                <w:color w:val="FFFFFF" w:themeColor="background1"/>
                <w:sz w:val="20"/>
                <w:szCs w:val="20"/>
                <w:lang w:val="en-US"/>
              </w:rPr>
            </w:pPr>
            <w:r w:rsidRPr="00C1142D">
              <w:rPr>
                <w:rFonts w:cs="Arial"/>
                <w:b/>
                <w:color w:val="FFFFFF" w:themeColor="background1"/>
                <w:sz w:val="20"/>
                <w:szCs w:val="20"/>
                <w:lang w:val="en-US"/>
              </w:rPr>
              <w:t>≥1 severe or ≥2 moderate exacerbations</w:t>
            </w:r>
            <w:r w:rsidRPr="00C1142D">
              <w:rPr>
                <w:rFonts w:cs="Arial"/>
                <w:b/>
                <w:color w:val="FFFFFF" w:themeColor="background1"/>
                <w:sz w:val="20"/>
                <w:szCs w:val="20"/>
                <w:vertAlign w:val="superscript"/>
                <w:lang w:val="en-US"/>
              </w:rPr>
              <w:t>*</w:t>
            </w:r>
          </w:p>
        </w:tc>
        <w:tc>
          <w:tcPr>
            <w:tcW w:w="2793" w:type="dxa"/>
            <w:gridSpan w:val="2"/>
            <w:tcBorders>
              <w:top w:val="nil"/>
              <w:left w:val="single" w:sz="4" w:space="0" w:color="auto"/>
              <w:right w:val="nil"/>
            </w:tcBorders>
            <w:shd w:val="clear" w:color="auto" w:fill="90C2CC"/>
          </w:tcPr>
          <w:p w14:paraId="44B264E0" w14:textId="1E56DD36" w:rsidR="002D0B07" w:rsidRPr="00C1142D" w:rsidRDefault="002D0B07" w:rsidP="00AC6D21">
            <w:pPr>
              <w:spacing w:line="240" w:lineRule="auto"/>
              <w:jc w:val="center"/>
              <w:rPr>
                <w:rFonts w:ascii="ArialMT" w:hAnsi="ArialMT"/>
                <w:b/>
                <w:color w:val="FFFFFF" w:themeColor="background1"/>
                <w:sz w:val="20"/>
                <w:szCs w:val="20"/>
                <w:lang w:val="en-US"/>
              </w:rPr>
            </w:pPr>
            <w:r w:rsidRPr="00C1142D">
              <w:rPr>
                <w:rFonts w:cs="Arial"/>
                <w:b/>
                <w:color w:val="FFFFFF" w:themeColor="background1"/>
                <w:sz w:val="20"/>
                <w:szCs w:val="20"/>
                <w:lang w:val="en-US"/>
              </w:rPr>
              <w:t>≥</w:t>
            </w:r>
            <w:r w:rsidRPr="00C1142D">
              <w:rPr>
                <w:rFonts w:ascii="ArialMT" w:hAnsi="ArialMT"/>
                <w:b/>
                <w:color w:val="FFFFFF" w:themeColor="background1"/>
                <w:sz w:val="20"/>
                <w:szCs w:val="20"/>
                <w:lang w:val="en-US"/>
              </w:rPr>
              <w:t>3 moderate/severe exacerbations</w:t>
            </w:r>
            <w:r w:rsidRPr="00C1142D">
              <w:rPr>
                <w:rFonts w:cs="Arial"/>
                <w:b/>
                <w:color w:val="FFFFFF" w:themeColor="background1"/>
                <w:sz w:val="20"/>
                <w:szCs w:val="20"/>
                <w:vertAlign w:val="superscript"/>
                <w:lang w:val="en-US"/>
              </w:rPr>
              <w:t>*</w:t>
            </w:r>
          </w:p>
        </w:tc>
      </w:tr>
      <w:tr w:rsidR="002D0B07" w:rsidRPr="00C1142D" w14:paraId="4758162E" w14:textId="77777777" w:rsidTr="00AC6D21">
        <w:trPr>
          <w:trHeight w:val="260"/>
        </w:trPr>
        <w:tc>
          <w:tcPr>
            <w:tcW w:w="1843" w:type="dxa"/>
            <w:vMerge/>
            <w:tcBorders>
              <w:left w:val="nil"/>
              <w:bottom w:val="single" w:sz="4" w:space="0" w:color="auto"/>
              <w:right w:val="single" w:sz="4" w:space="0" w:color="auto"/>
            </w:tcBorders>
            <w:shd w:val="clear" w:color="auto" w:fill="90C2CC"/>
            <w:noWrap/>
            <w:vAlign w:val="bottom"/>
            <w:hideMark/>
          </w:tcPr>
          <w:p w14:paraId="1C7F4C43" w14:textId="15CE79FA" w:rsidR="002D0B07" w:rsidRPr="00C1142D" w:rsidRDefault="002D0B07" w:rsidP="00AC6D21">
            <w:pPr>
              <w:spacing w:line="240" w:lineRule="auto"/>
              <w:jc w:val="center"/>
              <w:rPr>
                <w:rFonts w:ascii="ArialMT" w:hAnsi="ArialMT"/>
                <w:b/>
                <w:color w:val="FFFFFF" w:themeColor="background1"/>
                <w:sz w:val="20"/>
                <w:szCs w:val="20"/>
                <w:lang w:val="en-US"/>
              </w:rPr>
            </w:pPr>
          </w:p>
        </w:tc>
        <w:tc>
          <w:tcPr>
            <w:tcW w:w="1405" w:type="dxa"/>
            <w:tcBorders>
              <w:left w:val="single" w:sz="4" w:space="0" w:color="auto"/>
              <w:bottom w:val="single" w:sz="4" w:space="0" w:color="auto"/>
              <w:right w:val="nil"/>
            </w:tcBorders>
            <w:shd w:val="clear" w:color="auto" w:fill="90C2CC"/>
            <w:vAlign w:val="bottom"/>
          </w:tcPr>
          <w:p w14:paraId="5A9D63B4" w14:textId="3FF2CCAA" w:rsidR="002D0B07" w:rsidRPr="00C1142D" w:rsidRDefault="002D0B07" w:rsidP="00AC6D21">
            <w:pPr>
              <w:spacing w:line="240" w:lineRule="auto"/>
              <w:jc w:val="center"/>
              <w:rPr>
                <w:rFonts w:ascii="ArialMT" w:hAnsi="ArialMT"/>
                <w:b/>
                <w:color w:val="FFFFFF" w:themeColor="background1"/>
                <w:sz w:val="20"/>
                <w:szCs w:val="20"/>
                <w:lang w:val="en-US"/>
              </w:rPr>
            </w:pPr>
            <w:r w:rsidRPr="00C1142D">
              <w:rPr>
                <w:rFonts w:ascii="ArialMT" w:hAnsi="ArialMT"/>
                <w:b/>
                <w:color w:val="FFFFFF" w:themeColor="background1"/>
                <w:sz w:val="20"/>
                <w:szCs w:val="20"/>
                <w:lang w:val="en-US"/>
              </w:rPr>
              <w:t>LABA/LAMA</w:t>
            </w:r>
          </w:p>
          <w:p w14:paraId="6306E786" w14:textId="77777777" w:rsidR="002D0B07" w:rsidRPr="00C1142D" w:rsidRDefault="002D0B07" w:rsidP="00AC6D21">
            <w:pPr>
              <w:spacing w:line="240" w:lineRule="auto"/>
              <w:jc w:val="center"/>
              <w:rPr>
                <w:rFonts w:ascii="ArialMT" w:hAnsi="ArialMT"/>
                <w:b/>
                <w:color w:val="FFFFFF" w:themeColor="background1"/>
                <w:sz w:val="20"/>
                <w:szCs w:val="20"/>
                <w:lang w:val="en-US"/>
              </w:rPr>
            </w:pPr>
            <w:r w:rsidRPr="00C1142D">
              <w:rPr>
                <w:rFonts w:ascii="ArialMT" w:hAnsi="ArialMT"/>
                <w:b/>
                <w:color w:val="FFFFFF" w:themeColor="background1"/>
                <w:sz w:val="20"/>
                <w:szCs w:val="20"/>
                <w:lang w:val="en-US"/>
              </w:rPr>
              <w:t>(N=1,597)</w:t>
            </w:r>
          </w:p>
        </w:tc>
        <w:tc>
          <w:tcPr>
            <w:tcW w:w="1375" w:type="dxa"/>
            <w:tcBorders>
              <w:left w:val="nil"/>
              <w:bottom w:val="single" w:sz="4" w:space="0" w:color="auto"/>
              <w:right w:val="single" w:sz="4" w:space="0" w:color="auto"/>
            </w:tcBorders>
            <w:shd w:val="clear" w:color="auto" w:fill="90C2CC"/>
            <w:vAlign w:val="bottom"/>
          </w:tcPr>
          <w:p w14:paraId="1AECF88B" w14:textId="51373999" w:rsidR="002D0B07" w:rsidRPr="00C1142D" w:rsidRDefault="0060753F" w:rsidP="00AC6D21">
            <w:pPr>
              <w:spacing w:line="240" w:lineRule="auto"/>
              <w:jc w:val="center"/>
              <w:rPr>
                <w:rFonts w:ascii="ArialMT" w:hAnsi="ArialMT"/>
                <w:b/>
                <w:color w:val="FFFFFF" w:themeColor="background1"/>
                <w:sz w:val="20"/>
                <w:szCs w:val="20"/>
                <w:lang w:val="en-US"/>
              </w:rPr>
            </w:pPr>
            <w:r>
              <w:rPr>
                <w:rFonts w:ascii="ArialMT" w:hAnsi="ArialMT"/>
                <w:b/>
                <w:color w:val="FFFFFF" w:themeColor="background1"/>
                <w:sz w:val="20"/>
                <w:szCs w:val="20"/>
                <w:lang w:val="en-US"/>
              </w:rPr>
              <w:t xml:space="preserve">Extrafine </w:t>
            </w:r>
            <w:r w:rsidR="002D0B07">
              <w:rPr>
                <w:rFonts w:ascii="ArialMT" w:hAnsi="ArialMT"/>
                <w:b/>
                <w:color w:val="FFFFFF" w:themeColor="background1"/>
                <w:sz w:val="20"/>
                <w:szCs w:val="20"/>
                <w:lang w:val="en-US"/>
              </w:rPr>
              <w:t>BDP/FF</w:t>
            </w:r>
          </w:p>
          <w:p w14:paraId="10079F73" w14:textId="77777777" w:rsidR="002D0B07" w:rsidRPr="00C1142D" w:rsidRDefault="002D0B07" w:rsidP="00AC6D21">
            <w:pPr>
              <w:spacing w:line="240" w:lineRule="auto"/>
              <w:jc w:val="center"/>
              <w:rPr>
                <w:rFonts w:ascii="ArialMT" w:hAnsi="ArialMT"/>
                <w:b/>
                <w:color w:val="FFFFFF" w:themeColor="background1"/>
                <w:sz w:val="20"/>
                <w:szCs w:val="20"/>
                <w:lang w:val="en-US"/>
              </w:rPr>
            </w:pPr>
            <w:r w:rsidRPr="00C1142D">
              <w:rPr>
                <w:rFonts w:ascii="ArialMT" w:hAnsi="ArialMT"/>
                <w:b/>
                <w:color w:val="FFFFFF" w:themeColor="background1"/>
                <w:sz w:val="20"/>
                <w:szCs w:val="20"/>
                <w:lang w:val="en-US"/>
              </w:rPr>
              <w:t>(N=1,244)</w:t>
            </w:r>
          </w:p>
        </w:tc>
        <w:tc>
          <w:tcPr>
            <w:tcW w:w="1433" w:type="dxa"/>
            <w:tcBorders>
              <w:left w:val="single" w:sz="4" w:space="0" w:color="auto"/>
              <w:bottom w:val="single" w:sz="4" w:space="0" w:color="auto"/>
              <w:right w:val="nil"/>
            </w:tcBorders>
            <w:shd w:val="clear" w:color="auto" w:fill="90C2CC"/>
            <w:vAlign w:val="bottom"/>
          </w:tcPr>
          <w:p w14:paraId="0F7CC60A" w14:textId="1FE4F67F" w:rsidR="002D0B07" w:rsidRPr="00C1142D" w:rsidRDefault="002D0B07" w:rsidP="00AC6D21">
            <w:pPr>
              <w:spacing w:line="240" w:lineRule="auto"/>
              <w:jc w:val="center"/>
              <w:rPr>
                <w:rFonts w:ascii="ArialMT" w:hAnsi="ArialMT"/>
                <w:b/>
                <w:color w:val="FFFFFF" w:themeColor="background1"/>
                <w:sz w:val="20"/>
                <w:szCs w:val="20"/>
                <w:lang w:val="en-US"/>
              </w:rPr>
            </w:pPr>
            <w:r w:rsidRPr="00C1142D">
              <w:rPr>
                <w:rFonts w:ascii="ArialMT" w:hAnsi="ArialMT"/>
                <w:b/>
                <w:color w:val="FFFFFF" w:themeColor="background1"/>
                <w:sz w:val="20"/>
                <w:szCs w:val="20"/>
                <w:lang w:val="en-US"/>
              </w:rPr>
              <w:t>LABA/LAMA</w:t>
            </w:r>
          </w:p>
          <w:p w14:paraId="40C61725" w14:textId="77777777" w:rsidR="002D0B07" w:rsidRPr="00C1142D" w:rsidRDefault="002D0B07" w:rsidP="00AC6D21">
            <w:pPr>
              <w:spacing w:line="240" w:lineRule="auto"/>
              <w:jc w:val="center"/>
              <w:rPr>
                <w:rFonts w:ascii="ArialMT" w:hAnsi="ArialMT"/>
                <w:b/>
                <w:color w:val="FFFFFF" w:themeColor="background1"/>
                <w:sz w:val="20"/>
                <w:szCs w:val="20"/>
                <w:lang w:val="en-US"/>
              </w:rPr>
            </w:pPr>
            <w:r w:rsidRPr="00C1142D">
              <w:rPr>
                <w:rFonts w:ascii="ArialMT" w:hAnsi="ArialMT"/>
                <w:b/>
                <w:color w:val="FFFFFF" w:themeColor="background1"/>
                <w:sz w:val="20"/>
                <w:szCs w:val="20"/>
                <w:lang w:val="en-US"/>
              </w:rPr>
              <w:t>(N=734)</w:t>
            </w:r>
          </w:p>
        </w:tc>
        <w:tc>
          <w:tcPr>
            <w:tcW w:w="1360" w:type="dxa"/>
            <w:tcBorders>
              <w:left w:val="nil"/>
              <w:bottom w:val="single" w:sz="4" w:space="0" w:color="auto"/>
              <w:right w:val="nil"/>
            </w:tcBorders>
            <w:shd w:val="clear" w:color="auto" w:fill="90C2CC"/>
            <w:vAlign w:val="bottom"/>
          </w:tcPr>
          <w:p w14:paraId="0A72B20C" w14:textId="6F7CEC40" w:rsidR="002D0B07" w:rsidRPr="00C1142D" w:rsidRDefault="0060753F" w:rsidP="00AC6D21">
            <w:pPr>
              <w:spacing w:line="240" w:lineRule="auto"/>
              <w:jc w:val="center"/>
              <w:rPr>
                <w:rFonts w:ascii="ArialMT" w:hAnsi="ArialMT"/>
                <w:b/>
                <w:color w:val="FFFFFF" w:themeColor="background1"/>
                <w:sz w:val="20"/>
                <w:szCs w:val="20"/>
                <w:lang w:val="en-US"/>
              </w:rPr>
            </w:pPr>
            <w:r>
              <w:rPr>
                <w:rFonts w:ascii="ArialMT" w:hAnsi="ArialMT"/>
                <w:b/>
                <w:color w:val="FFFFFF" w:themeColor="background1"/>
                <w:sz w:val="20"/>
                <w:szCs w:val="20"/>
                <w:lang w:val="en-US"/>
              </w:rPr>
              <w:t xml:space="preserve">Extrafine </w:t>
            </w:r>
            <w:r w:rsidR="002D0B07">
              <w:rPr>
                <w:rFonts w:ascii="ArialMT" w:hAnsi="ArialMT"/>
                <w:b/>
                <w:color w:val="FFFFFF" w:themeColor="background1"/>
                <w:sz w:val="20"/>
                <w:szCs w:val="20"/>
                <w:lang w:val="en-US"/>
              </w:rPr>
              <w:t>BDP/FF</w:t>
            </w:r>
          </w:p>
          <w:p w14:paraId="6D253466" w14:textId="77777777" w:rsidR="002D0B07" w:rsidRPr="00C1142D" w:rsidRDefault="002D0B07" w:rsidP="00AC6D21">
            <w:pPr>
              <w:spacing w:line="240" w:lineRule="auto"/>
              <w:jc w:val="center"/>
              <w:rPr>
                <w:rFonts w:ascii="ArialMT" w:hAnsi="ArialMT"/>
                <w:b/>
                <w:color w:val="FFFFFF" w:themeColor="background1"/>
                <w:sz w:val="20"/>
                <w:szCs w:val="20"/>
                <w:lang w:val="en-US"/>
              </w:rPr>
            </w:pPr>
            <w:r w:rsidRPr="00C1142D">
              <w:rPr>
                <w:rFonts w:ascii="ArialMT" w:hAnsi="ArialMT"/>
                <w:b/>
                <w:color w:val="FFFFFF" w:themeColor="background1"/>
                <w:sz w:val="20"/>
                <w:szCs w:val="20"/>
                <w:lang w:val="en-US"/>
              </w:rPr>
              <w:t>(N=681)</w:t>
            </w:r>
          </w:p>
        </w:tc>
      </w:tr>
      <w:tr w:rsidR="00DE41A1" w:rsidRPr="00C1142D" w14:paraId="16EE2707" w14:textId="77777777" w:rsidTr="00AC6D21">
        <w:trPr>
          <w:trHeight w:val="260"/>
        </w:trPr>
        <w:tc>
          <w:tcPr>
            <w:tcW w:w="1843" w:type="dxa"/>
            <w:tcBorders>
              <w:top w:val="nil"/>
              <w:left w:val="nil"/>
              <w:bottom w:val="nil"/>
              <w:right w:val="single" w:sz="4" w:space="0" w:color="auto"/>
            </w:tcBorders>
            <w:shd w:val="clear" w:color="auto" w:fill="auto"/>
            <w:noWrap/>
            <w:vAlign w:val="bottom"/>
            <w:hideMark/>
          </w:tcPr>
          <w:p w14:paraId="1957B68F" w14:textId="6CC4B1F3" w:rsidR="00DE41A1" w:rsidRPr="00C1142D" w:rsidRDefault="00DE41A1" w:rsidP="00AC6D21">
            <w:pPr>
              <w:spacing w:line="240" w:lineRule="auto"/>
              <w:jc w:val="center"/>
              <w:rPr>
                <w:rFonts w:ascii="ArialMT" w:hAnsi="ArialMT"/>
                <w:color w:val="000000"/>
                <w:sz w:val="20"/>
                <w:szCs w:val="20"/>
                <w:lang w:val="en-US"/>
              </w:rPr>
            </w:pPr>
            <w:r w:rsidRPr="00C1142D">
              <w:rPr>
                <w:rFonts w:ascii="ArialMT" w:hAnsi="ArialMT"/>
                <w:color w:val="000000"/>
                <w:sz w:val="20"/>
                <w:szCs w:val="20"/>
                <w:lang w:val="en-US"/>
              </w:rPr>
              <w:t>&gt;</w:t>
            </w:r>
            <w:r w:rsidR="0081706E" w:rsidRPr="00C1142D">
              <w:rPr>
                <w:rFonts w:ascii="ArialMT" w:hAnsi="ArialMT"/>
                <w:color w:val="000000"/>
                <w:sz w:val="20"/>
                <w:szCs w:val="20"/>
                <w:lang w:val="en-US"/>
              </w:rPr>
              <w:t>100</w:t>
            </w:r>
          </w:p>
        </w:tc>
        <w:tc>
          <w:tcPr>
            <w:tcW w:w="1405" w:type="dxa"/>
            <w:tcBorders>
              <w:top w:val="nil"/>
              <w:left w:val="single" w:sz="4" w:space="0" w:color="auto"/>
              <w:bottom w:val="nil"/>
              <w:right w:val="nil"/>
            </w:tcBorders>
            <w:vAlign w:val="bottom"/>
          </w:tcPr>
          <w:p w14:paraId="5503493D" w14:textId="77777777" w:rsidR="00DE41A1" w:rsidRPr="00C1142D" w:rsidRDefault="00DE41A1" w:rsidP="00AC6D21">
            <w:pPr>
              <w:spacing w:line="240" w:lineRule="auto"/>
              <w:jc w:val="center"/>
              <w:rPr>
                <w:rFonts w:ascii="ArialMT" w:hAnsi="ArialMT"/>
                <w:color w:val="000000"/>
                <w:sz w:val="20"/>
                <w:szCs w:val="20"/>
                <w:lang w:val="en-US"/>
              </w:rPr>
            </w:pPr>
            <w:r w:rsidRPr="00C1142D">
              <w:rPr>
                <w:rFonts w:ascii="ArialMT" w:hAnsi="ArialMT"/>
                <w:color w:val="000000"/>
                <w:sz w:val="20"/>
                <w:szCs w:val="20"/>
                <w:lang w:val="en-US"/>
              </w:rPr>
              <w:t>1,439</w:t>
            </w:r>
          </w:p>
        </w:tc>
        <w:tc>
          <w:tcPr>
            <w:tcW w:w="1375" w:type="dxa"/>
            <w:tcBorders>
              <w:top w:val="nil"/>
              <w:left w:val="nil"/>
              <w:bottom w:val="nil"/>
              <w:right w:val="single" w:sz="4" w:space="0" w:color="auto"/>
            </w:tcBorders>
            <w:vAlign w:val="bottom"/>
          </w:tcPr>
          <w:p w14:paraId="7A1D9953" w14:textId="77777777" w:rsidR="00DE41A1" w:rsidRPr="00C1142D" w:rsidRDefault="00DE41A1" w:rsidP="00AC6D21">
            <w:pPr>
              <w:spacing w:line="240" w:lineRule="auto"/>
              <w:jc w:val="center"/>
              <w:rPr>
                <w:rFonts w:ascii="ArialMT" w:hAnsi="ArialMT"/>
                <w:color w:val="000000"/>
                <w:sz w:val="20"/>
                <w:szCs w:val="20"/>
                <w:lang w:val="en-US"/>
              </w:rPr>
            </w:pPr>
            <w:r w:rsidRPr="00C1142D">
              <w:rPr>
                <w:rFonts w:ascii="ArialMT" w:hAnsi="ArialMT"/>
                <w:color w:val="000000"/>
                <w:sz w:val="20"/>
                <w:szCs w:val="20"/>
                <w:lang w:val="en-US"/>
              </w:rPr>
              <w:t>1,121</w:t>
            </w:r>
          </w:p>
        </w:tc>
        <w:tc>
          <w:tcPr>
            <w:tcW w:w="1433" w:type="dxa"/>
            <w:tcBorders>
              <w:top w:val="nil"/>
              <w:left w:val="single" w:sz="4" w:space="0" w:color="auto"/>
              <w:bottom w:val="nil"/>
              <w:right w:val="nil"/>
            </w:tcBorders>
            <w:vAlign w:val="bottom"/>
          </w:tcPr>
          <w:p w14:paraId="5C900222" w14:textId="77777777" w:rsidR="00DE41A1" w:rsidRPr="00C1142D" w:rsidRDefault="00DE41A1" w:rsidP="00AC6D21">
            <w:pPr>
              <w:spacing w:line="240" w:lineRule="auto"/>
              <w:jc w:val="center"/>
              <w:rPr>
                <w:rFonts w:ascii="ArialMT" w:hAnsi="ArialMT"/>
                <w:color w:val="000000"/>
                <w:sz w:val="20"/>
                <w:szCs w:val="20"/>
                <w:lang w:val="en-US"/>
              </w:rPr>
            </w:pPr>
            <w:r w:rsidRPr="00C1142D">
              <w:rPr>
                <w:rFonts w:ascii="ArialMT" w:hAnsi="ArialMT"/>
                <w:color w:val="000000"/>
                <w:sz w:val="20"/>
                <w:szCs w:val="20"/>
                <w:lang w:val="en-US"/>
              </w:rPr>
              <w:t>664</w:t>
            </w:r>
          </w:p>
        </w:tc>
        <w:tc>
          <w:tcPr>
            <w:tcW w:w="1360" w:type="dxa"/>
            <w:tcBorders>
              <w:top w:val="nil"/>
              <w:left w:val="nil"/>
              <w:bottom w:val="nil"/>
              <w:right w:val="nil"/>
            </w:tcBorders>
            <w:vAlign w:val="bottom"/>
          </w:tcPr>
          <w:p w14:paraId="1BAEAB4B" w14:textId="77777777" w:rsidR="00DE41A1" w:rsidRPr="00C1142D" w:rsidRDefault="00DE41A1" w:rsidP="00AC6D21">
            <w:pPr>
              <w:spacing w:line="240" w:lineRule="auto"/>
              <w:jc w:val="center"/>
              <w:rPr>
                <w:rFonts w:ascii="ArialMT" w:hAnsi="ArialMT"/>
                <w:color w:val="000000"/>
                <w:sz w:val="20"/>
                <w:szCs w:val="20"/>
                <w:lang w:val="en-US"/>
              </w:rPr>
            </w:pPr>
            <w:r w:rsidRPr="00C1142D">
              <w:rPr>
                <w:rFonts w:ascii="ArialMT" w:hAnsi="ArialMT"/>
                <w:color w:val="000000"/>
                <w:sz w:val="20"/>
                <w:szCs w:val="20"/>
                <w:lang w:val="en-US"/>
              </w:rPr>
              <w:t>608</w:t>
            </w:r>
          </w:p>
        </w:tc>
      </w:tr>
      <w:tr w:rsidR="00DE41A1" w:rsidRPr="00C1142D" w14:paraId="732B5158" w14:textId="77777777" w:rsidTr="00AC6D21">
        <w:trPr>
          <w:trHeight w:val="260"/>
        </w:trPr>
        <w:tc>
          <w:tcPr>
            <w:tcW w:w="1843" w:type="dxa"/>
            <w:tcBorders>
              <w:top w:val="nil"/>
              <w:left w:val="nil"/>
              <w:bottom w:val="nil"/>
              <w:right w:val="single" w:sz="4" w:space="0" w:color="auto"/>
            </w:tcBorders>
            <w:shd w:val="clear" w:color="auto" w:fill="auto"/>
            <w:noWrap/>
            <w:vAlign w:val="bottom"/>
            <w:hideMark/>
          </w:tcPr>
          <w:p w14:paraId="495BF5A9" w14:textId="66967149" w:rsidR="00DE41A1" w:rsidRPr="00C1142D" w:rsidRDefault="00DE41A1" w:rsidP="00AC6D21">
            <w:pPr>
              <w:spacing w:line="240" w:lineRule="auto"/>
              <w:jc w:val="center"/>
              <w:rPr>
                <w:rFonts w:ascii="ArialMT" w:hAnsi="ArialMT"/>
                <w:color w:val="000000"/>
                <w:sz w:val="20"/>
                <w:szCs w:val="20"/>
                <w:lang w:val="en-US"/>
              </w:rPr>
            </w:pPr>
            <w:r w:rsidRPr="00C1142D">
              <w:rPr>
                <w:rFonts w:ascii="ArialMT" w:hAnsi="ArialMT"/>
                <w:color w:val="000000"/>
                <w:sz w:val="20"/>
                <w:szCs w:val="20"/>
                <w:lang w:val="en-US"/>
              </w:rPr>
              <w:t>&gt;</w:t>
            </w:r>
            <w:r w:rsidR="0081706E" w:rsidRPr="00C1142D">
              <w:rPr>
                <w:rFonts w:ascii="ArialMT" w:hAnsi="ArialMT"/>
                <w:color w:val="000000"/>
                <w:sz w:val="20"/>
                <w:szCs w:val="20"/>
                <w:lang w:val="en-US"/>
              </w:rPr>
              <w:t>150</w:t>
            </w:r>
          </w:p>
        </w:tc>
        <w:tc>
          <w:tcPr>
            <w:tcW w:w="1405" w:type="dxa"/>
            <w:tcBorders>
              <w:top w:val="nil"/>
              <w:left w:val="single" w:sz="4" w:space="0" w:color="auto"/>
              <w:bottom w:val="nil"/>
              <w:right w:val="nil"/>
            </w:tcBorders>
            <w:vAlign w:val="bottom"/>
          </w:tcPr>
          <w:p w14:paraId="67EC1E1F" w14:textId="77777777" w:rsidR="00DE41A1" w:rsidRPr="00C1142D" w:rsidRDefault="00DE41A1" w:rsidP="00AC6D21">
            <w:pPr>
              <w:spacing w:line="240" w:lineRule="auto"/>
              <w:jc w:val="center"/>
              <w:rPr>
                <w:rFonts w:ascii="ArialMT" w:hAnsi="ArialMT"/>
                <w:color w:val="000000"/>
                <w:sz w:val="20"/>
                <w:szCs w:val="20"/>
                <w:lang w:val="en-US"/>
              </w:rPr>
            </w:pPr>
            <w:r w:rsidRPr="00C1142D">
              <w:rPr>
                <w:rFonts w:ascii="ArialMT" w:hAnsi="ArialMT"/>
                <w:color w:val="000000"/>
                <w:sz w:val="20"/>
                <w:szCs w:val="20"/>
                <w:lang w:val="en-US"/>
              </w:rPr>
              <w:t>1,095</w:t>
            </w:r>
          </w:p>
        </w:tc>
        <w:tc>
          <w:tcPr>
            <w:tcW w:w="1375" w:type="dxa"/>
            <w:tcBorders>
              <w:top w:val="nil"/>
              <w:left w:val="nil"/>
              <w:bottom w:val="nil"/>
              <w:right w:val="single" w:sz="4" w:space="0" w:color="auto"/>
            </w:tcBorders>
            <w:vAlign w:val="bottom"/>
          </w:tcPr>
          <w:p w14:paraId="684C8146" w14:textId="77777777" w:rsidR="00DE41A1" w:rsidRPr="00C1142D" w:rsidRDefault="00DE41A1" w:rsidP="00AC6D21">
            <w:pPr>
              <w:spacing w:line="240" w:lineRule="auto"/>
              <w:jc w:val="center"/>
              <w:rPr>
                <w:rFonts w:ascii="ArialMT" w:hAnsi="ArialMT"/>
                <w:color w:val="000000"/>
                <w:sz w:val="20"/>
                <w:szCs w:val="20"/>
                <w:lang w:val="en-US"/>
              </w:rPr>
            </w:pPr>
            <w:r w:rsidRPr="00C1142D">
              <w:rPr>
                <w:rFonts w:ascii="ArialMT" w:hAnsi="ArialMT"/>
                <w:color w:val="000000"/>
                <w:sz w:val="20"/>
                <w:szCs w:val="20"/>
                <w:lang w:val="en-US"/>
              </w:rPr>
              <w:t>846</w:t>
            </w:r>
          </w:p>
        </w:tc>
        <w:tc>
          <w:tcPr>
            <w:tcW w:w="1433" w:type="dxa"/>
            <w:tcBorders>
              <w:top w:val="nil"/>
              <w:left w:val="single" w:sz="4" w:space="0" w:color="auto"/>
              <w:bottom w:val="nil"/>
              <w:right w:val="nil"/>
            </w:tcBorders>
            <w:vAlign w:val="bottom"/>
          </w:tcPr>
          <w:p w14:paraId="5A08377D" w14:textId="77777777" w:rsidR="00DE41A1" w:rsidRPr="00C1142D" w:rsidRDefault="00DE41A1" w:rsidP="00AC6D21">
            <w:pPr>
              <w:spacing w:line="240" w:lineRule="auto"/>
              <w:jc w:val="center"/>
              <w:rPr>
                <w:rFonts w:ascii="ArialMT" w:hAnsi="ArialMT"/>
                <w:color w:val="000000"/>
                <w:sz w:val="20"/>
                <w:szCs w:val="20"/>
                <w:lang w:val="en-US"/>
              </w:rPr>
            </w:pPr>
            <w:r w:rsidRPr="00C1142D">
              <w:rPr>
                <w:rFonts w:ascii="ArialMT" w:hAnsi="ArialMT"/>
                <w:color w:val="000000"/>
                <w:sz w:val="20"/>
                <w:szCs w:val="20"/>
                <w:lang w:val="en-US"/>
              </w:rPr>
              <w:t>529</w:t>
            </w:r>
          </w:p>
        </w:tc>
        <w:tc>
          <w:tcPr>
            <w:tcW w:w="1360" w:type="dxa"/>
            <w:tcBorders>
              <w:top w:val="nil"/>
              <w:left w:val="nil"/>
              <w:bottom w:val="nil"/>
              <w:right w:val="nil"/>
            </w:tcBorders>
            <w:vAlign w:val="bottom"/>
          </w:tcPr>
          <w:p w14:paraId="0845A72E" w14:textId="77777777" w:rsidR="00DE41A1" w:rsidRPr="00C1142D" w:rsidRDefault="00DE41A1" w:rsidP="00AC6D21">
            <w:pPr>
              <w:spacing w:line="240" w:lineRule="auto"/>
              <w:jc w:val="center"/>
              <w:rPr>
                <w:rFonts w:ascii="ArialMT" w:hAnsi="ArialMT"/>
                <w:color w:val="000000"/>
                <w:sz w:val="20"/>
                <w:szCs w:val="20"/>
                <w:lang w:val="en-US"/>
              </w:rPr>
            </w:pPr>
            <w:r w:rsidRPr="00C1142D">
              <w:rPr>
                <w:rFonts w:ascii="ArialMT" w:hAnsi="ArialMT"/>
                <w:color w:val="000000"/>
                <w:sz w:val="20"/>
                <w:szCs w:val="20"/>
                <w:lang w:val="en-US"/>
              </w:rPr>
              <w:t>464</w:t>
            </w:r>
          </w:p>
        </w:tc>
      </w:tr>
      <w:tr w:rsidR="00DE41A1" w:rsidRPr="00C1142D" w14:paraId="1E892C5E" w14:textId="77777777" w:rsidTr="00AC6D21">
        <w:trPr>
          <w:trHeight w:val="260"/>
        </w:trPr>
        <w:tc>
          <w:tcPr>
            <w:tcW w:w="1843" w:type="dxa"/>
            <w:tcBorders>
              <w:top w:val="nil"/>
              <w:left w:val="nil"/>
              <w:bottom w:val="nil"/>
              <w:right w:val="single" w:sz="4" w:space="0" w:color="auto"/>
            </w:tcBorders>
            <w:shd w:val="clear" w:color="auto" w:fill="auto"/>
            <w:noWrap/>
            <w:vAlign w:val="bottom"/>
            <w:hideMark/>
          </w:tcPr>
          <w:p w14:paraId="5FDCA1AA" w14:textId="60E43790" w:rsidR="00DE41A1" w:rsidRPr="00C1142D" w:rsidRDefault="00DE41A1" w:rsidP="00AC6D21">
            <w:pPr>
              <w:spacing w:line="240" w:lineRule="auto"/>
              <w:jc w:val="center"/>
              <w:rPr>
                <w:rFonts w:ascii="ArialMT" w:hAnsi="ArialMT"/>
                <w:color w:val="000000"/>
                <w:sz w:val="20"/>
                <w:szCs w:val="20"/>
                <w:lang w:val="en-US"/>
              </w:rPr>
            </w:pPr>
            <w:r w:rsidRPr="00C1142D">
              <w:rPr>
                <w:rFonts w:ascii="ArialMT" w:hAnsi="ArialMT"/>
                <w:color w:val="000000"/>
                <w:sz w:val="20"/>
                <w:szCs w:val="20"/>
                <w:lang w:val="en-US"/>
              </w:rPr>
              <w:t>&gt;20</w:t>
            </w:r>
            <w:r w:rsidR="0081706E" w:rsidRPr="00C1142D">
              <w:rPr>
                <w:rFonts w:ascii="ArialMT" w:hAnsi="ArialMT"/>
                <w:color w:val="000000"/>
                <w:sz w:val="20"/>
                <w:szCs w:val="20"/>
                <w:lang w:val="en-US"/>
              </w:rPr>
              <w:t>0</w:t>
            </w:r>
          </w:p>
        </w:tc>
        <w:tc>
          <w:tcPr>
            <w:tcW w:w="1405" w:type="dxa"/>
            <w:tcBorders>
              <w:top w:val="nil"/>
              <w:left w:val="single" w:sz="4" w:space="0" w:color="auto"/>
              <w:bottom w:val="nil"/>
              <w:right w:val="nil"/>
            </w:tcBorders>
            <w:vAlign w:val="bottom"/>
          </w:tcPr>
          <w:p w14:paraId="2E32EAF9" w14:textId="77777777" w:rsidR="00DE41A1" w:rsidRPr="00C1142D" w:rsidRDefault="00DE41A1" w:rsidP="00AC6D21">
            <w:pPr>
              <w:spacing w:line="240" w:lineRule="auto"/>
              <w:jc w:val="center"/>
              <w:rPr>
                <w:rFonts w:ascii="ArialMT" w:hAnsi="ArialMT"/>
                <w:color w:val="000000"/>
                <w:sz w:val="20"/>
                <w:szCs w:val="20"/>
                <w:lang w:val="en-US"/>
              </w:rPr>
            </w:pPr>
            <w:r w:rsidRPr="00C1142D">
              <w:rPr>
                <w:rFonts w:ascii="ArialMT" w:hAnsi="ArialMT"/>
                <w:color w:val="000000"/>
                <w:sz w:val="20"/>
                <w:szCs w:val="20"/>
                <w:lang w:val="en-US"/>
              </w:rPr>
              <w:t>973</w:t>
            </w:r>
          </w:p>
        </w:tc>
        <w:tc>
          <w:tcPr>
            <w:tcW w:w="1375" w:type="dxa"/>
            <w:tcBorders>
              <w:top w:val="nil"/>
              <w:left w:val="nil"/>
              <w:bottom w:val="nil"/>
              <w:right w:val="single" w:sz="4" w:space="0" w:color="auto"/>
            </w:tcBorders>
            <w:vAlign w:val="bottom"/>
          </w:tcPr>
          <w:p w14:paraId="726D21BA" w14:textId="77777777" w:rsidR="00DE41A1" w:rsidRPr="00C1142D" w:rsidRDefault="00DE41A1" w:rsidP="00AC6D21">
            <w:pPr>
              <w:spacing w:line="240" w:lineRule="auto"/>
              <w:jc w:val="center"/>
              <w:rPr>
                <w:rFonts w:ascii="ArialMT" w:hAnsi="ArialMT"/>
                <w:color w:val="000000"/>
                <w:sz w:val="20"/>
                <w:szCs w:val="20"/>
                <w:lang w:val="en-US"/>
              </w:rPr>
            </w:pPr>
            <w:r w:rsidRPr="00C1142D">
              <w:rPr>
                <w:rFonts w:ascii="ArialMT" w:hAnsi="ArialMT"/>
                <w:color w:val="000000"/>
                <w:sz w:val="20"/>
                <w:szCs w:val="20"/>
                <w:lang w:val="en-US"/>
              </w:rPr>
              <w:t>762</w:t>
            </w:r>
          </w:p>
        </w:tc>
        <w:tc>
          <w:tcPr>
            <w:tcW w:w="1433" w:type="dxa"/>
            <w:tcBorders>
              <w:top w:val="nil"/>
              <w:left w:val="single" w:sz="4" w:space="0" w:color="auto"/>
              <w:bottom w:val="nil"/>
              <w:right w:val="nil"/>
            </w:tcBorders>
            <w:vAlign w:val="bottom"/>
          </w:tcPr>
          <w:p w14:paraId="5FB3E384" w14:textId="77777777" w:rsidR="00DE41A1" w:rsidRPr="00C1142D" w:rsidRDefault="00DE41A1" w:rsidP="00AC6D21">
            <w:pPr>
              <w:spacing w:line="240" w:lineRule="auto"/>
              <w:jc w:val="center"/>
              <w:rPr>
                <w:rFonts w:ascii="ArialMT" w:hAnsi="ArialMT"/>
                <w:color w:val="000000"/>
                <w:sz w:val="20"/>
                <w:szCs w:val="20"/>
                <w:lang w:val="en-US"/>
              </w:rPr>
            </w:pPr>
            <w:r w:rsidRPr="00C1142D">
              <w:rPr>
                <w:rFonts w:ascii="ArialMT" w:hAnsi="ArialMT"/>
                <w:color w:val="000000"/>
                <w:sz w:val="20"/>
                <w:szCs w:val="20"/>
                <w:lang w:val="en-US"/>
              </w:rPr>
              <w:t>476</w:t>
            </w:r>
          </w:p>
        </w:tc>
        <w:tc>
          <w:tcPr>
            <w:tcW w:w="1360" w:type="dxa"/>
            <w:tcBorders>
              <w:top w:val="nil"/>
              <w:left w:val="nil"/>
              <w:bottom w:val="nil"/>
              <w:right w:val="nil"/>
            </w:tcBorders>
            <w:vAlign w:val="bottom"/>
          </w:tcPr>
          <w:p w14:paraId="132C1E0A" w14:textId="77777777" w:rsidR="00DE41A1" w:rsidRPr="00C1142D" w:rsidRDefault="00DE41A1" w:rsidP="00AC6D21">
            <w:pPr>
              <w:spacing w:line="240" w:lineRule="auto"/>
              <w:jc w:val="center"/>
              <w:rPr>
                <w:rFonts w:ascii="ArialMT" w:hAnsi="ArialMT"/>
                <w:color w:val="000000"/>
                <w:sz w:val="20"/>
                <w:szCs w:val="20"/>
                <w:lang w:val="en-US"/>
              </w:rPr>
            </w:pPr>
            <w:r w:rsidRPr="00C1142D">
              <w:rPr>
                <w:rFonts w:ascii="ArialMT" w:hAnsi="ArialMT"/>
                <w:color w:val="000000"/>
                <w:sz w:val="20"/>
                <w:szCs w:val="20"/>
                <w:lang w:val="en-US"/>
              </w:rPr>
              <w:t>417</w:t>
            </w:r>
          </w:p>
        </w:tc>
      </w:tr>
      <w:tr w:rsidR="00DE41A1" w:rsidRPr="00C1142D" w14:paraId="76FE23AC" w14:textId="77777777" w:rsidTr="00AC6D21">
        <w:trPr>
          <w:trHeight w:val="260"/>
        </w:trPr>
        <w:tc>
          <w:tcPr>
            <w:tcW w:w="1843" w:type="dxa"/>
            <w:tcBorders>
              <w:top w:val="nil"/>
              <w:left w:val="nil"/>
              <w:bottom w:val="nil"/>
              <w:right w:val="single" w:sz="4" w:space="0" w:color="auto"/>
            </w:tcBorders>
            <w:shd w:val="clear" w:color="auto" w:fill="auto"/>
            <w:noWrap/>
            <w:vAlign w:val="bottom"/>
            <w:hideMark/>
          </w:tcPr>
          <w:p w14:paraId="0F77D79C" w14:textId="46A95987" w:rsidR="00DE41A1" w:rsidRPr="00C1142D" w:rsidRDefault="00DE41A1" w:rsidP="00AC6D21">
            <w:pPr>
              <w:spacing w:line="240" w:lineRule="auto"/>
              <w:jc w:val="center"/>
              <w:rPr>
                <w:rFonts w:ascii="ArialMT" w:hAnsi="ArialMT"/>
                <w:color w:val="000000"/>
                <w:sz w:val="20"/>
                <w:szCs w:val="20"/>
                <w:lang w:val="en-US"/>
              </w:rPr>
            </w:pPr>
            <w:r w:rsidRPr="00C1142D">
              <w:rPr>
                <w:rFonts w:ascii="ArialMT" w:hAnsi="ArialMT"/>
                <w:color w:val="000000"/>
                <w:sz w:val="20"/>
                <w:szCs w:val="20"/>
                <w:lang w:val="en-US"/>
              </w:rPr>
              <w:t>&gt;25</w:t>
            </w:r>
            <w:r w:rsidR="0081706E" w:rsidRPr="00C1142D">
              <w:rPr>
                <w:rFonts w:ascii="ArialMT" w:hAnsi="ArialMT"/>
                <w:color w:val="000000"/>
                <w:sz w:val="20"/>
                <w:szCs w:val="20"/>
                <w:lang w:val="en-US"/>
              </w:rPr>
              <w:t>0</w:t>
            </w:r>
          </w:p>
        </w:tc>
        <w:tc>
          <w:tcPr>
            <w:tcW w:w="1405" w:type="dxa"/>
            <w:tcBorders>
              <w:top w:val="nil"/>
              <w:left w:val="single" w:sz="4" w:space="0" w:color="auto"/>
              <w:bottom w:val="nil"/>
              <w:right w:val="nil"/>
            </w:tcBorders>
            <w:vAlign w:val="bottom"/>
          </w:tcPr>
          <w:p w14:paraId="03973DC3" w14:textId="77777777" w:rsidR="00DE41A1" w:rsidRPr="00C1142D" w:rsidRDefault="00DE41A1" w:rsidP="00AC6D21">
            <w:pPr>
              <w:spacing w:line="240" w:lineRule="auto"/>
              <w:jc w:val="center"/>
              <w:rPr>
                <w:rFonts w:ascii="ArialMT" w:hAnsi="ArialMT"/>
                <w:color w:val="000000"/>
                <w:sz w:val="20"/>
                <w:szCs w:val="20"/>
                <w:lang w:val="en-US"/>
              </w:rPr>
            </w:pPr>
            <w:r w:rsidRPr="00C1142D">
              <w:rPr>
                <w:rFonts w:ascii="ArialMT" w:hAnsi="ArialMT"/>
                <w:color w:val="000000"/>
                <w:sz w:val="20"/>
                <w:szCs w:val="20"/>
                <w:lang w:val="en-US"/>
              </w:rPr>
              <w:t>578</w:t>
            </w:r>
          </w:p>
        </w:tc>
        <w:tc>
          <w:tcPr>
            <w:tcW w:w="1375" w:type="dxa"/>
            <w:tcBorders>
              <w:top w:val="nil"/>
              <w:left w:val="nil"/>
              <w:bottom w:val="nil"/>
              <w:right w:val="single" w:sz="4" w:space="0" w:color="auto"/>
            </w:tcBorders>
            <w:vAlign w:val="bottom"/>
          </w:tcPr>
          <w:p w14:paraId="5C291D42" w14:textId="77777777" w:rsidR="00DE41A1" w:rsidRPr="00C1142D" w:rsidRDefault="00DE41A1" w:rsidP="00AC6D21">
            <w:pPr>
              <w:spacing w:line="240" w:lineRule="auto"/>
              <w:jc w:val="center"/>
              <w:rPr>
                <w:rFonts w:ascii="ArialMT" w:hAnsi="ArialMT"/>
                <w:color w:val="000000"/>
                <w:sz w:val="20"/>
                <w:szCs w:val="20"/>
                <w:lang w:val="en-US"/>
              </w:rPr>
            </w:pPr>
            <w:r w:rsidRPr="00C1142D">
              <w:rPr>
                <w:rFonts w:ascii="ArialMT" w:hAnsi="ArialMT"/>
                <w:color w:val="000000"/>
                <w:sz w:val="20"/>
                <w:szCs w:val="20"/>
                <w:lang w:val="en-US"/>
              </w:rPr>
              <w:t>467</w:t>
            </w:r>
          </w:p>
        </w:tc>
        <w:tc>
          <w:tcPr>
            <w:tcW w:w="1433" w:type="dxa"/>
            <w:tcBorders>
              <w:top w:val="nil"/>
              <w:left w:val="single" w:sz="4" w:space="0" w:color="auto"/>
              <w:bottom w:val="nil"/>
              <w:right w:val="nil"/>
            </w:tcBorders>
            <w:vAlign w:val="bottom"/>
          </w:tcPr>
          <w:p w14:paraId="30544864" w14:textId="77777777" w:rsidR="00DE41A1" w:rsidRPr="00C1142D" w:rsidRDefault="00DE41A1" w:rsidP="00AC6D21">
            <w:pPr>
              <w:spacing w:line="240" w:lineRule="auto"/>
              <w:jc w:val="center"/>
              <w:rPr>
                <w:rFonts w:ascii="ArialMT" w:hAnsi="ArialMT"/>
                <w:color w:val="000000"/>
                <w:sz w:val="20"/>
                <w:szCs w:val="20"/>
                <w:lang w:val="en-US"/>
              </w:rPr>
            </w:pPr>
            <w:r w:rsidRPr="00C1142D">
              <w:rPr>
                <w:rFonts w:ascii="ArialMT" w:hAnsi="ArialMT"/>
                <w:color w:val="000000"/>
                <w:sz w:val="20"/>
                <w:szCs w:val="20"/>
                <w:lang w:val="en-US"/>
              </w:rPr>
              <w:t>283</w:t>
            </w:r>
          </w:p>
        </w:tc>
        <w:tc>
          <w:tcPr>
            <w:tcW w:w="1360" w:type="dxa"/>
            <w:tcBorders>
              <w:top w:val="nil"/>
              <w:left w:val="nil"/>
              <w:bottom w:val="nil"/>
              <w:right w:val="nil"/>
            </w:tcBorders>
            <w:vAlign w:val="bottom"/>
          </w:tcPr>
          <w:p w14:paraId="2C69EEE2" w14:textId="77777777" w:rsidR="00DE41A1" w:rsidRPr="00C1142D" w:rsidRDefault="00DE41A1" w:rsidP="00AC6D21">
            <w:pPr>
              <w:spacing w:line="240" w:lineRule="auto"/>
              <w:jc w:val="center"/>
              <w:rPr>
                <w:rFonts w:ascii="ArialMT" w:hAnsi="ArialMT"/>
                <w:color w:val="000000"/>
                <w:sz w:val="20"/>
                <w:szCs w:val="20"/>
                <w:lang w:val="en-US"/>
              </w:rPr>
            </w:pPr>
            <w:r w:rsidRPr="00C1142D">
              <w:rPr>
                <w:rFonts w:ascii="ArialMT" w:hAnsi="ArialMT"/>
                <w:color w:val="000000"/>
                <w:sz w:val="20"/>
                <w:szCs w:val="20"/>
                <w:lang w:val="en-US"/>
              </w:rPr>
              <w:t>260</w:t>
            </w:r>
          </w:p>
        </w:tc>
      </w:tr>
      <w:tr w:rsidR="00DE41A1" w:rsidRPr="00C1142D" w14:paraId="62B456FD" w14:textId="77777777" w:rsidTr="00AC6D21">
        <w:trPr>
          <w:trHeight w:val="260"/>
        </w:trPr>
        <w:tc>
          <w:tcPr>
            <w:tcW w:w="1843" w:type="dxa"/>
            <w:tcBorders>
              <w:top w:val="nil"/>
              <w:left w:val="nil"/>
              <w:bottom w:val="nil"/>
              <w:right w:val="single" w:sz="4" w:space="0" w:color="auto"/>
            </w:tcBorders>
            <w:shd w:val="clear" w:color="auto" w:fill="auto"/>
            <w:noWrap/>
            <w:vAlign w:val="bottom"/>
            <w:hideMark/>
          </w:tcPr>
          <w:p w14:paraId="0EAB79F2" w14:textId="17CCA66E" w:rsidR="00DE41A1" w:rsidRPr="00C1142D" w:rsidRDefault="00DE41A1" w:rsidP="00AC6D21">
            <w:pPr>
              <w:spacing w:line="240" w:lineRule="auto"/>
              <w:jc w:val="center"/>
              <w:rPr>
                <w:rFonts w:ascii="ArialMT" w:hAnsi="ArialMT"/>
                <w:color w:val="000000"/>
                <w:sz w:val="20"/>
                <w:szCs w:val="20"/>
                <w:lang w:val="en-US"/>
              </w:rPr>
            </w:pPr>
            <w:r w:rsidRPr="00C1142D">
              <w:rPr>
                <w:rFonts w:ascii="ArialMT" w:hAnsi="ArialMT"/>
                <w:color w:val="000000"/>
                <w:sz w:val="20"/>
                <w:szCs w:val="20"/>
                <w:lang w:val="en-US"/>
              </w:rPr>
              <w:t>&gt;30</w:t>
            </w:r>
            <w:r w:rsidR="0081706E" w:rsidRPr="00C1142D">
              <w:rPr>
                <w:rFonts w:ascii="ArialMT" w:hAnsi="ArialMT"/>
                <w:color w:val="000000"/>
                <w:sz w:val="20"/>
                <w:szCs w:val="20"/>
                <w:lang w:val="en-US"/>
              </w:rPr>
              <w:t>0</w:t>
            </w:r>
          </w:p>
        </w:tc>
        <w:tc>
          <w:tcPr>
            <w:tcW w:w="1405" w:type="dxa"/>
            <w:tcBorders>
              <w:top w:val="nil"/>
              <w:left w:val="single" w:sz="4" w:space="0" w:color="auto"/>
              <w:bottom w:val="nil"/>
              <w:right w:val="nil"/>
            </w:tcBorders>
            <w:vAlign w:val="bottom"/>
          </w:tcPr>
          <w:p w14:paraId="6371E126" w14:textId="77777777" w:rsidR="00DE41A1" w:rsidRPr="00C1142D" w:rsidRDefault="00DE41A1" w:rsidP="00AC6D21">
            <w:pPr>
              <w:spacing w:line="240" w:lineRule="auto"/>
              <w:jc w:val="center"/>
              <w:rPr>
                <w:rFonts w:ascii="ArialMT" w:hAnsi="ArialMT"/>
                <w:color w:val="000000"/>
                <w:sz w:val="20"/>
                <w:szCs w:val="20"/>
                <w:lang w:val="en-US"/>
              </w:rPr>
            </w:pPr>
            <w:r w:rsidRPr="00C1142D">
              <w:rPr>
                <w:rFonts w:ascii="ArialMT" w:hAnsi="ArialMT"/>
                <w:color w:val="000000"/>
                <w:sz w:val="20"/>
                <w:szCs w:val="20"/>
                <w:lang w:val="en-US"/>
              </w:rPr>
              <w:t>514</w:t>
            </w:r>
          </w:p>
        </w:tc>
        <w:tc>
          <w:tcPr>
            <w:tcW w:w="1375" w:type="dxa"/>
            <w:tcBorders>
              <w:top w:val="nil"/>
              <w:left w:val="nil"/>
              <w:bottom w:val="nil"/>
              <w:right w:val="single" w:sz="4" w:space="0" w:color="auto"/>
            </w:tcBorders>
            <w:vAlign w:val="bottom"/>
          </w:tcPr>
          <w:p w14:paraId="22D75D67" w14:textId="77777777" w:rsidR="00DE41A1" w:rsidRPr="00C1142D" w:rsidRDefault="00DE41A1" w:rsidP="00AC6D21">
            <w:pPr>
              <w:spacing w:line="240" w:lineRule="auto"/>
              <w:jc w:val="center"/>
              <w:rPr>
                <w:rFonts w:ascii="ArialMT" w:hAnsi="ArialMT"/>
                <w:color w:val="000000"/>
                <w:sz w:val="20"/>
                <w:szCs w:val="20"/>
                <w:lang w:val="en-US"/>
              </w:rPr>
            </w:pPr>
            <w:r w:rsidRPr="00C1142D">
              <w:rPr>
                <w:rFonts w:ascii="ArialMT" w:hAnsi="ArialMT"/>
                <w:color w:val="000000"/>
                <w:sz w:val="20"/>
                <w:szCs w:val="20"/>
                <w:lang w:val="en-US"/>
              </w:rPr>
              <w:t>426</w:t>
            </w:r>
          </w:p>
        </w:tc>
        <w:tc>
          <w:tcPr>
            <w:tcW w:w="1433" w:type="dxa"/>
            <w:tcBorders>
              <w:top w:val="nil"/>
              <w:left w:val="single" w:sz="4" w:space="0" w:color="auto"/>
              <w:bottom w:val="nil"/>
              <w:right w:val="nil"/>
            </w:tcBorders>
            <w:vAlign w:val="bottom"/>
          </w:tcPr>
          <w:p w14:paraId="3B26EFCA" w14:textId="77777777" w:rsidR="00DE41A1" w:rsidRPr="00C1142D" w:rsidRDefault="00DE41A1" w:rsidP="00AC6D21">
            <w:pPr>
              <w:spacing w:line="240" w:lineRule="auto"/>
              <w:jc w:val="center"/>
              <w:rPr>
                <w:rFonts w:ascii="ArialMT" w:hAnsi="ArialMT"/>
                <w:color w:val="000000"/>
                <w:sz w:val="20"/>
                <w:szCs w:val="20"/>
                <w:lang w:val="en-US"/>
              </w:rPr>
            </w:pPr>
            <w:r w:rsidRPr="00C1142D">
              <w:rPr>
                <w:rFonts w:ascii="ArialMT" w:hAnsi="ArialMT"/>
                <w:color w:val="000000"/>
                <w:sz w:val="20"/>
                <w:szCs w:val="20"/>
                <w:lang w:val="en-US"/>
              </w:rPr>
              <w:t>255</w:t>
            </w:r>
          </w:p>
        </w:tc>
        <w:tc>
          <w:tcPr>
            <w:tcW w:w="1360" w:type="dxa"/>
            <w:tcBorders>
              <w:top w:val="nil"/>
              <w:left w:val="nil"/>
              <w:bottom w:val="nil"/>
              <w:right w:val="nil"/>
            </w:tcBorders>
            <w:vAlign w:val="bottom"/>
          </w:tcPr>
          <w:p w14:paraId="5FC9FB23" w14:textId="77777777" w:rsidR="00DE41A1" w:rsidRPr="00C1142D" w:rsidRDefault="00DE41A1" w:rsidP="00AC6D21">
            <w:pPr>
              <w:spacing w:line="240" w:lineRule="auto"/>
              <w:jc w:val="center"/>
              <w:rPr>
                <w:rFonts w:ascii="ArialMT" w:hAnsi="ArialMT"/>
                <w:color w:val="000000"/>
                <w:sz w:val="20"/>
                <w:szCs w:val="20"/>
                <w:lang w:val="en-US"/>
              </w:rPr>
            </w:pPr>
            <w:r w:rsidRPr="00C1142D">
              <w:rPr>
                <w:rFonts w:ascii="ArialMT" w:hAnsi="ArialMT"/>
                <w:color w:val="000000"/>
                <w:sz w:val="20"/>
                <w:szCs w:val="20"/>
                <w:lang w:val="en-US"/>
              </w:rPr>
              <w:t>232</w:t>
            </w:r>
          </w:p>
        </w:tc>
      </w:tr>
      <w:tr w:rsidR="00DE41A1" w:rsidRPr="00C1142D" w14:paraId="290A04EF" w14:textId="77777777" w:rsidTr="00AC6D21">
        <w:trPr>
          <w:trHeight w:val="260"/>
        </w:trPr>
        <w:tc>
          <w:tcPr>
            <w:tcW w:w="1843" w:type="dxa"/>
            <w:tcBorders>
              <w:top w:val="nil"/>
              <w:left w:val="nil"/>
              <w:bottom w:val="nil"/>
              <w:right w:val="single" w:sz="4" w:space="0" w:color="auto"/>
            </w:tcBorders>
            <w:shd w:val="clear" w:color="auto" w:fill="auto"/>
            <w:noWrap/>
            <w:vAlign w:val="bottom"/>
            <w:hideMark/>
          </w:tcPr>
          <w:p w14:paraId="3B7A099E" w14:textId="33D0F650" w:rsidR="00DE41A1" w:rsidRPr="00C1142D" w:rsidRDefault="00DE41A1" w:rsidP="00AC6D21">
            <w:pPr>
              <w:spacing w:line="240" w:lineRule="auto"/>
              <w:jc w:val="center"/>
              <w:rPr>
                <w:rFonts w:ascii="ArialMT" w:hAnsi="ArialMT"/>
                <w:color w:val="000000"/>
                <w:sz w:val="20"/>
                <w:szCs w:val="20"/>
                <w:lang w:val="en-US"/>
              </w:rPr>
            </w:pPr>
            <w:r w:rsidRPr="00C1142D">
              <w:rPr>
                <w:rFonts w:ascii="ArialMT" w:hAnsi="ArialMT"/>
                <w:color w:val="000000"/>
                <w:sz w:val="20"/>
                <w:szCs w:val="20"/>
                <w:lang w:val="en-US"/>
              </w:rPr>
              <w:t>&gt;35</w:t>
            </w:r>
            <w:r w:rsidR="0081706E" w:rsidRPr="00C1142D">
              <w:rPr>
                <w:rFonts w:ascii="ArialMT" w:hAnsi="ArialMT"/>
                <w:color w:val="000000"/>
                <w:sz w:val="20"/>
                <w:szCs w:val="20"/>
                <w:lang w:val="en-US"/>
              </w:rPr>
              <w:t>0</w:t>
            </w:r>
          </w:p>
        </w:tc>
        <w:tc>
          <w:tcPr>
            <w:tcW w:w="1405" w:type="dxa"/>
            <w:tcBorders>
              <w:top w:val="nil"/>
              <w:left w:val="single" w:sz="4" w:space="0" w:color="auto"/>
              <w:bottom w:val="nil"/>
              <w:right w:val="nil"/>
            </w:tcBorders>
            <w:vAlign w:val="bottom"/>
          </w:tcPr>
          <w:p w14:paraId="53CFC6D7" w14:textId="77777777" w:rsidR="00DE41A1" w:rsidRPr="00C1142D" w:rsidRDefault="00DE41A1" w:rsidP="00AC6D21">
            <w:pPr>
              <w:spacing w:line="240" w:lineRule="auto"/>
              <w:jc w:val="center"/>
              <w:rPr>
                <w:rFonts w:ascii="ArialMT" w:hAnsi="ArialMT"/>
                <w:color w:val="000000"/>
                <w:sz w:val="20"/>
                <w:szCs w:val="20"/>
                <w:lang w:val="en-US"/>
              </w:rPr>
            </w:pPr>
            <w:r w:rsidRPr="00C1142D">
              <w:rPr>
                <w:rFonts w:ascii="ArialMT" w:hAnsi="ArialMT"/>
                <w:color w:val="000000"/>
                <w:sz w:val="20"/>
                <w:szCs w:val="20"/>
                <w:lang w:val="en-US"/>
              </w:rPr>
              <w:t>297</w:t>
            </w:r>
          </w:p>
        </w:tc>
        <w:tc>
          <w:tcPr>
            <w:tcW w:w="1375" w:type="dxa"/>
            <w:tcBorders>
              <w:top w:val="nil"/>
              <w:left w:val="nil"/>
              <w:bottom w:val="nil"/>
              <w:right w:val="single" w:sz="4" w:space="0" w:color="auto"/>
            </w:tcBorders>
            <w:vAlign w:val="bottom"/>
          </w:tcPr>
          <w:p w14:paraId="650C1B24" w14:textId="77777777" w:rsidR="00DE41A1" w:rsidRPr="00C1142D" w:rsidRDefault="00DE41A1" w:rsidP="00AC6D21">
            <w:pPr>
              <w:spacing w:line="240" w:lineRule="auto"/>
              <w:jc w:val="center"/>
              <w:rPr>
                <w:rFonts w:ascii="ArialMT" w:hAnsi="ArialMT"/>
                <w:color w:val="000000"/>
                <w:sz w:val="20"/>
                <w:szCs w:val="20"/>
                <w:lang w:val="en-US"/>
              </w:rPr>
            </w:pPr>
            <w:r w:rsidRPr="00C1142D">
              <w:rPr>
                <w:rFonts w:ascii="ArialMT" w:hAnsi="ArialMT"/>
                <w:color w:val="000000"/>
                <w:sz w:val="20"/>
                <w:szCs w:val="20"/>
                <w:lang w:val="en-US"/>
              </w:rPr>
              <w:t>261</w:t>
            </w:r>
          </w:p>
        </w:tc>
        <w:tc>
          <w:tcPr>
            <w:tcW w:w="1433" w:type="dxa"/>
            <w:tcBorders>
              <w:top w:val="nil"/>
              <w:left w:val="single" w:sz="4" w:space="0" w:color="auto"/>
              <w:bottom w:val="nil"/>
              <w:right w:val="nil"/>
            </w:tcBorders>
            <w:vAlign w:val="bottom"/>
          </w:tcPr>
          <w:p w14:paraId="1C7A29A5" w14:textId="77777777" w:rsidR="00DE41A1" w:rsidRPr="00C1142D" w:rsidRDefault="00DE41A1" w:rsidP="00AC6D21">
            <w:pPr>
              <w:spacing w:line="240" w:lineRule="auto"/>
              <w:jc w:val="center"/>
              <w:rPr>
                <w:rFonts w:ascii="ArialMT" w:hAnsi="ArialMT"/>
                <w:color w:val="000000"/>
                <w:sz w:val="20"/>
                <w:szCs w:val="20"/>
                <w:lang w:val="en-US"/>
              </w:rPr>
            </w:pPr>
            <w:r w:rsidRPr="00C1142D">
              <w:rPr>
                <w:rFonts w:ascii="ArialMT" w:hAnsi="ArialMT"/>
                <w:color w:val="000000"/>
                <w:sz w:val="20"/>
                <w:szCs w:val="20"/>
                <w:lang w:val="en-US"/>
              </w:rPr>
              <w:t>150</w:t>
            </w:r>
          </w:p>
        </w:tc>
        <w:tc>
          <w:tcPr>
            <w:tcW w:w="1360" w:type="dxa"/>
            <w:tcBorders>
              <w:top w:val="nil"/>
              <w:left w:val="nil"/>
              <w:bottom w:val="nil"/>
              <w:right w:val="nil"/>
            </w:tcBorders>
            <w:vAlign w:val="bottom"/>
          </w:tcPr>
          <w:p w14:paraId="159C5232" w14:textId="77777777" w:rsidR="00DE41A1" w:rsidRPr="00C1142D" w:rsidRDefault="00DE41A1" w:rsidP="00AC6D21">
            <w:pPr>
              <w:spacing w:line="240" w:lineRule="auto"/>
              <w:jc w:val="center"/>
              <w:rPr>
                <w:rFonts w:ascii="ArialMT" w:hAnsi="ArialMT"/>
                <w:color w:val="000000"/>
                <w:sz w:val="20"/>
                <w:szCs w:val="20"/>
                <w:lang w:val="en-US"/>
              </w:rPr>
            </w:pPr>
            <w:r w:rsidRPr="00C1142D">
              <w:rPr>
                <w:rFonts w:ascii="ArialMT" w:hAnsi="ArialMT"/>
                <w:color w:val="000000"/>
                <w:sz w:val="20"/>
                <w:szCs w:val="20"/>
                <w:lang w:val="en-US"/>
              </w:rPr>
              <w:t>153</w:t>
            </w:r>
          </w:p>
        </w:tc>
      </w:tr>
      <w:tr w:rsidR="00DE41A1" w:rsidRPr="00C1142D" w14:paraId="3C9837B0" w14:textId="77777777" w:rsidTr="00AC6D21">
        <w:trPr>
          <w:trHeight w:val="260"/>
        </w:trPr>
        <w:tc>
          <w:tcPr>
            <w:tcW w:w="1843" w:type="dxa"/>
            <w:tcBorders>
              <w:top w:val="nil"/>
              <w:left w:val="nil"/>
              <w:bottom w:val="nil"/>
              <w:right w:val="single" w:sz="4" w:space="0" w:color="auto"/>
            </w:tcBorders>
            <w:shd w:val="clear" w:color="auto" w:fill="auto"/>
            <w:noWrap/>
            <w:vAlign w:val="bottom"/>
            <w:hideMark/>
          </w:tcPr>
          <w:p w14:paraId="006C0438" w14:textId="78FBB2C5" w:rsidR="00DE41A1" w:rsidRPr="00C1142D" w:rsidRDefault="00DE41A1" w:rsidP="00AC6D21">
            <w:pPr>
              <w:spacing w:line="240" w:lineRule="auto"/>
              <w:jc w:val="center"/>
              <w:rPr>
                <w:rFonts w:ascii="ArialMT" w:hAnsi="ArialMT"/>
                <w:color w:val="000000"/>
                <w:sz w:val="20"/>
                <w:szCs w:val="20"/>
                <w:lang w:val="en-US"/>
              </w:rPr>
            </w:pPr>
            <w:r w:rsidRPr="00C1142D">
              <w:rPr>
                <w:rFonts w:ascii="ArialMT" w:hAnsi="ArialMT"/>
                <w:color w:val="000000"/>
                <w:sz w:val="20"/>
                <w:szCs w:val="20"/>
                <w:lang w:val="en-US"/>
              </w:rPr>
              <w:t>&gt;40</w:t>
            </w:r>
            <w:r w:rsidR="0081706E" w:rsidRPr="00C1142D">
              <w:rPr>
                <w:rFonts w:ascii="ArialMT" w:hAnsi="ArialMT"/>
                <w:color w:val="000000"/>
                <w:sz w:val="20"/>
                <w:szCs w:val="20"/>
                <w:lang w:val="en-US"/>
              </w:rPr>
              <w:t>0</w:t>
            </w:r>
          </w:p>
        </w:tc>
        <w:tc>
          <w:tcPr>
            <w:tcW w:w="1405" w:type="dxa"/>
            <w:tcBorders>
              <w:top w:val="nil"/>
              <w:left w:val="single" w:sz="4" w:space="0" w:color="auto"/>
              <w:bottom w:val="nil"/>
              <w:right w:val="nil"/>
            </w:tcBorders>
            <w:vAlign w:val="bottom"/>
          </w:tcPr>
          <w:p w14:paraId="4AEA7F15" w14:textId="77777777" w:rsidR="00DE41A1" w:rsidRPr="00C1142D" w:rsidRDefault="00DE41A1" w:rsidP="00AC6D21">
            <w:pPr>
              <w:spacing w:line="240" w:lineRule="auto"/>
              <w:jc w:val="center"/>
              <w:rPr>
                <w:rFonts w:ascii="ArialMT" w:hAnsi="ArialMT"/>
                <w:color w:val="000000"/>
                <w:sz w:val="20"/>
                <w:szCs w:val="20"/>
                <w:lang w:val="en-US"/>
              </w:rPr>
            </w:pPr>
            <w:r w:rsidRPr="00C1142D">
              <w:rPr>
                <w:rFonts w:ascii="ArialMT" w:hAnsi="ArialMT"/>
                <w:color w:val="000000"/>
                <w:sz w:val="20"/>
                <w:szCs w:val="20"/>
                <w:lang w:val="en-US"/>
              </w:rPr>
              <w:t>265</w:t>
            </w:r>
          </w:p>
        </w:tc>
        <w:tc>
          <w:tcPr>
            <w:tcW w:w="1375" w:type="dxa"/>
            <w:tcBorders>
              <w:top w:val="nil"/>
              <w:left w:val="nil"/>
              <w:bottom w:val="nil"/>
              <w:right w:val="single" w:sz="4" w:space="0" w:color="auto"/>
            </w:tcBorders>
            <w:vAlign w:val="bottom"/>
          </w:tcPr>
          <w:p w14:paraId="211A1EF3" w14:textId="77777777" w:rsidR="00DE41A1" w:rsidRPr="00C1142D" w:rsidRDefault="00DE41A1" w:rsidP="00AC6D21">
            <w:pPr>
              <w:spacing w:line="240" w:lineRule="auto"/>
              <w:jc w:val="center"/>
              <w:rPr>
                <w:rFonts w:ascii="ArialMT" w:hAnsi="ArialMT"/>
                <w:color w:val="000000"/>
                <w:sz w:val="20"/>
                <w:szCs w:val="20"/>
                <w:lang w:val="en-US"/>
              </w:rPr>
            </w:pPr>
            <w:r w:rsidRPr="00C1142D">
              <w:rPr>
                <w:rFonts w:ascii="ArialMT" w:hAnsi="ArialMT"/>
                <w:color w:val="000000"/>
                <w:sz w:val="20"/>
                <w:szCs w:val="20"/>
                <w:lang w:val="en-US"/>
              </w:rPr>
              <w:t>236</w:t>
            </w:r>
          </w:p>
        </w:tc>
        <w:tc>
          <w:tcPr>
            <w:tcW w:w="1433" w:type="dxa"/>
            <w:tcBorders>
              <w:top w:val="nil"/>
              <w:left w:val="single" w:sz="4" w:space="0" w:color="auto"/>
              <w:bottom w:val="nil"/>
              <w:right w:val="nil"/>
            </w:tcBorders>
            <w:vAlign w:val="bottom"/>
          </w:tcPr>
          <w:p w14:paraId="022218D0" w14:textId="77777777" w:rsidR="00DE41A1" w:rsidRPr="00C1142D" w:rsidRDefault="00DE41A1" w:rsidP="00AC6D21">
            <w:pPr>
              <w:spacing w:line="240" w:lineRule="auto"/>
              <w:jc w:val="center"/>
              <w:rPr>
                <w:rFonts w:ascii="ArialMT" w:hAnsi="ArialMT"/>
                <w:color w:val="000000"/>
                <w:sz w:val="20"/>
                <w:szCs w:val="20"/>
                <w:lang w:val="en-US"/>
              </w:rPr>
            </w:pPr>
            <w:r w:rsidRPr="00C1142D">
              <w:rPr>
                <w:rFonts w:ascii="ArialMT" w:hAnsi="ArialMT"/>
                <w:color w:val="000000"/>
                <w:sz w:val="20"/>
                <w:szCs w:val="20"/>
                <w:lang w:val="en-US"/>
              </w:rPr>
              <w:t>137</w:t>
            </w:r>
          </w:p>
        </w:tc>
        <w:tc>
          <w:tcPr>
            <w:tcW w:w="1360" w:type="dxa"/>
            <w:tcBorders>
              <w:top w:val="nil"/>
              <w:left w:val="nil"/>
              <w:bottom w:val="nil"/>
              <w:right w:val="nil"/>
            </w:tcBorders>
            <w:vAlign w:val="bottom"/>
          </w:tcPr>
          <w:p w14:paraId="711E9071" w14:textId="77777777" w:rsidR="00DE41A1" w:rsidRPr="00C1142D" w:rsidRDefault="00DE41A1" w:rsidP="00AC6D21">
            <w:pPr>
              <w:spacing w:line="240" w:lineRule="auto"/>
              <w:jc w:val="center"/>
              <w:rPr>
                <w:rFonts w:ascii="ArialMT" w:hAnsi="ArialMT"/>
                <w:color w:val="000000"/>
                <w:sz w:val="20"/>
                <w:szCs w:val="20"/>
                <w:lang w:val="en-US"/>
              </w:rPr>
            </w:pPr>
            <w:r w:rsidRPr="00C1142D">
              <w:rPr>
                <w:rFonts w:ascii="ArialMT" w:hAnsi="ArialMT"/>
                <w:color w:val="000000"/>
                <w:sz w:val="20"/>
                <w:szCs w:val="20"/>
                <w:lang w:val="en-US"/>
              </w:rPr>
              <w:t>137</w:t>
            </w:r>
          </w:p>
        </w:tc>
      </w:tr>
      <w:tr w:rsidR="00DE41A1" w:rsidRPr="00C1142D" w14:paraId="7EB3B52C" w14:textId="77777777" w:rsidTr="00AC6D21">
        <w:trPr>
          <w:trHeight w:val="260"/>
        </w:trPr>
        <w:tc>
          <w:tcPr>
            <w:tcW w:w="1843" w:type="dxa"/>
            <w:tcBorders>
              <w:top w:val="nil"/>
              <w:left w:val="nil"/>
              <w:bottom w:val="single" w:sz="4" w:space="0" w:color="auto"/>
              <w:right w:val="single" w:sz="4" w:space="0" w:color="auto"/>
            </w:tcBorders>
            <w:shd w:val="clear" w:color="auto" w:fill="auto"/>
            <w:noWrap/>
            <w:vAlign w:val="bottom"/>
            <w:hideMark/>
          </w:tcPr>
          <w:p w14:paraId="369D366D" w14:textId="7BC7F168" w:rsidR="00DE41A1" w:rsidRPr="00C1142D" w:rsidRDefault="00DE41A1" w:rsidP="00AC6D21">
            <w:pPr>
              <w:spacing w:line="240" w:lineRule="auto"/>
              <w:jc w:val="center"/>
              <w:rPr>
                <w:rFonts w:ascii="ArialMT" w:hAnsi="ArialMT"/>
                <w:color w:val="000000"/>
                <w:sz w:val="20"/>
                <w:szCs w:val="20"/>
                <w:lang w:val="en-US"/>
              </w:rPr>
            </w:pPr>
            <w:r w:rsidRPr="00C1142D">
              <w:rPr>
                <w:rFonts w:ascii="ArialMT" w:hAnsi="ArialMT"/>
                <w:color w:val="000000"/>
                <w:sz w:val="20"/>
                <w:szCs w:val="20"/>
                <w:lang w:val="en-US"/>
              </w:rPr>
              <w:t>&gt;45</w:t>
            </w:r>
            <w:r w:rsidR="0081706E" w:rsidRPr="00C1142D">
              <w:rPr>
                <w:rFonts w:ascii="ArialMT" w:hAnsi="ArialMT"/>
                <w:color w:val="000000"/>
                <w:sz w:val="20"/>
                <w:szCs w:val="20"/>
                <w:lang w:val="en-US"/>
              </w:rPr>
              <w:t>0</w:t>
            </w:r>
          </w:p>
        </w:tc>
        <w:tc>
          <w:tcPr>
            <w:tcW w:w="1405" w:type="dxa"/>
            <w:tcBorders>
              <w:top w:val="nil"/>
              <w:left w:val="single" w:sz="4" w:space="0" w:color="auto"/>
              <w:bottom w:val="single" w:sz="4" w:space="0" w:color="auto"/>
              <w:right w:val="nil"/>
            </w:tcBorders>
            <w:vAlign w:val="bottom"/>
          </w:tcPr>
          <w:p w14:paraId="483DC51F" w14:textId="77777777" w:rsidR="00DE41A1" w:rsidRPr="00C1142D" w:rsidRDefault="00DE41A1" w:rsidP="00AC6D21">
            <w:pPr>
              <w:spacing w:line="240" w:lineRule="auto"/>
              <w:jc w:val="center"/>
              <w:rPr>
                <w:rFonts w:ascii="ArialMT" w:hAnsi="ArialMT"/>
                <w:color w:val="000000"/>
                <w:sz w:val="20"/>
                <w:szCs w:val="20"/>
                <w:lang w:val="en-US"/>
              </w:rPr>
            </w:pPr>
            <w:r w:rsidRPr="00C1142D">
              <w:rPr>
                <w:rFonts w:ascii="ArialMT" w:hAnsi="ArialMT"/>
                <w:color w:val="000000"/>
                <w:sz w:val="20"/>
                <w:szCs w:val="20"/>
                <w:lang w:val="en-US"/>
              </w:rPr>
              <w:t>159</w:t>
            </w:r>
          </w:p>
        </w:tc>
        <w:tc>
          <w:tcPr>
            <w:tcW w:w="1375" w:type="dxa"/>
            <w:tcBorders>
              <w:top w:val="nil"/>
              <w:left w:val="nil"/>
              <w:bottom w:val="single" w:sz="4" w:space="0" w:color="auto"/>
              <w:right w:val="single" w:sz="4" w:space="0" w:color="auto"/>
            </w:tcBorders>
            <w:vAlign w:val="bottom"/>
          </w:tcPr>
          <w:p w14:paraId="04C001B8" w14:textId="77777777" w:rsidR="00DE41A1" w:rsidRPr="00C1142D" w:rsidRDefault="00DE41A1" w:rsidP="00AC6D21">
            <w:pPr>
              <w:spacing w:line="240" w:lineRule="auto"/>
              <w:jc w:val="center"/>
              <w:rPr>
                <w:rFonts w:ascii="ArialMT" w:hAnsi="ArialMT"/>
                <w:color w:val="000000"/>
                <w:sz w:val="20"/>
                <w:szCs w:val="20"/>
                <w:lang w:val="en-US"/>
              </w:rPr>
            </w:pPr>
            <w:r w:rsidRPr="00C1142D">
              <w:rPr>
                <w:rFonts w:ascii="ArialMT" w:hAnsi="ArialMT"/>
                <w:color w:val="000000"/>
                <w:sz w:val="20"/>
                <w:szCs w:val="20"/>
                <w:lang w:val="en-US"/>
              </w:rPr>
              <w:t>143</w:t>
            </w:r>
          </w:p>
        </w:tc>
        <w:tc>
          <w:tcPr>
            <w:tcW w:w="1433" w:type="dxa"/>
            <w:tcBorders>
              <w:top w:val="nil"/>
              <w:left w:val="single" w:sz="4" w:space="0" w:color="auto"/>
              <w:bottom w:val="single" w:sz="4" w:space="0" w:color="auto"/>
              <w:right w:val="nil"/>
            </w:tcBorders>
            <w:vAlign w:val="bottom"/>
          </w:tcPr>
          <w:p w14:paraId="550E9FF2" w14:textId="77777777" w:rsidR="00DE41A1" w:rsidRPr="00C1142D" w:rsidRDefault="00DE41A1" w:rsidP="00AC6D21">
            <w:pPr>
              <w:spacing w:line="240" w:lineRule="auto"/>
              <w:jc w:val="center"/>
              <w:rPr>
                <w:rFonts w:ascii="ArialMT" w:hAnsi="ArialMT"/>
                <w:color w:val="000000"/>
                <w:sz w:val="20"/>
                <w:szCs w:val="20"/>
                <w:lang w:val="en-US"/>
              </w:rPr>
            </w:pPr>
            <w:r w:rsidRPr="00C1142D">
              <w:rPr>
                <w:rFonts w:ascii="ArialMT" w:hAnsi="ArialMT"/>
                <w:color w:val="000000"/>
                <w:sz w:val="20"/>
                <w:szCs w:val="20"/>
                <w:lang w:val="en-US"/>
              </w:rPr>
              <w:t>82</w:t>
            </w:r>
          </w:p>
        </w:tc>
        <w:tc>
          <w:tcPr>
            <w:tcW w:w="1360" w:type="dxa"/>
            <w:tcBorders>
              <w:top w:val="nil"/>
              <w:left w:val="nil"/>
              <w:bottom w:val="single" w:sz="4" w:space="0" w:color="auto"/>
              <w:right w:val="nil"/>
            </w:tcBorders>
            <w:vAlign w:val="bottom"/>
          </w:tcPr>
          <w:p w14:paraId="2D1AF848" w14:textId="77777777" w:rsidR="00DE41A1" w:rsidRPr="00C1142D" w:rsidRDefault="00DE41A1" w:rsidP="00AC6D21">
            <w:pPr>
              <w:spacing w:line="240" w:lineRule="auto"/>
              <w:jc w:val="center"/>
              <w:rPr>
                <w:rFonts w:ascii="ArialMT" w:hAnsi="ArialMT"/>
                <w:color w:val="000000"/>
                <w:sz w:val="20"/>
                <w:szCs w:val="20"/>
                <w:lang w:val="en-US"/>
              </w:rPr>
            </w:pPr>
            <w:r w:rsidRPr="00C1142D">
              <w:rPr>
                <w:rFonts w:ascii="ArialMT" w:hAnsi="ArialMT"/>
                <w:color w:val="000000"/>
                <w:sz w:val="20"/>
                <w:szCs w:val="20"/>
                <w:lang w:val="en-US"/>
              </w:rPr>
              <w:t>83</w:t>
            </w:r>
          </w:p>
        </w:tc>
      </w:tr>
    </w:tbl>
    <w:p w14:paraId="4F3A6314" w14:textId="32A6D58C" w:rsidR="00DE41A1" w:rsidRPr="00C1142D" w:rsidRDefault="003730D7" w:rsidP="00DE41A1">
      <w:pPr>
        <w:pStyle w:val="BodyText"/>
        <w:rPr>
          <w:rFonts w:cs="Arial"/>
          <w:bCs/>
          <w:sz w:val="20"/>
          <w:szCs w:val="20"/>
          <w:lang w:val="en-US"/>
        </w:rPr>
      </w:pPr>
      <w:r w:rsidRPr="00C1142D">
        <w:rPr>
          <w:rFonts w:cs="Arial"/>
          <w:b/>
          <w:sz w:val="20"/>
          <w:szCs w:val="20"/>
          <w:vertAlign w:val="superscript"/>
          <w:lang w:val="en-US"/>
        </w:rPr>
        <w:t>*</w:t>
      </w:r>
      <w:r w:rsidRPr="00C1142D">
        <w:rPr>
          <w:rFonts w:cs="Arial"/>
          <w:bCs/>
          <w:sz w:val="20"/>
          <w:szCs w:val="20"/>
          <w:lang w:val="en-US"/>
        </w:rPr>
        <w:t>In one-year baseline period</w:t>
      </w:r>
    </w:p>
    <w:p w14:paraId="455B36E6" w14:textId="23AA2B7A" w:rsidR="003730D7" w:rsidRPr="00C1142D" w:rsidRDefault="003730D7" w:rsidP="0052482E">
      <w:pPr>
        <w:pStyle w:val="BodyText"/>
        <w:spacing w:line="240" w:lineRule="auto"/>
        <w:rPr>
          <w:bCs/>
          <w:lang w:val="en-US"/>
        </w:rPr>
      </w:pPr>
      <w:r w:rsidRPr="00C1142D">
        <w:rPr>
          <w:rFonts w:cs="Arial"/>
          <w:b/>
          <w:bCs/>
          <w:iCs/>
          <w:sz w:val="20"/>
          <w:szCs w:val="20"/>
          <w:lang w:val="en-US"/>
        </w:rPr>
        <w:t>Abbreviations</w:t>
      </w:r>
      <w:r w:rsidRPr="00C1142D">
        <w:rPr>
          <w:rFonts w:cs="Arial"/>
          <w:iCs/>
          <w:sz w:val="20"/>
          <w:szCs w:val="20"/>
          <w:lang w:val="en-US"/>
        </w:rPr>
        <w:t xml:space="preserve">:  </w:t>
      </w:r>
      <w:r w:rsidR="00C72E00">
        <w:rPr>
          <w:rFonts w:cs="Arial"/>
          <w:iCs/>
          <w:sz w:val="20"/>
          <w:szCs w:val="20"/>
          <w:lang w:val="en-US"/>
        </w:rPr>
        <w:t xml:space="preserve">Extrafine </w:t>
      </w:r>
      <w:r w:rsidR="0052482E" w:rsidRPr="00B37638">
        <w:rPr>
          <w:rFonts w:cs="Arial"/>
          <w:iCs/>
          <w:sz w:val="20"/>
          <w:szCs w:val="20"/>
          <w:lang w:val="en-US"/>
        </w:rPr>
        <w:t xml:space="preserve">BDP/FF, </w:t>
      </w:r>
      <w:r w:rsidR="00C72E00">
        <w:rPr>
          <w:rFonts w:cs="Arial"/>
          <w:iCs/>
          <w:sz w:val="20"/>
          <w:szCs w:val="20"/>
          <w:lang w:val="en-US"/>
        </w:rPr>
        <w:t xml:space="preserve">Extrafine </w:t>
      </w:r>
      <w:r w:rsidR="0052482E" w:rsidRPr="00B37638">
        <w:rPr>
          <w:rFonts w:cs="Arial"/>
          <w:iCs/>
          <w:sz w:val="20"/>
          <w:szCs w:val="20"/>
          <w:lang w:val="en-US"/>
        </w:rPr>
        <w:t>beclometasone dipropionate/formoterol</w:t>
      </w:r>
      <w:r w:rsidR="00493A0E">
        <w:rPr>
          <w:rFonts w:cs="Arial"/>
          <w:iCs/>
          <w:sz w:val="20"/>
          <w:szCs w:val="20"/>
          <w:lang w:val="en-US"/>
        </w:rPr>
        <w:t xml:space="preserve"> fumarate</w:t>
      </w:r>
      <w:r w:rsidR="0052482E" w:rsidRPr="00B37638">
        <w:rPr>
          <w:rFonts w:cs="Arial"/>
          <w:iCs/>
          <w:sz w:val="20"/>
          <w:szCs w:val="20"/>
          <w:lang w:val="en-US"/>
        </w:rPr>
        <w:t xml:space="preserve">; </w:t>
      </w:r>
      <w:r w:rsidRPr="00C1142D">
        <w:rPr>
          <w:rFonts w:cs="Arial"/>
          <w:iCs/>
          <w:sz w:val="20"/>
          <w:szCs w:val="20"/>
          <w:lang w:val="en-US"/>
        </w:rPr>
        <w:t>LABA, Long-acting beta-agonist; LAMA, Long-acting muscarinic antagonist</w:t>
      </w:r>
    </w:p>
    <w:p w14:paraId="0A5E9FF0" w14:textId="16139FF0" w:rsidR="00F311DF" w:rsidRPr="00C1142D" w:rsidRDefault="00F311DF" w:rsidP="00F311DF">
      <w:pPr>
        <w:rPr>
          <w:sz w:val="20"/>
          <w:szCs w:val="20"/>
          <w:lang w:val="en-US"/>
        </w:rPr>
      </w:pPr>
    </w:p>
    <w:p w14:paraId="657310F6" w14:textId="77777777" w:rsidR="00F311DF" w:rsidRPr="00C1142D" w:rsidRDefault="00F311DF" w:rsidP="00AD3F24">
      <w:pPr>
        <w:spacing w:line="240" w:lineRule="auto"/>
        <w:rPr>
          <w:sz w:val="20"/>
          <w:szCs w:val="20"/>
          <w:lang w:val="en-US"/>
        </w:rPr>
      </w:pPr>
    </w:p>
    <w:p w14:paraId="54BB562C" w14:textId="77777777" w:rsidR="00E345F1" w:rsidRPr="00C1142D" w:rsidRDefault="00E345F1">
      <w:pPr>
        <w:rPr>
          <w:lang w:val="en-US"/>
        </w:rPr>
        <w:sectPr w:rsidR="00E345F1" w:rsidRPr="00C1142D" w:rsidSect="00DE41A1">
          <w:pgSz w:w="11906" w:h="16838"/>
          <w:pgMar w:top="1440" w:right="1440" w:bottom="1440" w:left="1440" w:header="708" w:footer="708" w:gutter="0"/>
          <w:cols w:space="708"/>
          <w:docGrid w:linePitch="360"/>
        </w:sectPr>
      </w:pPr>
    </w:p>
    <w:p w14:paraId="1C595D3A" w14:textId="78FA02CB" w:rsidR="00681AEA" w:rsidRDefault="00681AEA" w:rsidP="00681AEA">
      <w:pPr>
        <w:keepNext/>
        <w:rPr>
          <w:lang w:val="en-US"/>
        </w:rPr>
      </w:pPr>
      <w:r>
        <w:rPr>
          <w:lang w:val="en-US"/>
        </w:rPr>
        <w:lastRenderedPageBreak/>
        <w:t>Figure e1. Model results, sensitivity analysis, excluding patients with history of asthma and rhinitis</w:t>
      </w:r>
    </w:p>
    <w:p w14:paraId="2A4A1072" w14:textId="27F15C9B" w:rsidR="009B669E" w:rsidRDefault="009B669E" w:rsidP="00681AEA">
      <w:pPr>
        <w:keepNext/>
        <w:rPr>
          <w:lang w:val="en-US"/>
        </w:rPr>
      </w:pPr>
      <w:r>
        <w:rPr>
          <w:noProof/>
          <w:lang w:val="en-US"/>
        </w:rPr>
        <w:drawing>
          <wp:inline distT="0" distB="0" distL="0" distR="0" wp14:anchorId="717A610D" wp14:editId="66325F6C">
            <wp:extent cx="5727700" cy="4166870"/>
            <wp:effectExtent l="0" t="0" r="6350" b="5080"/>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ell phone&#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5727700" cy="4166870"/>
                    </a:xfrm>
                    <a:prstGeom prst="rect">
                      <a:avLst/>
                    </a:prstGeom>
                  </pic:spPr>
                </pic:pic>
              </a:graphicData>
            </a:graphic>
          </wp:inline>
        </w:drawing>
      </w:r>
    </w:p>
    <w:p w14:paraId="2B5A2DD9" w14:textId="7CDC597F" w:rsidR="00681AEA" w:rsidRDefault="00681AEA" w:rsidP="00681AEA">
      <w:pPr>
        <w:rPr>
          <w:lang w:val="en-US"/>
        </w:rPr>
        <w:sectPr w:rsidR="00681AEA" w:rsidSect="00223EB8">
          <w:pgSz w:w="11900" w:h="16840"/>
          <w:pgMar w:top="1440" w:right="1440" w:bottom="1440" w:left="1440" w:header="708" w:footer="708" w:gutter="0"/>
          <w:cols w:space="708"/>
          <w:docGrid w:linePitch="360"/>
        </w:sectPr>
      </w:pPr>
    </w:p>
    <w:p w14:paraId="1AA89154" w14:textId="6D735F94" w:rsidR="00681AEA" w:rsidRPr="00C1142D" w:rsidRDefault="00681AEA" w:rsidP="00681AEA">
      <w:pPr>
        <w:rPr>
          <w:lang w:val="en-US"/>
        </w:rPr>
      </w:pPr>
      <w:r w:rsidRPr="00C1142D">
        <w:rPr>
          <w:lang w:val="en-US"/>
        </w:rPr>
        <w:lastRenderedPageBreak/>
        <w:t xml:space="preserve">Figure </w:t>
      </w:r>
      <w:r w:rsidR="003B0870" w:rsidRPr="00C1142D">
        <w:rPr>
          <w:lang w:val="en-US"/>
        </w:rPr>
        <w:t>e</w:t>
      </w:r>
      <w:r w:rsidR="003B0870">
        <w:rPr>
          <w:lang w:val="en-US"/>
        </w:rPr>
        <w:t>2</w:t>
      </w:r>
      <w:r w:rsidR="003B0870" w:rsidRPr="00C1142D">
        <w:rPr>
          <w:lang w:val="en-US"/>
        </w:rPr>
        <w:t>A</w:t>
      </w:r>
      <w:r w:rsidRPr="00C1142D">
        <w:rPr>
          <w:lang w:val="en-US"/>
        </w:rPr>
        <w:t>. Effect modification by blood eosinophil count - Model results from IPT-weighted analyses in patients with ≥1 severe or ≥2 moderate exacerbations in one-year baseline period</w:t>
      </w:r>
    </w:p>
    <w:p w14:paraId="4FDBF471" w14:textId="7E269A56" w:rsidR="00681AEA" w:rsidRPr="00C1142D" w:rsidRDefault="009B669E" w:rsidP="00681AEA">
      <w:pPr>
        <w:rPr>
          <w:lang w:val="en-US"/>
        </w:rPr>
      </w:pPr>
      <w:r>
        <w:rPr>
          <w:noProof/>
          <w:lang w:val="en-US"/>
        </w:rPr>
        <w:drawing>
          <wp:inline distT="0" distB="0" distL="0" distR="0" wp14:anchorId="5461ADEB" wp14:editId="6F533DE1">
            <wp:extent cx="5727700" cy="4166870"/>
            <wp:effectExtent l="0" t="0" r="6350" b="5080"/>
            <wp:docPr id="3" name="Picture 3"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ell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5727700" cy="4166870"/>
                    </a:xfrm>
                    <a:prstGeom prst="rect">
                      <a:avLst/>
                    </a:prstGeom>
                  </pic:spPr>
                </pic:pic>
              </a:graphicData>
            </a:graphic>
          </wp:inline>
        </w:drawing>
      </w:r>
    </w:p>
    <w:p w14:paraId="68EACF69" w14:textId="77777777" w:rsidR="006C06C4" w:rsidRDefault="006C06C4" w:rsidP="00681AEA">
      <w:pPr>
        <w:rPr>
          <w:lang w:val="en-US"/>
        </w:rPr>
      </w:pPr>
    </w:p>
    <w:p w14:paraId="5FE7D173" w14:textId="77777777" w:rsidR="006C06C4" w:rsidRDefault="006C06C4" w:rsidP="00681AEA">
      <w:pPr>
        <w:rPr>
          <w:lang w:val="en-US"/>
        </w:rPr>
      </w:pPr>
    </w:p>
    <w:p w14:paraId="4EB98AF9" w14:textId="77777777" w:rsidR="006C06C4" w:rsidRDefault="006C06C4" w:rsidP="00681AEA">
      <w:pPr>
        <w:rPr>
          <w:lang w:val="en-US"/>
        </w:rPr>
      </w:pPr>
    </w:p>
    <w:p w14:paraId="30B7DECA" w14:textId="77777777" w:rsidR="006C06C4" w:rsidRDefault="006C06C4" w:rsidP="00681AEA">
      <w:pPr>
        <w:rPr>
          <w:lang w:val="en-US"/>
        </w:rPr>
      </w:pPr>
    </w:p>
    <w:p w14:paraId="7F77E614" w14:textId="77777777" w:rsidR="006C06C4" w:rsidRDefault="006C06C4" w:rsidP="00681AEA">
      <w:pPr>
        <w:rPr>
          <w:lang w:val="en-US"/>
        </w:rPr>
      </w:pPr>
    </w:p>
    <w:p w14:paraId="00E2C724" w14:textId="77777777" w:rsidR="006C06C4" w:rsidRDefault="006C06C4" w:rsidP="00681AEA">
      <w:pPr>
        <w:rPr>
          <w:lang w:val="en-US"/>
        </w:rPr>
      </w:pPr>
    </w:p>
    <w:p w14:paraId="35894F6D" w14:textId="77777777" w:rsidR="006C06C4" w:rsidRDefault="006C06C4" w:rsidP="00681AEA">
      <w:pPr>
        <w:rPr>
          <w:lang w:val="en-US"/>
        </w:rPr>
      </w:pPr>
    </w:p>
    <w:p w14:paraId="23D7D89F" w14:textId="77777777" w:rsidR="006C06C4" w:rsidRDefault="006C06C4" w:rsidP="00681AEA">
      <w:pPr>
        <w:rPr>
          <w:lang w:val="en-US"/>
        </w:rPr>
      </w:pPr>
    </w:p>
    <w:p w14:paraId="0B5E0CF0" w14:textId="77777777" w:rsidR="006C06C4" w:rsidRDefault="006C06C4" w:rsidP="00681AEA">
      <w:pPr>
        <w:rPr>
          <w:lang w:val="en-US"/>
        </w:rPr>
      </w:pPr>
    </w:p>
    <w:p w14:paraId="055EB273" w14:textId="77777777" w:rsidR="006C06C4" w:rsidRDefault="006C06C4" w:rsidP="00681AEA">
      <w:pPr>
        <w:rPr>
          <w:lang w:val="en-US"/>
        </w:rPr>
      </w:pPr>
    </w:p>
    <w:p w14:paraId="443D8458" w14:textId="42E84C64" w:rsidR="00681AEA" w:rsidRPr="00C1142D" w:rsidRDefault="00681AEA" w:rsidP="00681AEA">
      <w:pPr>
        <w:rPr>
          <w:lang w:val="en-US"/>
        </w:rPr>
      </w:pPr>
      <w:r w:rsidRPr="00C1142D">
        <w:rPr>
          <w:lang w:val="en-US"/>
        </w:rPr>
        <w:lastRenderedPageBreak/>
        <w:t xml:space="preserve">Figure </w:t>
      </w:r>
      <w:r w:rsidR="003B0870" w:rsidRPr="00C1142D">
        <w:rPr>
          <w:lang w:val="en-US"/>
        </w:rPr>
        <w:t>e</w:t>
      </w:r>
      <w:r w:rsidR="003B0870">
        <w:rPr>
          <w:lang w:val="en-US"/>
        </w:rPr>
        <w:t>2</w:t>
      </w:r>
      <w:r w:rsidR="003B0870" w:rsidRPr="00C1142D">
        <w:rPr>
          <w:lang w:val="en-US"/>
        </w:rPr>
        <w:t>B</w:t>
      </w:r>
      <w:r w:rsidRPr="00C1142D">
        <w:rPr>
          <w:lang w:val="en-US"/>
        </w:rPr>
        <w:t>. Effect modification by blood eosinophil count - Model results from IPT-weighted analyses in patients with ≥3 moderate/severe exacerbations in one-year baseline period</w:t>
      </w:r>
    </w:p>
    <w:p w14:paraId="070AF006" w14:textId="6D92DC85" w:rsidR="00681AEA" w:rsidRPr="00C1142D" w:rsidRDefault="009B669E" w:rsidP="00681AEA">
      <w:pPr>
        <w:rPr>
          <w:lang w:val="en-US"/>
        </w:rPr>
        <w:sectPr w:rsidR="00681AEA" w:rsidRPr="00C1142D" w:rsidSect="00223EB8">
          <w:pgSz w:w="11900" w:h="16840"/>
          <w:pgMar w:top="1440" w:right="1440" w:bottom="1440" w:left="1440" w:header="708" w:footer="708" w:gutter="0"/>
          <w:cols w:space="708"/>
          <w:docGrid w:linePitch="360"/>
        </w:sectPr>
      </w:pPr>
      <w:r>
        <w:rPr>
          <w:noProof/>
          <w:lang w:val="en-US"/>
        </w:rPr>
        <w:drawing>
          <wp:inline distT="0" distB="0" distL="0" distR="0" wp14:anchorId="356ADC31" wp14:editId="286F74AC">
            <wp:extent cx="5727700" cy="4166870"/>
            <wp:effectExtent l="0" t="0" r="6350" b="5080"/>
            <wp:docPr id="8" name="Picture 8" descr="A close up of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close up of text on a white background&#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5727700" cy="4166870"/>
                    </a:xfrm>
                    <a:prstGeom prst="rect">
                      <a:avLst/>
                    </a:prstGeom>
                  </pic:spPr>
                </pic:pic>
              </a:graphicData>
            </a:graphic>
          </wp:inline>
        </w:drawing>
      </w:r>
    </w:p>
    <w:p w14:paraId="49A6D7AB" w14:textId="685D2679" w:rsidR="00681AEA" w:rsidRDefault="00681AEA" w:rsidP="00681AEA">
      <w:pPr>
        <w:rPr>
          <w:lang w:val="en-US"/>
        </w:rPr>
      </w:pPr>
      <w:r w:rsidRPr="00C1142D">
        <w:rPr>
          <w:lang w:val="en-US"/>
        </w:rPr>
        <w:lastRenderedPageBreak/>
        <w:t xml:space="preserve">Figure </w:t>
      </w:r>
      <w:r w:rsidR="003B0870" w:rsidRPr="00C1142D">
        <w:rPr>
          <w:lang w:val="en-US"/>
        </w:rPr>
        <w:t>e</w:t>
      </w:r>
      <w:r w:rsidR="003B0870">
        <w:rPr>
          <w:lang w:val="en-US"/>
        </w:rPr>
        <w:t>3</w:t>
      </w:r>
      <w:r w:rsidR="003B0870" w:rsidRPr="00C1142D">
        <w:rPr>
          <w:lang w:val="en-US"/>
        </w:rPr>
        <w:t>A</w:t>
      </w:r>
      <w:r w:rsidRPr="00C1142D">
        <w:rPr>
          <w:lang w:val="en-US"/>
        </w:rPr>
        <w:t>. Effect modification by eosinophil count (continuous variable) - comparative predicted number of SABA inhalers</w:t>
      </w:r>
    </w:p>
    <w:p w14:paraId="16714356" w14:textId="688B46CD" w:rsidR="00681AEA" w:rsidRPr="00C1142D" w:rsidRDefault="009B669E" w:rsidP="00681AEA">
      <w:pPr>
        <w:rPr>
          <w:lang w:val="en-US"/>
        </w:rPr>
      </w:pPr>
      <w:r>
        <w:rPr>
          <w:noProof/>
          <w:lang w:val="en-US"/>
        </w:rPr>
        <w:drawing>
          <wp:inline distT="0" distB="0" distL="0" distR="0" wp14:anchorId="622753B6" wp14:editId="00CBEF8D">
            <wp:extent cx="3645263" cy="2651760"/>
            <wp:effectExtent l="0" t="0" r="0" b="0"/>
            <wp:docPr id="9" name="Picture 9"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screenshot of a cell phon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65348" cy="2666371"/>
                    </a:xfrm>
                    <a:prstGeom prst="rect">
                      <a:avLst/>
                    </a:prstGeom>
                  </pic:spPr>
                </pic:pic>
              </a:graphicData>
            </a:graphic>
          </wp:inline>
        </w:drawing>
      </w:r>
    </w:p>
    <w:p w14:paraId="123101CD" w14:textId="77777777" w:rsidR="00681AEA" w:rsidRPr="00C1142D" w:rsidRDefault="00681AEA" w:rsidP="00681AEA">
      <w:pPr>
        <w:rPr>
          <w:lang w:val="en-US"/>
        </w:rPr>
      </w:pPr>
    </w:p>
    <w:p w14:paraId="7D1EDADA" w14:textId="37ED72DC" w:rsidR="00681AEA" w:rsidRDefault="00681AEA" w:rsidP="00681AEA">
      <w:pPr>
        <w:rPr>
          <w:lang w:val="en-US"/>
        </w:rPr>
      </w:pPr>
      <w:r w:rsidRPr="00C1142D">
        <w:rPr>
          <w:lang w:val="en-US"/>
        </w:rPr>
        <w:t xml:space="preserve">Figure </w:t>
      </w:r>
      <w:r w:rsidR="003B0870" w:rsidRPr="00C1142D">
        <w:rPr>
          <w:lang w:val="en-US"/>
        </w:rPr>
        <w:t>e</w:t>
      </w:r>
      <w:r w:rsidR="003B0870">
        <w:rPr>
          <w:lang w:val="en-US"/>
        </w:rPr>
        <w:t>3</w:t>
      </w:r>
      <w:r w:rsidR="003B0870" w:rsidRPr="00C1142D">
        <w:rPr>
          <w:lang w:val="en-US"/>
        </w:rPr>
        <w:t>B</w:t>
      </w:r>
      <w:r w:rsidRPr="00C1142D">
        <w:rPr>
          <w:lang w:val="en-US"/>
        </w:rPr>
        <w:t>. Effect modification by eosinophil count (continuous variable) predicted number of SABA inhalers in</w:t>
      </w:r>
      <w:r w:rsidR="00C72E00">
        <w:rPr>
          <w:lang w:val="en-US"/>
        </w:rPr>
        <w:t xml:space="preserve"> the extrafine</w:t>
      </w:r>
      <w:r w:rsidRPr="00C1142D">
        <w:rPr>
          <w:lang w:val="en-US"/>
        </w:rPr>
        <w:t xml:space="preserve"> </w:t>
      </w:r>
      <w:r>
        <w:rPr>
          <w:lang w:val="en-US"/>
        </w:rPr>
        <w:t>BDP/FF</w:t>
      </w:r>
      <w:r w:rsidRPr="00C1142D">
        <w:rPr>
          <w:lang w:val="en-US"/>
        </w:rPr>
        <w:t xml:space="preserve"> group only</w:t>
      </w:r>
    </w:p>
    <w:p w14:paraId="23BEE50B" w14:textId="77777777" w:rsidR="00681AEA" w:rsidRPr="00C1142D" w:rsidRDefault="00681AEA" w:rsidP="00681AEA">
      <w:pPr>
        <w:rPr>
          <w:lang w:val="en-US"/>
        </w:rPr>
      </w:pPr>
      <w:r>
        <w:rPr>
          <w:noProof/>
          <w:lang w:val="en-US"/>
        </w:rPr>
        <w:drawing>
          <wp:inline distT="0" distB="0" distL="0" distR="0" wp14:anchorId="5959DED8" wp14:editId="70B846EE">
            <wp:extent cx="3600000" cy="26172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fig_e3b.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00000" cy="2617200"/>
                    </a:xfrm>
                    <a:prstGeom prst="rect">
                      <a:avLst/>
                    </a:prstGeom>
                  </pic:spPr>
                </pic:pic>
              </a:graphicData>
            </a:graphic>
          </wp:inline>
        </w:drawing>
      </w:r>
    </w:p>
    <w:p w14:paraId="6D65969C" w14:textId="77777777" w:rsidR="00681AEA" w:rsidRPr="00C1142D" w:rsidRDefault="00681AEA" w:rsidP="00681AEA">
      <w:pPr>
        <w:rPr>
          <w:lang w:val="en-US"/>
        </w:rPr>
      </w:pPr>
    </w:p>
    <w:p w14:paraId="498DAC61" w14:textId="77777777" w:rsidR="00756B9A" w:rsidRPr="00C1142D" w:rsidRDefault="00756B9A" w:rsidP="0083280D">
      <w:pPr>
        <w:rPr>
          <w:lang w:val="en-US"/>
        </w:rPr>
      </w:pPr>
    </w:p>
    <w:sectPr w:rsidR="00756B9A" w:rsidRPr="00C1142D" w:rsidSect="00DE41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ourier">
    <w:panose1 w:val="02070409020205020404"/>
    <w:charset w:val="00"/>
    <w:family w:val="auto"/>
    <w:notTrueType/>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Times LT Std">
    <w:altName w:val="Times New Roman"/>
    <w:charset w:val="00"/>
    <w:family w:val="auto"/>
    <w:pitch w:val="variable"/>
    <w:sig w:usb0="E00002FF" w:usb1="5000205A"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MT">
    <w:altName w:val="Arial"/>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D04691"/>
    <w:multiLevelType w:val="hybridMultilevel"/>
    <w:tmpl w:val="C48E1FC6"/>
    <w:lvl w:ilvl="0" w:tplc="5D749246">
      <w:start w:val="1"/>
      <w:numFmt w:val="decimal"/>
      <w:pStyle w:val="Style1"/>
      <w:lvlText w:val="%1.0"/>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 w15:restartNumberingAfterBreak="0">
    <w:nsid w:val="13CD4EF4"/>
    <w:multiLevelType w:val="hybridMultilevel"/>
    <w:tmpl w:val="3E8619CE"/>
    <w:lvl w:ilvl="0" w:tplc="452073E8">
      <w:start w:val="1"/>
      <w:numFmt w:val="decimal"/>
      <w:pStyle w:val="Style2"/>
      <w:lvlText w:val="1.%1"/>
      <w:lvlJc w:val="left"/>
      <w:pPr>
        <w:ind w:left="36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19A62659"/>
    <w:multiLevelType w:val="singleLevel"/>
    <w:tmpl w:val="ABA43138"/>
    <w:lvl w:ilvl="0">
      <w:start w:val="1"/>
      <w:numFmt w:val="bullet"/>
      <w:pStyle w:val="A-ListSubsidiary"/>
      <w:lvlText w:val=""/>
      <w:lvlJc w:val="left"/>
      <w:pPr>
        <w:tabs>
          <w:tab w:val="num" w:pos="1987"/>
        </w:tabs>
        <w:ind w:left="1987" w:hanging="993"/>
      </w:pPr>
      <w:rPr>
        <w:rFonts w:ascii="Symbol" w:hAnsi="Symbol" w:hint="default"/>
      </w:rPr>
    </w:lvl>
  </w:abstractNum>
  <w:abstractNum w:abstractNumId="3" w15:restartNumberingAfterBreak="0">
    <w:nsid w:val="21976621"/>
    <w:multiLevelType w:val="hybridMultilevel"/>
    <w:tmpl w:val="18385F88"/>
    <w:lvl w:ilvl="0" w:tplc="0B0C3ED8">
      <w:start w:val="1"/>
      <w:numFmt w:val="lowerRoman"/>
      <w:pStyle w:val="A-Listi"/>
      <w:lvlText w:val="(%1)"/>
      <w:lvlJc w:val="left"/>
      <w:pPr>
        <w:tabs>
          <w:tab w:val="num" w:pos="994"/>
        </w:tabs>
        <w:ind w:left="994" w:hanging="99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1DE77CE"/>
    <w:multiLevelType w:val="hybridMultilevel"/>
    <w:tmpl w:val="739CB460"/>
    <w:lvl w:ilvl="0" w:tplc="FFFFFFFF">
      <w:start w:val="1"/>
      <w:numFmt w:val="decimal"/>
      <w:pStyle w:val="AI-ListNumber"/>
      <w:lvlText w:val="%1"/>
      <w:lvlJc w:val="left"/>
      <w:pPr>
        <w:tabs>
          <w:tab w:val="num" w:pos="709"/>
        </w:tabs>
        <w:ind w:left="709" w:hanging="709"/>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B620250"/>
    <w:multiLevelType w:val="multilevel"/>
    <w:tmpl w:val="DD62A148"/>
    <w:lvl w:ilvl="0">
      <w:start w:val="1"/>
      <w:numFmt w:val="bullet"/>
      <w:pStyle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627"/>
        </w:tabs>
        <w:ind w:left="1627" w:hanging="360"/>
      </w:pPr>
      <w:rPr>
        <w:rFonts w:ascii="Courier New" w:hAnsi="Courier New" w:cs="Courier New" w:hint="default"/>
      </w:rPr>
    </w:lvl>
    <w:lvl w:ilvl="2">
      <w:start w:val="1"/>
      <w:numFmt w:val="bullet"/>
      <w:lvlText w:val=""/>
      <w:lvlJc w:val="left"/>
      <w:pPr>
        <w:tabs>
          <w:tab w:val="num" w:pos="2347"/>
        </w:tabs>
        <w:ind w:left="2347" w:hanging="360"/>
      </w:pPr>
      <w:rPr>
        <w:rFonts w:ascii="Wingdings" w:hAnsi="Wingdings" w:hint="default"/>
      </w:rPr>
    </w:lvl>
    <w:lvl w:ilvl="3">
      <w:start w:val="1"/>
      <w:numFmt w:val="bullet"/>
      <w:lvlText w:val=""/>
      <w:lvlJc w:val="left"/>
      <w:pPr>
        <w:tabs>
          <w:tab w:val="num" w:pos="3067"/>
        </w:tabs>
        <w:ind w:left="3067" w:hanging="360"/>
      </w:pPr>
      <w:rPr>
        <w:rFonts w:ascii="Symbol" w:hAnsi="Symbol" w:hint="default"/>
      </w:rPr>
    </w:lvl>
    <w:lvl w:ilvl="4">
      <w:start w:val="1"/>
      <w:numFmt w:val="bullet"/>
      <w:lvlText w:val="o"/>
      <w:lvlJc w:val="left"/>
      <w:pPr>
        <w:tabs>
          <w:tab w:val="num" w:pos="3787"/>
        </w:tabs>
        <w:ind w:left="3787" w:hanging="360"/>
      </w:pPr>
      <w:rPr>
        <w:rFonts w:ascii="Courier New" w:hAnsi="Courier New" w:cs="Courier New" w:hint="default"/>
      </w:rPr>
    </w:lvl>
    <w:lvl w:ilvl="5">
      <w:start w:val="1"/>
      <w:numFmt w:val="bullet"/>
      <w:lvlText w:val=""/>
      <w:lvlJc w:val="left"/>
      <w:pPr>
        <w:tabs>
          <w:tab w:val="num" w:pos="4507"/>
        </w:tabs>
        <w:ind w:left="4507" w:hanging="360"/>
      </w:pPr>
      <w:rPr>
        <w:rFonts w:ascii="Wingdings" w:hAnsi="Wingdings" w:hint="default"/>
      </w:rPr>
    </w:lvl>
    <w:lvl w:ilvl="6">
      <w:start w:val="1"/>
      <w:numFmt w:val="bullet"/>
      <w:lvlText w:val=""/>
      <w:lvlJc w:val="left"/>
      <w:pPr>
        <w:tabs>
          <w:tab w:val="num" w:pos="5227"/>
        </w:tabs>
        <w:ind w:left="5227" w:hanging="360"/>
      </w:pPr>
      <w:rPr>
        <w:rFonts w:ascii="Symbol" w:hAnsi="Symbol" w:hint="default"/>
      </w:rPr>
    </w:lvl>
    <w:lvl w:ilvl="7">
      <w:start w:val="1"/>
      <w:numFmt w:val="bullet"/>
      <w:lvlText w:val="o"/>
      <w:lvlJc w:val="left"/>
      <w:pPr>
        <w:tabs>
          <w:tab w:val="num" w:pos="5947"/>
        </w:tabs>
        <w:ind w:left="5947" w:hanging="360"/>
      </w:pPr>
      <w:rPr>
        <w:rFonts w:ascii="Courier New" w:hAnsi="Courier New" w:cs="Courier New" w:hint="default"/>
      </w:rPr>
    </w:lvl>
    <w:lvl w:ilvl="8">
      <w:start w:val="1"/>
      <w:numFmt w:val="bullet"/>
      <w:lvlText w:val=""/>
      <w:lvlJc w:val="left"/>
      <w:pPr>
        <w:tabs>
          <w:tab w:val="num" w:pos="6667"/>
        </w:tabs>
        <w:ind w:left="6667" w:hanging="360"/>
      </w:pPr>
      <w:rPr>
        <w:rFonts w:ascii="Wingdings" w:hAnsi="Wingdings" w:hint="default"/>
      </w:rPr>
    </w:lvl>
  </w:abstractNum>
  <w:abstractNum w:abstractNumId="6" w15:restartNumberingAfterBreak="0">
    <w:nsid w:val="30C06753"/>
    <w:multiLevelType w:val="hybridMultilevel"/>
    <w:tmpl w:val="853838AA"/>
    <w:lvl w:ilvl="0" w:tplc="4728356E">
      <w:start w:val="1"/>
      <w:numFmt w:val="decimal"/>
      <w:pStyle w:val="Style14"/>
      <w:lvlText w:val="1.3.3.%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34445FAF"/>
    <w:multiLevelType w:val="singleLevel"/>
    <w:tmpl w:val="6828589C"/>
    <w:lvl w:ilvl="0">
      <w:start w:val="1"/>
      <w:numFmt w:val="bullet"/>
      <w:pStyle w:val="A-ListBullet"/>
      <w:lvlText w:val=""/>
      <w:lvlJc w:val="left"/>
      <w:pPr>
        <w:tabs>
          <w:tab w:val="num" w:pos="994"/>
        </w:tabs>
        <w:ind w:left="994" w:hanging="994"/>
      </w:pPr>
      <w:rPr>
        <w:rFonts w:ascii="Symbol" w:hAnsi="Symbol" w:hint="default"/>
      </w:rPr>
    </w:lvl>
  </w:abstractNum>
  <w:abstractNum w:abstractNumId="8" w15:restartNumberingAfterBreak="0">
    <w:nsid w:val="37394A2B"/>
    <w:multiLevelType w:val="hybridMultilevel"/>
    <w:tmpl w:val="4AFCF808"/>
    <w:lvl w:ilvl="0" w:tplc="04090001">
      <w:start w:val="1"/>
      <w:numFmt w:val="bullet"/>
      <w:pStyle w:val="sub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C47747A"/>
    <w:multiLevelType w:val="hybridMultilevel"/>
    <w:tmpl w:val="65DAC4AE"/>
    <w:lvl w:ilvl="0" w:tplc="C946288E">
      <w:start w:val="1"/>
      <w:numFmt w:val="decimal"/>
      <w:pStyle w:val="Style4"/>
      <w:lvlText w:val="1.4.%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0" w15:restartNumberingAfterBreak="0">
    <w:nsid w:val="774566F1"/>
    <w:multiLevelType w:val="hybridMultilevel"/>
    <w:tmpl w:val="2EBE98EC"/>
    <w:lvl w:ilvl="0" w:tplc="0409000F">
      <w:start w:val="1"/>
      <w:numFmt w:val="lowerLetter"/>
      <w:pStyle w:val="A-Lista"/>
      <w:lvlText w:val="(%1)"/>
      <w:lvlJc w:val="left"/>
      <w:pPr>
        <w:tabs>
          <w:tab w:val="num" w:pos="994"/>
        </w:tabs>
        <w:ind w:left="994" w:hanging="99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1"/>
  </w:num>
  <w:num w:numId="3">
    <w:abstractNumId w:val="9"/>
  </w:num>
  <w:num w:numId="4">
    <w:abstractNumId w:val="0"/>
  </w:num>
  <w:num w:numId="5">
    <w:abstractNumId w:val="7"/>
  </w:num>
  <w:num w:numId="6">
    <w:abstractNumId w:val="2"/>
  </w:num>
  <w:num w:numId="7">
    <w:abstractNumId w:val="10"/>
  </w:num>
  <w:num w:numId="8">
    <w:abstractNumId w:val="3"/>
  </w:num>
  <w:num w:numId="9">
    <w:abstractNumId w:val="5"/>
  </w:num>
  <w:num w:numId="10">
    <w:abstractNumId w:val="8"/>
  </w:num>
  <w:num w:numId="11">
    <w:abstractNumId w:val="4"/>
    <w:lvlOverride w:ilvl="0">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F24"/>
    <w:rsid w:val="00011809"/>
    <w:rsid w:val="0003639C"/>
    <w:rsid w:val="00046920"/>
    <w:rsid w:val="000962B7"/>
    <w:rsid w:val="000D2160"/>
    <w:rsid w:val="000D7D45"/>
    <w:rsid w:val="0013172E"/>
    <w:rsid w:val="00135B79"/>
    <w:rsid w:val="00166191"/>
    <w:rsid w:val="00191772"/>
    <w:rsid w:val="001A49CA"/>
    <w:rsid w:val="001E4FDE"/>
    <w:rsid w:val="00201C1E"/>
    <w:rsid w:val="0021016A"/>
    <w:rsid w:val="00256131"/>
    <w:rsid w:val="002564F1"/>
    <w:rsid w:val="00265CA5"/>
    <w:rsid w:val="002D0B07"/>
    <w:rsid w:val="00324828"/>
    <w:rsid w:val="00326E63"/>
    <w:rsid w:val="0035505B"/>
    <w:rsid w:val="003730D7"/>
    <w:rsid w:val="003A7E05"/>
    <w:rsid w:val="003B0870"/>
    <w:rsid w:val="003B3001"/>
    <w:rsid w:val="0040459E"/>
    <w:rsid w:val="00413EC1"/>
    <w:rsid w:val="00425602"/>
    <w:rsid w:val="004370B2"/>
    <w:rsid w:val="00482913"/>
    <w:rsid w:val="00493A0E"/>
    <w:rsid w:val="004B03F1"/>
    <w:rsid w:val="004B58DC"/>
    <w:rsid w:val="004C1981"/>
    <w:rsid w:val="004C55B4"/>
    <w:rsid w:val="004F4ECD"/>
    <w:rsid w:val="00523A23"/>
    <w:rsid w:val="00523D32"/>
    <w:rsid w:val="0052482E"/>
    <w:rsid w:val="00532F0A"/>
    <w:rsid w:val="0053378E"/>
    <w:rsid w:val="00541F8E"/>
    <w:rsid w:val="0055255D"/>
    <w:rsid w:val="00577E1D"/>
    <w:rsid w:val="00586797"/>
    <w:rsid w:val="005967C0"/>
    <w:rsid w:val="00597C17"/>
    <w:rsid w:val="005B05B3"/>
    <w:rsid w:val="005C4A86"/>
    <w:rsid w:val="005D67CA"/>
    <w:rsid w:val="005E0943"/>
    <w:rsid w:val="005E137A"/>
    <w:rsid w:val="005E3F4B"/>
    <w:rsid w:val="0060753F"/>
    <w:rsid w:val="0064312A"/>
    <w:rsid w:val="00681AEA"/>
    <w:rsid w:val="00686879"/>
    <w:rsid w:val="0069753A"/>
    <w:rsid w:val="006A429B"/>
    <w:rsid w:val="006B490C"/>
    <w:rsid w:val="006C06C4"/>
    <w:rsid w:val="006D1601"/>
    <w:rsid w:val="007027F5"/>
    <w:rsid w:val="00702905"/>
    <w:rsid w:val="00711EFA"/>
    <w:rsid w:val="007237BA"/>
    <w:rsid w:val="00756B9A"/>
    <w:rsid w:val="00763B21"/>
    <w:rsid w:val="007C7F47"/>
    <w:rsid w:val="007D1BC9"/>
    <w:rsid w:val="007E53BD"/>
    <w:rsid w:val="007F3B95"/>
    <w:rsid w:val="0081366F"/>
    <w:rsid w:val="0081706E"/>
    <w:rsid w:val="0083280D"/>
    <w:rsid w:val="00855291"/>
    <w:rsid w:val="008A5DE8"/>
    <w:rsid w:val="008B7A07"/>
    <w:rsid w:val="008D7A6F"/>
    <w:rsid w:val="00906593"/>
    <w:rsid w:val="00906D98"/>
    <w:rsid w:val="009809E3"/>
    <w:rsid w:val="009A4353"/>
    <w:rsid w:val="009A6083"/>
    <w:rsid w:val="009B669E"/>
    <w:rsid w:val="009B7FB4"/>
    <w:rsid w:val="009C71B8"/>
    <w:rsid w:val="009E5BC7"/>
    <w:rsid w:val="00A106A5"/>
    <w:rsid w:val="00A37576"/>
    <w:rsid w:val="00A66A49"/>
    <w:rsid w:val="00A82F40"/>
    <w:rsid w:val="00A82F8E"/>
    <w:rsid w:val="00AC1410"/>
    <w:rsid w:val="00AD3F24"/>
    <w:rsid w:val="00AE556D"/>
    <w:rsid w:val="00AE6F51"/>
    <w:rsid w:val="00B01B1F"/>
    <w:rsid w:val="00B34D64"/>
    <w:rsid w:val="00B37638"/>
    <w:rsid w:val="00B871BA"/>
    <w:rsid w:val="00BC60D3"/>
    <w:rsid w:val="00BC7132"/>
    <w:rsid w:val="00BE250E"/>
    <w:rsid w:val="00C07460"/>
    <w:rsid w:val="00C1142D"/>
    <w:rsid w:val="00C45D71"/>
    <w:rsid w:val="00C46B34"/>
    <w:rsid w:val="00C57CC5"/>
    <w:rsid w:val="00C72E00"/>
    <w:rsid w:val="00C84C38"/>
    <w:rsid w:val="00C93B8C"/>
    <w:rsid w:val="00CA1125"/>
    <w:rsid w:val="00CC7E36"/>
    <w:rsid w:val="00CE40C8"/>
    <w:rsid w:val="00D00E2C"/>
    <w:rsid w:val="00D550CC"/>
    <w:rsid w:val="00D706AF"/>
    <w:rsid w:val="00DC05B7"/>
    <w:rsid w:val="00DE41A1"/>
    <w:rsid w:val="00E0291C"/>
    <w:rsid w:val="00E1621D"/>
    <w:rsid w:val="00E24B79"/>
    <w:rsid w:val="00E26770"/>
    <w:rsid w:val="00E345F1"/>
    <w:rsid w:val="00E3642C"/>
    <w:rsid w:val="00E53339"/>
    <w:rsid w:val="00E54BBB"/>
    <w:rsid w:val="00EA7D60"/>
    <w:rsid w:val="00EC093F"/>
    <w:rsid w:val="00EF4EDF"/>
    <w:rsid w:val="00F02206"/>
    <w:rsid w:val="00F24160"/>
    <w:rsid w:val="00F311DF"/>
    <w:rsid w:val="00F34EF7"/>
    <w:rsid w:val="00F82D7F"/>
    <w:rsid w:val="00F91AFA"/>
    <w:rsid w:val="00F95A24"/>
    <w:rsid w:val="00FA43A1"/>
    <w:rsid w:val="00FB5C4D"/>
    <w:rsid w:val="00FC71FF"/>
    <w:rsid w:val="00FE192B"/>
    <w:rsid w:val="00FF5F4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A4C66"/>
  <w15:chartTrackingRefBased/>
  <w15:docId w15:val="{741103C6-A440-4A47-A1CB-6EE5E72CE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F24"/>
    <w:pPr>
      <w:spacing w:after="0" w:line="480" w:lineRule="auto"/>
    </w:pPr>
    <w:rPr>
      <w:rFonts w:ascii="Arial" w:hAnsi="Arial"/>
      <w:lang w:val="en-GB"/>
    </w:rPr>
  </w:style>
  <w:style w:type="paragraph" w:styleId="Heading1">
    <w:name w:val="heading 1"/>
    <w:basedOn w:val="Normal"/>
    <w:next w:val="Normal"/>
    <w:link w:val="Heading1Char"/>
    <w:uiPriority w:val="9"/>
    <w:qFormat/>
    <w:rsid w:val="00AD3F2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D3F24"/>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link w:val="Heading3Char"/>
    <w:uiPriority w:val="9"/>
    <w:qFormat/>
    <w:rsid w:val="00AD3F24"/>
    <w:pPr>
      <w:spacing w:before="100" w:beforeAutospacing="1" w:after="100" w:afterAutospacing="1" w:line="360" w:lineRule="atLeast"/>
      <w:outlineLvl w:val="2"/>
    </w:pPr>
    <w:rPr>
      <w:rFonts w:ascii="Times New Roman" w:eastAsia="Times New Roman" w:hAnsi="Times New Roman" w:cs="Times New Roman"/>
      <w:b/>
      <w:bCs/>
      <w:sz w:val="43"/>
      <w:szCs w:val="43"/>
    </w:rPr>
  </w:style>
  <w:style w:type="paragraph" w:styleId="Heading4">
    <w:name w:val="heading 4"/>
    <w:basedOn w:val="Heading3"/>
    <w:next w:val="Normal"/>
    <w:link w:val="Heading4Char"/>
    <w:uiPriority w:val="9"/>
    <w:unhideWhenUsed/>
    <w:qFormat/>
    <w:rsid w:val="00AD3F24"/>
    <w:pPr>
      <w:spacing w:before="120" w:beforeAutospacing="0" w:after="240" w:afterAutospacing="0" w:line="360" w:lineRule="auto"/>
      <w:ind w:left="864" w:hanging="864"/>
      <w:outlineLvl w:val="3"/>
    </w:pPr>
    <w:rPr>
      <w:rFonts w:ascii="Arial" w:hAnsi="Arial" w:cstheme="majorBidi"/>
      <w:b w:val="0"/>
      <w:bCs w:val="0"/>
      <w:i/>
      <w:color w:val="567E95"/>
      <w:sz w:val="22"/>
      <w:szCs w:val="22"/>
    </w:rPr>
  </w:style>
  <w:style w:type="paragraph" w:styleId="Heading5">
    <w:name w:val="heading 5"/>
    <w:basedOn w:val="Heading4"/>
    <w:next w:val="Normal"/>
    <w:link w:val="Heading5Char"/>
    <w:unhideWhenUsed/>
    <w:qFormat/>
    <w:rsid w:val="00AD3F24"/>
    <w:pPr>
      <w:ind w:left="1008" w:hanging="1008"/>
      <w:outlineLvl w:val="4"/>
    </w:pPr>
    <w:rPr>
      <w:color w:val="C45911" w:themeColor="accent2" w:themeShade="BF"/>
    </w:rPr>
  </w:style>
  <w:style w:type="paragraph" w:styleId="Heading6">
    <w:name w:val="heading 6"/>
    <w:basedOn w:val="Normal"/>
    <w:next w:val="Normal"/>
    <w:link w:val="Heading6Char"/>
    <w:unhideWhenUsed/>
    <w:qFormat/>
    <w:rsid w:val="00AD3F24"/>
    <w:pPr>
      <w:keepNext/>
      <w:keepLines/>
      <w:spacing w:before="40" w:after="60" w:line="360" w:lineRule="auto"/>
      <w:ind w:left="1152" w:hanging="1152"/>
      <w:outlineLvl w:val="5"/>
    </w:pPr>
    <w:rPr>
      <w:rFonts w:asciiTheme="majorHAnsi" w:eastAsiaTheme="majorEastAsia" w:hAnsiTheme="majorHAnsi" w:cstheme="majorBidi"/>
      <w:color w:val="1F3763" w:themeColor="accent1" w:themeShade="7F"/>
      <w:szCs w:val="24"/>
    </w:rPr>
  </w:style>
  <w:style w:type="paragraph" w:styleId="Heading7">
    <w:name w:val="heading 7"/>
    <w:basedOn w:val="Normal"/>
    <w:next w:val="Normal"/>
    <w:link w:val="Heading7Char"/>
    <w:unhideWhenUsed/>
    <w:qFormat/>
    <w:rsid w:val="00AD3F24"/>
    <w:pPr>
      <w:keepNext/>
      <w:keepLines/>
      <w:spacing w:before="40" w:after="60" w:line="360" w:lineRule="auto"/>
      <w:ind w:left="1296" w:hanging="1296"/>
      <w:outlineLvl w:val="6"/>
    </w:pPr>
    <w:rPr>
      <w:rFonts w:asciiTheme="majorHAnsi" w:eastAsiaTheme="majorEastAsia" w:hAnsiTheme="majorHAnsi" w:cstheme="majorBidi"/>
      <w:i/>
      <w:iCs/>
      <w:color w:val="1F3763" w:themeColor="accent1" w:themeShade="7F"/>
      <w:szCs w:val="24"/>
    </w:rPr>
  </w:style>
  <w:style w:type="paragraph" w:styleId="Heading8">
    <w:name w:val="heading 8"/>
    <w:basedOn w:val="Normal"/>
    <w:next w:val="Normal"/>
    <w:link w:val="Heading8Char"/>
    <w:unhideWhenUsed/>
    <w:qFormat/>
    <w:rsid w:val="00AD3F24"/>
    <w:pPr>
      <w:keepNext/>
      <w:keepLines/>
      <w:spacing w:before="40" w:after="60" w:line="360" w:lineRule="auto"/>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AD3F2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3F2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3F24"/>
    <w:rPr>
      <w:rFonts w:ascii="Segoe UI" w:hAnsi="Segoe UI" w:cs="Segoe UI"/>
      <w:sz w:val="18"/>
      <w:szCs w:val="18"/>
      <w:lang w:val="en-GB"/>
    </w:rPr>
  </w:style>
  <w:style w:type="character" w:customStyle="1" w:styleId="Heading1Char">
    <w:name w:val="Heading 1 Char"/>
    <w:basedOn w:val="DefaultParagraphFont"/>
    <w:link w:val="Heading1"/>
    <w:uiPriority w:val="9"/>
    <w:rsid w:val="00AD3F24"/>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link w:val="Heading2"/>
    <w:uiPriority w:val="9"/>
    <w:rsid w:val="00AD3F24"/>
    <w:rPr>
      <w:rFonts w:asciiTheme="majorHAnsi" w:eastAsiaTheme="majorEastAsia" w:hAnsiTheme="majorHAnsi" w:cstheme="majorBidi"/>
      <w:b/>
      <w:bCs/>
      <w:color w:val="4472C4" w:themeColor="accent1"/>
      <w:sz w:val="26"/>
      <w:szCs w:val="26"/>
      <w:lang w:val="en-GB"/>
    </w:rPr>
  </w:style>
  <w:style w:type="character" w:customStyle="1" w:styleId="Heading3Char">
    <w:name w:val="Heading 3 Char"/>
    <w:basedOn w:val="DefaultParagraphFont"/>
    <w:link w:val="Heading3"/>
    <w:uiPriority w:val="9"/>
    <w:rsid w:val="00AD3F24"/>
    <w:rPr>
      <w:rFonts w:ascii="Times New Roman" w:eastAsia="Times New Roman" w:hAnsi="Times New Roman" w:cs="Times New Roman"/>
      <w:b/>
      <w:bCs/>
      <w:sz w:val="43"/>
      <w:szCs w:val="43"/>
      <w:lang w:val="en-GB"/>
    </w:rPr>
  </w:style>
  <w:style w:type="character" w:customStyle="1" w:styleId="Heading4Char">
    <w:name w:val="Heading 4 Char"/>
    <w:basedOn w:val="DefaultParagraphFont"/>
    <w:link w:val="Heading4"/>
    <w:uiPriority w:val="9"/>
    <w:rsid w:val="00AD3F24"/>
    <w:rPr>
      <w:rFonts w:ascii="Arial" w:eastAsia="Times New Roman" w:hAnsi="Arial" w:cstheme="majorBidi"/>
      <w:i/>
      <w:color w:val="567E95"/>
      <w:lang w:val="en-GB"/>
    </w:rPr>
  </w:style>
  <w:style w:type="character" w:customStyle="1" w:styleId="Heading5Char">
    <w:name w:val="Heading 5 Char"/>
    <w:basedOn w:val="DefaultParagraphFont"/>
    <w:link w:val="Heading5"/>
    <w:rsid w:val="00AD3F24"/>
    <w:rPr>
      <w:rFonts w:ascii="Arial" w:eastAsia="Times New Roman" w:hAnsi="Arial" w:cstheme="majorBidi"/>
      <w:i/>
      <w:color w:val="C45911" w:themeColor="accent2" w:themeShade="BF"/>
      <w:lang w:val="en-GB"/>
    </w:rPr>
  </w:style>
  <w:style w:type="character" w:customStyle="1" w:styleId="Heading6Char">
    <w:name w:val="Heading 6 Char"/>
    <w:basedOn w:val="DefaultParagraphFont"/>
    <w:link w:val="Heading6"/>
    <w:rsid w:val="00AD3F24"/>
    <w:rPr>
      <w:rFonts w:asciiTheme="majorHAnsi" w:eastAsiaTheme="majorEastAsia" w:hAnsiTheme="majorHAnsi" w:cstheme="majorBidi"/>
      <w:color w:val="1F3763" w:themeColor="accent1" w:themeShade="7F"/>
      <w:szCs w:val="24"/>
      <w:lang w:val="en-GB"/>
    </w:rPr>
  </w:style>
  <w:style w:type="character" w:customStyle="1" w:styleId="Heading7Char">
    <w:name w:val="Heading 7 Char"/>
    <w:basedOn w:val="DefaultParagraphFont"/>
    <w:link w:val="Heading7"/>
    <w:rsid w:val="00AD3F24"/>
    <w:rPr>
      <w:rFonts w:asciiTheme="majorHAnsi" w:eastAsiaTheme="majorEastAsia" w:hAnsiTheme="majorHAnsi" w:cstheme="majorBidi"/>
      <w:i/>
      <w:iCs/>
      <w:color w:val="1F3763" w:themeColor="accent1" w:themeShade="7F"/>
      <w:szCs w:val="24"/>
      <w:lang w:val="en-GB"/>
    </w:rPr>
  </w:style>
  <w:style w:type="character" w:customStyle="1" w:styleId="Heading8Char">
    <w:name w:val="Heading 8 Char"/>
    <w:basedOn w:val="DefaultParagraphFont"/>
    <w:link w:val="Heading8"/>
    <w:rsid w:val="00AD3F24"/>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rsid w:val="00AD3F24"/>
    <w:rPr>
      <w:rFonts w:asciiTheme="majorHAnsi" w:eastAsiaTheme="majorEastAsia" w:hAnsiTheme="majorHAnsi" w:cstheme="majorBidi"/>
      <w:i/>
      <w:iCs/>
      <w:color w:val="272727" w:themeColor="text1" w:themeTint="D8"/>
      <w:sz w:val="21"/>
      <w:szCs w:val="21"/>
      <w:lang w:val="en-GB"/>
    </w:rPr>
  </w:style>
  <w:style w:type="character" w:styleId="Hyperlink">
    <w:name w:val="Hyperlink"/>
    <w:basedOn w:val="DefaultParagraphFont"/>
    <w:uiPriority w:val="99"/>
    <w:unhideWhenUsed/>
    <w:rsid w:val="00AD3F24"/>
    <w:rPr>
      <w:color w:val="0563C1" w:themeColor="hyperlink"/>
      <w:u w:val="single"/>
    </w:rPr>
  </w:style>
  <w:style w:type="paragraph" w:styleId="Header">
    <w:name w:val="header"/>
    <w:basedOn w:val="Normal"/>
    <w:link w:val="HeaderChar"/>
    <w:uiPriority w:val="99"/>
    <w:unhideWhenUsed/>
    <w:rsid w:val="00AD3F24"/>
    <w:pPr>
      <w:tabs>
        <w:tab w:val="center" w:pos="4680"/>
        <w:tab w:val="right" w:pos="9360"/>
      </w:tabs>
      <w:spacing w:line="240" w:lineRule="auto"/>
    </w:pPr>
  </w:style>
  <w:style w:type="character" w:customStyle="1" w:styleId="HeaderChar">
    <w:name w:val="Header Char"/>
    <w:basedOn w:val="DefaultParagraphFont"/>
    <w:link w:val="Header"/>
    <w:uiPriority w:val="99"/>
    <w:rsid w:val="00AD3F24"/>
    <w:rPr>
      <w:rFonts w:ascii="Arial" w:hAnsi="Arial"/>
      <w:lang w:val="en-GB"/>
    </w:rPr>
  </w:style>
  <w:style w:type="paragraph" w:styleId="Footer">
    <w:name w:val="footer"/>
    <w:basedOn w:val="Normal"/>
    <w:link w:val="FooterChar"/>
    <w:uiPriority w:val="99"/>
    <w:unhideWhenUsed/>
    <w:rsid w:val="00AD3F24"/>
    <w:pPr>
      <w:tabs>
        <w:tab w:val="center" w:pos="4680"/>
        <w:tab w:val="right" w:pos="9360"/>
      </w:tabs>
      <w:spacing w:line="240" w:lineRule="auto"/>
    </w:pPr>
  </w:style>
  <w:style w:type="character" w:customStyle="1" w:styleId="FooterChar">
    <w:name w:val="Footer Char"/>
    <w:basedOn w:val="DefaultParagraphFont"/>
    <w:link w:val="Footer"/>
    <w:uiPriority w:val="99"/>
    <w:rsid w:val="00AD3F24"/>
    <w:rPr>
      <w:rFonts w:ascii="Arial" w:hAnsi="Arial"/>
      <w:lang w:val="en-GB"/>
    </w:rPr>
  </w:style>
  <w:style w:type="paragraph" w:styleId="NormalWeb">
    <w:name w:val="Normal (Web)"/>
    <w:basedOn w:val="Normal"/>
    <w:uiPriority w:val="99"/>
    <w:unhideWhenUsed/>
    <w:rsid w:val="00AD3F24"/>
    <w:pPr>
      <w:spacing w:before="100" w:beforeAutospacing="1" w:after="100" w:afterAutospacing="1" w:line="360" w:lineRule="atLeast"/>
    </w:pPr>
    <w:rPr>
      <w:rFonts w:ascii="Times New Roman" w:eastAsia="Times New Roman" w:hAnsi="Times New Roman" w:cs="Times New Roman"/>
      <w:sz w:val="29"/>
      <w:szCs w:val="29"/>
    </w:rPr>
  </w:style>
  <w:style w:type="paragraph" w:styleId="NoSpacing">
    <w:name w:val="No Spacing"/>
    <w:basedOn w:val="Normal"/>
    <w:link w:val="NoSpacingChar"/>
    <w:uiPriority w:val="1"/>
    <w:qFormat/>
    <w:rsid w:val="00AD3F24"/>
    <w:pPr>
      <w:spacing w:line="240" w:lineRule="auto"/>
    </w:pPr>
    <w:rPr>
      <w:rFonts w:ascii="Calibri" w:eastAsia="Times New Roman" w:hAnsi="Calibri" w:cs="Times New Roman"/>
      <w:sz w:val="20"/>
      <w:szCs w:val="20"/>
    </w:rPr>
  </w:style>
  <w:style w:type="character" w:customStyle="1" w:styleId="NoSpacingChar">
    <w:name w:val="No Spacing Char"/>
    <w:basedOn w:val="DefaultParagraphFont"/>
    <w:link w:val="NoSpacing"/>
    <w:uiPriority w:val="1"/>
    <w:locked/>
    <w:rsid w:val="00AD3F24"/>
    <w:rPr>
      <w:rFonts w:ascii="Calibri" w:eastAsia="Times New Roman" w:hAnsi="Calibri" w:cs="Times New Roman"/>
      <w:sz w:val="20"/>
      <w:szCs w:val="20"/>
      <w:lang w:val="en-GB"/>
    </w:rPr>
  </w:style>
  <w:style w:type="paragraph" w:styleId="ListParagraph">
    <w:name w:val="List Paragraph"/>
    <w:aliases w:val="List bullet2"/>
    <w:basedOn w:val="Normal"/>
    <w:link w:val="ListParagraphChar"/>
    <w:uiPriority w:val="34"/>
    <w:qFormat/>
    <w:rsid w:val="00AD3F24"/>
    <w:pPr>
      <w:ind w:left="720"/>
      <w:contextualSpacing/>
    </w:pPr>
  </w:style>
  <w:style w:type="paragraph" w:customStyle="1" w:styleId="EndNoteBibliographyTitle">
    <w:name w:val="EndNote Bibliography Title"/>
    <w:basedOn w:val="Normal"/>
    <w:link w:val="EndNoteBibliographyTitleChar"/>
    <w:rsid w:val="00AD3F24"/>
    <w:pPr>
      <w:jc w:val="center"/>
    </w:pPr>
    <w:rPr>
      <w:rFonts w:cs="Arial"/>
      <w:noProof/>
    </w:rPr>
  </w:style>
  <w:style w:type="character" w:customStyle="1" w:styleId="ListParagraphChar">
    <w:name w:val="List Paragraph Char"/>
    <w:aliases w:val="List bullet2 Char"/>
    <w:basedOn w:val="DefaultParagraphFont"/>
    <w:link w:val="ListParagraph"/>
    <w:uiPriority w:val="34"/>
    <w:rsid w:val="00AD3F24"/>
    <w:rPr>
      <w:rFonts w:ascii="Arial" w:hAnsi="Arial"/>
      <w:lang w:val="en-GB"/>
    </w:rPr>
  </w:style>
  <w:style w:type="character" w:customStyle="1" w:styleId="EndNoteBibliographyTitleChar">
    <w:name w:val="EndNote Bibliography Title Char"/>
    <w:basedOn w:val="ListParagraphChar"/>
    <w:link w:val="EndNoteBibliographyTitle"/>
    <w:rsid w:val="00AD3F24"/>
    <w:rPr>
      <w:rFonts w:ascii="Arial" w:hAnsi="Arial" w:cs="Arial"/>
      <w:noProof/>
      <w:lang w:val="en-GB"/>
    </w:rPr>
  </w:style>
  <w:style w:type="paragraph" w:customStyle="1" w:styleId="EndNoteBibliography">
    <w:name w:val="EndNote Bibliography"/>
    <w:basedOn w:val="Normal"/>
    <w:link w:val="EndNoteBibliographyChar"/>
    <w:rsid w:val="00AD3F24"/>
    <w:pPr>
      <w:spacing w:line="360" w:lineRule="auto"/>
    </w:pPr>
    <w:rPr>
      <w:rFonts w:cs="Arial"/>
      <w:noProof/>
    </w:rPr>
  </w:style>
  <w:style w:type="character" w:customStyle="1" w:styleId="EndNoteBibliographyChar">
    <w:name w:val="EndNote Bibliography Char"/>
    <w:basedOn w:val="ListParagraphChar"/>
    <w:link w:val="EndNoteBibliography"/>
    <w:rsid w:val="00AD3F24"/>
    <w:rPr>
      <w:rFonts w:ascii="Arial" w:hAnsi="Arial" w:cs="Arial"/>
      <w:noProof/>
      <w:lang w:val="en-GB"/>
    </w:rPr>
  </w:style>
  <w:style w:type="character" w:styleId="CommentReference">
    <w:name w:val="annotation reference"/>
    <w:basedOn w:val="DefaultParagraphFont"/>
    <w:uiPriority w:val="99"/>
    <w:unhideWhenUsed/>
    <w:rsid w:val="00AD3F24"/>
    <w:rPr>
      <w:sz w:val="16"/>
      <w:szCs w:val="16"/>
    </w:rPr>
  </w:style>
  <w:style w:type="paragraph" w:styleId="CommentText">
    <w:name w:val="annotation text"/>
    <w:basedOn w:val="Normal"/>
    <w:link w:val="CommentTextChar"/>
    <w:uiPriority w:val="99"/>
    <w:unhideWhenUsed/>
    <w:rsid w:val="00AD3F24"/>
    <w:pPr>
      <w:spacing w:line="240" w:lineRule="auto"/>
    </w:pPr>
    <w:rPr>
      <w:sz w:val="20"/>
      <w:szCs w:val="20"/>
    </w:rPr>
  </w:style>
  <w:style w:type="character" w:customStyle="1" w:styleId="CommentTextChar">
    <w:name w:val="Comment Text Char"/>
    <w:basedOn w:val="DefaultParagraphFont"/>
    <w:link w:val="CommentText"/>
    <w:uiPriority w:val="99"/>
    <w:rsid w:val="00AD3F24"/>
    <w:rPr>
      <w:rFonts w:ascii="Arial" w:hAnsi="Arial"/>
      <w:sz w:val="20"/>
      <w:szCs w:val="20"/>
      <w:lang w:val="en-GB"/>
    </w:rPr>
  </w:style>
  <w:style w:type="paragraph" w:styleId="CommentSubject">
    <w:name w:val="annotation subject"/>
    <w:basedOn w:val="CommentText"/>
    <w:next w:val="CommentText"/>
    <w:link w:val="CommentSubjectChar"/>
    <w:uiPriority w:val="99"/>
    <w:unhideWhenUsed/>
    <w:rsid w:val="00AD3F24"/>
    <w:rPr>
      <w:b/>
      <w:bCs/>
    </w:rPr>
  </w:style>
  <w:style w:type="character" w:customStyle="1" w:styleId="CommentSubjectChar">
    <w:name w:val="Comment Subject Char"/>
    <w:basedOn w:val="CommentTextChar"/>
    <w:link w:val="CommentSubject"/>
    <w:uiPriority w:val="99"/>
    <w:rsid w:val="00AD3F24"/>
    <w:rPr>
      <w:rFonts w:ascii="Arial" w:hAnsi="Arial"/>
      <w:b/>
      <w:bCs/>
      <w:sz w:val="20"/>
      <w:szCs w:val="20"/>
      <w:lang w:val="en-GB"/>
    </w:rPr>
  </w:style>
  <w:style w:type="character" w:styleId="FollowedHyperlink">
    <w:name w:val="FollowedHyperlink"/>
    <w:basedOn w:val="DefaultParagraphFont"/>
    <w:uiPriority w:val="99"/>
    <w:unhideWhenUsed/>
    <w:rsid w:val="00AD3F24"/>
    <w:rPr>
      <w:color w:val="954F72" w:themeColor="followedHyperlink"/>
      <w:u w:val="single"/>
    </w:rPr>
  </w:style>
  <w:style w:type="character" w:customStyle="1" w:styleId="UnresolvedMention1">
    <w:name w:val="Unresolved Mention1"/>
    <w:basedOn w:val="DefaultParagraphFont"/>
    <w:uiPriority w:val="99"/>
    <w:unhideWhenUsed/>
    <w:rsid w:val="00AD3F24"/>
    <w:rPr>
      <w:color w:val="605E5C"/>
      <w:shd w:val="clear" w:color="auto" w:fill="E1DFDD"/>
    </w:rPr>
  </w:style>
  <w:style w:type="paragraph" w:styleId="Revision">
    <w:name w:val="Revision"/>
    <w:hidden/>
    <w:rsid w:val="00AD3F24"/>
    <w:pPr>
      <w:spacing w:after="0" w:line="240" w:lineRule="auto"/>
    </w:pPr>
    <w:rPr>
      <w:rFonts w:ascii="Arial" w:hAnsi="Arial"/>
    </w:rPr>
  </w:style>
  <w:style w:type="paragraph" w:styleId="Caption">
    <w:name w:val="caption"/>
    <w:basedOn w:val="Normal"/>
    <w:next w:val="Normal"/>
    <w:link w:val="CaptionChar"/>
    <w:uiPriority w:val="35"/>
    <w:unhideWhenUsed/>
    <w:qFormat/>
    <w:rsid w:val="00AD3F24"/>
    <w:pPr>
      <w:spacing w:line="240" w:lineRule="auto"/>
    </w:pPr>
    <w:rPr>
      <w:rFonts w:ascii="Times New Roman" w:eastAsiaTheme="minorEastAsia" w:hAnsi="Times New Roman"/>
      <w:b/>
      <w:bCs/>
      <w:color w:val="4472C4" w:themeColor="accent1"/>
      <w:sz w:val="18"/>
      <w:szCs w:val="18"/>
    </w:rPr>
  </w:style>
  <w:style w:type="character" w:customStyle="1" w:styleId="CaptionChar">
    <w:name w:val="Caption Char"/>
    <w:basedOn w:val="DefaultParagraphFont"/>
    <w:link w:val="Caption"/>
    <w:uiPriority w:val="35"/>
    <w:rsid w:val="00AD3F24"/>
    <w:rPr>
      <w:rFonts w:ascii="Times New Roman" w:eastAsiaTheme="minorEastAsia" w:hAnsi="Times New Roman"/>
      <w:b/>
      <w:bCs/>
      <w:color w:val="4472C4" w:themeColor="accent1"/>
      <w:sz w:val="18"/>
      <w:szCs w:val="18"/>
      <w:lang w:val="en-GB"/>
    </w:rPr>
  </w:style>
  <w:style w:type="paragraph" w:customStyle="1" w:styleId="Default">
    <w:name w:val="Default"/>
    <w:rsid w:val="00AD3F24"/>
    <w:pPr>
      <w:autoSpaceDE w:val="0"/>
      <w:autoSpaceDN w:val="0"/>
      <w:adjustRightInd w:val="0"/>
      <w:spacing w:after="0" w:line="240" w:lineRule="auto"/>
    </w:pPr>
    <w:rPr>
      <w:rFonts w:ascii="Times New Roman" w:hAnsi="Times New Roman" w:cs="Times New Roman"/>
      <w:color w:val="000000"/>
      <w:sz w:val="24"/>
      <w:szCs w:val="24"/>
      <w:lang w:val="en-GB"/>
    </w:rPr>
  </w:style>
  <w:style w:type="table" w:styleId="TableGrid">
    <w:name w:val="Table Grid"/>
    <w:basedOn w:val="TableNormal"/>
    <w:uiPriority w:val="59"/>
    <w:rsid w:val="00AD3F24"/>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sc">
    <w:name w:val="desc"/>
    <w:basedOn w:val="Normal"/>
    <w:uiPriority w:val="99"/>
    <w:rsid w:val="00AD3F2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jrnl">
    <w:name w:val="jrnl"/>
    <w:basedOn w:val="DefaultParagraphFont"/>
    <w:rsid w:val="00AD3F24"/>
    <w:rPr>
      <w:rFonts w:cs="Times New Roman"/>
    </w:rPr>
  </w:style>
  <w:style w:type="paragraph" w:customStyle="1" w:styleId="JVLeft">
    <w:name w:val="_JV_Left"/>
    <w:basedOn w:val="Normal"/>
    <w:qFormat/>
    <w:rsid w:val="00AD3F24"/>
    <w:pPr>
      <w:widowControl w:val="0"/>
      <w:autoSpaceDE w:val="0"/>
      <w:autoSpaceDN w:val="0"/>
      <w:adjustRightInd w:val="0"/>
      <w:spacing w:after="60" w:line="360" w:lineRule="auto"/>
    </w:pPr>
    <w:rPr>
      <w:rFonts w:eastAsia="Cambria" w:cs="Arial"/>
      <w:szCs w:val="24"/>
      <w:lang w:eastAsia="en-GB"/>
    </w:rPr>
  </w:style>
  <w:style w:type="paragraph" w:customStyle="1" w:styleId="JVList">
    <w:name w:val="JV_List"/>
    <w:basedOn w:val="ListParagraph"/>
    <w:link w:val="JVListChar"/>
    <w:qFormat/>
    <w:rsid w:val="00AD3F24"/>
    <w:pPr>
      <w:spacing w:line="360" w:lineRule="auto"/>
      <w:ind w:left="714" w:hanging="357"/>
    </w:pPr>
    <w:rPr>
      <w:rFonts w:eastAsia="Times New Roman" w:cs="Arial"/>
      <w:noProof/>
      <w:szCs w:val="24"/>
      <w:lang w:eastAsia="ru-RU"/>
    </w:rPr>
  </w:style>
  <w:style w:type="character" w:customStyle="1" w:styleId="JVListChar">
    <w:name w:val="JV_List Char"/>
    <w:basedOn w:val="ListParagraphChar"/>
    <w:link w:val="JVList"/>
    <w:rsid w:val="00AD3F24"/>
    <w:rPr>
      <w:rFonts w:ascii="Arial" w:eastAsia="Times New Roman" w:hAnsi="Arial" w:cs="Arial"/>
      <w:noProof/>
      <w:szCs w:val="24"/>
      <w:lang w:val="en-GB" w:eastAsia="ru-RU"/>
    </w:rPr>
  </w:style>
  <w:style w:type="paragraph" w:styleId="BodyText">
    <w:name w:val="Body Text"/>
    <w:basedOn w:val="Normal"/>
    <w:link w:val="BodyTextChar"/>
    <w:qFormat/>
    <w:rsid w:val="00AD3F24"/>
    <w:pPr>
      <w:widowControl w:val="0"/>
      <w:spacing w:after="60" w:line="360" w:lineRule="auto"/>
    </w:pPr>
    <w:rPr>
      <w:rFonts w:eastAsia="Times New Roman"/>
    </w:rPr>
  </w:style>
  <w:style w:type="character" w:customStyle="1" w:styleId="BodyTextChar">
    <w:name w:val="Body Text Char"/>
    <w:basedOn w:val="DefaultParagraphFont"/>
    <w:link w:val="BodyText"/>
    <w:rsid w:val="00AD3F24"/>
    <w:rPr>
      <w:rFonts w:ascii="Arial" w:eastAsia="Times New Roman" w:hAnsi="Arial"/>
      <w:lang w:val="en-GB"/>
    </w:rPr>
  </w:style>
  <w:style w:type="paragraph" w:customStyle="1" w:styleId="C-BodyText">
    <w:name w:val="C-Body Text"/>
    <w:link w:val="C-BodyTextChar"/>
    <w:rsid w:val="00AD3F24"/>
    <w:pPr>
      <w:spacing w:before="120" w:after="120" w:line="280" w:lineRule="atLeast"/>
    </w:pPr>
    <w:rPr>
      <w:rFonts w:ascii="Times New Roman" w:eastAsia="Times New Roman" w:hAnsi="Times New Roman" w:cs="Times New Roman"/>
    </w:rPr>
  </w:style>
  <w:style w:type="character" w:customStyle="1" w:styleId="C-BodyTextChar">
    <w:name w:val="C-Body Text Char"/>
    <w:link w:val="C-BodyText"/>
    <w:locked/>
    <w:rsid w:val="00AD3F24"/>
    <w:rPr>
      <w:rFonts w:ascii="Times New Roman" w:eastAsia="Times New Roman" w:hAnsi="Times New Roman" w:cs="Times New Roman"/>
    </w:rPr>
  </w:style>
  <w:style w:type="paragraph" w:styleId="Title">
    <w:name w:val="Title"/>
    <w:basedOn w:val="Normal"/>
    <w:link w:val="TitleChar"/>
    <w:uiPriority w:val="10"/>
    <w:qFormat/>
    <w:rsid w:val="00AD3F24"/>
    <w:pPr>
      <w:spacing w:after="300" w:line="360" w:lineRule="auto"/>
      <w:contextualSpacing/>
    </w:pPr>
    <w:rPr>
      <w:rFonts w:eastAsiaTheme="majorEastAsia" w:cstheme="majorBidi"/>
      <w:color w:val="7B7B7B" w:themeColor="accent3" w:themeShade="BF"/>
      <w:spacing w:val="5"/>
      <w:kern w:val="28"/>
      <w:sz w:val="52"/>
      <w:szCs w:val="52"/>
    </w:rPr>
  </w:style>
  <w:style w:type="character" w:customStyle="1" w:styleId="TitleChar">
    <w:name w:val="Title Char"/>
    <w:basedOn w:val="DefaultParagraphFont"/>
    <w:link w:val="Title"/>
    <w:uiPriority w:val="10"/>
    <w:rsid w:val="00AD3F24"/>
    <w:rPr>
      <w:rFonts w:ascii="Arial" w:eastAsiaTheme="majorEastAsia" w:hAnsi="Arial" w:cstheme="majorBidi"/>
      <w:color w:val="7B7B7B" w:themeColor="accent3" w:themeShade="BF"/>
      <w:spacing w:val="5"/>
      <w:kern w:val="28"/>
      <w:sz w:val="52"/>
      <w:szCs w:val="52"/>
      <w:lang w:val="en-GB"/>
    </w:rPr>
  </w:style>
  <w:style w:type="paragraph" w:customStyle="1" w:styleId="TableParagraph">
    <w:name w:val="Table Paragraph"/>
    <w:basedOn w:val="Normal"/>
    <w:uiPriority w:val="1"/>
    <w:qFormat/>
    <w:rsid w:val="00AD3F24"/>
    <w:pPr>
      <w:widowControl w:val="0"/>
      <w:spacing w:after="60" w:line="360" w:lineRule="auto"/>
    </w:pPr>
    <w:rPr>
      <w:rFonts w:asciiTheme="minorHAnsi" w:eastAsia="Times New Roman" w:hAnsiTheme="minorHAnsi"/>
    </w:rPr>
  </w:style>
  <w:style w:type="paragraph" w:styleId="TOCHeading">
    <w:name w:val="TOC Heading"/>
    <w:basedOn w:val="Heading1"/>
    <w:next w:val="Normal"/>
    <w:uiPriority w:val="39"/>
    <w:unhideWhenUsed/>
    <w:qFormat/>
    <w:rsid w:val="00AD3F24"/>
    <w:pPr>
      <w:shd w:val="clear" w:color="auto" w:fill="4472C4" w:themeFill="accent1"/>
      <w:spacing w:after="240" w:line="259" w:lineRule="auto"/>
      <w:outlineLvl w:val="9"/>
    </w:pPr>
    <w:rPr>
      <w:rFonts w:ascii="Arial" w:hAnsi="Arial" w:cs="Arial"/>
      <w:color w:val="FFFFFF" w:themeColor="background1"/>
    </w:rPr>
  </w:style>
  <w:style w:type="paragraph" w:styleId="TOC1">
    <w:name w:val="toc 1"/>
    <w:basedOn w:val="Normal"/>
    <w:next w:val="Normal"/>
    <w:autoRedefine/>
    <w:uiPriority w:val="39"/>
    <w:unhideWhenUsed/>
    <w:qFormat/>
    <w:rsid w:val="00AD3F24"/>
    <w:pPr>
      <w:framePr w:hSpace="180" w:wrap="around" w:hAnchor="margin" w:y="598"/>
      <w:tabs>
        <w:tab w:val="left" w:pos="660"/>
        <w:tab w:val="right" w:leader="dot" w:pos="8499"/>
      </w:tabs>
      <w:spacing w:after="100" w:line="360" w:lineRule="auto"/>
    </w:pPr>
    <w:rPr>
      <w:rFonts w:eastAsia="Times New Roman" w:cs="Arial"/>
      <w:b/>
      <w:szCs w:val="24"/>
    </w:rPr>
  </w:style>
  <w:style w:type="paragraph" w:styleId="TOC2">
    <w:name w:val="toc 2"/>
    <w:basedOn w:val="Normal"/>
    <w:next w:val="Normal"/>
    <w:uiPriority w:val="39"/>
    <w:unhideWhenUsed/>
    <w:qFormat/>
    <w:rsid w:val="00AD3F24"/>
    <w:pPr>
      <w:framePr w:hSpace="180" w:wrap="around" w:hAnchor="margin" w:y="598"/>
      <w:tabs>
        <w:tab w:val="right" w:leader="dot" w:pos="221"/>
        <w:tab w:val="left" w:pos="880"/>
        <w:tab w:val="right" w:leader="dot" w:pos="8499"/>
      </w:tabs>
      <w:spacing w:after="100" w:line="360" w:lineRule="auto"/>
      <w:ind w:left="221" w:right="-108"/>
    </w:pPr>
    <w:rPr>
      <w:rFonts w:eastAsia="Times New Roman" w:cs="Times New Roman"/>
      <w:szCs w:val="24"/>
    </w:rPr>
  </w:style>
  <w:style w:type="paragraph" w:styleId="FootnoteText">
    <w:name w:val="footnote text"/>
    <w:basedOn w:val="Normal"/>
    <w:link w:val="FootnoteTextChar"/>
    <w:uiPriority w:val="99"/>
    <w:qFormat/>
    <w:rsid w:val="00AD3F24"/>
    <w:pPr>
      <w:spacing w:after="60" w:line="36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rsid w:val="00AD3F24"/>
    <w:rPr>
      <w:rFonts w:ascii="Arial" w:eastAsia="Times New Roman" w:hAnsi="Arial" w:cs="Times New Roman"/>
      <w:sz w:val="20"/>
      <w:szCs w:val="20"/>
      <w:lang w:val="en-GB"/>
    </w:rPr>
  </w:style>
  <w:style w:type="character" w:styleId="FootnoteReference">
    <w:name w:val="footnote reference"/>
    <w:basedOn w:val="DefaultParagraphFont"/>
    <w:uiPriority w:val="99"/>
    <w:rsid w:val="00AD3F24"/>
    <w:rPr>
      <w:vertAlign w:val="superscript"/>
    </w:rPr>
  </w:style>
  <w:style w:type="paragraph" w:styleId="TOC3">
    <w:name w:val="toc 3"/>
    <w:basedOn w:val="Normal"/>
    <w:next w:val="Normal"/>
    <w:uiPriority w:val="39"/>
    <w:unhideWhenUsed/>
    <w:qFormat/>
    <w:rsid w:val="00AD3F24"/>
    <w:pPr>
      <w:tabs>
        <w:tab w:val="right" w:pos="221"/>
        <w:tab w:val="left" w:pos="879"/>
        <w:tab w:val="right" w:leader="dot" w:pos="8499"/>
      </w:tabs>
      <w:spacing w:after="100" w:line="360" w:lineRule="auto"/>
      <w:ind w:left="440"/>
    </w:pPr>
    <w:rPr>
      <w:rFonts w:eastAsia="Times New Roman" w:cs="Times New Roman"/>
      <w:szCs w:val="24"/>
    </w:rPr>
  </w:style>
  <w:style w:type="paragraph" w:styleId="TableofFigures">
    <w:name w:val="table of figures"/>
    <w:basedOn w:val="Normal"/>
    <w:next w:val="Normal"/>
    <w:uiPriority w:val="99"/>
    <w:unhideWhenUsed/>
    <w:rsid w:val="00AD3F24"/>
    <w:pPr>
      <w:spacing w:after="60" w:line="360" w:lineRule="auto"/>
      <w:ind w:left="442" w:hanging="442"/>
    </w:pPr>
    <w:rPr>
      <w:rFonts w:eastAsia="Times New Roman" w:cs="Times New Roman"/>
      <w:bCs/>
      <w:szCs w:val="20"/>
    </w:rPr>
  </w:style>
  <w:style w:type="paragraph" w:styleId="Bibliography">
    <w:name w:val="Bibliography"/>
    <w:basedOn w:val="Normal"/>
    <w:next w:val="Normal"/>
    <w:uiPriority w:val="37"/>
    <w:unhideWhenUsed/>
    <w:rsid w:val="00AD3F24"/>
    <w:pPr>
      <w:spacing w:after="60" w:line="360" w:lineRule="auto"/>
    </w:pPr>
    <w:rPr>
      <w:rFonts w:eastAsia="Times New Roman" w:cs="Times New Roman"/>
      <w:szCs w:val="24"/>
    </w:rPr>
  </w:style>
  <w:style w:type="paragraph" w:styleId="EndnoteText">
    <w:name w:val="endnote text"/>
    <w:aliases w:val=" Char,Char"/>
    <w:basedOn w:val="Normal"/>
    <w:link w:val="EndnoteTextChar"/>
    <w:unhideWhenUsed/>
    <w:rsid w:val="00AD3F24"/>
    <w:pPr>
      <w:spacing w:after="60" w:line="360" w:lineRule="auto"/>
    </w:pPr>
    <w:rPr>
      <w:rFonts w:eastAsia="Times New Roman" w:cs="Times New Roman"/>
      <w:sz w:val="20"/>
      <w:szCs w:val="20"/>
    </w:rPr>
  </w:style>
  <w:style w:type="character" w:customStyle="1" w:styleId="EndnoteTextChar">
    <w:name w:val="Endnote Text Char"/>
    <w:aliases w:val=" Char Char,Char Char"/>
    <w:basedOn w:val="DefaultParagraphFont"/>
    <w:link w:val="EndnoteText"/>
    <w:rsid w:val="00AD3F24"/>
    <w:rPr>
      <w:rFonts w:ascii="Arial" w:eastAsia="Times New Roman" w:hAnsi="Arial" w:cs="Times New Roman"/>
      <w:sz w:val="20"/>
      <w:szCs w:val="20"/>
      <w:lang w:val="en-GB"/>
    </w:rPr>
  </w:style>
  <w:style w:type="character" w:styleId="EndnoteReference">
    <w:name w:val="endnote reference"/>
    <w:basedOn w:val="DefaultParagraphFont"/>
    <w:unhideWhenUsed/>
    <w:rsid w:val="00AD3F24"/>
    <w:rPr>
      <w:vertAlign w:val="superscript"/>
    </w:rPr>
  </w:style>
  <w:style w:type="paragraph" w:customStyle="1" w:styleId="Caption2">
    <w:name w:val="Caption2"/>
    <w:basedOn w:val="Caption"/>
    <w:link w:val="Caption2Char"/>
    <w:qFormat/>
    <w:rsid w:val="00AD3F24"/>
    <w:pPr>
      <w:keepNext/>
      <w:tabs>
        <w:tab w:val="left" w:pos="4536"/>
      </w:tabs>
      <w:spacing w:before="120" w:after="60" w:line="360" w:lineRule="auto"/>
    </w:pPr>
    <w:rPr>
      <w:rFonts w:ascii="Arial" w:eastAsia="Times New Roman" w:hAnsi="Arial" w:cs="Arial"/>
      <w:bCs w:val="0"/>
      <w:color w:val="44546A" w:themeColor="text2"/>
      <w:sz w:val="20"/>
      <w:szCs w:val="20"/>
    </w:rPr>
  </w:style>
  <w:style w:type="character" w:customStyle="1" w:styleId="Caption2Char">
    <w:name w:val="Caption2 Char"/>
    <w:basedOn w:val="CaptionChar"/>
    <w:link w:val="Caption2"/>
    <w:rsid w:val="00AD3F24"/>
    <w:rPr>
      <w:rFonts w:ascii="Arial" w:eastAsia="Times New Roman" w:hAnsi="Arial" w:cs="Arial"/>
      <w:b/>
      <w:bCs w:val="0"/>
      <w:color w:val="44546A" w:themeColor="text2"/>
      <w:sz w:val="20"/>
      <w:szCs w:val="20"/>
      <w:lang w:val="en-GB"/>
    </w:rPr>
  </w:style>
  <w:style w:type="paragraph" w:customStyle="1" w:styleId="Subheading1">
    <w:name w:val="Subheading1"/>
    <w:basedOn w:val="Normal"/>
    <w:link w:val="Subheading1Char"/>
    <w:qFormat/>
    <w:rsid w:val="00AD3F24"/>
    <w:pPr>
      <w:spacing w:after="160" w:line="360" w:lineRule="auto"/>
    </w:pPr>
    <w:rPr>
      <w:rFonts w:eastAsia="Times New Roman" w:cs="Times New Roman"/>
      <w:i/>
      <w:sz w:val="28"/>
    </w:rPr>
  </w:style>
  <w:style w:type="character" w:customStyle="1" w:styleId="Subheading1Char">
    <w:name w:val="Subheading1 Char"/>
    <w:basedOn w:val="DefaultParagraphFont"/>
    <w:link w:val="Subheading1"/>
    <w:rsid w:val="00AD3F24"/>
    <w:rPr>
      <w:rFonts w:ascii="Arial" w:eastAsia="Times New Roman" w:hAnsi="Arial" w:cs="Times New Roman"/>
      <w:i/>
      <w:sz w:val="28"/>
      <w:lang w:val="en-GB"/>
    </w:rPr>
  </w:style>
  <w:style w:type="paragraph" w:styleId="TOC4">
    <w:name w:val="toc 4"/>
    <w:basedOn w:val="Normal"/>
    <w:next w:val="Normal"/>
    <w:uiPriority w:val="39"/>
    <w:unhideWhenUsed/>
    <w:rsid w:val="00AD3F24"/>
    <w:pPr>
      <w:tabs>
        <w:tab w:val="right" w:pos="221"/>
        <w:tab w:val="left" w:pos="879"/>
        <w:tab w:val="right" w:leader="dot" w:pos="8499"/>
      </w:tabs>
      <w:spacing w:after="100" w:line="360" w:lineRule="auto"/>
      <w:ind w:left="658"/>
    </w:pPr>
    <w:rPr>
      <w:rFonts w:eastAsiaTheme="minorEastAsia"/>
    </w:rPr>
  </w:style>
  <w:style w:type="paragraph" w:styleId="TOC5">
    <w:name w:val="toc 5"/>
    <w:basedOn w:val="Normal"/>
    <w:next w:val="Normal"/>
    <w:autoRedefine/>
    <w:uiPriority w:val="39"/>
    <w:unhideWhenUsed/>
    <w:rsid w:val="00AD3F24"/>
    <w:pPr>
      <w:spacing w:after="100" w:line="259" w:lineRule="auto"/>
      <w:ind w:left="880"/>
    </w:pPr>
    <w:rPr>
      <w:rFonts w:asciiTheme="minorHAnsi" w:eastAsiaTheme="minorEastAsia" w:hAnsiTheme="minorHAnsi"/>
    </w:rPr>
  </w:style>
  <w:style w:type="paragraph" w:styleId="TOC6">
    <w:name w:val="toc 6"/>
    <w:basedOn w:val="Normal"/>
    <w:next w:val="Normal"/>
    <w:autoRedefine/>
    <w:uiPriority w:val="39"/>
    <w:unhideWhenUsed/>
    <w:rsid w:val="00AD3F24"/>
    <w:pPr>
      <w:spacing w:after="100" w:line="259" w:lineRule="auto"/>
      <w:ind w:left="1100"/>
    </w:pPr>
    <w:rPr>
      <w:rFonts w:asciiTheme="minorHAnsi" w:eastAsiaTheme="minorEastAsia" w:hAnsiTheme="minorHAnsi"/>
    </w:rPr>
  </w:style>
  <w:style w:type="paragraph" w:styleId="TOC7">
    <w:name w:val="toc 7"/>
    <w:basedOn w:val="Normal"/>
    <w:next w:val="Normal"/>
    <w:autoRedefine/>
    <w:uiPriority w:val="39"/>
    <w:unhideWhenUsed/>
    <w:rsid w:val="00AD3F24"/>
    <w:pPr>
      <w:spacing w:after="100" w:line="259" w:lineRule="auto"/>
      <w:ind w:left="1320"/>
    </w:pPr>
    <w:rPr>
      <w:rFonts w:asciiTheme="minorHAnsi" w:eastAsiaTheme="minorEastAsia" w:hAnsiTheme="minorHAnsi"/>
    </w:rPr>
  </w:style>
  <w:style w:type="paragraph" w:styleId="TOC8">
    <w:name w:val="toc 8"/>
    <w:basedOn w:val="Normal"/>
    <w:next w:val="Normal"/>
    <w:autoRedefine/>
    <w:uiPriority w:val="39"/>
    <w:unhideWhenUsed/>
    <w:rsid w:val="00AD3F24"/>
    <w:pPr>
      <w:spacing w:after="100" w:line="259" w:lineRule="auto"/>
      <w:ind w:left="1540"/>
    </w:pPr>
    <w:rPr>
      <w:rFonts w:asciiTheme="minorHAnsi" w:eastAsiaTheme="minorEastAsia" w:hAnsiTheme="minorHAnsi"/>
    </w:rPr>
  </w:style>
  <w:style w:type="paragraph" w:styleId="TOC9">
    <w:name w:val="toc 9"/>
    <w:basedOn w:val="Normal"/>
    <w:next w:val="Normal"/>
    <w:autoRedefine/>
    <w:uiPriority w:val="39"/>
    <w:unhideWhenUsed/>
    <w:rsid w:val="00AD3F24"/>
    <w:pPr>
      <w:spacing w:after="100" w:line="259" w:lineRule="auto"/>
      <w:ind w:left="1760"/>
    </w:pPr>
    <w:rPr>
      <w:rFonts w:asciiTheme="minorHAnsi" w:eastAsiaTheme="minorEastAsia" w:hAnsiTheme="minorHAnsi"/>
    </w:rPr>
  </w:style>
  <w:style w:type="paragraph" w:customStyle="1" w:styleId="MediumGrid1-Accent21">
    <w:name w:val="Medium Grid 1 - Accent 21"/>
    <w:basedOn w:val="Normal"/>
    <w:uiPriority w:val="34"/>
    <w:qFormat/>
    <w:rsid w:val="00AD3F24"/>
    <w:pPr>
      <w:spacing w:after="60" w:line="360" w:lineRule="auto"/>
      <w:ind w:left="708"/>
    </w:pPr>
    <w:rPr>
      <w:rFonts w:ascii="Times New Roman" w:eastAsia="Times New Roman" w:hAnsi="Times New Roman" w:cs="Times New Roman"/>
      <w:sz w:val="24"/>
      <w:szCs w:val="24"/>
    </w:rPr>
  </w:style>
  <w:style w:type="character" w:customStyle="1" w:styleId="apple-style-span">
    <w:name w:val="apple-style-span"/>
    <w:basedOn w:val="DefaultParagraphFont"/>
    <w:rsid w:val="00AD3F24"/>
  </w:style>
  <w:style w:type="character" w:styleId="PageNumber">
    <w:name w:val="page number"/>
    <w:basedOn w:val="DefaultParagraphFont"/>
    <w:unhideWhenUsed/>
    <w:rsid w:val="00AD3F24"/>
  </w:style>
  <w:style w:type="character" w:styleId="Strong">
    <w:name w:val="Strong"/>
    <w:basedOn w:val="DefaultParagraphFont"/>
    <w:uiPriority w:val="22"/>
    <w:qFormat/>
    <w:rsid w:val="00AD3F24"/>
    <w:rPr>
      <w:rFonts w:ascii="Arial" w:hAnsi="Arial"/>
      <w:b/>
      <w:bCs/>
      <w:sz w:val="20"/>
    </w:rPr>
  </w:style>
  <w:style w:type="character" w:styleId="Emphasis">
    <w:name w:val="Emphasis"/>
    <w:basedOn w:val="DefaultParagraphFont"/>
    <w:uiPriority w:val="20"/>
    <w:qFormat/>
    <w:rsid w:val="00AD3F24"/>
    <w:rPr>
      <w:i/>
      <w:iCs/>
    </w:rPr>
  </w:style>
  <w:style w:type="table" w:customStyle="1" w:styleId="TableGrid1">
    <w:name w:val="Table Grid1"/>
    <w:basedOn w:val="TableNormal"/>
    <w:next w:val="TableGrid"/>
    <w:uiPriority w:val="39"/>
    <w:rsid w:val="00AD3F2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qFormat/>
    <w:rsid w:val="00AD3F24"/>
    <w:pPr>
      <w:adjustRightInd w:val="0"/>
      <w:spacing w:after="60" w:line="360" w:lineRule="auto"/>
      <w:jc w:val="center"/>
    </w:pPr>
    <w:rPr>
      <w:rFonts w:eastAsia="Times New Roman" w:cs="Arial"/>
      <w:color w:val="000000"/>
      <w:sz w:val="18"/>
      <w:szCs w:val="20"/>
    </w:rPr>
  </w:style>
  <w:style w:type="paragraph" w:customStyle="1" w:styleId="Tablelarge">
    <w:name w:val="Table large"/>
    <w:basedOn w:val="Table"/>
    <w:qFormat/>
    <w:rsid w:val="00AD3F24"/>
    <w:rPr>
      <w:rFonts w:eastAsiaTheme="minorEastAsia"/>
      <w:sz w:val="22"/>
      <w:lang w:bidi="en-US"/>
    </w:rPr>
  </w:style>
  <w:style w:type="paragraph" w:customStyle="1" w:styleId="Tableleftlarge">
    <w:name w:val="Table left large"/>
    <w:basedOn w:val="Tablelarge"/>
    <w:qFormat/>
    <w:rsid w:val="00AD3F24"/>
    <w:pPr>
      <w:jc w:val="left"/>
    </w:pPr>
  </w:style>
  <w:style w:type="table" w:customStyle="1" w:styleId="Table11right">
    <w:name w:val="Table 11 right"/>
    <w:basedOn w:val="TableNormal"/>
    <w:uiPriority w:val="99"/>
    <w:rsid w:val="00AD3F24"/>
    <w:pPr>
      <w:spacing w:after="0" w:line="240" w:lineRule="auto"/>
    </w:pPr>
    <w:rPr>
      <w:rFonts w:ascii="Arial" w:hAnsi="Arial"/>
      <w:lang w:val="en-GB"/>
    </w:rPr>
    <w:tblPr/>
  </w:style>
  <w:style w:type="paragraph" w:customStyle="1" w:styleId="Nospacingfont12">
    <w:name w:val="No spacing font 12"/>
    <w:basedOn w:val="NoSpacing"/>
    <w:qFormat/>
    <w:rsid w:val="00AD3F24"/>
    <w:pPr>
      <w:spacing w:after="60" w:line="360" w:lineRule="auto"/>
    </w:pPr>
    <w:rPr>
      <w:rFonts w:ascii="Arial" w:hAnsi="Arial"/>
      <w:sz w:val="22"/>
      <w:lang w:bidi="en-US"/>
    </w:rPr>
  </w:style>
  <w:style w:type="paragraph" w:customStyle="1" w:styleId="strongtightcentre">
    <w:name w:val="strong tight centre"/>
    <w:basedOn w:val="NormalWeb"/>
    <w:qFormat/>
    <w:rsid w:val="00AD3F24"/>
    <w:pPr>
      <w:spacing w:before="0" w:beforeAutospacing="0" w:after="0" w:afterAutospacing="0" w:line="360" w:lineRule="auto"/>
      <w:jc w:val="center"/>
      <w:textAlignment w:val="baseline"/>
    </w:pPr>
    <w:rPr>
      <w:rFonts w:ascii="Arial" w:hAnsi="Arial"/>
      <w:b/>
      <w:sz w:val="20"/>
      <w:szCs w:val="24"/>
    </w:rPr>
  </w:style>
  <w:style w:type="paragraph" w:customStyle="1" w:styleId="strongtightleft">
    <w:name w:val="strong tight left"/>
    <w:basedOn w:val="strongtightcentre"/>
    <w:qFormat/>
    <w:rsid w:val="00AD3F24"/>
    <w:pPr>
      <w:jc w:val="left"/>
    </w:pPr>
  </w:style>
  <w:style w:type="paragraph" w:customStyle="1" w:styleId="tightleft">
    <w:name w:val="tight left"/>
    <w:basedOn w:val="strongtightcentre"/>
    <w:qFormat/>
    <w:rsid w:val="00AD3F24"/>
    <w:pPr>
      <w:jc w:val="left"/>
    </w:pPr>
    <w:rPr>
      <w:b w:val="0"/>
      <w:lang w:val="en-US"/>
    </w:rPr>
  </w:style>
  <w:style w:type="paragraph" w:customStyle="1" w:styleId="Tableleft">
    <w:name w:val="Table left"/>
    <w:basedOn w:val="Table"/>
    <w:qFormat/>
    <w:rsid w:val="00AD3F24"/>
    <w:pPr>
      <w:jc w:val="left"/>
    </w:pPr>
  </w:style>
  <w:style w:type="paragraph" w:customStyle="1" w:styleId="Stong11">
    <w:name w:val="Stong 11"/>
    <w:basedOn w:val="Normal"/>
    <w:next w:val="BodyText"/>
    <w:qFormat/>
    <w:rsid w:val="00AD3F24"/>
    <w:pPr>
      <w:spacing w:after="60" w:line="360" w:lineRule="auto"/>
    </w:pPr>
    <w:rPr>
      <w:rFonts w:eastAsia="Times New Roman" w:cs="Times New Roman"/>
      <w:b/>
      <w:szCs w:val="24"/>
    </w:rPr>
  </w:style>
  <w:style w:type="paragraph" w:customStyle="1" w:styleId="Tablecentre10">
    <w:name w:val="Table centre 10"/>
    <w:basedOn w:val="Table"/>
    <w:qFormat/>
    <w:rsid w:val="00AD3F24"/>
    <w:rPr>
      <w:color w:val="FF0000"/>
    </w:rPr>
  </w:style>
  <w:style w:type="paragraph" w:customStyle="1" w:styleId="tableleftred">
    <w:name w:val="table left red"/>
    <w:basedOn w:val="Tableleft"/>
    <w:qFormat/>
    <w:rsid w:val="00AD3F24"/>
    <w:rPr>
      <w:color w:val="FF0000"/>
      <w:kern w:val="24"/>
      <w:sz w:val="20"/>
      <w:szCs w:val="16"/>
    </w:rPr>
  </w:style>
  <w:style w:type="character" w:styleId="SubtleReference">
    <w:name w:val="Subtle Reference"/>
    <w:basedOn w:val="DefaultParagraphFont"/>
    <w:uiPriority w:val="31"/>
    <w:qFormat/>
    <w:rsid w:val="00AD3F24"/>
    <w:rPr>
      <w:rFonts w:ascii="Arial" w:hAnsi="Arial"/>
      <w:b/>
      <w:caps w:val="0"/>
      <w:smallCaps w:val="0"/>
      <w:color w:val="7B7B7B" w:themeColor="accent3" w:themeShade="BF"/>
      <w:sz w:val="24"/>
    </w:rPr>
  </w:style>
  <w:style w:type="paragraph" w:styleId="Subtitle">
    <w:name w:val="Subtitle"/>
    <w:basedOn w:val="Normal"/>
    <w:next w:val="Normal"/>
    <w:link w:val="SubtitleChar"/>
    <w:uiPriority w:val="11"/>
    <w:qFormat/>
    <w:rsid w:val="00AD3F24"/>
    <w:pPr>
      <w:spacing w:before="120" w:after="1000" w:line="360" w:lineRule="auto"/>
    </w:pPr>
    <w:rPr>
      <w:rFonts w:ascii="Calibri" w:eastAsia="Times New Roman" w:hAnsi="Calibri" w:cs="Times New Roman"/>
      <w:caps/>
      <w:color w:val="595959"/>
      <w:spacing w:val="10"/>
      <w:sz w:val="24"/>
      <w:szCs w:val="24"/>
      <w:lang w:bidi="en-US"/>
    </w:rPr>
  </w:style>
  <w:style w:type="character" w:customStyle="1" w:styleId="SubtitleChar">
    <w:name w:val="Subtitle Char"/>
    <w:basedOn w:val="DefaultParagraphFont"/>
    <w:link w:val="Subtitle"/>
    <w:uiPriority w:val="11"/>
    <w:rsid w:val="00AD3F24"/>
    <w:rPr>
      <w:rFonts w:ascii="Calibri" w:eastAsia="Times New Roman" w:hAnsi="Calibri" w:cs="Times New Roman"/>
      <w:caps/>
      <w:color w:val="595959"/>
      <w:spacing w:val="10"/>
      <w:sz w:val="24"/>
      <w:szCs w:val="24"/>
      <w:lang w:val="en-GB" w:bidi="en-US"/>
    </w:rPr>
  </w:style>
  <w:style w:type="paragraph" w:styleId="Quote">
    <w:name w:val="Quote"/>
    <w:basedOn w:val="Normal"/>
    <w:next w:val="Normal"/>
    <w:link w:val="QuoteChar"/>
    <w:uiPriority w:val="29"/>
    <w:qFormat/>
    <w:rsid w:val="00AD3F24"/>
    <w:pPr>
      <w:spacing w:before="120" w:after="120" w:line="276" w:lineRule="auto"/>
    </w:pPr>
    <w:rPr>
      <w:rFonts w:ascii="Calibri" w:eastAsia="Times New Roman" w:hAnsi="Calibri" w:cs="Times New Roman"/>
      <w:i/>
      <w:iCs/>
      <w:szCs w:val="20"/>
      <w:lang w:bidi="en-US"/>
    </w:rPr>
  </w:style>
  <w:style w:type="character" w:customStyle="1" w:styleId="QuoteChar">
    <w:name w:val="Quote Char"/>
    <w:basedOn w:val="DefaultParagraphFont"/>
    <w:link w:val="Quote"/>
    <w:uiPriority w:val="29"/>
    <w:rsid w:val="00AD3F24"/>
    <w:rPr>
      <w:rFonts w:ascii="Calibri" w:eastAsia="Times New Roman" w:hAnsi="Calibri" w:cs="Times New Roman"/>
      <w:i/>
      <w:iCs/>
      <w:szCs w:val="20"/>
      <w:lang w:val="en-GB" w:bidi="en-US"/>
    </w:rPr>
  </w:style>
  <w:style w:type="paragraph" w:styleId="IntenseQuote">
    <w:name w:val="Intense Quote"/>
    <w:basedOn w:val="Normal"/>
    <w:next w:val="Normal"/>
    <w:link w:val="IntenseQuoteChar"/>
    <w:uiPriority w:val="30"/>
    <w:qFormat/>
    <w:rsid w:val="00AD3F24"/>
    <w:pPr>
      <w:pBdr>
        <w:top w:val="single" w:sz="4" w:space="10" w:color="4F81BD"/>
        <w:left w:val="single" w:sz="4" w:space="10" w:color="4F81BD"/>
      </w:pBdr>
      <w:spacing w:before="120" w:after="60" w:line="276" w:lineRule="auto"/>
      <w:ind w:left="1296" w:right="1152"/>
    </w:pPr>
    <w:rPr>
      <w:rFonts w:ascii="Calibri" w:eastAsia="Times New Roman" w:hAnsi="Calibri" w:cs="Times New Roman"/>
      <w:i/>
      <w:iCs/>
      <w:color w:val="4F81BD"/>
      <w:szCs w:val="20"/>
      <w:lang w:bidi="en-US"/>
    </w:rPr>
  </w:style>
  <w:style w:type="character" w:customStyle="1" w:styleId="IntenseQuoteChar">
    <w:name w:val="Intense Quote Char"/>
    <w:basedOn w:val="DefaultParagraphFont"/>
    <w:link w:val="IntenseQuote"/>
    <w:uiPriority w:val="30"/>
    <w:rsid w:val="00AD3F24"/>
    <w:rPr>
      <w:rFonts w:ascii="Calibri" w:eastAsia="Times New Roman" w:hAnsi="Calibri" w:cs="Times New Roman"/>
      <w:i/>
      <w:iCs/>
      <w:color w:val="4F81BD"/>
      <w:szCs w:val="20"/>
      <w:lang w:val="en-GB" w:bidi="en-US"/>
    </w:rPr>
  </w:style>
  <w:style w:type="character" w:styleId="SubtleEmphasis">
    <w:name w:val="Subtle Emphasis"/>
    <w:uiPriority w:val="19"/>
    <w:qFormat/>
    <w:rsid w:val="00AD3F24"/>
    <w:rPr>
      <w:i/>
      <w:iCs/>
      <w:color w:val="243F60"/>
    </w:rPr>
  </w:style>
  <w:style w:type="character" w:styleId="IntenseEmphasis">
    <w:name w:val="Intense Emphasis"/>
    <w:uiPriority w:val="21"/>
    <w:qFormat/>
    <w:rsid w:val="00AD3F24"/>
    <w:rPr>
      <w:b/>
      <w:bCs/>
      <w:caps/>
      <w:color w:val="243F60"/>
      <w:spacing w:val="10"/>
    </w:rPr>
  </w:style>
  <w:style w:type="character" w:styleId="IntenseReference">
    <w:name w:val="Intense Reference"/>
    <w:uiPriority w:val="32"/>
    <w:qFormat/>
    <w:rsid w:val="00AD3F24"/>
    <w:rPr>
      <w:b/>
      <w:bCs/>
      <w:i/>
      <w:iCs/>
      <w:caps/>
      <w:color w:val="4F81BD"/>
    </w:rPr>
  </w:style>
  <w:style w:type="character" w:styleId="BookTitle">
    <w:name w:val="Book Title"/>
    <w:uiPriority w:val="33"/>
    <w:qFormat/>
    <w:rsid w:val="00AD3F24"/>
    <w:rPr>
      <w:b/>
      <w:bCs/>
      <w:i/>
      <w:iCs/>
      <w:spacing w:val="9"/>
    </w:rPr>
  </w:style>
  <w:style w:type="paragraph" w:styleId="Closing">
    <w:name w:val="Closing"/>
    <w:basedOn w:val="Normal"/>
    <w:link w:val="ClosingChar1"/>
    <w:uiPriority w:val="99"/>
    <w:rsid w:val="00AD3F24"/>
    <w:pPr>
      <w:spacing w:after="120" w:line="276" w:lineRule="auto"/>
      <w:ind w:left="4252"/>
    </w:pPr>
    <w:rPr>
      <w:rFonts w:ascii="Calibri" w:eastAsia="Times New Roman" w:hAnsi="Calibri" w:cs="Times New Roman"/>
      <w:szCs w:val="20"/>
    </w:rPr>
  </w:style>
  <w:style w:type="character" w:customStyle="1" w:styleId="ClosingChar">
    <w:name w:val="Closing Char"/>
    <w:basedOn w:val="DefaultParagraphFont"/>
    <w:uiPriority w:val="99"/>
    <w:rsid w:val="00AD3F24"/>
    <w:rPr>
      <w:rFonts w:ascii="Arial" w:hAnsi="Arial"/>
      <w:lang w:val="en-GB"/>
    </w:rPr>
  </w:style>
  <w:style w:type="character" w:customStyle="1" w:styleId="ClosingChar1">
    <w:name w:val="Closing Char1"/>
    <w:basedOn w:val="DefaultParagraphFont"/>
    <w:link w:val="Closing"/>
    <w:uiPriority w:val="99"/>
    <w:locked/>
    <w:rsid w:val="00AD3F24"/>
    <w:rPr>
      <w:rFonts w:ascii="Calibri" w:eastAsia="Times New Roman" w:hAnsi="Calibri" w:cs="Times New Roman"/>
      <w:szCs w:val="20"/>
      <w:lang w:val="en-GB"/>
    </w:rPr>
  </w:style>
  <w:style w:type="character" w:customStyle="1" w:styleId="DateChar">
    <w:name w:val="Date Char"/>
    <w:basedOn w:val="DefaultParagraphFont"/>
    <w:link w:val="Date"/>
    <w:uiPriority w:val="99"/>
    <w:rsid w:val="00AD3F24"/>
    <w:rPr>
      <w:rFonts w:ascii="Calibri" w:eastAsia="Times New Roman" w:hAnsi="Calibri" w:cs="Times New Roman"/>
      <w:szCs w:val="20"/>
    </w:rPr>
  </w:style>
  <w:style w:type="paragraph" w:styleId="Date">
    <w:name w:val="Date"/>
    <w:basedOn w:val="Normal"/>
    <w:next w:val="Normal"/>
    <w:link w:val="DateChar"/>
    <w:uiPriority w:val="99"/>
    <w:rsid w:val="00AD3F24"/>
    <w:pPr>
      <w:spacing w:before="120" w:after="120" w:line="276" w:lineRule="auto"/>
    </w:pPr>
    <w:rPr>
      <w:rFonts w:ascii="Calibri" w:eastAsia="Times New Roman" w:hAnsi="Calibri" w:cs="Times New Roman"/>
      <w:szCs w:val="20"/>
      <w:lang w:val="en-US"/>
    </w:rPr>
  </w:style>
  <w:style w:type="character" w:customStyle="1" w:styleId="DateChar1">
    <w:name w:val="Date Char1"/>
    <w:basedOn w:val="DefaultParagraphFont"/>
    <w:uiPriority w:val="99"/>
    <w:semiHidden/>
    <w:rsid w:val="00AD3F24"/>
    <w:rPr>
      <w:rFonts w:ascii="Arial" w:hAnsi="Arial"/>
      <w:lang w:val="en-GB"/>
    </w:rPr>
  </w:style>
  <w:style w:type="character" w:customStyle="1" w:styleId="BodyText2Char">
    <w:name w:val="Body Text 2 Char"/>
    <w:basedOn w:val="DefaultParagraphFont"/>
    <w:link w:val="BodyText2"/>
    <w:rsid w:val="00AD3F24"/>
    <w:rPr>
      <w:rFonts w:ascii="Arial" w:eastAsia="Times New Roman" w:hAnsi="Arial" w:cs="Times New Roman"/>
      <w:sz w:val="24"/>
      <w:szCs w:val="24"/>
    </w:rPr>
  </w:style>
  <w:style w:type="paragraph" w:styleId="BodyText2">
    <w:name w:val="Body Text 2"/>
    <w:basedOn w:val="Normal"/>
    <w:link w:val="BodyText2Char"/>
    <w:rsid w:val="00AD3F24"/>
    <w:pPr>
      <w:spacing w:after="120"/>
    </w:pPr>
    <w:rPr>
      <w:rFonts w:eastAsia="Times New Roman" w:cs="Times New Roman"/>
      <w:sz w:val="24"/>
      <w:szCs w:val="24"/>
      <w:lang w:val="en-US"/>
    </w:rPr>
  </w:style>
  <w:style w:type="character" w:customStyle="1" w:styleId="BodyText2Char1">
    <w:name w:val="Body Text 2 Char1"/>
    <w:basedOn w:val="DefaultParagraphFont"/>
    <w:uiPriority w:val="99"/>
    <w:semiHidden/>
    <w:rsid w:val="00AD3F24"/>
    <w:rPr>
      <w:rFonts w:ascii="Arial" w:hAnsi="Arial"/>
      <w:lang w:val="en-GB"/>
    </w:rPr>
  </w:style>
  <w:style w:type="character" w:customStyle="1" w:styleId="PlainTextChar">
    <w:name w:val="Plain Text Char"/>
    <w:basedOn w:val="DefaultParagraphFont"/>
    <w:link w:val="PlainText"/>
    <w:rsid w:val="00AD3F24"/>
    <w:rPr>
      <w:rFonts w:ascii="Consolas" w:hAnsi="Consolas"/>
    </w:rPr>
  </w:style>
  <w:style w:type="paragraph" w:styleId="PlainText">
    <w:name w:val="Plain Text"/>
    <w:basedOn w:val="Normal"/>
    <w:link w:val="PlainTextChar"/>
    <w:rsid w:val="00AD3F24"/>
    <w:pPr>
      <w:spacing w:after="60" w:line="360" w:lineRule="auto"/>
    </w:pPr>
    <w:rPr>
      <w:rFonts w:ascii="Consolas" w:hAnsi="Consolas"/>
      <w:lang w:val="en-US"/>
    </w:rPr>
  </w:style>
  <w:style w:type="character" w:customStyle="1" w:styleId="PlainTextChar1">
    <w:name w:val="Plain Text Char1"/>
    <w:basedOn w:val="DefaultParagraphFont"/>
    <w:semiHidden/>
    <w:rsid w:val="00AD3F24"/>
    <w:rPr>
      <w:rFonts w:ascii="Consolas" w:hAnsi="Consolas"/>
      <w:sz w:val="21"/>
      <w:szCs w:val="21"/>
      <w:lang w:val="en-GB"/>
    </w:rPr>
  </w:style>
  <w:style w:type="paragraph" w:customStyle="1" w:styleId="Heading2Before10pt">
    <w:name w:val="Heading 2 + Before:  10 pt"/>
    <w:aliases w:val="After:  0 pt,Top: (Single solid line,Custom Col..."/>
    <w:basedOn w:val="Heading2"/>
    <w:uiPriority w:val="99"/>
    <w:rsid w:val="00AD3F24"/>
    <w:pPr>
      <w:keepNext w:val="0"/>
      <w:keepLines w:val="0"/>
      <w:numPr>
        <w:ilvl w:val="1"/>
      </w:numPr>
      <w:pBdr>
        <w:top w:val="single" w:sz="24" w:space="0" w:color="DBE5F1"/>
        <w:left w:val="single" w:sz="24" w:space="0" w:color="DBE5F1"/>
        <w:bottom w:val="single" w:sz="24" w:space="0" w:color="DBE5F1"/>
        <w:right w:val="single" w:sz="24" w:space="0" w:color="DBE5F1"/>
      </w:pBdr>
      <w:shd w:val="clear" w:color="auto" w:fill="DBE5F1"/>
      <w:spacing w:before="120" w:line="276" w:lineRule="auto"/>
      <w:ind w:left="1004" w:hanging="720"/>
    </w:pPr>
    <w:rPr>
      <w:rFonts w:ascii="Calibri" w:eastAsia="Times New Roman" w:hAnsi="Calibri" w:cs="Times New Roman"/>
      <w:b w:val="0"/>
      <w:bCs w:val="0"/>
      <w:caps/>
      <w:color w:val="auto"/>
      <w:spacing w:val="15"/>
      <w:sz w:val="22"/>
      <w:szCs w:val="22"/>
      <w:lang w:bidi="en-US"/>
    </w:rPr>
  </w:style>
  <w:style w:type="paragraph" w:customStyle="1" w:styleId="NoSpacing1">
    <w:name w:val="No Spacing1"/>
    <w:basedOn w:val="Normal"/>
    <w:uiPriority w:val="99"/>
    <w:qFormat/>
    <w:rsid w:val="00AD3F24"/>
    <w:pPr>
      <w:spacing w:after="60" w:line="360" w:lineRule="auto"/>
    </w:pPr>
    <w:rPr>
      <w:rFonts w:ascii="Calibri" w:eastAsia="Times New Roman" w:hAnsi="Calibri" w:cs="Times New Roman"/>
      <w:szCs w:val="20"/>
    </w:rPr>
  </w:style>
  <w:style w:type="paragraph" w:customStyle="1" w:styleId="ColorfulList-Accent11">
    <w:name w:val="Colorful List - Accent 11"/>
    <w:basedOn w:val="Normal"/>
    <w:uiPriority w:val="34"/>
    <w:qFormat/>
    <w:rsid w:val="00AD3F24"/>
    <w:pPr>
      <w:spacing w:before="120" w:after="120" w:line="276" w:lineRule="auto"/>
      <w:ind w:left="720"/>
      <w:contextualSpacing/>
    </w:pPr>
    <w:rPr>
      <w:rFonts w:ascii="Calibri" w:eastAsia="Times New Roman" w:hAnsi="Calibri" w:cs="Times New Roman"/>
      <w:szCs w:val="20"/>
    </w:rPr>
  </w:style>
  <w:style w:type="paragraph" w:customStyle="1" w:styleId="TOCHeading1">
    <w:name w:val="TOC Heading1"/>
    <w:basedOn w:val="Heading1"/>
    <w:next w:val="Normal"/>
    <w:uiPriority w:val="39"/>
    <w:qFormat/>
    <w:rsid w:val="00AD3F24"/>
    <w:pPr>
      <w:keepNext w:val="0"/>
      <w:keepLines w:val="0"/>
      <w:pBdr>
        <w:top w:val="single" w:sz="24" w:space="0" w:color="4F81BD"/>
        <w:left w:val="single" w:sz="24" w:space="0" w:color="4F81BD"/>
        <w:bottom w:val="single" w:sz="24" w:space="0" w:color="4F81BD"/>
        <w:right w:val="single" w:sz="24" w:space="0" w:color="4F81BD"/>
      </w:pBdr>
      <w:shd w:val="clear" w:color="auto" w:fill="4F81BD"/>
      <w:spacing w:before="120" w:line="276" w:lineRule="auto"/>
      <w:ind w:left="360" w:hanging="360"/>
      <w:outlineLvl w:val="9"/>
    </w:pPr>
    <w:rPr>
      <w:rFonts w:ascii="Calibri" w:eastAsia="Times New Roman" w:hAnsi="Calibri" w:cs="Times New Roman"/>
      <w:b/>
      <w:bCs/>
      <w:caps/>
      <w:color w:val="FFFFFF"/>
      <w:spacing w:val="15"/>
      <w:sz w:val="22"/>
      <w:szCs w:val="22"/>
    </w:rPr>
  </w:style>
  <w:style w:type="paragraph" w:customStyle="1" w:styleId="ColorfulGrid-Accent11">
    <w:name w:val="Colorful Grid - Accent 11"/>
    <w:basedOn w:val="Normal"/>
    <w:next w:val="Normal"/>
    <w:link w:val="ColorfulGrid-Accent1Char"/>
    <w:uiPriority w:val="99"/>
    <w:qFormat/>
    <w:rsid w:val="00AD3F24"/>
    <w:pPr>
      <w:spacing w:before="120" w:after="120" w:line="276" w:lineRule="auto"/>
    </w:pPr>
    <w:rPr>
      <w:rFonts w:ascii="Calibri" w:eastAsia="Times New Roman" w:hAnsi="Calibri" w:cs="Times New Roman"/>
      <w:i/>
      <w:iCs/>
      <w:szCs w:val="20"/>
    </w:rPr>
  </w:style>
  <w:style w:type="character" w:customStyle="1" w:styleId="ColorfulGrid-Accent1Char">
    <w:name w:val="Colorful Grid - Accent 1 Char"/>
    <w:basedOn w:val="DefaultParagraphFont"/>
    <w:link w:val="ColorfulGrid-Accent11"/>
    <w:uiPriority w:val="99"/>
    <w:locked/>
    <w:rsid w:val="00AD3F24"/>
    <w:rPr>
      <w:rFonts w:ascii="Calibri" w:eastAsia="Times New Roman" w:hAnsi="Calibri" w:cs="Times New Roman"/>
      <w:i/>
      <w:iCs/>
      <w:szCs w:val="20"/>
      <w:lang w:val="en-GB"/>
    </w:rPr>
  </w:style>
  <w:style w:type="paragraph" w:customStyle="1" w:styleId="LightShading-Accent21">
    <w:name w:val="Light Shading - Accent 21"/>
    <w:basedOn w:val="Normal"/>
    <w:next w:val="Normal"/>
    <w:link w:val="LightShading-Accent2Char"/>
    <w:uiPriority w:val="99"/>
    <w:qFormat/>
    <w:rsid w:val="00AD3F24"/>
    <w:pPr>
      <w:pBdr>
        <w:top w:val="single" w:sz="4" w:space="10" w:color="4F81BD"/>
        <w:left w:val="single" w:sz="4" w:space="10" w:color="4F81BD"/>
      </w:pBdr>
      <w:spacing w:before="120" w:after="60" w:line="276" w:lineRule="auto"/>
      <w:ind w:left="1296" w:right="1152"/>
    </w:pPr>
    <w:rPr>
      <w:rFonts w:ascii="Calibri" w:eastAsia="Times New Roman" w:hAnsi="Calibri" w:cs="Times New Roman"/>
      <w:i/>
      <w:iCs/>
      <w:color w:val="4F81BD"/>
      <w:szCs w:val="20"/>
    </w:rPr>
  </w:style>
  <w:style w:type="character" w:customStyle="1" w:styleId="LightShading-Accent2Char">
    <w:name w:val="Light Shading - Accent 2 Char"/>
    <w:basedOn w:val="DefaultParagraphFont"/>
    <w:link w:val="LightShading-Accent21"/>
    <w:uiPriority w:val="99"/>
    <w:locked/>
    <w:rsid w:val="00AD3F24"/>
    <w:rPr>
      <w:rFonts w:ascii="Calibri" w:eastAsia="Times New Roman" w:hAnsi="Calibri" w:cs="Times New Roman"/>
      <w:i/>
      <w:iCs/>
      <w:color w:val="4F81BD"/>
      <w:szCs w:val="20"/>
      <w:lang w:val="en-GB"/>
    </w:rPr>
  </w:style>
  <w:style w:type="character" w:customStyle="1" w:styleId="SubtleEmphasis1">
    <w:name w:val="Subtle Emphasis1"/>
    <w:basedOn w:val="DefaultParagraphFont"/>
    <w:uiPriority w:val="99"/>
    <w:qFormat/>
    <w:rsid w:val="00AD3F24"/>
    <w:rPr>
      <w:i/>
      <w:color w:val="243F60"/>
    </w:rPr>
  </w:style>
  <w:style w:type="character" w:customStyle="1" w:styleId="IntenseEmphasis1">
    <w:name w:val="Intense Emphasis1"/>
    <w:basedOn w:val="DefaultParagraphFont"/>
    <w:uiPriority w:val="99"/>
    <w:qFormat/>
    <w:rsid w:val="00AD3F24"/>
    <w:rPr>
      <w:b/>
      <w:caps/>
      <w:color w:val="243F60"/>
      <w:spacing w:val="10"/>
    </w:rPr>
  </w:style>
  <w:style w:type="character" w:customStyle="1" w:styleId="SubtleReference1">
    <w:name w:val="Subtle Reference1"/>
    <w:basedOn w:val="DefaultParagraphFont"/>
    <w:uiPriority w:val="99"/>
    <w:qFormat/>
    <w:rsid w:val="00AD3F24"/>
    <w:rPr>
      <w:b/>
      <w:color w:val="4F81BD"/>
    </w:rPr>
  </w:style>
  <w:style w:type="character" w:customStyle="1" w:styleId="IntenseReference1">
    <w:name w:val="Intense Reference1"/>
    <w:basedOn w:val="DefaultParagraphFont"/>
    <w:uiPriority w:val="99"/>
    <w:qFormat/>
    <w:rsid w:val="00AD3F24"/>
    <w:rPr>
      <w:b/>
      <w:i/>
      <w:caps/>
      <w:color w:val="4F81BD"/>
    </w:rPr>
  </w:style>
  <w:style w:type="character" w:customStyle="1" w:styleId="BookTitle1">
    <w:name w:val="Book Title1"/>
    <w:basedOn w:val="DefaultParagraphFont"/>
    <w:uiPriority w:val="99"/>
    <w:qFormat/>
    <w:rsid w:val="00AD3F24"/>
    <w:rPr>
      <w:b/>
      <w:i/>
      <w:spacing w:val="9"/>
    </w:rPr>
  </w:style>
  <w:style w:type="paragraph" w:customStyle="1" w:styleId="Tableheading">
    <w:name w:val="Table_heading"/>
    <w:basedOn w:val="Normal"/>
    <w:link w:val="TableheadingChar"/>
    <w:qFormat/>
    <w:rsid w:val="00AD3F24"/>
    <w:pPr>
      <w:spacing w:after="60" w:line="360" w:lineRule="auto"/>
      <w:jc w:val="center"/>
    </w:pPr>
    <w:rPr>
      <w:rFonts w:ascii="Calibri" w:eastAsia="Times New Roman" w:hAnsi="Calibri" w:cs="Arial"/>
      <w:szCs w:val="20"/>
    </w:rPr>
  </w:style>
  <w:style w:type="character" w:customStyle="1" w:styleId="TableheadingChar">
    <w:name w:val="Table_heading Char"/>
    <w:basedOn w:val="DefaultParagraphFont"/>
    <w:link w:val="Tableheading"/>
    <w:rsid w:val="00AD3F24"/>
    <w:rPr>
      <w:rFonts w:ascii="Calibri" w:eastAsia="Times New Roman" w:hAnsi="Calibri" w:cs="Arial"/>
      <w:szCs w:val="20"/>
      <w:lang w:val="en-GB"/>
    </w:rPr>
  </w:style>
  <w:style w:type="paragraph" w:customStyle="1" w:styleId="Style14">
    <w:name w:val="Style14"/>
    <w:basedOn w:val="Normal"/>
    <w:link w:val="Style14Char"/>
    <w:autoRedefine/>
    <w:qFormat/>
    <w:rsid w:val="00AD3F24"/>
    <w:pPr>
      <w:keepNext/>
      <w:keepLines/>
      <w:numPr>
        <w:numId w:val="1"/>
      </w:numPr>
      <w:spacing w:before="120" w:after="120" w:line="360" w:lineRule="auto"/>
      <w:outlineLvl w:val="2"/>
    </w:pPr>
    <w:rPr>
      <w:rFonts w:asciiTheme="minorHAnsi" w:eastAsia="Times New Roman" w:hAnsiTheme="minorHAnsi" w:cs="Times New Roman"/>
      <w:color w:val="2F5496" w:themeColor="accent1" w:themeShade="BF"/>
      <w:szCs w:val="24"/>
    </w:rPr>
  </w:style>
  <w:style w:type="character" w:customStyle="1" w:styleId="Style14Char">
    <w:name w:val="Style14 Char"/>
    <w:basedOn w:val="DefaultParagraphFont"/>
    <w:link w:val="Style14"/>
    <w:rsid w:val="00AD3F24"/>
    <w:rPr>
      <w:rFonts w:eastAsia="Times New Roman" w:cs="Times New Roman"/>
      <w:color w:val="2F5496" w:themeColor="accent1" w:themeShade="BF"/>
      <w:szCs w:val="24"/>
      <w:lang w:val="en-GB"/>
    </w:rPr>
  </w:style>
  <w:style w:type="paragraph" w:customStyle="1" w:styleId="Style2">
    <w:name w:val="Style2"/>
    <w:basedOn w:val="Heading2"/>
    <w:link w:val="Style2Char"/>
    <w:qFormat/>
    <w:rsid w:val="00AD3F24"/>
    <w:pPr>
      <w:numPr>
        <w:numId w:val="2"/>
      </w:numPr>
      <w:spacing w:before="480" w:after="120" w:line="259" w:lineRule="auto"/>
    </w:pPr>
    <w:rPr>
      <w:rFonts w:ascii="Arial" w:hAnsi="Arial" w:cs="Arial"/>
      <w:b w:val="0"/>
      <w:bCs w:val="0"/>
      <w:noProof/>
      <w:color w:val="2F5496" w:themeColor="accent1" w:themeShade="BF"/>
      <w:spacing w:val="15"/>
      <w:sz w:val="28"/>
      <w:lang w:bidi="en-US"/>
    </w:rPr>
  </w:style>
  <w:style w:type="character" w:customStyle="1" w:styleId="Style2Char">
    <w:name w:val="Style2 Char"/>
    <w:basedOn w:val="Heading2Char"/>
    <w:link w:val="Style2"/>
    <w:rsid w:val="00AD3F24"/>
    <w:rPr>
      <w:rFonts w:ascii="Arial" w:eastAsiaTheme="majorEastAsia" w:hAnsi="Arial" w:cs="Arial"/>
      <w:b w:val="0"/>
      <w:bCs w:val="0"/>
      <w:noProof/>
      <w:color w:val="2F5496" w:themeColor="accent1" w:themeShade="BF"/>
      <w:spacing w:val="15"/>
      <w:sz w:val="28"/>
      <w:szCs w:val="26"/>
      <w:lang w:val="en-GB" w:bidi="en-US"/>
    </w:rPr>
  </w:style>
  <w:style w:type="paragraph" w:customStyle="1" w:styleId="Style4">
    <w:name w:val="Style4"/>
    <w:basedOn w:val="Normal"/>
    <w:link w:val="Style4Char"/>
    <w:qFormat/>
    <w:rsid w:val="00AD3F24"/>
    <w:pPr>
      <w:keepNext/>
      <w:keepLines/>
      <w:numPr>
        <w:numId w:val="3"/>
      </w:numPr>
      <w:spacing w:before="120" w:after="120" w:line="259" w:lineRule="auto"/>
      <w:outlineLvl w:val="2"/>
    </w:pPr>
    <w:rPr>
      <w:rFonts w:eastAsia="Times New Roman" w:cs="Arial"/>
      <w:color w:val="2F5496" w:themeColor="accent1" w:themeShade="BF"/>
      <w:sz w:val="24"/>
    </w:rPr>
  </w:style>
  <w:style w:type="character" w:customStyle="1" w:styleId="Style4Char">
    <w:name w:val="Style4 Char"/>
    <w:basedOn w:val="DefaultParagraphFont"/>
    <w:link w:val="Style4"/>
    <w:rsid w:val="00AD3F24"/>
    <w:rPr>
      <w:rFonts w:ascii="Arial" w:eastAsia="Times New Roman" w:hAnsi="Arial" w:cs="Arial"/>
      <w:color w:val="2F5496" w:themeColor="accent1" w:themeShade="BF"/>
      <w:sz w:val="24"/>
      <w:lang w:val="en-GB"/>
    </w:rPr>
  </w:style>
  <w:style w:type="character" w:styleId="PlaceholderText">
    <w:name w:val="Placeholder Text"/>
    <w:basedOn w:val="DefaultParagraphFont"/>
    <w:uiPriority w:val="99"/>
    <w:rsid w:val="00AD3F24"/>
    <w:rPr>
      <w:color w:val="808080"/>
    </w:rPr>
  </w:style>
  <w:style w:type="character" w:customStyle="1" w:styleId="CharChar16">
    <w:name w:val="Char Char16"/>
    <w:basedOn w:val="DefaultParagraphFont"/>
    <w:uiPriority w:val="99"/>
    <w:locked/>
    <w:rsid w:val="00AD3F24"/>
    <w:rPr>
      <w:rFonts w:cs="Times New Roman"/>
      <w:smallCaps/>
      <w:spacing w:val="5"/>
      <w:sz w:val="32"/>
      <w:szCs w:val="32"/>
    </w:rPr>
  </w:style>
  <w:style w:type="character" w:customStyle="1" w:styleId="CharChar15">
    <w:name w:val="Char Char15"/>
    <w:basedOn w:val="DefaultParagraphFont"/>
    <w:uiPriority w:val="99"/>
    <w:locked/>
    <w:rsid w:val="00AD3F24"/>
    <w:rPr>
      <w:rFonts w:cs="Times New Roman"/>
      <w:smallCaps/>
      <w:spacing w:val="5"/>
      <w:sz w:val="28"/>
      <w:szCs w:val="28"/>
    </w:rPr>
  </w:style>
  <w:style w:type="character" w:customStyle="1" w:styleId="CharChar14">
    <w:name w:val="Char Char14"/>
    <w:basedOn w:val="DefaultParagraphFont"/>
    <w:uiPriority w:val="99"/>
    <w:locked/>
    <w:rsid w:val="00AD3F24"/>
    <w:rPr>
      <w:rFonts w:cs="Times New Roman"/>
      <w:smallCaps/>
      <w:spacing w:val="5"/>
      <w:sz w:val="24"/>
      <w:szCs w:val="24"/>
    </w:rPr>
  </w:style>
  <w:style w:type="character" w:customStyle="1" w:styleId="CharChar13">
    <w:name w:val="Char Char13"/>
    <w:basedOn w:val="DefaultParagraphFont"/>
    <w:uiPriority w:val="99"/>
    <w:locked/>
    <w:rsid w:val="00AD3F24"/>
    <w:rPr>
      <w:rFonts w:cs="Times New Roman"/>
      <w:smallCaps/>
      <w:spacing w:val="10"/>
      <w:sz w:val="22"/>
      <w:szCs w:val="22"/>
    </w:rPr>
  </w:style>
  <w:style w:type="character" w:customStyle="1" w:styleId="CharChar12">
    <w:name w:val="Char Char12"/>
    <w:basedOn w:val="DefaultParagraphFont"/>
    <w:uiPriority w:val="99"/>
    <w:locked/>
    <w:rsid w:val="00AD3F24"/>
    <w:rPr>
      <w:rFonts w:cs="Times New Roman"/>
      <w:smallCaps/>
      <w:color w:val="943634"/>
      <w:spacing w:val="10"/>
      <w:sz w:val="26"/>
      <w:szCs w:val="26"/>
    </w:rPr>
  </w:style>
  <w:style w:type="character" w:customStyle="1" w:styleId="CharChar11">
    <w:name w:val="Char Char11"/>
    <w:basedOn w:val="DefaultParagraphFont"/>
    <w:locked/>
    <w:rsid w:val="00AD3F24"/>
    <w:rPr>
      <w:rFonts w:cs="Times New Roman"/>
      <w:smallCaps/>
      <w:color w:val="C0504D"/>
      <w:spacing w:val="5"/>
      <w:sz w:val="22"/>
    </w:rPr>
  </w:style>
  <w:style w:type="character" w:customStyle="1" w:styleId="CharChar10">
    <w:name w:val="Char Char10"/>
    <w:basedOn w:val="DefaultParagraphFont"/>
    <w:locked/>
    <w:rsid w:val="00AD3F24"/>
    <w:rPr>
      <w:rFonts w:cs="Times New Roman"/>
      <w:b/>
      <w:smallCaps/>
      <w:color w:val="C0504D"/>
      <w:spacing w:val="10"/>
    </w:rPr>
  </w:style>
  <w:style w:type="character" w:customStyle="1" w:styleId="CharChar9">
    <w:name w:val="Char Char9"/>
    <w:basedOn w:val="DefaultParagraphFont"/>
    <w:locked/>
    <w:rsid w:val="00AD3F24"/>
    <w:rPr>
      <w:rFonts w:cs="Times New Roman"/>
      <w:b/>
      <w:i/>
      <w:smallCaps/>
      <w:color w:val="943634"/>
    </w:rPr>
  </w:style>
  <w:style w:type="character" w:customStyle="1" w:styleId="CharChar8">
    <w:name w:val="Char Char8"/>
    <w:basedOn w:val="DefaultParagraphFont"/>
    <w:uiPriority w:val="99"/>
    <w:locked/>
    <w:rsid w:val="00AD3F24"/>
    <w:rPr>
      <w:rFonts w:cs="Times New Roman"/>
      <w:b/>
      <w:i/>
      <w:smallCaps/>
      <w:color w:val="622423"/>
    </w:rPr>
  </w:style>
  <w:style w:type="character" w:customStyle="1" w:styleId="CharChar6">
    <w:name w:val="Char Char6"/>
    <w:basedOn w:val="DefaultParagraphFont"/>
    <w:uiPriority w:val="99"/>
    <w:locked/>
    <w:rsid w:val="00AD3F24"/>
    <w:rPr>
      <w:rFonts w:cs="Times New Roman"/>
      <w:smallCaps/>
      <w:sz w:val="48"/>
      <w:szCs w:val="48"/>
    </w:rPr>
  </w:style>
  <w:style w:type="character" w:customStyle="1" w:styleId="CharChar5">
    <w:name w:val="Char Char5"/>
    <w:basedOn w:val="DefaultParagraphFont"/>
    <w:uiPriority w:val="99"/>
    <w:locked/>
    <w:rsid w:val="00AD3F24"/>
    <w:rPr>
      <w:rFonts w:ascii="Cambria" w:hAnsi="Cambria" w:cs="Times New Roman"/>
      <w:sz w:val="22"/>
      <w:szCs w:val="22"/>
    </w:rPr>
  </w:style>
  <w:style w:type="character" w:customStyle="1" w:styleId="CharChar4">
    <w:name w:val="Char Char4"/>
    <w:basedOn w:val="DefaultParagraphFont"/>
    <w:uiPriority w:val="99"/>
    <w:locked/>
    <w:rsid w:val="00AD3F24"/>
    <w:rPr>
      <w:rFonts w:cs="Times New Roman"/>
      <w:lang w:eastAsia="en-US"/>
    </w:rPr>
  </w:style>
  <w:style w:type="character" w:customStyle="1" w:styleId="CharChar2">
    <w:name w:val="Char Char2"/>
    <w:basedOn w:val="DefaultParagraphFont"/>
    <w:uiPriority w:val="99"/>
    <w:locked/>
    <w:rsid w:val="00AD3F24"/>
    <w:rPr>
      <w:rFonts w:cs="Times New Roman"/>
      <w:lang w:eastAsia="en-US"/>
    </w:rPr>
  </w:style>
  <w:style w:type="character" w:customStyle="1" w:styleId="CharChar1">
    <w:name w:val="Char Char1"/>
    <w:aliases w:val="Endnote Text Char1"/>
    <w:basedOn w:val="DefaultParagraphFont"/>
    <w:uiPriority w:val="99"/>
    <w:locked/>
    <w:rsid w:val="00AD3F24"/>
    <w:rPr>
      <w:rFonts w:ascii="Calibri" w:hAnsi="Calibri" w:cs="Times New Roman"/>
      <w:noProof/>
      <w:lang w:eastAsia="en-US"/>
    </w:rPr>
  </w:style>
  <w:style w:type="paragraph" w:customStyle="1" w:styleId="Listparagraph0">
    <w:name w:val="Listparagraph"/>
    <w:basedOn w:val="EndnoteText"/>
    <w:uiPriority w:val="99"/>
    <w:rsid w:val="00AD3F24"/>
    <w:pPr>
      <w:spacing w:before="120"/>
    </w:pPr>
    <w:rPr>
      <w:rFonts w:ascii="Calibri" w:hAnsi="Calibri"/>
      <w:sz w:val="22"/>
      <w:szCs w:val="22"/>
    </w:rPr>
  </w:style>
  <w:style w:type="character" w:customStyle="1" w:styleId="FootnoteTextChar1">
    <w:name w:val="Footnote Text Char1"/>
    <w:basedOn w:val="DefaultParagraphFont"/>
    <w:locked/>
    <w:rsid w:val="00AD3F24"/>
    <w:rPr>
      <w:rFonts w:ascii="Calibri" w:hAnsi="Calibri"/>
      <w:sz w:val="22"/>
      <w:szCs w:val="24"/>
      <w:lang w:val="en-GB" w:eastAsia="en-US" w:bidi="ar-SA"/>
    </w:rPr>
  </w:style>
  <w:style w:type="paragraph" w:styleId="Index1">
    <w:name w:val="index 1"/>
    <w:basedOn w:val="Normal"/>
    <w:next w:val="Normal"/>
    <w:autoRedefine/>
    <w:uiPriority w:val="99"/>
    <w:semiHidden/>
    <w:unhideWhenUsed/>
    <w:rsid w:val="00AD3F24"/>
    <w:pPr>
      <w:spacing w:after="60" w:line="360" w:lineRule="auto"/>
      <w:ind w:left="200" w:hanging="200"/>
    </w:pPr>
    <w:rPr>
      <w:rFonts w:ascii="Calibri" w:eastAsia="Times New Roman" w:hAnsi="Calibri" w:cs="Times New Roman"/>
      <w:szCs w:val="20"/>
      <w:lang w:bidi="en-US"/>
    </w:rPr>
  </w:style>
  <w:style w:type="paragraph" w:customStyle="1" w:styleId="ecxmsonormal">
    <w:name w:val="ecxmsonormal"/>
    <w:basedOn w:val="Normal"/>
    <w:rsid w:val="00AD3F24"/>
    <w:pPr>
      <w:spacing w:after="324" w:line="360" w:lineRule="auto"/>
    </w:pPr>
    <w:rPr>
      <w:rFonts w:ascii="Times New Roman" w:eastAsia="Times New Roman" w:hAnsi="Times New Roman" w:cs="Times New Roman"/>
      <w:sz w:val="24"/>
      <w:szCs w:val="24"/>
    </w:rPr>
  </w:style>
  <w:style w:type="character" w:customStyle="1" w:styleId="CharChar111">
    <w:name w:val="Char Char111"/>
    <w:basedOn w:val="DefaultParagraphFont"/>
    <w:uiPriority w:val="99"/>
    <w:locked/>
    <w:rsid w:val="00AD3F24"/>
    <w:rPr>
      <w:rFonts w:cs="Times New Roman"/>
      <w:smallCaps/>
      <w:spacing w:val="5"/>
      <w:sz w:val="32"/>
      <w:szCs w:val="32"/>
    </w:rPr>
  </w:style>
  <w:style w:type="character" w:customStyle="1" w:styleId="CharChar101">
    <w:name w:val="Char Char101"/>
    <w:basedOn w:val="DefaultParagraphFont"/>
    <w:uiPriority w:val="99"/>
    <w:locked/>
    <w:rsid w:val="00AD3F24"/>
    <w:rPr>
      <w:rFonts w:cs="Times New Roman"/>
      <w:smallCaps/>
      <w:spacing w:val="5"/>
      <w:sz w:val="28"/>
      <w:szCs w:val="28"/>
    </w:rPr>
  </w:style>
  <w:style w:type="character" w:customStyle="1" w:styleId="CharChar91">
    <w:name w:val="Char Char91"/>
    <w:basedOn w:val="DefaultParagraphFont"/>
    <w:uiPriority w:val="99"/>
    <w:locked/>
    <w:rsid w:val="00AD3F24"/>
    <w:rPr>
      <w:rFonts w:cs="Times New Roman"/>
      <w:smallCaps/>
      <w:spacing w:val="5"/>
      <w:sz w:val="24"/>
      <w:szCs w:val="24"/>
    </w:rPr>
  </w:style>
  <w:style w:type="character" w:customStyle="1" w:styleId="CharChar17">
    <w:name w:val="Char Char17"/>
    <w:basedOn w:val="DefaultParagraphFont"/>
    <w:uiPriority w:val="99"/>
    <w:locked/>
    <w:rsid w:val="00AD3F24"/>
    <w:rPr>
      <w:rFonts w:cs="Times New Roman"/>
      <w:smallCaps/>
      <w:sz w:val="48"/>
      <w:szCs w:val="48"/>
    </w:rPr>
  </w:style>
  <w:style w:type="character" w:customStyle="1" w:styleId="TitleChar1">
    <w:name w:val="Title Char1"/>
    <w:basedOn w:val="DefaultParagraphFont"/>
    <w:uiPriority w:val="10"/>
    <w:locked/>
    <w:rsid w:val="00AD3F24"/>
    <w:rPr>
      <w:caps/>
      <w:color w:val="4F81BD"/>
      <w:spacing w:val="10"/>
      <w:kern w:val="28"/>
      <w:sz w:val="52"/>
      <w:szCs w:val="52"/>
    </w:rPr>
  </w:style>
  <w:style w:type="character" w:customStyle="1" w:styleId="SubtitleChar1">
    <w:name w:val="Subtitle Char1"/>
    <w:basedOn w:val="DefaultParagraphFont"/>
    <w:uiPriority w:val="11"/>
    <w:locked/>
    <w:rsid w:val="00AD3F24"/>
    <w:rPr>
      <w:caps/>
      <w:color w:val="595959"/>
      <w:spacing w:val="10"/>
      <w:sz w:val="24"/>
      <w:szCs w:val="24"/>
    </w:rPr>
  </w:style>
  <w:style w:type="character" w:customStyle="1" w:styleId="QuoteChar1">
    <w:name w:val="Quote Char1"/>
    <w:basedOn w:val="DefaultParagraphFont"/>
    <w:uiPriority w:val="29"/>
    <w:locked/>
    <w:rsid w:val="00AD3F24"/>
    <w:rPr>
      <w:i/>
      <w:iCs/>
      <w:lang w:bidi="en-US"/>
    </w:rPr>
  </w:style>
  <w:style w:type="character" w:customStyle="1" w:styleId="IntenseQuoteChar1">
    <w:name w:val="Intense Quote Char1"/>
    <w:basedOn w:val="DefaultParagraphFont"/>
    <w:uiPriority w:val="30"/>
    <w:locked/>
    <w:rsid w:val="00AD3F24"/>
    <w:rPr>
      <w:i/>
      <w:iCs/>
      <w:color w:val="4F81BD"/>
      <w:lang w:bidi="en-US"/>
    </w:rPr>
  </w:style>
  <w:style w:type="paragraph" w:customStyle="1" w:styleId="Style3">
    <w:name w:val="Style3"/>
    <w:basedOn w:val="Style4"/>
    <w:link w:val="Style3Char"/>
    <w:qFormat/>
    <w:rsid w:val="00AD3F24"/>
  </w:style>
  <w:style w:type="character" w:customStyle="1" w:styleId="Style3Char">
    <w:name w:val="Style3 Char"/>
    <w:basedOn w:val="Style4Char"/>
    <w:link w:val="Style3"/>
    <w:rsid w:val="00AD3F24"/>
    <w:rPr>
      <w:rFonts w:ascii="Arial" w:eastAsia="Times New Roman" w:hAnsi="Arial" w:cs="Arial"/>
      <w:color w:val="2F5496" w:themeColor="accent1" w:themeShade="BF"/>
      <w:sz w:val="24"/>
      <w:lang w:val="en-GB"/>
    </w:rPr>
  </w:style>
  <w:style w:type="paragraph" w:customStyle="1" w:styleId="Style1">
    <w:name w:val="Style1"/>
    <w:basedOn w:val="Heading1"/>
    <w:link w:val="Style1Char"/>
    <w:qFormat/>
    <w:rsid w:val="00AD3F24"/>
    <w:pPr>
      <w:numPr>
        <w:numId w:val="4"/>
      </w:numPr>
      <w:spacing w:after="120" w:line="259" w:lineRule="auto"/>
    </w:pPr>
    <w:rPr>
      <w:rFonts w:ascii="Arial" w:hAnsi="Arial" w:cs="Arial"/>
      <w:b/>
      <w:sz w:val="28"/>
    </w:rPr>
  </w:style>
  <w:style w:type="character" w:customStyle="1" w:styleId="Style1Char">
    <w:name w:val="Style1 Char"/>
    <w:basedOn w:val="Heading1Char"/>
    <w:link w:val="Style1"/>
    <w:rsid w:val="00AD3F24"/>
    <w:rPr>
      <w:rFonts w:ascii="Arial" w:eastAsiaTheme="majorEastAsia" w:hAnsi="Arial" w:cs="Arial"/>
      <w:b/>
      <w:color w:val="2F5496" w:themeColor="accent1" w:themeShade="BF"/>
      <w:sz w:val="28"/>
      <w:szCs w:val="32"/>
      <w:lang w:val="en-GB"/>
    </w:rPr>
  </w:style>
  <w:style w:type="character" w:customStyle="1" w:styleId="il">
    <w:name w:val="il"/>
    <w:basedOn w:val="DefaultParagraphFont"/>
    <w:rsid w:val="00AD3F24"/>
  </w:style>
  <w:style w:type="character" w:customStyle="1" w:styleId="apple-converted-space">
    <w:name w:val="apple-converted-space"/>
    <w:basedOn w:val="DefaultParagraphFont"/>
    <w:rsid w:val="00AD3F24"/>
  </w:style>
  <w:style w:type="character" w:customStyle="1" w:styleId="reftitle">
    <w:name w:val="reftitle"/>
    <w:basedOn w:val="DefaultParagraphFont"/>
    <w:rsid w:val="00AD3F24"/>
  </w:style>
  <w:style w:type="character" w:styleId="HTMLCite">
    <w:name w:val="HTML Cite"/>
    <w:uiPriority w:val="99"/>
    <w:semiHidden/>
    <w:unhideWhenUsed/>
    <w:rsid w:val="00AD3F24"/>
    <w:rPr>
      <w:i/>
      <w:iCs/>
    </w:rPr>
  </w:style>
  <w:style w:type="character" w:customStyle="1" w:styleId="reference">
    <w:name w:val="reference"/>
    <w:basedOn w:val="DefaultParagraphFont"/>
    <w:rsid w:val="00AD3F24"/>
  </w:style>
  <w:style w:type="character" w:customStyle="1" w:styleId="refauthors">
    <w:name w:val="refauthors"/>
    <w:basedOn w:val="DefaultParagraphFont"/>
    <w:rsid w:val="00AD3F24"/>
  </w:style>
  <w:style w:type="character" w:customStyle="1" w:styleId="refseriestitle">
    <w:name w:val="refseriestitle"/>
    <w:basedOn w:val="DefaultParagraphFont"/>
    <w:rsid w:val="00AD3F24"/>
  </w:style>
  <w:style w:type="character" w:customStyle="1" w:styleId="refseriesdate">
    <w:name w:val="refseriesdate"/>
    <w:basedOn w:val="DefaultParagraphFont"/>
    <w:rsid w:val="00AD3F24"/>
  </w:style>
  <w:style w:type="character" w:customStyle="1" w:styleId="refseriesvolume">
    <w:name w:val="refseriesvolume"/>
    <w:basedOn w:val="DefaultParagraphFont"/>
    <w:rsid w:val="00AD3F24"/>
  </w:style>
  <w:style w:type="character" w:customStyle="1" w:styleId="refpages">
    <w:name w:val="refpages"/>
    <w:basedOn w:val="DefaultParagraphFont"/>
    <w:rsid w:val="00AD3F24"/>
  </w:style>
  <w:style w:type="character" w:customStyle="1" w:styleId="element-citation">
    <w:name w:val="element-citation"/>
    <w:basedOn w:val="DefaultParagraphFont"/>
    <w:rsid w:val="00AD3F24"/>
  </w:style>
  <w:style w:type="character" w:customStyle="1" w:styleId="ref-journal">
    <w:name w:val="ref-journal"/>
    <w:basedOn w:val="DefaultParagraphFont"/>
    <w:rsid w:val="00AD3F24"/>
  </w:style>
  <w:style w:type="character" w:customStyle="1" w:styleId="ref-vol">
    <w:name w:val="ref-vol"/>
    <w:basedOn w:val="DefaultParagraphFont"/>
    <w:rsid w:val="00AD3F24"/>
  </w:style>
  <w:style w:type="character" w:customStyle="1" w:styleId="mixed-citation">
    <w:name w:val="mixed-citation"/>
    <w:basedOn w:val="DefaultParagraphFont"/>
    <w:rsid w:val="00AD3F24"/>
  </w:style>
  <w:style w:type="paragraph" w:customStyle="1" w:styleId="Style6">
    <w:name w:val="Style6"/>
    <w:basedOn w:val="Heading2"/>
    <w:link w:val="Style6Char"/>
    <w:qFormat/>
    <w:rsid w:val="00AD3F24"/>
    <w:pPr>
      <w:spacing w:before="480" w:after="120" w:line="259" w:lineRule="auto"/>
    </w:pPr>
    <w:rPr>
      <w:rFonts w:ascii="Arial" w:eastAsia="PMingLiU" w:hAnsi="Arial" w:cs="Arial"/>
      <w:b w:val="0"/>
      <w:bCs w:val="0"/>
      <w:color w:val="2E74B5"/>
      <w:sz w:val="28"/>
    </w:rPr>
  </w:style>
  <w:style w:type="character" w:customStyle="1" w:styleId="Style6Char">
    <w:name w:val="Style6 Char"/>
    <w:link w:val="Style6"/>
    <w:rsid w:val="00AD3F24"/>
    <w:rPr>
      <w:rFonts w:ascii="Arial" w:eastAsia="PMingLiU" w:hAnsi="Arial" w:cs="Arial"/>
      <w:color w:val="2E74B5"/>
      <w:sz w:val="28"/>
      <w:szCs w:val="26"/>
      <w:lang w:val="en-GB"/>
    </w:rPr>
  </w:style>
  <w:style w:type="table" w:customStyle="1" w:styleId="TableGrid2">
    <w:name w:val="Table Grid2"/>
    <w:basedOn w:val="TableNormal"/>
    <w:next w:val="TableGrid"/>
    <w:uiPriority w:val="59"/>
    <w:rsid w:val="00AD3F24"/>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Indent">
    <w:name w:val="Normal Indent"/>
    <w:basedOn w:val="Normal"/>
    <w:uiPriority w:val="99"/>
    <w:unhideWhenUsed/>
    <w:rsid w:val="00AD3F24"/>
    <w:pPr>
      <w:spacing w:after="200" w:line="276" w:lineRule="auto"/>
      <w:ind w:left="720"/>
    </w:pPr>
    <w:rPr>
      <w:rFonts w:eastAsia="Times New Roman" w:hAnsiTheme="minorHAnsi"/>
      <w:sz w:val="20"/>
    </w:rPr>
  </w:style>
  <w:style w:type="paragraph" w:customStyle="1" w:styleId="msonormal0">
    <w:name w:val="msonormal"/>
    <w:basedOn w:val="Normal"/>
    <w:rsid w:val="00AD3F24"/>
    <w:pPr>
      <w:spacing w:before="100" w:beforeAutospacing="1" w:after="100" w:afterAutospacing="1" w:line="360" w:lineRule="auto"/>
    </w:pPr>
    <w:rPr>
      <w:rFonts w:ascii="Times New Roman" w:eastAsia="Times New Roman" w:hAnsi="Times New Roman" w:cs="Times New Roman"/>
      <w:sz w:val="24"/>
      <w:szCs w:val="24"/>
    </w:rPr>
  </w:style>
  <w:style w:type="paragraph" w:customStyle="1" w:styleId="xl63">
    <w:name w:val="xl63"/>
    <w:basedOn w:val="Normal"/>
    <w:rsid w:val="00AD3F24"/>
    <w:pPr>
      <w:spacing w:before="100" w:beforeAutospacing="1" w:after="100" w:afterAutospacing="1" w:line="360" w:lineRule="auto"/>
      <w:jc w:val="center"/>
    </w:pPr>
    <w:rPr>
      <w:rFonts w:ascii="Times New Roman" w:eastAsia="Times New Roman" w:hAnsi="Times New Roman" w:cs="Times New Roman"/>
      <w:sz w:val="24"/>
      <w:szCs w:val="24"/>
    </w:rPr>
  </w:style>
  <w:style w:type="paragraph" w:customStyle="1" w:styleId="xl64">
    <w:name w:val="xl64"/>
    <w:basedOn w:val="Normal"/>
    <w:rsid w:val="00AD3F24"/>
    <w:pPr>
      <w:pBdr>
        <w:top w:val="single" w:sz="4" w:space="0" w:color="auto"/>
      </w:pBdr>
      <w:spacing w:before="100" w:beforeAutospacing="1" w:after="100" w:afterAutospacing="1" w:line="360" w:lineRule="auto"/>
    </w:pPr>
    <w:rPr>
      <w:rFonts w:ascii="Times New Roman" w:eastAsia="Times New Roman" w:hAnsi="Times New Roman" w:cs="Times New Roman"/>
      <w:sz w:val="24"/>
      <w:szCs w:val="24"/>
    </w:rPr>
  </w:style>
  <w:style w:type="paragraph" w:customStyle="1" w:styleId="xl65">
    <w:name w:val="xl65"/>
    <w:basedOn w:val="Normal"/>
    <w:rsid w:val="00AD3F24"/>
    <w:pPr>
      <w:pBdr>
        <w:top w:val="single" w:sz="4" w:space="0" w:color="auto"/>
      </w:pBdr>
      <w:spacing w:before="100" w:beforeAutospacing="1" w:after="100" w:afterAutospacing="1" w:line="360" w:lineRule="auto"/>
      <w:jc w:val="center"/>
    </w:pPr>
    <w:rPr>
      <w:rFonts w:ascii="Times New Roman" w:eastAsia="Times New Roman" w:hAnsi="Times New Roman" w:cs="Times New Roman"/>
      <w:sz w:val="24"/>
      <w:szCs w:val="24"/>
    </w:rPr>
  </w:style>
  <w:style w:type="table" w:customStyle="1" w:styleId="Tabelraster1">
    <w:name w:val="Tabelraster1"/>
    <w:basedOn w:val="TableNormal"/>
    <w:next w:val="TableGrid"/>
    <w:uiPriority w:val="1"/>
    <w:rsid w:val="00AD3F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semiHidden/>
    <w:unhideWhenUsed/>
    <w:rsid w:val="00AD3F24"/>
    <w:rPr>
      <w:color w:val="2B579A"/>
      <w:shd w:val="clear" w:color="auto" w:fill="E6E6E6"/>
    </w:rPr>
  </w:style>
  <w:style w:type="paragraph" w:styleId="DocumentMap">
    <w:name w:val="Document Map"/>
    <w:basedOn w:val="Normal"/>
    <w:link w:val="DocumentMapChar"/>
    <w:semiHidden/>
    <w:unhideWhenUsed/>
    <w:rsid w:val="00AD3F24"/>
    <w:pPr>
      <w:spacing w:after="60" w:line="360" w:lineRule="auto"/>
    </w:pPr>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sid w:val="00AD3F24"/>
    <w:rPr>
      <w:rFonts w:ascii="Times New Roman" w:eastAsia="Times New Roman" w:hAnsi="Times New Roman" w:cs="Times New Roman"/>
      <w:sz w:val="24"/>
      <w:szCs w:val="24"/>
      <w:lang w:val="en-GB"/>
    </w:rPr>
  </w:style>
  <w:style w:type="paragraph" w:customStyle="1" w:styleId="A-ListNumber">
    <w:name w:val="A-List Number"/>
    <w:rsid w:val="00AD3F24"/>
    <w:pPr>
      <w:tabs>
        <w:tab w:val="left" w:pos="994"/>
      </w:tabs>
      <w:spacing w:after="240" w:line="280" w:lineRule="atLeast"/>
      <w:ind w:left="994" w:hanging="994"/>
    </w:pPr>
    <w:rPr>
      <w:rFonts w:ascii="Times New Roman" w:eastAsia="Times New Roman" w:hAnsi="Times New Roman" w:cs="Times New Roman"/>
      <w:sz w:val="24"/>
      <w:szCs w:val="20"/>
      <w:lang w:val="en-GB"/>
    </w:rPr>
  </w:style>
  <w:style w:type="character" w:customStyle="1" w:styleId="BalloonTextChar1">
    <w:name w:val="Balloon Text Char1"/>
    <w:basedOn w:val="DefaultParagraphFont"/>
    <w:uiPriority w:val="99"/>
    <w:semiHidden/>
    <w:rsid w:val="00AD3F24"/>
    <w:rPr>
      <w:rFonts w:ascii="Segoe UI" w:eastAsia="Times New Roman" w:hAnsi="Segoe UI" w:cs="Segoe UI"/>
      <w:noProof/>
      <w:sz w:val="18"/>
      <w:szCs w:val="18"/>
      <w:lang w:eastAsia="ru-RU"/>
    </w:rPr>
  </w:style>
  <w:style w:type="paragraph" w:customStyle="1" w:styleId="A-NormalIndent">
    <w:name w:val="A-Normal Indent"/>
    <w:next w:val="Normal"/>
    <w:rsid w:val="00AD3F24"/>
    <w:pPr>
      <w:spacing w:after="240" w:line="280" w:lineRule="atLeast"/>
      <w:ind w:left="992"/>
    </w:pPr>
    <w:rPr>
      <w:rFonts w:ascii="Times New Roman" w:eastAsia="Times New Roman" w:hAnsi="Times New Roman" w:cs="Times New Roman"/>
      <w:sz w:val="24"/>
      <w:szCs w:val="20"/>
      <w:lang w:val="en-GB"/>
    </w:rPr>
  </w:style>
  <w:style w:type="paragraph" w:customStyle="1" w:styleId="A-Guided">
    <w:name w:val="A-Guided"/>
    <w:rsid w:val="00AD3F24"/>
    <w:pPr>
      <w:spacing w:before="60" w:after="0" w:line="240" w:lineRule="auto"/>
    </w:pPr>
    <w:rPr>
      <w:rFonts w:ascii="Times New Roman" w:eastAsia="Times New Roman" w:hAnsi="Times New Roman" w:cs="Times New Roman"/>
      <w:sz w:val="20"/>
      <w:szCs w:val="20"/>
      <w:lang w:val="en-GB"/>
    </w:rPr>
  </w:style>
  <w:style w:type="paragraph" w:customStyle="1" w:styleId="A-GuidedBold">
    <w:name w:val="A-Guided Bold"/>
    <w:rsid w:val="00AD3F24"/>
    <w:pPr>
      <w:spacing w:before="60" w:after="120" w:line="240" w:lineRule="auto"/>
    </w:pPr>
    <w:rPr>
      <w:rFonts w:ascii="Times New Roman" w:eastAsia="Times New Roman" w:hAnsi="Times New Roman" w:cs="Times New Roman"/>
      <w:b/>
      <w:sz w:val="20"/>
      <w:szCs w:val="20"/>
      <w:lang w:val="en-GB"/>
    </w:rPr>
  </w:style>
  <w:style w:type="character" w:customStyle="1" w:styleId="Z-RedHidden">
    <w:name w:val="Z-Red Hidden"/>
    <w:basedOn w:val="DefaultParagraphFont"/>
    <w:rsid w:val="00AD3F24"/>
    <w:rPr>
      <w:rFonts w:ascii="Arial" w:hAnsi="Arial"/>
      <w:vanish/>
      <w:color w:val="FF0000"/>
      <w:sz w:val="16"/>
    </w:rPr>
  </w:style>
  <w:style w:type="paragraph" w:customStyle="1" w:styleId="A-StudyTitle">
    <w:name w:val="A-Study Title"/>
    <w:rsid w:val="00AD3F24"/>
    <w:pPr>
      <w:spacing w:after="120" w:line="240" w:lineRule="auto"/>
    </w:pPr>
    <w:rPr>
      <w:rFonts w:ascii="Times New Roman" w:eastAsia="Times New Roman" w:hAnsi="Times New Roman" w:cs="Times New Roman"/>
      <w:b/>
      <w:sz w:val="28"/>
      <w:szCs w:val="20"/>
      <w:lang w:val="en-GB"/>
    </w:rPr>
  </w:style>
  <w:style w:type="paragraph" w:customStyle="1" w:styleId="A-TableText">
    <w:name w:val="A-Table Text"/>
    <w:rsid w:val="00AD3F24"/>
    <w:pPr>
      <w:spacing w:before="60" w:after="60" w:line="240" w:lineRule="auto"/>
    </w:pPr>
    <w:rPr>
      <w:rFonts w:ascii="Times New Roman" w:eastAsia="Times New Roman" w:hAnsi="Times New Roman" w:cs="Times New Roman"/>
      <w:szCs w:val="20"/>
      <w:lang w:val="en-GB"/>
    </w:rPr>
  </w:style>
  <w:style w:type="paragraph" w:customStyle="1" w:styleId="A-LandscapeFont">
    <w:name w:val="A-Landscape Font"/>
    <w:rsid w:val="00AD3F24"/>
    <w:pPr>
      <w:spacing w:after="0" w:line="280" w:lineRule="atLeast"/>
    </w:pPr>
    <w:rPr>
      <w:rFonts w:ascii="Courier" w:eastAsia="Times New Roman" w:hAnsi="Courier" w:cs="Times New Roman"/>
      <w:sz w:val="16"/>
      <w:szCs w:val="20"/>
      <w:lang w:val="en-GB"/>
    </w:rPr>
  </w:style>
  <w:style w:type="paragraph" w:customStyle="1" w:styleId="A-TableHeader">
    <w:name w:val="A-Table Header"/>
    <w:next w:val="Normal"/>
    <w:rsid w:val="00AD3F24"/>
    <w:pPr>
      <w:keepNext/>
      <w:spacing w:before="60" w:after="60" w:line="240" w:lineRule="auto"/>
    </w:pPr>
    <w:rPr>
      <w:rFonts w:ascii="Times New Roman" w:eastAsia="Times New Roman" w:hAnsi="Times New Roman" w:cs="Times New Roman"/>
      <w:b/>
      <w:szCs w:val="20"/>
      <w:lang w:val="en-GB"/>
    </w:rPr>
  </w:style>
  <w:style w:type="paragraph" w:customStyle="1" w:styleId="A-AppendixTitle">
    <w:name w:val="A-Appendix Title"/>
    <w:next w:val="Normal"/>
    <w:rsid w:val="00AD3F24"/>
    <w:pPr>
      <w:tabs>
        <w:tab w:val="left" w:pos="1800"/>
      </w:tabs>
      <w:spacing w:after="120" w:line="240" w:lineRule="auto"/>
      <w:ind w:left="1800" w:hanging="1800"/>
    </w:pPr>
    <w:rPr>
      <w:rFonts w:ascii="Times New Roman" w:eastAsia="Times New Roman" w:hAnsi="Times New Roman" w:cs="Times New Roman"/>
      <w:b/>
      <w:sz w:val="28"/>
      <w:szCs w:val="20"/>
      <w:lang w:val="en-GB"/>
    </w:rPr>
  </w:style>
  <w:style w:type="paragraph" w:customStyle="1" w:styleId="Z-Box">
    <w:name w:val="Z-Box"/>
    <w:basedOn w:val="Normal"/>
    <w:rsid w:val="00AD3F24"/>
    <w:pPr>
      <w:pBdr>
        <w:top w:val="single" w:sz="6" w:space="0" w:color="auto"/>
        <w:left w:val="single" w:sz="6" w:space="0" w:color="auto"/>
        <w:bottom w:val="single" w:sz="6" w:space="0" w:color="auto"/>
        <w:right w:val="single" w:sz="6" w:space="0" w:color="auto"/>
      </w:pBdr>
      <w:spacing w:before="40" w:after="40" w:line="280" w:lineRule="atLeast"/>
      <w:jc w:val="center"/>
    </w:pPr>
    <w:rPr>
      <w:rFonts w:ascii="Times New Roman" w:eastAsia="Times New Roman" w:hAnsi="Times New Roman" w:cs="Times New Roman"/>
      <w:sz w:val="20"/>
      <w:szCs w:val="20"/>
    </w:rPr>
  </w:style>
  <w:style w:type="paragraph" w:customStyle="1" w:styleId="A-Single">
    <w:name w:val="A-Single"/>
    <w:rsid w:val="00AD3F24"/>
    <w:pPr>
      <w:spacing w:after="0" w:line="240" w:lineRule="auto"/>
    </w:pPr>
    <w:rPr>
      <w:rFonts w:ascii="Times New Roman" w:eastAsia="Times New Roman" w:hAnsi="Times New Roman" w:cs="Times New Roman"/>
      <w:sz w:val="24"/>
      <w:szCs w:val="20"/>
      <w:lang w:val="en-GB"/>
    </w:rPr>
  </w:style>
  <w:style w:type="paragraph" w:customStyle="1" w:styleId="A-Unnumbered">
    <w:name w:val="A-Unnumbered"/>
    <w:next w:val="Normal"/>
    <w:rsid w:val="00AD3F24"/>
    <w:pPr>
      <w:keepNext/>
      <w:spacing w:before="480" w:after="240" w:line="240" w:lineRule="auto"/>
    </w:pPr>
    <w:rPr>
      <w:rFonts w:ascii="Times New Roman" w:eastAsia="Times New Roman" w:hAnsi="Times New Roman" w:cs="Times New Roman"/>
      <w:b/>
      <w:caps/>
      <w:sz w:val="28"/>
      <w:szCs w:val="20"/>
      <w:lang w:val="en-GB"/>
    </w:rPr>
  </w:style>
  <w:style w:type="paragraph" w:customStyle="1" w:styleId="A-Unassigned">
    <w:name w:val="A-Unassigned"/>
    <w:next w:val="Normal"/>
    <w:rsid w:val="00AD3F24"/>
    <w:pPr>
      <w:keepNext/>
      <w:spacing w:before="120" w:after="120" w:line="240" w:lineRule="auto"/>
    </w:pPr>
    <w:rPr>
      <w:rFonts w:ascii="Times New Roman" w:eastAsia="Times New Roman" w:hAnsi="Times New Roman" w:cs="Times New Roman"/>
      <w:b/>
      <w:sz w:val="24"/>
      <w:szCs w:val="20"/>
      <w:lang w:val="en-GB"/>
    </w:rPr>
  </w:style>
  <w:style w:type="paragraph" w:customStyle="1" w:styleId="A-ListBullet">
    <w:name w:val="A-List Bullet"/>
    <w:rsid w:val="00AD3F24"/>
    <w:pPr>
      <w:numPr>
        <w:numId w:val="5"/>
      </w:numPr>
      <w:spacing w:after="240" w:line="280" w:lineRule="atLeast"/>
    </w:pPr>
    <w:rPr>
      <w:rFonts w:ascii="Times New Roman" w:eastAsia="Times New Roman" w:hAnsi="Times New Roman" w:cs="Times New Roman"/>
      <w:sz w:val="24"/>
      <w:szCs w:val="20"/>
      <w:lang w:val="en-GB"/>
    </w:rPr>
  </w:style>
  <w:style w:type="paragraph" w:customStyle="1" w:styleId="A-ListSubsidiary">
    <w:name w:val="A-List Subsidiary"/>
    <w:rsid w:val="00AD3F24"/>
    <w:pPr>
      <w:numPr>
        <w:numId w:val="6"/>
      </w:numPr>
      <w:tabs>
        <w:tab w:val="clear" w:pos="1987"/>
        <w:tab w:val="left" w:pos="1440"/>
      </w:tabs>
      <w:spacing w:after="240" w:line="280" w:lineRule="atLeast"/>
      <w:ind w:left="1440" w:hanging="446"/>
    </w:pPr>
    <w:rPr>
      <w:rFonts w:ascii="Times New Roman" w:eastAsia="Times New Roman" w:hAnsi="Times New Roman" w:cs="Times New Roman"/>
      <w:sz w:val="24"/>
      <w:szCs w:val="20"/>
      <w:lang w:val="en-GB"/>
    </w:rPr>
  </w:style>
  <w:style w:type="paragraph" w:customStyle="1" w:styleId="A-Lista">
    <w:name w:val="A-List (a)"/>
    <w:next w:val="Normal"/>
    <w:rsid w:val="00AD3F24"/>
    <w:pPr>
      <w:numPr>
        <w:numId w:val="7"/>
      </w:numPr>
      <w:spacing w:after="240" w:line="280" w:lineRule="atLeast"/>
    </w:pPr>
    <w:rPr>
      <w:rFonts w:ascii="Times New Roman" w:eastAsia="Times New Roman" w:hAnsi="Times New Roman" w:cs="Times New Roman"/>
      <w:sz w:val="24"/>
      <w:szCs w:val="20"/>
      <w:lang w:val="en-GB"/>
    </w:rPr>
  </w:style>
  <w:style w:type="paragraph" w:customStyle="1" w:styleId="A-Listi">
    <w:name w:val="A-List (i)"/>
    <w:next w:val="Normal"/>
    <w:rsid w:val="00AD3F24"/>
    <w:pPr>
      <w:numPr>
        <w:numId w:val="8"/>
      </w:numPr>
      <w:spacing w:after="240" w:line="280" w:lineRule="atLeast"/>
    </w:pPr>
    <w:rPr>
      <w:rFonts w:ascii="Times New Roman" w:eastAsia="Times New Roman" w:hAnsi="Times New Roman" w:cs="Times New Roman"/>
      <w:sz w:val="24"/>
      <w:szCs w:val="20"/>
      <w:lang w:val="en-GB"/>
    </w:rPr>
  </w:style>
  <w:style w:type="paragraph" w:customStyle="1" w:styleId="A-TableTitle">
    <w:name w:val="A-Table Title"/>
    <w:next w:val="Normal"/>
    <w:rsid w:val="00AD3F24"/>
    <w:pPr>
      <w:keepNext/>
      <w:tabs>
        <w:tab w:val="left" w:pos="1800"/>
      </w:tabs>
      <w:spacing w:after="120" w:line="280" w:lineRule="atLeast"/>
      <w:ind w:left="1800" w:hanging="1800"/>
    </w:pPr>
    <w:rPr>
      <w:rFonts w:ascii="Times New Roman" w:eastAsia="Times New Roman" w:hAnsi="Times New Roman" w:cs="Times New Roman"/>
      <w:b/>
      <w:sz w:val="24"/>
      <w:szCs w:val="20"/>
      <w:lang w:val="en-GB"/>
    </w:rPr>
  </w:style>
  <w:style w:type="paragraph" w:customStyle="1" w:styleId="A-FigureTitle">
    <w:name w:val="A-Figure Title"/>
    <w:next w:val="Normal"/>
    <w:rsid w:val="00AD3F24"/>
    <w:pPr>
      <w:keepNext/>
      <w:tabs>
        <w:tab w:val="left" w:pos="1800"/>
      </w:tabs>
      <w:spacing w:after="120" w:line="280" w:lineRule="atLeast"/>
      <w:ind w:left="1800" w:hanging="1800"/>
    </w:pPr>
    <w:rPr>
      <w:rFonts w:ascii="Times New Roman" w:eastAsia="Times New Roman" w:hAnsi="Times New Roman" w:cs="Times New Roman"/>
      <w:b/>
      <w:sz w:val="24"/>
      <w:szCs w:val="20"/>
      <w:lang w:val="en-GB"/>
    </w:rPr>
  </w:style>
  <w:style w:type="paragraph" w:customStyle="1" w:styleId="A-TableFootnoteText">
    <w:name w:val="A-Table Footnote Text"/>
    <w:next w:val="Normal"/>
    <w:rsid w:val="00AD3F24"/>
    <w:pPr>
      <w:tabs>
        <w:tab w:val="left" w:pos="432"/>
      </w:tabs>
      <w:spacing w:after="0" w:line="240" w:lineRule="auto"/>
      <w:ind w:left="432" w:hanging="432"/>
    </w:pPr>
    <w:rPr>
      <w:rFonts w:ascii="Times New Roman" w:eastAsia="Times New Roman" w:hAnsi="Times New Roman" w:cs="Times New Roman"/>
      <w:sz w:val="20"/>
      <w:szCs w:val="20"/>
      <w:lang w:val="en-GB"/>
    </w:rPr>
  </w:style>
  <w:style w:type="paragraph" w:customStyle="1" w:styleId="Z-LogoHeader">
    <w:name w:val="Z-Logo Header"/>
    <w:basedOn w:val="Header"/>
    <w:rsid w:val="00AD3F24"/>
    <w:pPr>
      <w:tabs>
        <w:tab w:val="clear" w:pos="4680"/>
        <w:tab w:val="clear" w:pos="9360"/>
      </w:tabs>
      <w:spacing w:before="240" w:after="60" w:line="360" w:lineRule="auto"/>
    </w:pPr>
    <w:rPr>
      <w:rFonts w:ascii="Times New Roman" w:eastAsia="Times New Roman" w:hAnsi="Times New Roman" w:cs="Times New Roman"/>
      <w:sz w:val="16"/>
      <w:szCs w:val="20"/>
    </w:rPr>
  </w:style>
  <w:style w:type="paragraph" w:customStyle="1" w:styleId="Z-Signature">
    <w:name w:val="Z-Signature"/>
    <w:next w:val="Normal"/>
    <w:rsid w:val="00AD3F24"/>
    <w:pPr>
      <w:spacing w:before="360" w:after="0" w:line="280" w:lineRule="atLeast"/>
    </w:pPr>
    <w:rPr>
      <w:rFonts w:ascii="Times New Roman" w:eastAsia="Times New Roman" w:hAnsi="Times New Roman" w:cs="Times New Roman"/>
      <w:sz w:val="24"/>
      <w:szCs w:val="20"/>
      <w:lang w:val="en-GB"/>
    </w:rPr>
  </w:style>
  <w:style w:type="paragraph" w:customStyle="1" w:styleId="A-Heading1">
    <w:name w:val="A-Heading 1"/>
    <w:next w:val="Normal"/>
    <w:rsid w:val="00AD3F24"/>
    <w:pPr>
      <w:keepNext/>
      <w:spacing w:before="480" w:after="240" w:line="240" w:lineRule="auto"/>
      <w:outlineLvl w:val="0"/>
    </w:pPr>
    <w:rPr>
      <w:rFonts w:ascii="Times New Roman" w:eastAsia="Times New Roman" w:hAnsi="Times New Roman" w:cs="Times New Roman"/>
      <w:b/>
      <w:caps/>
      <w:sz w:val="28"/>
      <w:szCs w:val="20"/>
      <w:lang w:val="en-GB"/>
    </w:rPr>
  </w:style>
  <w:style w:type="paragraph" w:customStyle="1" w:styleId="A-Heading2">
    <w:name w:val="A-Heading 2"/>
    <w:next w:val="Normal"/>
    <w:rsid w:val="00AD3F24"/>
    <w:pPr>
      <w:keepNext/>
      <w:spacing w:before="120" w:after="120" w:line="240" w:lineRule="auto"/>
      <w:outlineLvl w:val="1"/>
    </w:pPr>
    <w:rPr>
      <w:rFonts w:ascii="Times New Roman" w:eastAsia="Times New Roman" w:hAnsi="Times New Roman" w:cs="Times New Roman"/>
      <w:b/>
      <w:sz w:val="28"/>
      <w:szCs w:val="20"/>
      <w:lang w:val="en-GB"/>
    </w:rPr>
  </w:style>
  <w:style w:type="paragraph" w:customStyle="1" w:styleId="A-Heading3">
    <w:name w:val="A-Heading 3"/>
    <w:next w:val="Normal"/>
    <w:rsid w:val="00AD3F24"/>
    <w:pPr>
      <w:keepNext/>
      <w:spacing w:after="120" w:line="240" w:lineRule="auto"/>
      <w:outlineLvl w:val="2"/>
    </w:pPr>
    <w:rPr>
      <w:rFonts w:ascii="Times New Roman" w:eastAsia="Times New Roman" w:hAnsi="Times New Roman" w:cs="Times New Roman"/>
      <w:b/>
      <w:sz w:val="24"/>
      <w:szCs w:val="20"/>
      <w:lang w:val="en-GB"/>
    </w:rPr>
  </w:style>
  <w:style w:type="paragraph" w:customStyle="1" w:styleId="A-Heading4">
    <w:name w:val="A-Heading 4"/>
    <w:next w:val="Normal"/>
    <w:rsid w:val="00AD3F24"/>
    <w:pPr>
      <w:keepNext/>
      <w:spacing w:after="120" w:line="240" w:lineRule="auto"/>
      <w:outlineLvl w:val="3"/>
    </w:pPr>
    <w:rPr>
      <w:rFonts w:ascii="Times New Roman" w:eastAsia="Times New Roman" w:hAnsi="Times New Roman" w:cs="Times New Roman"/>
      <w:b/>
      <w:i/>
      <w:sz w:val="24"/>
      <w:szCs w:val="20"/>
      <w:lang w:val="en-GB"/>
    </w:rPr>
  </w:style>
  <w:style w:type="paragraph" w:customStyle="1" w:styleId="z-StudyCode">
    <w:name w:val="z-StudyCode"/>
    <w:basedOn w:val="Normal"/>
    <w:rsid w:val="00AD3F24"/>
    <w:pPr>
      <w:spacing w:after="240" w:line="280" w:lineRule="atLeast"/>
    </w:pPr>
    <w:rPr>
      <w:rFonts w:ascii="Times New Roman" w:eastAsia="Times New Roman" w:hAnsi="Times New Roman" w:cs="Times New Roman"/>
      <w:sz w:val="24"/>
      <w:szCs w:val="20"/>
    </w:rPr>
  </w:style>
  <w:style w:type="paragraph" w:customStyle="1" w:styleId="Z-EditionNo">
    <w:name w:val="Z-EditionNo"/>
    <w:basedOn w:val="Normal"/>
    <w:rsid w:val="00AD3F24"/>
    <w:pPr>
      <w:spacing w:after="60" w:line="360" w:lineRule="auto"/>
    </w:pPr>
    <w:rPr>
      <w:rFonts w:ascii="Times New Roman" w:eastAsia="Times New Roman" w:hAnsi="Times New Roman" w:cs="Times New Roman"/>
      <w:sz w:val="24"/>
      <w:szCs w:val="24"/>
    </w:rPr>
  </w:style>
  <w:style w:type="paragraph" w:customStyle="1" w:styleId="Z-Date">
    <w:name w:val="Z-Date"/>
    <w:basedOn w:val="Normal"/>
    <w:rsid w:val="00AD3F24"/>
    <w:pPr>
      <w:spacing w:after="60" w:line="360" w:lineRule="auto"/>
    </w:pPr>
    <w:rPr>
      <w:rFonts w:ascii="Times New Roman" w:eastAsia="Times New Roman" w:hAnsi="Times New Roman" w:cs="Times New Roman"/>
      <w:sz w:val="24"/>
      <w:szCs w:val="24"/>
    </w:rPr>
  </w:style>
  <w:style w:type="paragraph" w:customStyle="1" w:styleId="bullet">
    <w:name w:val="bullet"/>
    <w:basedOn w:val="Normal"/>
    <w:next w:val="Normal"/>
    <w:rsid w:val="00AD3F24"/>
    <w:pPr>
      <w:numPr>
        <w:numId w:val="9"/>
      </w:numPr>
      <w:tabs>
        <w:tab w:val="left" w:pos="0"/>
        <w:tab w:val="left" w:pos="1080"/>
      </w:tabs>
      <w:spacing w:after="158" w:line="360" w:lineRule="auto"/>
    </w:pPr>
    <w:rPr>
      <w:rFonts w:eastAsia="Times New Roman" w:cs="Times New Roman"/>
      <w:sz w:val="24"/>
      <w:szCs w:val="20"/>
    </w:rPr>
  </w:style>
  <w:style w:type="paragraph" w:customStyle="1" w:styleId="subbullet">
    <w:name w:val="subbullet"/>
    <w:basedOn w:val="Normal"/>
    <w:next w:val="Normal"/>
    <w:rsid w:val="00AD3F24"/>
    <w:pPr>
      <w:numPr>
        <w:numId w:val="10"/>
      </w:numPr>
      <w:tabs>
        <w:tab w:val="left" w:pos="0"/>
        <w:tab w:val="left" w:pos="1440"/>
      </w:tabs>
      <w:spacing w:after="158" w:line="360" w:lineRule="auto"/>
    </w:pPr>
    <w:rPr>
      <w:rFonts w:eastAsia="Times New Roman" w:cs="Times New Roman"/>
      <w:sz w:val="24"/>
      <w:szCs w:val="20"/>
    </w:rPr>
  </w:style>
  <w:style w:type="paragraph" w:customStyle="1" w:styleId="heading2text">
    <w:name w:val="heading 2 text"/>
    <w:rsid w:val="00AD3F24"/>
    <w:pPr>
      <w:spacing w:after="240" w:line="240" w:lineRule="auto"/>
      <w:ind w:left="360"/>
      <w:jc w:val="both"/>
    </w:pPr>
    <w:rPr>
      <w:rFonts w:ascii="Times New Roman" w:eastAsia="Times New Roman" w:hAnsi="Times New Roman" w:cs="Times New Roman"/>
      <w:sz w:val="24"/>
      <w:szCs w:val="20"/>
    </w:rPr>
  </w:style>
  <w:style w:type="paragraph" w:customStyle="1" w:styleId="Heading21">
    <w:name w:val="Heading 21"/>
    <w:basedOn w:val="Normal"/>
    <w:rsid w:val="00AD3F24"/>
    <w:pPr>
      <w:spacing w:after="60" w:line="360" w:lineRule="auto"/>
    </w:pPr>
    <w:rPr>
      <w:rFonts w:ascii="Times New Roman" w:eastAsia="Times New Roman" w:hAnsi="Times New Roman" w:cs="Times New Roman"/>
      <w:sz w:val="24"/>
      <w:szCs w:val="24"/>
    </w:rPr>
  </w:style>
  <w:style w:type="paragraph" w:customStyle="1" w:styleId="Z-DrugSubstance">
    <w:name w:val="Z-DrugSubstance"/>
    <w:basedOn w:val="A-Single"/>
    <w:rsid w:val="00AD3F24"/>
  </w:style>
  <w:style w:type="paragraph" w:customStyle="1" w:styleId="Z-StudyCode0">
    <w:name w:val="Z-StudyCode"/>
    <w:basedOn w:val="A-Single"/>
    <w:rsid w:val="00AD3F24"/>
  </w:style>
  <w:style w:type="paragraph" w:customStyle="1" w:styleId="centeredb">
    <w:name w:val="centered:b"/>
    <w:basedOn w:val="Normal"/>
    <w:next w:val="Normal"/>
    <w:rsid w:val="00AD3F24"/>
    <w:pPr>
      <w:spacing w:after="331" w:line="360" w:lineRule="auto"/>
      <w:jc w:val="center"/>
    </w:pPr>
    <w:rPr>
      <w:rFonts w:eastAsia="Times New Roman" w:cs="Times New Roman"/>
      <w:b/>
      <w:sz w:val="24"/>
      <w:szCs w:val="20"/>
    </w:rPr>
  </w:style>
  <w:style w:type="paragraph" w:customStyle="1" w:styleId="AI-ListBullet">
    <w:name w:val="AI-List Bullet"/>
    <w:rsid w:val="00AD3F24"/>
    <w:pPr>
      <w:tabs>
        <w:tab w:val="num" w:pos="709"/>
      </w:tabs>
      <w:spacing w:after="120" w:line="220" w:lineRule="atLeast"/>
      <w:ind w:left="709" w:hanging="709"/>
    </w:pPr>
    <w:rPr>
      <w:rFonts w:ascii="Times New Roman" w:eastAsia="Times New Roman" w:hAnsi="Times New Roman" w:cs="Times New Roman"/>
      <w:szCs w:val="20"/>
      <w:lang w:val="en-GB"/>
    </w:rPr>
  </w:style>
  <w:style w:type="paragraph" w:customStyle="1" w:styleId="AI-Normal">
    <w:name w:val="AI-Normal"/>
    <w:qFormat/>
    <w:rsid w:val="00AD3F24"/>
    <w:pPr>
      <w:spacing w:after="120" w:line="220" w:lineRule="atLeast"/>
    </w:pPr>
    <w:rPr>
      <w:rFonts w:ascii="Times New Roman" w:eastAsia="Times New Roman" w:hAnsi="Times New Roman" w:cs="Times New Roman"/>
      <w:szCs w:val="20"/>
      <w:lang w:val="en-GB"/>
    </w:rPr>
  </w:style>
  <w:style w:type="paragraph" w:customStyle="1" w:styleId="AI-Header">
    <w:name w:val="AI-Header"/>
    <w:next w:val="Normal"/>
    <w:qFormat/>
    <w:rsid w:val="00AD3F24"/>
    <w:pPr>
      <w:spacing w:after="120" w:line="240" w:lineRule="auto"/>
    </w:pPr>
    <w:rPr>
      <w:rFonts w:ascii="Times New Roman" w:eastAsia="Times New Roman" w:hAnsi="Times New Roman" w:cs="Times New Roman"/>
      <w:b/>
      <w:szCs w:val="20"/>
      <w:lang w:val="en-GB"/>
    </w:rPr>
  </w:style>
  <w:style w:type="paragraph" w:customStyle="1" w:styleId="AI-ListNumber">
    <w:name w:val="AI-List Number"/>
    <w:qFormat/>
    <w:rsid w:val="00AD3F24"/>
    <w:pPr>
      <w:numPr>
        <w:numId w:val="11"/>
      </w:numPr>
      <w:spacing w:after="120" w:line="220" w:lineRule="atLeast"/>
    </w:pPr>
    <w:rPr>
      <w:rFonts w:ascii="Times New Roman" w:eastAsia="Times New Roman" w:hAnsi="Times New Roman" w:cs="Times New Roman"/>
      <w:szCs w:val="20"/>
      <w:lang w:val="en-GB"/>
    </w:rPr>
  </w:style>
  <w:style w:type="paragraph" w:customStyle="1" w:styleId="Text">
    <w:name w:val="Text"/>
    <w:basedOn w:val="Normal"/>
    <w:link w:val="TextChar1"/>
    <w:rsid w:val="00AD3F24"/>
    <w:pPr>
      <w:spacing w:before="120" w:after="60" w:line="360" w:lineRule="auto"/>
    </w:pPr>
    <w:rPr>
      <w:rFonts w:ascii="Times New Roman" w:eastAsia="MS Mincho" w:hAnsi="Times New Roman" w:cs="Times New Roman"/>
      <w:sz w:val="24"/>
      <w:szCs w:val="20"/>
      <w:lang w:eastAsia="zh-CN"/>
    </w:rPr>
  </w:style>
  <w:style w:type="character" w:customStyle="1" w:styleId="TextChar1">
    <w:name w:val="Text Char1"/>
    <w:link w:val="Text"/>
    <w:rsid w:val="00AD3F24"/>
    <w:rPr>
      <w:rFonts w:ascii="Times New Roman" w:eastAsia="MS Mincho" w:hAnsi="Times New Roman" w:cs="Times New Roman"/>
      <w:sz w:val="24"/>
      <w:szCs w:val="20"/>
      <w:lang w:val="en-GB" w:eastAsia="zh-CN"/>
    </w:rPr>
  </w:style>
  <w:style w:type="table" w:customStyle="1" w:styleId="TableGrid0">
    <w:name w:val="TableGrid"/>
    <w:rsid w:val="00AD3F24"/>
    <w:pPr>
      <w:spacing w:after="0" w:line="240" w:lineRule="auto"/>
    </w:pPr>
    <w:rPr>
      <w:rFonts w:eastAsiaTheme="minorEastAsia"/>
      <w:lang w:val="en-GB" w:eastAsia="en-GB"/>
    </w:rPr>
    <w:tblPr>
      <w:tblCellMar>
        <w:top w:w="0" w:type="dxa"/>
        <w:left w:w="0" w:type="dxa"/>
        <w:bottom w:w="0" w:type="dxa"/>
        <w:right w:w="0" w:type="dxa"/>
      </w:tblCellMar>
    </w:tblPr>
  </w:style>
  <w:style w:type="character" w:customStyle="1" w:styleId="A7">
    <w:name w:val="A7"/>
    <w:uiPriority w:val="99"/>
    <w:rsid w:val="00AD3F24"/>
    <w:rPr>
      <w:rFonts w:cs="Times LT Std"/>
      <w:i/>
      <w:iCs/>
      <w:color w:val="000000"/>
      <w:sz w:val="10"/>
      <w:szCs w:val="10"/>
    </w:rPr>
  </w:style>
  <w:style w:type="character" w:customStyle="1" w:styleId="A6">
    <w:name w:val="A6"/>
    <w:uiPriority w:val="99"/>
    <w:rsid w:val="00AD3F24"/>
    <w:rPr>
      <w:rFonts w:cs="Times LT Std"/>
      <w:i/>
      <w:iCs/>
      <w:color w:val="000000"/>
      <w:sz w:val="12"/>
      <w:szCs w:val="12"/>
    </w:rPr>
  </w:style>
  <w:style w:type="paragraph" w:customStyle="1" w:styleId="Tablecontent">
    <w:name w:val="Table_content"/>
    <w:basedOn w:val="Normal"/>
    <w:qFormat/>
    <w:rsid w:val="00AD3F24"/>
    <w:pPr>
      <w:spacing w:after="60" w:line="360" w:lineRule="auto"/>
      <w:textAlignment w:val="center"/>
    </w:pPr>
    <w:rPr>
      <w:rFonts w:eastAsia="Times New Roman" w:cs="Arial"/>
    </w:rPr>
  </w:style>
  <w:style w:type="paragraph" w:customStyle="1" w:styleId="JV">
    <w:name w:val="JV"/>
    <w:basedOn w:val="Normal"/>
    <w:next w:val="JV0"/>
    <w:qFormat/>
    <w:rsid w:val="00AD3F24"/>
    <w:pPr>
      <w:spacing w:line="240" w:lineRule="auto"/>
    </w:pPr>
    <w:rPr>
      <w:rFonts w:eastAsia="Times New Roman" w:cs="Times New Roman"/>
      <w:szCs w:val="24"/>
    </w:rPr>
  </w:style>
  <w:style w:type="paragraph" w:customStyle="1" w:styleId="JV0">
    <w:name w:val="_JV"/>
    <w:basedOn w:val="Normal"/>
    <w:qFormat/>
    <w:rsid w:val="00AD3F24"/>
    <w:pPr>
      <w:spacing w:line="240" w:lineRule="auto"/>
    </w:pPr>
    <w:rPr>
      <w:rFonts w:eastAsia="Times New Roman" w:cs="Times New Roman"/>
      <w:szCs w:val="24"/>
    </w:rPr>
  </w:style>
  <w:style w:type="paragraph" w:customStyle="1" w:styleId="DocDefaults">
    <w:name w:val="DocDefaults"/>
    <w:rsid w:val="00AD3F24"/>
    <w:pPr>
      <w:spacing w:after="200" w:line="276" w:lineRule="auto"/>
    </w:pPr>
  </w:style>
  <w:style w:type="paragraph" w:customStyle="1" w:styleId="JVTable">
    <w:name w:val="_JV_Table"/>
    <w:basedOn w:val="Normal"/>
    <w:qFormat/>
    <w:rsid w:val="00AD3F24"/>
    <w:pPr>
      <w:spacing w:line="240" w:lineRule="auto"/>
      <w:jc w:val="center"/>
    </w:pPr>
    <w:rPr>
      <w:rFonts w:eastAsia="Times New Roman" w:cs="Times New Roman"/>
      <w:sz w:val="20"/>
      <w:szCs w:val="20"/>
    </w:rPr>
  </w:style>
  <w:style w:type="paragraph" w:customStyle="1" w:styleId="JVTable2">
    <w:name w:val="_JV_Table2"/>
    <w:basedOn w:val="Normal"/>
    <w:qFormat/>
    <w:rsid w:val="00AD3F24"/>
    <w:pPr>
      <w:autoSpaceDE w:val="0"/>
      <w:autoSpaceDN w:val="0"/>
      <w:adjustRightInd w:val="0"/>
      <w:spacing w:line="240" w:lineRule="auto"/>
      <w:jc w:val="center"/>
    </w:pPr>
    <w:rPr>
      <w:rFonts w:eastAsia="Times New Roman" w:cs="Arial"/>
      <w:bCs/>
      <w:color w:val="000000"/>
      <w:sz w:val="16"/>
      <w:szCs w:val="16"/>
    </w:rPr>
  </w:style>
  <w:style w:type="paragraph" w:customStyle="1" w:styleId="xl66">
    <w:name w:val="xl66"/>
    <w:basedOn w:val="Normal"/>
    <w:rsid w:val="00AD3F24"/>
    <w:pP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67">
    <w:name w:val="xl67"/>
    <w:basedOn w:val="Normal"/>
    <w:rsid w:val="00AD3F24"/>
    <w:pP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68">
    <w:name w:val="xl68"/>
    <w:basedOn w:val="Normal"/>
    <w:rsid w:val="00AD3F24"/>
    <w:pP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69">
    <w:name w:val="xl69"/>
    <w:basedOn w:val="Normal"/>
    <w:rsid w:val="00AD3F24"/>
    <w:pPr>
      <w:spacing w:before="100" w:beforeAutospacing="1" w:after="100" w:afterAutospacing="1" w:line="240" w:lineRule="auto"/>
    </w:pPr>
    <w:rPr>
      <w:rFonts w:ascii="Calibri" w:eastAsia="Times New Roman" w:hAnsi="Calibri" w:cs="Calibri"/>
      <w:b/>
      <w:bCs/>
      <w:sz w:val="24"/>
      <w:szCs w:val="24"/>
    </w:rPr>
  </w:style>
  <w:style w:type="paragraph" w:customStyle="1" w:styleId="xl70">
    <w:name w:val="xl70"/>
    <w:basedOn w:val="Normal"/>
    <w:rsid w:val="00AD3F24"/>
    <w:pPr>
      <w:spacing w:before="100" w:beforeAutospacing="1" w:after="100" w:afterAutospacing="1" w:line="240" w:lineRule="auto"/>
      <w:jc w:val="center"/>
    </w:pPr>
    <w:rPr>
      <w:rFonts w:ascii="Calibri" w:eastAsia="Times New Roman" w:hAnsi="Calibri" w:cs="Calibri"/>
      <w:sz w:val="24"/>
      <w:szCs w:val="24"/>
    </w:rPr>
  </w:style>
  <w:style w:type="paragraph" w:customStyle="1" w:styleId="xl71">
    <w:name w:val="xl71"/>
    <w:basedOn w:val="Normal"/>
    <w:rsid w:val="00AD3F24"/>
    <w:pPr>
      <w:spacing w:before="100" w:beforeAutospacing="1" w:after="100" w:afterAutospacing="1" w:line="240" w:lineRule="auto"/>
      <w:jc w:val="center"/>
    </w:pPr>
    <w:rPr>
      <w:rFonts w:ascii="Calibri" w:eastAsia="Times New Roman" w:hAnsi="Calibri" w:cs="Calibri"/>
      <w:sz w:val="24"/>
      <w:szCs w:val="24"/>
    </w:rPr>
  </w:style>
  <w:style w:type="paragraph" w:customStyle="1" w:styleId="xl72">
    <w:name w:val="xl72"/>
    <w:basedOn w:val="Normal"/>
    <w:rsid w:val="00AD3F24"/>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Normal"/>
    <w:rsid w:val="00AD3F24"/>
    <w:pPr>
      <w:pBdr>
        <w:left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4">
    <w:name w:val="xl74"/>
    <w:basedOn w:val="Normal"/>
    <w:rsid w:val="00AD3F24"/>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Normal"/>
    <w:rsid w:val="00AD3F24"/>
    <w:pPr>
      <w:pBdr>
        <w:left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6">
    <w:name w:val="xl76"/>
    <w:basedOn w:val="Normal"/>
    <w:rsid w:val="00AD3F24"/>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7">
    <w:name w:val="xl77"/>
    <w:basedOn w:val="Normal"/>
    <w:rsid w:val="00AD3F24"/>
    <w:pPr>
      <w:pBdr>
        <w:left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8">
    <w:name w:val="xl78"/>
    <w:basedOn w:val="Normal"/>
    <w:rsid w:val="00AD3F24"/>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Normal"/>
    <w:rsid w:val="00AD3F24"/>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0">
    <w:name w:val="xl80"/>
    <w:basedOn w:val="Normal"/>
    <w:rsid w:val="00AD3F24"/>
    <w:pPr>
      <w:pBdr>
        <w:left w:val="single" w:sz="4" w:space="0" w:color="auto"/>
        <w:bottom w:val="single" w:sz="4" w:space="0" w:color="auto"/>
      </w:pBdr>
      <w:spacing w:before="100" w:beforeAutospacing="1" w:after="100" w:afterAutospacing="1" w:line="240" w:lineRule="auto"/>
      <w:jc w:val="center"/>
    </w:pPr>
    <w:rPr>
      <w:rFonts w:ascii="Calibri" w:eastAsia="Times New Roman" w:hAnsi="Calibri" w:cs="Calibri"/>
      <w:sz w:val="24"/>
      <w:szCs w:val="24"/>
    </w:rPr>
  </w:style>
  <w:style w:type="paragraph" w:customStyle="1" w:styleId="xl81">
    <w:name w:val="xl81"/>
    <w:basedOn w:val="Normal"/>
    <w:rsid w:val="00AD3F24"/>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2">
    <w:name w:val="xl82"/>
    <w:basedOn w:val="Normal"/>
    <w:rsid w:val="00AD3F24"/>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3">
    <w:name w:val="xl83"/>
    <w:basedOn w:val="Normal"/>
    <w:rsid w:val="00AD3F24"/>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4">
    <w:name w:val="xl84"/>
    <w:basedOn w:val="Normal"/>
    <w:rsid w:val="00AD3F24"/>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5">
    <w:name w:val="xl85"/>
    <w:basedOn w:val="Normal"/>
    <w:rsid w:val="00AD3F24"/>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6">
    <w:name w:val="xl86"/>
    <w:basedOn w:val="Normal"/>
    <w:rsid w:val="00AD3F24"/>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Normal"/>
    <w:rsid w:val="00AD3F24"/>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8">
    <w:name w:val="xl88"/>
    <w:basedOn w:val="Normal"/>
    <w:rsid w:val="00AD3F24"/>
    <w:pPr>
      <w:pBdr>
        <w:left w:val="single" w:sz="4" w:space="0" w:color="auto"/>
      </w:pBdr>
      <w:spacing w:before="100" w:beforeAutospacing="1" w:after="100" w:afterAutospacing="1" w:line="240" w:lineRule="auto"/>
    </w:pPr>
    <w:rPr>
      <w:rFonts w:ascii="Calibri" w:eastAsia="Times New Roman" w:hAnsi="Calibri" w:cs="Calibri"/>
      <w:b/>
      <w:bCs/>
      <w:sz w:val="24"/>
      <w:szCs w:val="24"/>
    </w:rPr>
  </w:style>
  <w:style w:type="paragraph" w:customStyle="1" w:styleId="xl89">
    <w:name w:val="xl89"/>
    <w:basedOn w:val="Normal"/>
    <w:rsid w:val="00AD3F24"/>
    <w:pPr>
      <w:spacing w:before="100" w:beforeAutospacing="1" w:after="100" w:afterAutospacing="1" w:line="240" w:lineRule="auto"/>
    </w:pPr>
    <w:rPr>
      <w:rFonts w:ascii="Calibri" w:eastAsia="Times New Roman" w:hAnsi="Calibri" w:cs="Calibri"/>
      <w:b/>
      <w:bCs/>
      <w:sz w:val="24"/>
      <w:szCs w:val="24"/>
    </w:rPr>
  </w:style>
  <w:style w:type="paragraph" w:customStyle="1" w:styleId="xl90">
    <w:name w:val="xl90"/>
    <w:basedOn w:val="Normal"/>
    <w:rsid w:val="00AD3F24"/>
    <w:pPr>
      <w:spacing w:before="100" w:beforeAutospacing="1" w:after="100" w:afterAutospacing="1" w:line="240" w:lineRule="auto"/>
    </w:pPr>
    <w:rPr>
      <w:rFonts w:ascii="Calibri" w:eastAsia="Times New Roman" w:hAnsi="Calibri" w:cs="Calibri"/>
      <w:b/>
      <w:bCs/>
      <w:sz w:val="24"/>
      <w:szCs w:val="24"/>
    </w:rPr>
  </w:style>
  <w:style w:type="paragraph" w:customStyle="1" w:styleId="xl91">
    <w:name w:val="xl91"/>
    <w:basedOn w:val="Normal"/>
    <w:rsid w:val="00AD3F24"/>
    <w:pPr>
      <w:pBdr>
        <w:left w:val="single" w:sz="4" w:space="0" w:color="auto"/>
      </w:pBdr>
      <w:spacing w:before="100" w:beforeAutospacing="1" w:after="100" w:afterAutospacing="1" w:line="240" w:lineRule="auto"/>
    </w:pPr>
    <w:rPr>
      <w:rFonts w:ascii="Calibri" w:eastAsia="Times New Roman" w:hAnsi="Calibri" w:cs="Calibri"/>
      <w:b/>
      <w:bCs/>
      <w:sz w:val="24"/>
      <w:szCs w:val="24"/>
    </w:rPr>
  </w:style>
  <w:style w:type="paragraph" w:customStyle="1" w:styleId="xl92">
    <w:name w:val="xl92"/>
    <w:basedOn w:val="Normal"/>
    <w:rsid w:val="00AD3F24"/>
    <w:pPr>
      <w:pBdr>
        <w:left w:val="single" w:sz="4" w:space="0" w:color="auto"/>
      </w:pBdr>
      <w:spacing w:before="100" w:beforeAutospacing="1" w:after="100" w:afterAutospacing="1" w:line="240" w:lineRule="auto"/>
    </w:pPr>
    <w:rPr>
      <w:rFonts w:ascii="Calibri" w:eastAsia="Times New Roman" w:hAnsi="Calibri" w:cs="Calibri"/>
      <w:b/>
      <w:bCs/>
      <w:sz w:val="24"/>
      <w:szCs w:val="24"/>
    </w:rPr>
  </w:style>
  <w:style w:type="paragraph" w:customStyle="1" w:styleId="xl93">
    <w:name w:val="xl93"/>
    <w:basedOn w:val="Normal"/>
    <w:rsid w:val="00AD3F24"/>
    <w:pPr>
      <w:pBdr>
        <w:top w:val="single" w:sz="4" w:space="0" w:color="auto"/>
      </w:pBdr>
      <w:spacing w:before="100" w:beforeAutospacing="1" w:after="100" w:afterAutospacing="1" w:line="240" w:lineRule="auto"/>
      <w:jc w:val="center"/>
    </w:pPr>
    <w:rPr>
      <w:rFonts w:ascii="Calibri" w:eastAsia="Times New Roman" w:hAnsi="Calibri" w:cs="Calibri"/>
      <w:sz w:val="24"/>
      <w:szCs w:val="24"/>
    </w:rPr>
  </w:style>
  <w:style w:type="paragraph" w:customStyle="1" w:styleId="NormalJV">
    <w:name w:val="__Normal_JV"/>
    <w:basedOn w:val="Normal"/>
    <w:rsid w:val="00AD3F24"/>
    <w:pPr>
      <w:spacing w:after="200" w:line="276" w:lineRule="auto"/>
    </w:pPr>
    <w:rPr>
      <w:bCs/>
    </w:rPr>
  </w:style>
  <w:style w:type="paragraph" w:customStyle="1" w:styleId="JVCaptiontable">
    <w:name w:val="JV_Caption_table"/>
    <w:basedOn w:val="Caption"/>
    <w:qFormat/>
    <w:rsid w:val="00AD3F24"/>
    <w:pPr>
      <w:keepNext/>
      <w:tabs>
        <w:tab w:val="left" w:pos="4536"/>
      </w:tabs>
      <w:spacing w:before="120" w:after="200" w:line="276" w:lineRule="auto"/>
    </w:pPr>
    <w:rPr>
      <w:rFonts w:ascii="Arial" w:eastAsiaTheme="minorHAnsi" w:hAnsi="Arial" w:cs="Arial"/>
      <w:bCs w:val="0"/>
      <w:i/>
      <w:color w:val="000000" w:themeColor="text1"/>
      <w:sz w:val="20"/>
      <w:szCs w:val="20"/>
    </w:rPr>
  </w:style>
  <w:style w:type="paragraph" w:customStyle="1" w:styleId="Normalexternal">
    <w:name w:val="Normal_external"/>
    <w:basedOn w:val="Normal"/>
    <w:link w:val="NormalexternalChar"/>
    <w:qFormat/>
    <w:rsid w:val="00AD3F24"/>
    <w:pPr>
      <w:spacing w:after="200" w:line="276" w:lineRule="auto"/>
    </w:pPr>
  </w:style>
  <w:style w:type="character" w:customStyle="1" w:styleId="NormalexternalChar">
    <w:name w:val="Normal_external Char"/>
    <w:basedOn w:val="DefaultParagraphFont"/>
    <w:link w:val="Normalexternal"/>
    <w:rsid w:val="00AD3F24"/>
    <w:rPr>
      <w:rFonts w:ascii="Arial" w:hAnsi="Arial"/>
      <w:lang w:val="en-GB"/>
    </w:rPr>
  </w:style>
  <w:style w:type="numbering" w:customStyle="1" w:styleId="NoList1">
    <w:name w:val="No List1"/>
    <w:next w:val="NoList"/>
    <w:uiPriority w:val="99"/>
    <w:semiHidden/>
    <w:unhideWhenUsed/>
    <w:rsid w:val="00AD3F24"/>
  </w:style>
  <w:style w:type="table" w:customStyle="1" w:styleId="TableGrid3">
    <w:name w:val="Table Grid3"/>
    <w:basedOn w:val="TableNormal"/>
    <w:next w:val="TableGrid"/>
    <w:uiPriority w:val="59"/>
    <w:rsid w:val="00AD3F2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AD3F24"/>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nzionenonrisolta1">
    <w:name w:val="Menzione non risolta1"/>
    <w:basedOn w:val="DefaultParagraphFont"/>
    <w:uiPriority w:val="99"/>
    <w:semiHidden/>
    <w:unhideWhenUsed/>
    <w:rsid w:val="00AD3F24"/>
    <w:rPr>
      <w:color w:val="605E5C"/>
      <w:shd w:val="clear" w:color="auto" w:fill="E1DFDD"/>
    </w:rPr>
  </w:style>
  <w:style w:type="character" w:styleId="UnresolvedMention">
    <w:name w:val="Unresolved Mention"/>
    <w:basedOn w:val="DefaultParagraphFont"/>
    <w:uiPriority w:val="99"/>
    <w:semiHidden/>
    <w:unhideWhenUsed/>
    <w:rsid w:val="00AD3F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20</Pages>
  <Words>3987</Words>
  <Characters>22729</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Manager/>
  <Company>DTIRS - Data To Insights Research Solutions</Company>
  <LinksUpToDate>false</LinksUpToDate>
  <CharactersWithSpaces>26663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supplement</dc:title>
  <dc:subject/>
  <dc:creator>Jaco Voorham</dc:creator>
  <cp:keywords/>
  <dc:description/>
  <cp:lastModifiedBy>Andrea Teh</cp:lastModifiedBy>
  <cp:revision>2</cp:revision>
  <dcterms:created xsi:type="dcterms:W3CDTF">2020-09-30T06:14:00Z</dcterms:created>
  <dcterms:modified xsi:type="dcterms:W3CDTF">2020-09-30T06:14:00Z</dcterms:modified>
  <cp:category/>
</cp:coreProperties>
</file>