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62781F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  <w:sz w:val="28"/>
          <w:szCs w:val="28"/>
        </w:rPr>
        <w:t xml:space="preserve">Supplementary 1: Version-1 scale </w:t>
      </w:r>
    </w:p>
    <w:p w14:paraId="14A700A0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eastAsia="TimesNewRomanPSMT" w:hAnsi="Times New Roman"/>
        </w:rPr>
      </w:pPr>
      <w:r>
        <w:rPr>
          <w:rFonts w:ascii="Times New Roman" w:eastAsia="TimesNewRomanPS" w:hAnsi="Times New Roman"/>
          <w:b/>
        </w:rPr>
        <w:t>Chinese and western medicine medication adherence scale for patients with chronic kidney disease</w:t>
      </w:r>
      <w:r>
        <w:rPr>
          <w:rFonts w:ascii="Times New Roman" w:eastAsia="TimesNewRomanPS" w:hAnsi="Times New Roman"/>
          <w:b/>
        </w:rPr>
        <w:br/>
      </w:r>
      <w:r>
        <w:rPr>
          <w:rFonts w:ascii="Times New Roman" w:eastAsia="TimesNewRomanPSMT" w:hAnsi="Times New Roman"/>
        </w:rPr>
        <w:t>Completion time: _________ person: _________ date: ___________</w:t>
      </w:r>
    </w:p>
    <w:p w14:paraId="65CFB8EA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 xml:space="preserve"> </w:t>
      </w:r>
      <w:r>
        <w:rPr>
          <w:rFonts w:ascii="Times New Roman" w:eastAsia="TimesNewRomanPS" w:hAnsi="Times New Roman"/>
          <w:b/>
        </w:rPr>
        <w:t>Knowledge Part</w:t>
      </w:r>
    </w:p>
    <w:p w14:paraId="6CF5CB16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Basic knowledge of medicine </w:t>
      </w:r>
    </w:p>
    <w:p w14:paraId="2C7D0248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>1. Do you know the therapeutic effect of each drug you are taking?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2. Do you know the side effects of each drug you are taking?</w:t>
      </w:r>
      <w:r>
        <w:rPr>
          <w:rFonts w:ascii="Times New Roman" w:eastAsia="TimesNewRomanPSMT" w:hAnsi="Times New Roman"/>
        </w:rPr>
        <w:br/>
        <w:t>a. comple</w:t>
      </w:r>
      <w:r>
        <w:rPr>
          <w:rFonts w:ascii="Times New Roman" w:eastAsia="TimesNewRomanPSMT" w:hAnsi="Times New Roman"/>
        </w:rPr>
        <w:t>tely aware b. mostly aware c. almost aware d. somewhat aware e. not at all aware</w:t>
      </w:r>
      <w:r>
        <w:rPr>
          <w:rFonts w:ascii="Times New Roman" w:eastAsia="TimesNewRomanPSMT" w:hAnsi="Times New Roman"/>
        </w:rPr>
        <w:br/>
        <w:t>3. Do you know the name of the medicine you are taking?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4. Do you know how to use the</w:t>
      </w:r>
      <w:r>
        <w:rPr>
          <w:rFonts w:ascii="Times New Roman" w:eastAsia="TimesNewRomanPSMT" w:hAnsi="Times New Roman"/>
        </w:rPr>
        <w:t xml:space="preserve"> medicine you are taking?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5. Do you understand the interactions among the drugs that you are taking?</w:t>
      </w:r>
      <w:r>
        <w:rPr>
          <w:rFonts w:ascii="Times New Roman" w:eastAsia="TimesNewRomanPSMT" w:hAnsi="Times New Roman"/>
        </w:rPr>
        <w:br/>
        <w:t>a. completely aware b. mostly aware c. almost aware d. somewhat a</w:t>
      </w:r>
      <w:r>
        <w:rPr>
          <w:rFonts w:ascii="Times New Roman" w:eastAsia="TimesNewRomanPSMT" w:hAnsi="Times New Roman"/>
        </w:rPr>
        <w:t xml:space="preserve">ware e. not at all aware </w:t>
      </w:r>
    </w:p>
    <w:p w14:paraId="52CD3E3A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Chinese medicine decoction knowledge </w:t>
      </w:r>
    </w:p>
    <w:p w14:paraId="26D90825" w14:textId="77777777" w:rsidR="001057A4" w:rsidRDefault="008B5788">
      <w:pPr>
        <w:pStyle w:val="NormalWeb"/>
        <w:widowControl/>
        <w:numPr>
          <w:ilvl w:val="0"/>
          <w:numId w:val="1"/>
        </w:numPr>
        <w:spacing w:before="100" w:after="100" w:line="360" w:lineRule="auto"/>
        <w:rPr>
          <w:rFonts w:ascii="Times New Roman" w:eastAsia="TimesNewRomanPSMT" w:hAnsi="Times New Roman"/>
        </w:rPr>
      </w:pPr>
      <w:r>
        <w:rPr>
          <w:rFonts w:ascii="Times New Roman" w:eastAsia="TimesNewRomanPSMT" w:hAnsi="Times New Roman"/>
        </w:rPr>
        <w:t>Do you know what utensils should be used for Chinese medicine decoction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7. Do you know the yield of w</w:t>
      </w:r>
      <w:r>
        <w:rPr>
          <w:rFonts w:ascii="Times New Roman" w:eastAsia="TimesNewRomanPSMT" w:hAnsi="Times New Roman"/>
        </w:rPr>
        <w:t>ater in Chinese medicine decoction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lastRenderedPageBreak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8.Do you know the soak of prepared slice of herbal drugs before decocting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 xml:space="preserve">a. completely aware b. mostly aware c. almost aware d. </w:t>
      </w:r>
      <w:r>
        <w:rPr>
          <w:rFonts w:ascii="Times New Roman" w:eastAsia="TimesNewRomanPSMT" w:hAnsi="Times New Roman"/>
        </w:rPr>
        <w:t>somewhat aware e. not at all aware</w:t>
      </w:r>
      <w:r>
        <w:rPr>
          <w:rFonts w:ascii="Times New Roman" w:eastAsia="TimesNewRomanPSMT" w:hAnsi="Times New Roman"/>
        </w:rPr>
        <w:br/>
        <w:t xml:space="preserve">9. Do you know decoction times of traditional Chinese </w:t>
      </w:r>
      <w:proofErr w:type="gramStart"/>
      <w:r>
        <w:rPr>
          <w:rFonts w:ascii="Times New Roman" w:eastAsia="TimesNewRomanPSMT" w:hAnsi="Times New Roman"/>
        </w:rPr>
        <w:t xml:space="preserve">medicine </w:t>
      </w:r>
      <w:r>
        <w:rPr>
          <w:rFonts w:ascii="Times New Roman" w:eastAsia="SimSun" w:hAnsi="Times New Roman"/>
        </w:rPr>
        <w:t>?</w:t>
      </w:r>
      <w:proofErr w:type="gramEnd"/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10. Do you know the cooking temperature of Chinese medicine decoct</w:t>
      </w:r>
      <w:r>
        <w:rPr>
          <w:rFonts w:ascii="Times New Roman" w:eastAsia="TimesNewRomanPSMT" w:hAnsi="Times New Roman"/>
        </w:rPr>
        <w:t>ion?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11. Do you know the decoction time of traditional Chinese medicine?</w:t>
      </w:r>
      <w:r>
        <w:rPr>
          <w:rFonts w:ascii="Times New Roman" w:eastAsia="TimesNewRomanPSMT" w:hAnsi="Times New Roman"/>
        </w:rPr>
        <w:br/>
        <w:t xml:space="preserve">a. completely aware b. mostly aware c. almost aware d. somewhat aware e. not at all aware </w:t>
      </w:r>
    </w:p>
    <w:p w14:paraId="6F1A3B72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>12</w:t>
      </w:r>
      <w:r>
        <w:rPr>
          <w:rFonts w:ascii="Times New Roman" w:eastAsia="TimesNewRomanPSMT" w:hAnsi="Times New Roman"/>
        </w:rPr>
        <w:t>. Do you know the following situations that require special handling in the decoction process of traditional Chinese medicine (including be decocted first, be decocted later, wrap-boiling, melting, be decocted alone, and infusion)?</w:t>
      </w:r>
      <w:r>
        <w:rPr>
          <w:rFonts w:ascii="Times New Roman" w:eastAsia="TimesNewRomanPSMT" w:hAnsi="Times New Roman"/>
        </w:rPr>
        <w:br/>
        <w:t>a. completely aware b. m</w:t>
      </w:r>
      <w:r>
        <w:rPr>
          <w:rFonts w:ascii="Times New Roman" w:eastAsia="TimesNewRomanPSMT" w:hAnsi="Times New Roman"/>
        </w:rPr>
        <w:t xml:space="preserve">ostly aware c. almost aware d. somewhat aware e. not at all aware </w:t>
      </w:r>
    </w:p>
    <w:p w14:paraId="5C67739B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Knowledge of traditional Chinese medicine </w:t>
      </w:r>
    </w:p>
    <w:p w14:paraId="07CAF06E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>13. Do you know the best temperature for taking traditional Chinese medicine?</w:t>
      </w:r>
      <w:r>
        <w:rPr>
          <w:rFonts w:ascii="Times New Roman" w:eastAsia="TimesNewRomanPSMT" w:hAnsi="Times New Roman"/>
        </w:rPr>
        <w:br/>
        <w:t>a. completely aware b. mostly aware c. almost aware d. somewhat awar</w:t>
      </w:r>
      <w:r>
        <w:rPr>
          <w:rFonts w:ascii="Times New Roman" w:eastAsia="TimesNewRomanPSMT" w:hAnsi="Times New Roman"/>
        </w:rPr>
        <w:t>e e. not at all aware</w:t>
      </w:r>
      <w:r>
        <w:rPr>
          <w:rFonts w:ascii="Times New Roman" w:eastAsia="TimesNewRomanPSMT" w:hAnsi="Times New Roman"/>
        </w:rPr>
        <w:br/>
        <w:t>14. Do you know the best time to take traditional Chinese medicine?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15. Do you know the dosage of traditional Chinese medicine?</w:t>
      </w:r>
      <w:r>
        <w:rPr>
          <w:rFonts w:ascii="Times New Roman" w:eastAsia="TimesNewRomanPSMT" w:hAnsi="Times New Roman"/>
        </w:rPr>
        <w:br/>
        <w:t>a. completely aw</w:t>
      </w:r>
      <w:r>
        <w:rPr>
          <w:rFonts w:ascii="Times New Roman" w:eastAsia="TimesNewRomanPSMT" w:hAnsi="Times New Roman"/>
        </w:rPr>
        <w:t xml:space="preserve">are b. mostly aware c. almost aware d. somewhat aware e. not at all </w:t>
      </w:r>
      <w:r>
        <w:rPr>
          <w:rFonts w:ascii="Times New Roman" w:eastAsia="TimesNewRomanPSMT" w:hAnsi="Times New Roman"/>
        </w:rPr>
        <w:lastRenderedPageBreak/>
        <w:t>aware</w:t>
      </w:r>
      <w:r>
        <w:rPr>
          <w:rFonts w:ascii="Times New Roman" w:eastAsia="TimesNewRomanPSMT" w:hAnsi="Times New Roman"/>
        </w:rPr>
        <w:br/>
        <w:t>16. Do you know the dietary contraindications during taking Chinese medicine?</w:t>
      </w:r>
      <w:r>
        <w:rPr>
          <w:rFonts w:ascii="Times New Roman" w:eastAsia="TimesNewRomanPSMT" w:hAnsi="Times New Roman"/>
        </w:rPr>
        <w:br/>
        <w:t xml:space="preserve">a. completely aware b. mostly aware c. almost aware d. somewhat aware e. not at all aware </w:t>
      </w:r>
    </w:p>
    <w:p w14:paraId="0F766DC0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>Belief Part</w:t>
      </w:r>
    </w:p>
    <w:p w14:paraId="4D5D24A8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>M</w:t>
      </w:r>
      <w:r>
        <w:rPr>
          <w:rFonts w:ascii="Times New Roman" w:eastAsia="TimesNewRomanPS" w:hAnsi="Times New Roman"/>
          <w:b/>
        </w:rPr>
        <w:t xml:space="preserve">edication belief </w:t>
      </w:r>
    </w:p>
    <w:p w14:paraId="09542CEF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>17.I think taking drugs will improve my quality of life?</w:t>
      </w:r>
      <w:r>
        <w:rPr>
          <w:rFonts w:ascii="Times New Roman" w:eastAsia="TimesNewRomanPSMT" w:hAnsi="Times New Roman"/>
        </w:rPr>
        <w:br/>
        <w:t>a. strongly disagree b. disagree c. neutral d. agree e. strongly agree</w:t>
      </w:r>
      <w:r>
        <w:rPr>
          <w:rFonts w:ascii="Times New Roman" w:eastAsia="TimesNewRomanPSMT" w:hAnsi="Times New Roman"/>
        </w:rPr>
        <w:br/>
        <w:t>18.I think the taste of traditional Chinese medicine is acceptable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strongly disagree b. disagree c. neutra</w:t>
      </w:r>
      <w:r>
        <w:rPr>
          <w:rFonts w:ascii="Times New Roman" w:eastAsia="TimesNewRomanPSMT" w:hAnsi="Times New Roman"/>
        </w:rPr>
        <w:t>l d. agree e. strongly agree</w:t>
      </w:r>
      <w:r>
        <w:rPr>
          <w:rFonts w:ascii="Times New Roman" w:eastAsia="TimesNewRomanPSMT" w:hAnsi="Times New Roman"/>
        </w:rPr>
        <w:br/>
        <w:t>19. I think there is no difficulty in decocting and taking Chinese medicine by oneself for a long time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strongly disagree b. disagree c. neutral d. agree e. strongly agree</w:t>
      </w:r>
      <w:r>
        <w:rPr>
          <w:rFonts w:ascii="Times New Roman" w:eastAsia="TimesNewRomanPSMT" w:hAnsi="Times New Roman"/>
        </w:rPr>
        <w:br/>
        <w:t>20.I think it is normal to have all kinds of side ef</w:t>
      </w:r>
      <w:r>
        <w:rPr>
          <w:rFonts w:ascii="Times New Roman" w:eastAsia="TimesNewRomanPSMT" w:hAnsi="Times New Roman"/>
        </w:rPr>
        <w:t>fects after having drugs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strongly disagree b. disagree c. neutral d. agree e. strongly agree</w:t>
      </w:r>
      <w:r>
        <w:rPr>
          <w:rFonts w:ascii="Times New Roman" w:eastAsia="TimesNewRomanPSMT" w:hAnsi="Times New Roman"/>
        </w:rPr>
        <w:br/>
        <w:t>21.I think it makes me hard to do anything else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 xml:space="preserve">a. strongly disagree b. disagree c. neutral d. agree e. strongly agree </w:t>
      </w:r>
    </w:p>
    <w:p w14:paraId="7D4C6F83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>Behavior Part</w:t>
      </w:r>
    </w:p>
    <w:p w14:paraId="785EF89C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Taking medicine </w:t>
      </w:r>
    </w:p>
    <w:p w14:paraId="6E747AF8" w14:textId="46E2A1DB" w:rsidR="001057A4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  <w:r>
        <w:rPr>
          <w:rFonts w:ascii="Times New Roman" w:eastAsia="TimesNewRomanPSMT" w:hAnsi="Times New Roman"/>
        </w:rPr>
        <w:t>22.Have</w:t>
      </w:r>
      <w:r>
        <w:rPr>
          <w:rFonts w:ascii="Times New Roman" w:eastAsia="TimesNewRomanPSMT" w:hAnsi="Times New Roman"/>
        </w:rPr>
        <w:t xml:space="preserve"> you ever forgotten to take your medicine in the past month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never b. occasionally c. sometimes d. often e. all the time</w:t>
      </w:r>
      <w:r>
        <w:rPr>
          <w:rFonts w:ascii="Times New Roman" w:eastAsia="TimesNewRomanPSMT" w:hAnsi="Times New Roman"/>
        </w:rPr>
        <w:br/>
        <w:t>23. Have you ever been careless about taking medicine in the past month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never b. occasionally c. sometimes d. often e. all the t</w:t>
      </w:r>
      <w:r>
        <w:rPr>
          <w:rFonts w:ascii="Times New Roman" w:eastAsia="TimesNewRomanPSMT" w:hAnsi="Times New Roman"/>
        </w:rPr>
        <w:t>ime</w:t>
      </w:r>
      <w:r>
        <w:rPr>
          <w:rFonts w:ascii="Times New Roman" w:eastAsia="TimesNewRomanPSMT" w:hAnsi="Times New Roman"/>
        </w:rPr>
        <w:br/>
        <w:t>24. Have you ever stopped taking medication in the past month when you felt your symptoms improved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never b. occasionally c. sometimes d. often e. all the time</w:t>
      </w:r>
      <w:r>
        <w:rPr>
          <w:rFonts w:ascii="Times New Roman" w:eastAsia="TimesNewRomanPSMT" w:hAnsi="Times New Roman"/>
        </w:rPr>
        <w:br/>
      </w:r>
      <w:r>
        <w:rPr>
          <w:rFonts w:ascii="Times New Roman" w:eastAsia="TimesNewRomanPSMT" w:hAnsi="Times New Roman"/>
        </w:rPr>
        <w:lastRenderedPageBreak/>
        <w:t>25.Have you ever stopped taking medication in the past month when you felt worse</w:t>
      </w:r>
      <w:r>
        <w:rPr>
          <w:rFonts w:ascii="Times New Roman" w:eastAsia="SimSun" w:hAnsi="Times New Roman"/>
        </w:rPr>
        <w:t xml:space="preserve">? </w:t>
      </w:r>
      <w:r>
        <w:rPr>
          <w:rFonts w:ascii="Times New Roman" w:eastAsia="TimesNewRomanPSMT" w:hAnsi="Times New Roman"/>
        </w:rPr>
        <w:t>a. neve</w:t>
      </w:r>
      <w:r>
        <w:rPr>
          <w:rFonts w:ascii="Times New Roman" w:eastAsia="TimesNewRomanPSMT" w:hAnsi="Times New Roman"/>
        </w:rPr>
        <w:t>r b. occasionally c. sometimes d. often e. all the time</w:t>
      </w:r>
      <w:r>
        <w:rPr>
          <w:rFonts w:ascii="Times New Roman" w:eastAsia="TimesNewRomanPSMT" w:hAnsi="Times New Roman"/>
        </w:rPr>
        <w:br/>
        <w:t>26. Have you changed the prescription of traditional Chinese medicine by yourself in the past month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 xml:space="preserve">a. never b. occasionally c. sometimes d. often e. all the time </w:t>
      </w:r>
    </w:p>
    <w:p w14:paraId="1C0C5E1A" w14:textId="77777777" w:rsidR="008B5788" w:rsidRDefault="008B5788" w:rsidP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 w:rsidRPr="008B0CDA">
        <w:rPr>
          <w:rFonts w:ascii="Times New Roman" w:hAnsi="Times New Roman"/>
          <w:b/>
          <w:bCs/>
        </w:rPr>
        <w:t>Notes</w:t>
      </w:r>
      <w:r w:rsidRPr="008B0CDA">
        <w:rPr>
          <w:rFonts w:ascii="Times New Roman" w:hAnsi="Times New Roman"/>
        </w:rPr>
        <w:t>: Copyright © 2019 Dove Medical Press Limited.</w:t>
      </w:r>
      <w:r>
        <w:rPr>
          <w:rFonts w:ascii="Times New Roman" w:hAnsi="Times New Roman"/>
        </w:rPr>
        <w:t xml:space="preserve"> Adapted from </w:t>
      </w:r>
      <w:r w:rsidRPr="008B0CDA">
        <w:rPr>
          <w:rFonts w:ascii="Times New Roman" w:hAnsi="Times New Roman"/>
        </w:rPr>
        <w:t>Tan J, Luo L, Zhang M, et al. A Chinese and Western medication</w:t>
      </w:r>
      <w:r>
        <w:rPr>
          <w:rFonts w:ascii="Times New Roman" w:hAnsi="Times New Roman"/>
        </w:rPr>
        <w:t xml:space="preserve"> </w:t>
      </w:r>
      <w:r w:rsidRPr="008B0CDA">
        <w:rPr>
          <w:rFonts w:ascii="Times New Roman" w:hAnsi="Times New Roman"/>
        </w:rPr>
        <w:t>adherence scale in patients with Chronic Kidney Disease. Patient</w:t>
      </w:r>
      <w:r>
        <w:rPr>
          <w:rFonts w:ascii="Times New Roman" w:hAnsi="Times New Roman"/>
        </w:rPr>
        <w:t xml:space="preserve"> </w:t>
      </w:r>
      <w:r w:rsidRPr="008B0CDA">
        <w:rPr>
          <w:rFonts w:ascii="Times New Roman" w:hAnsi="Times New Roman"/>
        </w:rPr>
        <w:t xml:space="preserve">Prefer Adherence. </w:t>
      </w:r>
      <w:proofErr w:type="gramStart"/>
      <w:r w:rsidRPr="008B0CDA">
        <w:rPr>
          <w:rFonts w:ascii="Times New Roman" w:hAnsi="Times New Roman"/>
        </w:rPr>
        <w:t>2019;13:1487</w:t>
      </w:r>
      <w:proofErr w:type="gramEnd"/>
      <w:r w:rsidRPr="008B0CDA">
        <w:rPr>
          <w:rFonts w:ascii="Times New Roman" w:hAnsi="Times New Roman"/>
        </w:rPr>
        <w:t>–1495.</w:t>
      </w:r>
      <w:r w:rsidRPr="008B0CDA">
        <w:rPr>
          <w:rFonts w:ascii="Times New Roman" w:hAnsi="Times New Roman"/>
          <w:vertAlign w:val="superscript"/>
        </w:rPr>
        <w:t>13</w:t>
      </w:r>
    </w:p>
    <w:p w14:paraId="059E7781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eastAsia="TimesNewRomanPS" w:hAnsi="Times New Roman"/>
          <w:b/>
        </w:rPr>
      </w:pPr>
      <w:r>
        <w:rPr>
          <w:rFonts w:ascii="Times New Roman" w:eastAsia="TimesNewRomanPS" w:hAnsi="Times New Roman"/>
          <w:b/>
        </w:rPr>
        <w:br w:type="page"/>
      </w:r>
    </w:p>
    <w:p w14:paraId="2B5B49A2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  <w:sz w:val="28"/>
          <w:szCs w:val="28"/>
        </w:rPr>
        <w:lastRenderedPageBreak/>
        <w:t xml:space="preserve">Supplementary 2: Version-2 scale </w:t>
      </w:r>
    </w:p>
    <w:p w14:paraId="6824A769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eastAsia="TimesNewRomanPSMT" w:hAnsi="Times New Roman"/>
        </w:rPr>
      </w:pPr>
      <w:r>
        <w:rPr>
          <w:rFonts w:ascii="Times New Roman" w:eastAsia="TimesNewRomanPS" w:hAnsi="Times New Roman"/>
          <w:b/>
        </w:rPr>
        <w:t>Chinese and western medicine medication adherence scale for patients with chronic kidney disease</w:t>
      </w:r>
      <w:r>
        <w:rPr>
          <w:rFonts w:ascii="Times New Roman" w:eastAsia="TimesNewRomanPS" w:hAnsi="Times New Roman"/>
          <w:b/>
        </w:rPr>
        <w:br/>
      </w:r>
      <w:r>
        <w:rPr>
          <w:rFonts w:ascii="Times New Roman" w:eastAsia="TimesNewRomanPSMT" w:hAnsi="Times New Roman"/>
        </w:rPr>
        <w:t xml:space="preserve">Completion time: _________ person: _________ date: ___________ </w:t>
      </w:r>
    </w:p>
    <w:p w14:paraId="613765FF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>Knowledge Part</w:t>
      </w:r>
    </w:p>
    <w:p w14:paraId="2550D555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Basic knowledge of medicine </w:t>
      </w:r>
    </w:p>
    <w:p w14:paraId="2914F4B9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 xml:space="preserve">1. Do you know the therapeutic effect of each </w:t>
      </w:r>
      <w:r>
        <w:rPr>
          <w:rFonts w:ascii="Times New Roman" w:eastAsia="TimesNewRomanPSMT" w:hAnsi="Times New Roman"/>
        </w:rPr>
        <w:t>drug you are taking?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2. Do you know how to use the medicine you are taking?</w:t>
      </w:r>
      <w:r>
        <w:rPr>
          <w:rFonts w:ascii="Times New Roman" w:eastAsia="TimesNewRomanPSMT" w:hAnsi="Times New Roman"/>
        </w:rPr>
        <w:br/>
        <w:t xml:space="preserve">a. completely aware b. mostly aware c. almost aware d. somewhat aware e. not at all aware </w:t>
      </w:r>
    </w:p>
    <w:p w14:paraId="23FD24B1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Chinese medicine decoction knowledge </w:t>
      </w:r>
    </w:p>
    <w:p w14:paraId="417558B7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>3. Do you know what utensils should be used for Chinese medicine decoction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 xml:space="preserve">4.Do you know the soak of prepared slice of herbal </w:t>
      </w:r>
      <w:r>
        <w:rPr>
          <w:rFonts w:ascii="Times New Roman" w:eastAsia="TimesNewRomanPSMT" w:hAnsi="Times New Roman"/>
        </w:rPr>
        <w:t>drugs before decocting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 xml:space="preserve">a. completely aware b. mostly aware c. almost aware d. somewhat aware e. not at all aware </w:t>
      </w:r>
    </w:p>
    <w:p w14:paraId="4DD94A15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 xml:space="preserve">5. Do you know the following situations that require special handling in the decoction process of traditional Chinese medicine (including be </w:t>
      </w:r>
      <w:r>
        <w:rPr>
          <w:rFonts w:ascii="Times New Roman" w:eastAsia="TimesNewRomanPSMT" w:hAnsi="Times New Roman"/>
        </w:rPr>
        <w:t>decocted first, be decocted later, wrap-boiling, melting, be decocted alone, and infusion)?</w:t>
      </w:r>
      <w:r>
        <w:rPr>
          <w:rFonts w:ascii="Times New Roman" w:eastAsia="TimesNewRomanPSMT" w:hAnsi="Times New Roman"/>
        </w:rPr>
        <w:br/>
        <w:t xml:space="preserve">a. completely aware b. mostly aware c. almost aware d. somewhat aware e. not at all aware </w:t>
      </w:r>
    </w:p>
    <w:p w14:paraId="23FBED29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lastRenderedPageBreak/>
        <w:t xml:space="preserve">Knowledge of traditional Chinese medicine </w:t>
      </w:r>
    </w:p>
    <w:p w14:paraId="12C5F618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>6. Do you know the best temperature for taking traditional Chinese medicine?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7. Do you know the best time to take tradition</w:t>
      </w:r>
      <w:r>
        <w:rPr>
          <w:rFonts w:ascii="Times New Roman" w:eastAsia="TimesNewRomanPSMT" w:hAnsi="Times New Roman"/>
        </w:rPr>
        <w:t>al Chinese medicine?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aware</w:t>
      </w:r>
      <w:r>
        <w:rPr>
          <w:rFonts w:ascii="Times New Roman" w:eastAsia="TimesNewRomanPSMT" w:hAnsi="Times New Roman"/>
        </w:rPr>
        <w:br/>
        <w:t>8. Do you know the dosage of traditional Chinese medicine?</w:t>
      </w:r>
      <w:r>
        <w:rPr>
          <w:rFonts w:ascii="Times New Roman" w:eastAsia="TimesNewRomanPSMT" w:hAnsi="Times New Roman"/>
        </w:rPr>
        <w:br/>
        <w:t>a. completely aware b. mostly aware c. almost aware d. somewhat aware e. not at all aw</w:t>
      </w:r>
      <w:r>
        <w:rPr>
          <w:rFonts w:ascii="Times New Roman" w:eastAsia="TimesNewRomanPSMT" w:hAnsi="Times New Roman"/>
        </w:rPr>
        <w:t>are</w:t>
      </w:r>
      <w:r>
        <w:rPr>
          <w:rFonts w:ascii="Times New Roman" w:eastAsia="TimesNewRomanPSMT" w:hAnsi="Times New Roman"/>
        </w:rPr>
        <w:br/>
        <w:t>9. Do you know the dietary contraindications during taking Chinese medicine?</w:t>
      </w:r>
      <w:r>
        <w:rPr>
          <w:rFonts w:ascii="Times New Roman" w:eastAsia="TimesNewRomanPSMT" w:hAnsi="Times New Roman"/>
        </w:rPr>
        <w:br/>
        <w:t xml:space="preserve">a. completely aware b. mostly aware c. almost aware d. somewhat aware e. not at all aware </w:t>
      </w:r>
    </w:p>
    <w:p w14:paraId="4F7EB309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>Belief Part</w:t>
      </w:r>
    </w:p>
    <w:p w14:paraId="4AA74293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Medication belief </w:t>
      </w:r>
    </w:p>
    <w:p w14:paraId="0DB1E73C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t xml:space="preserve">10.I think the taste of traditional Chinese medicine </w:t>
      </w:r>
      <w:r>
        <w:rPr>
          <w:rFonts w:ascii="Times New Roman" w:eastAsia="TimesNewRomanPSMT" w:hAnsi="Times New Roman"/>
        </w:rPr>
        <w:t>is acceptable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strongly disagree b. disagree c. neutral d. agree e. strongly agree</w:t>
      </w:r>
      <w:r>
        <w:rPr>
          <w:rFonts w:ascii="Times New Roman" w:eastAsia="TimesNewRomanPSMT" w:hAnsi="Times New Roman"/>
        </w:rPr>
        <w:br/>
        <w:t>11. I think there is no difficulty in decocting and taking Chinese medicine by oneself for a long time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strongly disagree b. disagree c. neutral d. agree e. strongly a</w:t>
      </w:r>
      <w:r>
        <w:rPr>
          <w:rFonts w:ascii="Times New Roman" w:eastAsia="TimesNewRomanPSMT" w:hAnsi="Times New Roman"/>
        </w:rPr>
        <w:t>gree</w:t>
      </w:r>
      <w:r>
        <w:rPr>
          <w:rFonts w:ascii="Times New Roman" w:eastAsia="TimesNewRomanPSMT" w:hAnsi="Times New Roman"/>
        </w:rPr>
        <w:br/>
        <w:t>12.I think it is normal to have all kinds of side effects after having drugs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 xml:space="preserve">a. strongly disagree b. disagree c. neutral d. agree e. strongly agree </w:t>
      </w:r>
    </w:p>
    <w:p w14:paraId="7D009680" w14:textId="77777777" w:rsidR="001057A4" w:rsidRDefault="008B5788">
      <w:pPr>
        <w:pStyle w:val="NormalWeb"/>
        <w:widowControl/>
        <w:spacing w:before="100" w:after="100" w:line="360" w:lineRule="auto"/>
        <w:jc w:val="center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>Behavior Part</w:t>
      </w:r>
    </w:p>
    <w:p w14:paraId="1A9AA510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" w:hAnsi="Times New Roman"/>
          <w:b/>
        </w:rPr>
        <w:t xml:space="preserve">Taking medicine </w:t>
      </w:r>
    </w:p>
    <w:p w14:paraId="39BB1454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>
        <w:rPr>
          <w:rFonts w:ascii="Times New Roman" w:eastAsia="TimesNewRomanPSMT" w:hAnsi="Times New Roman"/>
        </w:rPr>
        <w:lastRenderedPageBreak/>
        <w:t>13. Have you ever stopped taking medication in the past month when you</w:t>
      </w:r>
      <w:r>
        <w:rPr>
          <w:rFonts w:ascii="Times New Roman" w:eastAsia="TimesNewRomanPSMT" w:hAnsi="Times New Roman"/>
        </w:rPr>
        <w:t xml:space="preserve"> felt your symptoms improved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>a. never b. occasionally c. sometimes d. often e. all the time</w:t>
      </w:r>
      <w:r>
        <w:rPr>
          <w:rFonts w:ascii="Times New Roman" w:eastAsia="TimesNewRomanPSMT" w:hAnsi="Times New Roman"/>
        </w:rPr>
        <w:br/>
        <w:t>14.Have you ever stopped taking medication in the past month when you felt worse</w:t>
      </w:r>
      <w:r>
        <w:rPr>
          <w:rFonts w:ascii="Times New Roman" w:eastAsia="SimSun" w:hAnsi="Times New Roman"/>
        </w:rPr>
        <w:t xml:space="preserve">? </w:t>
      </w:r>
    </w:p>
    <w:p w14:paraId="5907B939" w14:textId="77777777" w:rsidR="001057A4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  <w:r>
        <w:rPr>
          <w:rFonts w:ascii="Times New Roman" w:eastAsia="TimesNewRomanPSMT" w:hAnsi="Times New Roman"/>
        </w:rPr>
        <w:t>a. never b. occasionally c. sometimes d. often e. all the time</w:t>
      </w:r>
      <w:r>
        <w:rPr>
          <w:rFonts w:ascii="Times New Roman" w:eastAsia="TimesNewRomanPSMT" w:hAnsi="Times New Roman"/>
        </w:rPr>
        <w:br/>
        <w:t>15. Have you chan</w:t>
      </w:r>
      <w:r>
        <w:rPr>
          <w:rFonts w:ascii="Times New Roman" w:eastAsia="TimesNewRomanPSMT" w:hAnsi="Times New Roman"/>
        </w:rPr>
        <w:t>ged the prescription of traditional Chinese medicine by yourself in the past month</w:t>
      </w:r>
      <w:r>
        <w:rPr>
          <w:rFonts w:ascii="Times New Roman" w:eastAsia="SimSun" w:hAnsi="Times New Roman"/>
        </w:rPr>
        <w:t>?</w:t>
      </w:r>
      <w:r>
        <w:rPr>
          <w:rFonts w:ascii="Times New Roman" w:eastAsia="SimSun" w:hAnsi="Times New Roman"/>
        </w:rPr>
        <w:br/>
      </w:r>
      <w:r>
        <w:rPr>
          <w:rFonts w:ascii="Times New Roman" w:eastAsia="TimesNewRomanPSMT" w:hAnsi="Times New Roman"/>
        </w:rPr>
        <w:t xml:space="preserve">a. never b. occasionally c. sometimes d. often e. all the time </w:t>
      </w:r>
    </w:p>
    <w:p w14:paraId="7228B5B9" w14:textId="66286074" w:rsidR="008B0CDA" w:rsidRDefault="008B0CDA" w:rsidP="008B0CDA">
      <w:pPr>
        <w:pStyle w:val="NormalWeb"/>
        <w:widowControl/>
        <w:spacing w:before="100" w:after="100" w:line="360" w:lineRule="auto"/>
        <w:rPr>
          <w:rFonts w:ascii="Times New Roman" w:hAnsi="Times New Roman"/>
        </w:rPr>
      </w:pPr>
      <w:r w:rsidRPr="008B0CDA">
        <w:rPr>
          <w:rFonts w:ascii="Times New Roman" w:hAnsi="Times New Roman"/>
          <w:b/>
          <w:bCs/>
        </w:rPr>
        <w:t>Notes</w:t>
      </w:r>
      <w:r w:rsidRPr="008B0CDA">
        <w:rPr>
          <w:rFonts w:ascii="Times New Roman" w:hAnsi="Times New Roman"/>
        </w:rPr>
        <w:t>: Copyright © 2019 Dove Medical Press Limited.</w:t>
      </w:r>
      <w:r>
        <w:rPr>
          <w:rFonts w:ascii="Times New Roman" w:hAnsi="Times New Roman"/>
        </w:rPr>
        <w:t xml:space="preserve"> </w:t>
      </w:r>
      <w:r w:rsidR="008B5788">
        <w:rPr>
          <w:rFonts w:ascii="Times New Roman" w:hAnsi="Times New Roman"/>
        </w:rPr>
        <w:t xml:space="preserve">Adapted from </w:t>
      </w:r>
      <w:r w:rsidRPr="008B0CDA">
        <w:rPr>
          <w:rFonts w:ascii="Times New Roman" w:hAnsi="Times New Roman"/>
        </w:rPr>
        <w:t>Tan J, Luo L, Zhang M, et al. A Chinese and Western medication</w:t>
      </w:r>
      <w:r>
        <w:rPr>
          <w:rFonts w:ascii="Times New Roman" w:hAnsi="Times New Roman"/>
        </w:rPr>
        <w:t xml:space="preserve"> </w:t>
      </w:r>
      <w:r w:rsidRPr="008B0CDA">
        <w:rPr>
          <w:rFonts w:ascii="Times New Roman" w:hAnsi="Times New Roman"/>
        </w:rPr>
        <w:t>adherence scale in patients with Chronic Kidney Disease. Patient</w:t>
      </w:r>
      <w:r>
        <w:rPr>
          <w:rFonts w:ascii="Times New Roman" w:hAnsi="Times New Roman"/>
        </w:rPr>
        <w:t xml:space="preserve"> </w:t>
      </w:r>
      <w:r w:rsidRPr="008B0CDA">
        <w:rPr>
          <w:rFonts w:ascii="Times New Roman" w:hAnsi="Times New Roman"/>
        </w:rPr>
        <w:t xml:space="preserve">Prefer Adherence. </w:t>
      </w:r>
      <w:proofErr w:type="gramStart"/>
      <w:r w:rsidRPr="008B0CDA">
        <w:rPr>
          <w:rFonts w:ascii="Times New Roman" w:hAnsi="Times New Roman"/>
        </w:rPr>
        <w:t>2019;13:1487</w:t>
      </w:r>
      <w:proofErr w:type="gramEnd"/>
      <w:r w:rsidRPr="008B0CDA">
        <w:rPr>
          <w:rFonts w:ascii="Times New Roman" w:hAnsi="Times New Roman"/>
        </w:rPr>
        <w:t>–1495.</w:t>
      </w:r>
      <w:r w:rsidRPr="008B0CDA">
        <w:rPr>
          <w:rFonts w:ascii="Times New Roman" w:hAnsi="Times New Roman"/>
          <w:vertAlign w:val="superscript"/>
        </w:rPr>
        <w:t>13</w:t>
      </w:r>
    </w:p>
    <w:p w14:paraId="1859B054" w14:textId="57CE02C9" w:rsidR="001057A4" w:rsidRDefault="001057A4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154DC5F8" w14:textId="63B0729D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0329E1BB" w14:textId="78C57D99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4B705F67" w14:textId="3108D6E6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3B28FF49" w14:textId="2ED6632B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71A745AE" w14:textId="392914FB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7816A2E5" w14:textId="1774107F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5AA9A1CA" w14:textId="38B0B16D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6D9383C7" w14:textId="4F3359AF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00047A1A" w14:textId="46CCDDA9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3C60684D" w14:textId="77777777" w:rsidR="008B5788" w:rsidRDefault="008B5788">
      <w:pPr>
        <w:pStyle w:val="NormalWeb"/>
        <w:widowControl/>
        <w:spacing w:before="100" w:after="100" w:line="360" w:lineRule="auto"/>
        <w:rPr>
          <w:rFonts w:ascii="Times New Roman" w:eastAsia="TimesNewRomanPSMT" w:hAnsi="Times New Roman"/>
        </w:rPr>
      </w:pPr>
    </w:p>
    <w:p w14:paraId="43CE3A37" w14:textId="77777777" w:rsidR="001057A4" w:rsidRDefault="008B5788">
      <w:pPr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Item </w:t>
      </w:r>
      <w:r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 xml:space="preserve">haracteristic </w:t>
      </w:r>
      <w:r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>urve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(ICC) and Item </w:t>
      </w:r>
      <w:r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nformation </w:t>
      </w:r>
      <w:r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>urve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(IIC) of 26 items in </w:t>
      </w:r>
      <w:r>
        <w:rPr>
          <w:rFonts w:ascii="Times New Roman" w:hAnsi="Times New Roman" w:cs="Times New Roman"/>
          <w:sz w:val="28"/>
          <w:szCs w:val="28"/>
        </w:rPr>
        <w:t xml:space="preserve">the </w:t>
      </w:r>
      <w:r>
        <w:rPr>
          <w:rFonts w:ascii="Times New Roman" w:hAnsi="Times New Roman" w:cs="Times New Roman"/>
          <w:sz w:val="28"/>
          <w:szCs w:val="28"/>
        </w:rPr>
        <w:t>version-1 scale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99C368E" w14:textId="77777777" w:rsidR="001057A4" w:rsidRDefault="001057A4">
      <w:pPr>
        <w:jc w:val="left"/>
        <w:rPr>
          <w:rFonts w:ascii="Arial" w:hAnsi="Arial" w:cs="Arial"/>
          <w:b/>
          <w:bCs/>
          <w:sz w:val="28"/>
          <w:szCs w:val="28"/>
        </w:rPr>
      </w:pPr>
    </w:p>
    <w:p w14:paraId="58E5D8F9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42E3FC10" wp14:editId="3F49D5FE">
            <wp:extent cx="5183505" cy="3239770"/>
            <wp:effectExtent l="0" t="0" r="23495" b="11430"/>
            <wp:docPr id="27" name="图片 27" descr="269255 Supplementary 3 Fig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69255 Supplementary 3 Figure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1BE2C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1: ICC and IIC of item 1 in the version-1 scale</w:t>
      </w:r>
    </w:p>
    <w:p w14:paraId="17A95F2D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57B4F5DF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0EA3457F" wp14:editId="28ADD2E8">
            <wp:extent cx="5184140" cy="3239770"/>
            <wp:effectExtent l="0" t="0" r="22860" b="11430"/>
            <wp:docPr id="28" name="图片 28" descr="269255 Supplementary 3 Fig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69255 Supplementary 3 Figure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lastRenderedPageBreak/>
        <w:t>Figure 2: ICC and IIC of item 2 in the version-1 scale</w:t>
      </w:r>
    </w:p>
    <w:p w14:paraId="54495283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1BEF5803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2F80E9D8" wp14:editId="7F97DBF5">
            <wp:extent cx="5184140" cy="3239770"/>
            <wp:effectExtent l="0" t="0" r="22860" b="11430"/>
            <wp:docPr id="52" name="图片 52" descr="269255 Supplementary 3 Fig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69255 Supplementary 3 Fig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3: ICC and IIC of item 3 in the version-1 scale</w:t>
      </w:r>
    </w:p>
    <w:p w14:paraId="48103E8F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323CDB20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63AF3908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7FDE33B2" wp14:editId="0A7230DF">
            <wp:extent cx="5184140" cy="3239770"/>
            <wp:effectExtent l="0" t="0" r="22860" b="11430"/>
            <wp:docPr id="51" name="图片 51" descr="269255 Supplementary 3 Fig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69255 Supplementary 3 Fig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Figure 4: ICC and IIC of item 4 in the </w:t>
      </w:r>
      <w:r>
        <w:rPr>
          <w:rFonts w:ascii="Times New Roman" w:hAnsi="Times New Roman" w:cs="Times New Roman"/>
          <w:sz w:val="24"/>
        </w:rPr>
        <w:t>version-1 scale</w:t>
      </w:r>
    </w:p>
    <w:p w14:paraId="542BE303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32B0D4A4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59C9A291" wp14:editId="276E806D">
            <wp:extent cx="5184140" cy="3239770"/>
            <wp:effectExtent l="0" t="0" r="22860" b="11430"/>
            <wp:docPr id="50" name="图片 50" descr="269255 Supplementary 3 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69255 Supplementary 3 Figure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5: ICC and IIC of item 5 in the version-1 scale</w:t>
      </w:r>
    </w:p>
    <w:p w14:paraId="44DA564B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072D565D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554190B7" wp14:editId="4F59A262">
            <wp:extent cx="5184140" cy="3239770"/>
            <wp:effectExtent l="0" t="0" r="22860" b="11430"/>
            <wp:docPr id="49" name="图片 49" descr="269255 Supplementary 3 Fig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69255 Supplementary 3 Figure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6: ICC and IIC of item 6 in the version-1 scale</w:t>
      </w:r>
    </w:p>
    <w:p w14:paraId="7156DC76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2C54A14A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3CB764A4" wp14:editId="629CB5A7">
            <wp:extent cx="5184140" cy="3239770"/>
            <wp:effectExtent l="0" t="0" r="22860" b="11430"/>
            <wp:docPr id="48" name="图片 48" descr="269255 Supplementary 3 Fig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69255 Supplementary 3 Figure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7: ICC and IIC of item 7 in the version-1 scale</w:t>
      </w:r>
    </w:p>
    <w:p w14:paraId="45BC68A0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6806ACAC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30F1ABD9" wp14:editId="425A780D">
            <wp:extent cx="5184140" cy="3239770"/>
            <wp:effectExtent l="0" t="0" r="22860" b="11430"/>
            <wp:docPr id="47" name="图片 47" descr="269255 Supplementary 3 Fig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69255 Supplementary 3 Figure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8: ICC and IIC of item 8 in the version-1 scale</w:t>
      </w:r>
    </w:p>
    <w:p w14:paraId="631B2790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23BC6ADC" wp14:editId="0E5C2F20">
            <wp:extent cx="5184140" cy="3239770"/>
            <wp:effectExtent l="0" t="0" r="22860" b="11430"/>
            <wp:docPr id="46" name="图片 46" descr="269255 Supplementary 3 Fig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69255 Supplementary 3 Figure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9: ICC and IIC of item 9 in the version-1 scale</w:t>
      </w:r>
    </w:p>
    <w:p w14:paraId="23C99A6D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08361CA5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018890C2" wp14:editId="6F260371">
            <wp:extent cx="5184140" cy="3239770"/>
            <wp:effectExtent l="0" t="0" r="22860" b="11430"/>
            <wp:docPr id="45" name="图片 45" descr="269255 Supplementary 3 Fig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69255 Supplementary 3 Figure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10: ICC and IIC of item 10 in the version-1 scale</w:t>
      </w:r>
    </w:p>
    <w:p w14:paraId="1EF59FA3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4FFA04CF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205F0342" wp14:editId="780CCE12">
            <wp:extent cx="5184140" cy="3239770"/>
            <wp:effectExtent l="0" t="0" r="22860" b="11430"/>
            <wp:docPr id="44" name="图片 44" descr="269255 Supplementary 3 Fig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69255 Supplementary 3 Figure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11: ICC and IIC of item 11 in the version-1 scale</w:t>
      </w:r>
    </w:p>
    <w:p w14:paraId="459755D0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59C3D385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1E4A733D" wp14:editId="2933B7D0">
            <wp:extent cx="5184140" cy="3239770"/>
            <wp:effectExtent l="0" t="0" r="22860" b="11430"/>
            <wp:docPr id="43" name="图片 43" descr="269255 Supplementary 3 Fig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69255 Supplementary 3 Figure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12: ICC and IIC of item 12 in the version-1 scale</w:t>
      </w:r>
    </w:p>
    <w:p w14:paraId="48966FAE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401F796F" wp14:editId="12826D1F">
            <wp:extent cx="5184140" cy="3239770"/>
            <wp:effectExtent l="0" t="0" r="22860" b="11430"/>
            <wp:docPr id="42" name="图片 42" descr="269255 Supplementary 3 Fig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69255 Supplementary 3 Figure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Figure 13: ICC and IIC </w:t>
      </w:r>
      <w:r>
        <w:rPr>
          <w:rFonts w:ascii="Times New Roman" w:hAnsi="Times New Roman" w:cs="Times New Roman"/>
          <w:sz w:val="24"/>
        </w:rPr>
        <w:t>of item 13 in the version-1 scale</w:t>
      </w:r>
    </w:p>
    <w:p w14:paraId="4E47424C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1EC74084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30A0F0EA" wp14:editId="294712C2">
            <wp:extent cx="5184140" cy="3239770"/>
            <wp:effectExtent l="0" t="0" r="22860" b="11430"/>
            <wp:docPr id="41" name="图片 41" descr="269255 Supplementary 3 Fig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69255 Supplementary 3 Figure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14: ICC and IIC of item 14 in the version-1 scale</w:t>
      </w:r>
    </w:p>
    <w:p w14:paraId="5D02D8CD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26A75679" wp14:editId="7CAD2A0F">
            <wp:extent cx="5184140" cy="3239770"/>
            <wp:effectExtent l="0" t="0" r="22860" b="11430"/>
            <wp:docPr id="40" name="图片 40" descr="269255 Supplementary 3 Fig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69255 Supplementary 3 Figure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409F0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15: ICC and IIC of item 15 in the version-1 scale</w:t>
      </w:r>
    </w:p>
    <w:p w14:paraId="3A3E1162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7A2DA43B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1A3373F1" wp14:editId="42F3AD02">
            <wp:extent cx="5184140" cy="3239770"/>
            <wp:effectExtent l="0" t="0" r="22860" b="11430"/>
            <wp:docPr id="39" name="图片 39" descr="269255 Supplementary 3 Fig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69255 Supplementary 3 Figure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16: ICC and IIC of item 16 in the version-1 scale</w:t>
      </w:r>
    </w:p>
    <w:p w14:paraId="44025E26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1940F202" wp14:editId="6B90E6C1">
            <wp:extent cx="5184140" cy="3239770"/>
            <wp:effectExtent l="0" t="0" r="22860" b="11430"/>
            <wp:docPr id="38" name="图片 38" descr="269255 Supplementary 3 Fig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69255 Supplementary 3 Figure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Figure 17: ICC and IIC of item 17 in the </w:t>
      </w:r>
      <w:r>
        <w:rPr>
          <w:rFonts w:ascii="Times New Roman" w:hAnsi="Times New Roman" w:cs="Times New Roman"/>
          <w:sz w:val="24"/>
        </w:rPr>
        <w:t>version-1 scale</w:t>
      </w:r>
    </w:p>
    <w:p w14:paraId="29E2B53E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794FD267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30F16483" wp14:editId="37A9CCBB">
            <wp:extent cx="5184140" cy="3239770"/>
            <wp:effectExtent l="0" t="0" r="22860" b="11430"/>
            <wp:docPr id="37" name="图片 37" descr="269255 Supplementary 3 Fig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69255 Supplementary 3 Figure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7B32E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18: ICC and IIC of item 18 in the version-1 scale</w:t>
      </w:r>
    </w:p>
    <w:p w14:paraId="07B1A5A2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452BFAFD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0820054B" wp14:editId="4F77BC2D">
            <wp:extent cx="5184140" cy="3239770"/>
            <wp:effectExtent l="0" t="0" r="22860" b="11430"/>
            <wp:docPr id="36" name="图片 36" descr="269255 Supplementary 3 Fig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69255 Supplementary 3 Figure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19: ICC and IIC of item 19 in the version-1 scale</w:t>
      </w:r>
    </w:p>
    <w:p w14:paraId="43488C29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5135C8FA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3F7AF173" wp14:editId="6A8DA037">
            <wp:extent cx="5184140" cy="3239770"/>
            <wp:effectExtent l="0" t="0" r="22860" b="11430"/>
            <wp:docPr id="35" name="图片 35" descr="269255 Supplementary 3 Fig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69255 Supplementary 3 Figure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20: ICC and IIC of item 20 in the version-1 scale</w:t>
      </w:r>
    </w:p>
    <w:p w14:paraId="176BEE9F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56485D35" wp14:editId="312CA46E">
            <wp:extent cx="5184140" cy="3239770"/>
            <wp:effectExtent l="0" t="0" r="22860" b="11430"/>
            <wp:docPr id="34" name="图片 34" descr="269255 Supplementary 3 Fig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69255 Supplementary 3 Figure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E0E66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21: ICC and IIC of item 21 in the version-1 scale</w:t>
      </w:r>
    </w:p>
    <w:p w14:paraId="0A6B2138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4AE623BB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18ACD233" wp14:editId="3908B7E2">
            <wp:extent cx="5184140" cy="3239770"/>
            <wp:effectExtent l="0" t="0" r="22860" b="11430"/>
            <wp:docPr id="33" name="图片 33" descr="269255 Supplementary 3 Fig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69255 Supplementary 3 Figure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59439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22: ICC and IIC of item 22 in the version-1 scale</w:t>
      </w:r>
    </w:p>
    <w:p w14:paraId="5D443FFF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1E832C46" wp14:editId="294644BC">
            <wp:extent cx="5184140" cy="3239770"/>
            <wp:effectExtent l="0" t="0" r="22860" b="11430"/>
            <wp:docPr id="32" name="图片 32" descr="269255 Supplementary 3 Fig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69255 Supplementary 3 Figure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23: ICC and IIC of item 23 in the version-1 scale</w:t>
      </w:r>
    </w:p>
    <w:p w14:paraId="1E580C0E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32D33693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07C7A8D5" wp14:editId="11A4A044">
            <wp:extent cx="5184140" cy="3239770"/>
            <wp:effectExtent l="0" t="0" r="22860" b="11430"/>
            <wp:docPr id="31" name="图片 31" descr="269255 Supplementary 3 Fig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69255 Supplementary 3 Figure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175CC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24: ICC and IIC of item 24 in the version-1 scale</w:t>
      </w:r>
    </w:p>
    <w:p w14:paraId="43710F7E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73A4FC9C" wp14:editId="1B7BD772">
            <wp:extent cx="5184140" cy="3239770"/>
            <wp:effectExtent l="0" t="0" r="22860" b="11430"/>
            <wp:docPr id="30" name="图片 30" descr="269255 Supplementary 3 Fig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69255 Supplementary 3 Figure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C1C54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25: ICC and IIC of item 25 in the version-1 scale</w:t>
      </w:r>
    </w:p>
    <w:p w14:paraId="4587AE43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013521D3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7905041B" wp14:editId="507B7BE4">
            <wp:extent cx="5184140" cy="3239770"/>
            <wp:effectExtent l="0" t="0" r="22860" b="11430"/>
            <wp:docPr id="29" name="图片 29" descr="269255 Supplementary 3 Fig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69255 Supplementary 3 Figure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F5B30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26: ICC and</w:t>
      </w:r>
      <w:r>
        <w:rPr>
          <w:rFonts w:ascii="Times New Roman" w:hAnsi="Times New Roman" w:cs="Times New Roman"/>
          <w:sz w:val="24"/>
        </w:rPr>
        <w:t xml:space="preserve"> IIC of item 26 in the version-1 scale</w:t>
      </w:r>
    </w:p>
    <w:p w14:paraId="5B3A41D7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64FCAECB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4CCA8BD8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1163BF1A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3AA715EC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3700D188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35731D3B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1C353D92" w14:textId="77777777" w:rsidR="001057A4" w:rsidRDefault="008B5788">
      <w:pPr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 4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Item Characteristic </w:t>
      </w:r>
      <w:proofErr w:type="gramStart"/>
      <w:r>
        <w:rPr>
          <w:rFonts w:ascii="Times New Roman" w:hAnsi="Times New Roman" w:cs="Times New Roman"/>
          <w:sz w:val="28"/>
          <w:szCs w:val="28"/>
        </w:rPr>
        <w:t>Curve(</w:t>
      </w:r>
      <w:proofErr w:type="gramEnd"/>
      <w:r>
        <w:rPr>
          <w:rFonts w:ascii="Times New Roman" w:hAnsi="Times New Roman" w:cs="Times New Roman"/>
          <w:sz w:val="28"/>
          <w:szCs w:val="28"/>
        </w:rPr>
        <w:t>ICC) and Item Information Curve(IIC) of 15 items in the version-2 scale.</w:t>
      </w:r>
    </w:p>
    <w:p w14:paraId="4187DB69" w14:textId="77777777" w:rsidR="001057A4" w:rsidRDefault="001057A4">
      <w:pPr>
        <w:jc w:val="left"/>
        <w:rPr>
          <w:rFonts w:ascii="Times New Roman" w:hAnsi="Times New Roman" w:cs="Times New Roman"/>
          <w:b/>
          <w:bCs/>
          <w:sz w:val="28"/>
          <w:szCs w:val="28"/>
        </w:rPr>
      </w:pPr>
    </w:p>
    <w:p w14:paraId="13F92F07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2C4CABE0" wp14:editId="146A863F">
            <wp:extent cx="5184140" cy="3239770"/>
            <wp:effectExtent l="0" t="0" r="22860" b="11430"/>
            <wp:docPr id="67" name="图片 67" descr="269255 Supplementary 4 Fig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269255 Supplementary 4 Figure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DD7E3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1: ICC and IIC of item 1 in the version-2 scale</w:t>
      </w:r>
    </w:p>
    <w:p w14:paraId="31A01015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6495CFB1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624D9FE0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55ACD881" wp14:editId="62FAC0DA">
            <wp:extent cx="5184140" cy="3239770"/>
            <wp:effectExtent l="0" t="0" r="22860" b="11430"/>
            <wp:docPr id="66" name="图片 66" descr="269255 Supplementary 4 Fig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269255 Supplementary 4 Figure 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2: ICC and IIC of item 2 i</w:t>
      </w:r>
      <w:r>
        <w:rPr>
          <w:rFonts w:ascii="Times New Roman" w:hAnsi="Times New Roman" w:cs="Times New Roman"/>
          <w:sz w:val="24"/>
        </w:rPr>
        <w:t>n the version-2 scale</w:t>
      </w:r>
    </w:p>
    <w:p w14:paraId="56FB47C3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48C54BED" wp14:editId="53FEB00B">
            <wp:extent cx="5184140" cy="3239770"/>
            <wp:effectExtent l="0" t="0" r="22860" b="11430"/>
            <wp:docPr id="65" name="图片 65" descr="269255 Supplementary 4 Fig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269255 Supplementary 4 Figure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3: ICC and IIC of item 3 in the version-2 scale</w:t>
      </w:r>
    </w:p>
    <w:p w14:paraId="00FCF98E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03FE7DC7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6CB473E1" wp14:editId="61CE6F6E">
            <wp:extent cx="5184140" cy="3239770"/>
            <wp:effectExtent l="0" t="0" r="22860" b="11430"/>
            <wp:docPr id="64" name="图片 64" descr="269255 Supplementary 4 Fig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69255 Supplementary 4 Figure 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4: ICC and IIC of item 4 in the version-2 scale</w:t>
      </w:r>
    </w:p>
    <w:p w14:paraId="552BEFD1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4795AFFE" wp14:editId="548D85BA">
            <wp:extent cx="5184140" cy="3239770"/>
            <wp:effectExtent l="0" t="0" r="22860" b="11430"/>
            <wp:docPr id="63" name="图片 63" descr="269255 Supplementary 4 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69255 Supplementary 4 Figure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5: ICC and IIC of item 5 in the version-2 scale</w:t>
      </w:r>
    </w:p>
    <w:p w14:paraId="119C16ED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2C284F33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54502455" wp14:editId="218EC312">
            <wp:extent cx="5184140" cy="3239770"/>
            <wp:effectExtent l="0" t="0" r="22860" b="11430"/>
            <wp:docPr id="62" name="图片 62" descr="269255 Supplementary 4 Fig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69255 Supplementary 4 Figure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6: ICC and IIC of item 6 in the version-2 scale</w:t>
      </w:r>
    </w:p>
    <w:p w14:paraId="21732DD9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7CDE5C7B" wp14:editId="798EDDCE">
            <wp:extent cx="5184140" cy="3239770"/>
            <wp:effectExtent l="0" t="0" r="22860" b="11430"/>
            <wp:docPr id="61" name="图片 61" descr="269255 Supplementary 4 Fig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69255 Supplementary 4 Figure 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29AE6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7: ICC and IIC of item 7 in the version-2 scale</w:t>
      </w:r>
    </w:p>
    <w:p w14:paraId="10ED44D2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7975E8E7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78E0233D" wp14:editId="49B4E1A8">
            <wp:extent cx="5184140" cy="3239770"/>
            <wp:effectExtent l="0" t="0" r="22860" b="11430"/>
            <wp:docPr id="60" name="图片 60" descr="269255 Supplementary 4 Fig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69255 Supplementary 4 Figure 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8: ICC and IIC of item 8 in the version-2 scale</w:t>
      </w:r>
    </w:p>
    <w:p w14:paraId="3B74E419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3B41C5AB" wp14:editId="65491094">
            <wp:extent cx="5184140" cy="3239770"/>
            <wp:effectExtent l="0" t="0" r="22860" b="11430"/>
            <wp:docPr id="59" name="图片 59" descr="269255 Supplementary 4 Fig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69255 Supplementary 4 Figure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F686E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9: ICC and IIC of item 9 in the version-2 scale</w:t>
      </w:r>
    </w:p>
    <w:p w14:paraId="7D35F32A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19BE7CBC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3F0DE757" wp14:editId="1370CBD3">
            <wp:extent cx="5184140" cy="3239770"/>
            <wp:effectExtent l="0" t="0" r="22860" b="11430"/>
            <wp:docPr id="58" name="图片 58" descr="269255 Supplementary 4 Fig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69255 Supplementary 4 Figure 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3F01E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10: ICC and IIC of item 10 in the version-2 scale</w:t>
      </w:r>
    </w:p>
    <w:p w14:paraId="66DF9519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6948219C" wp14:editId="0F3E5436">
            <wp:extent cx="5184140" cy="3239770"/>
            <wp:effectExtent l="0" t="0" r="22860" b="11430"/>
            <wp:docPr id="57" name="图片 57" descr="269255 Supplementary 4 Fig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69255 Supplementary 4 Figure 1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D6FF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11: ICC and IIC of</w:t>
      </w:r>
      <w:r>
        <w:rPr>
          <w:rFonts w:ascii="Times New Roman" w:hAnsi="Times New Roman" w:cs="Times New Roman"/>
          <w:sz w:val="24"/>
        </w:rPr>
        <w:t xml:space="preserve"> item 11 in the version-2 scale</w:t>
      </w:r>
    </w:p>
    <w:p w14:paraId="6CAFB23A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2B5540C0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65315CBA" wp14:editId="31BF45DB">
            <wp:extent cx="5184140" cy="3239770"/>
            <wp:effectExtent l="0" t="0" r="22860" b="11430"/>
            <wp:docPr id="56" name="图片 56" descr="269255 Supplementary 4 Fig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69255 Supplementary 4 Figure 1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12: ICC and IIC of item 12 in the version-2 scale</w:t>
      </w:r>
    </w:p>
    <w:p w14:paraId="00A1CBF6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11E7A6D2" wp14:editId="7EF78BF8">
            <wp:extent cx="5184140" cy="3239770"/>
            <wp:effectExtent l="0" t="0" r="22860" b="11430"/>
            <wp:docPr id="55" name="图片 55" descr="269255 Supplementary 4 Fig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69255 Supplementary 4 Figure 1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A5769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13: ICC and IIC of item 13 in the version-2 scale</w:t>
      </w:r>
    </w:p>
    <w:p w14:paraId="3F983615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p w14:paraId="4D5F87E3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 wp14:anchorId="79C1A672" wp14:editId="151B5F46">
            <wp:extent cx="5184140" cy="3239770"/>
            <wp:effectExtent l="0" t="0" r="22860" b="11430"/>
            <wp:docPr id="54" name="图片 54" descr="269255 Supplementary 4 Fig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69255 Supplementary 4 Figure 1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Figure 14: ICC and IIC of item 14 in the version-2 scale</w:t>
      </w:r>
    </w:p>
    <w:p w14:paraId="64ECFB82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 wp14:anchorId="5622BDA5" wp14:editId="0DD24C25">
            <wp:extent cx="5184140" cy="3239770"/>
            <wp:effectExtent l="0" t="0" r="22860" b="11430"/>
            <wp:docPr id="53" name="图片 53" descr="269255 Supplementary 4 Fig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69255 Supplementary 4 Figure 1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9A794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Figure 15: ICC and IIC of item 15 in the vers</w:t>
      </w:r>
      <w:r>
        <w:rPr>
          <w:rFonts w:ascii="Times New Roman" w:hAnsi="Times New Roman" w:cs="Times New Roman"/>
          <w:sz w:val="24"/>
        </w:rPr>
        <w:t>ion-2 scale</w:t>
      </w:r>
    </w:p>
    <w:p w14:paraId="401ED48C" w14:textId="77777777" w:rsidR="001057A4" w:rsidRDefault="008B57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79CCDB65" w14:textId="77777777" w:rsidR="001057A4" w:rsidRDefault="008B5788">
      <w:pPr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 5:</w:t>
      </w:r>
      <w:r>
        <w:rPr>
          <w:rFonts w:ascii="Times New Roman" w:hAnsi="Times New Roman" w:cs="Times New Roman"/>
          <w:sz w:val="28"/>
          <w:szCs w:val="28"/>
        </w:rPr>
        <w:t xml:space="preserve"> Exploratory Factor Analysis of 15 items in Version-2 scale using Principal Component Analysis and Direct </w:t>
      </w:r>
      <w:proofErr w:type="spellStart"/>
      <w:r>
        <w:rPr>
          <w:rFonts w:ascii="Times New Roman" w:hAnsi="Times New Roman" w:cs="Times New Roman"/>
          <w:sz w:val="28"/>
          <w:szCs w:val="28"/>
        </w:rPr>
        <w:t>Oblimin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Rotation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309980B" w14:textId="77777777" w:rsidR="001057A4" w:rsidRDefault="008B5788">
      <w:pPr>
        <w:jc w:val="center"/>
        <w:rPr>
          <w:rFonts w:cs="Arial"/>
        </w:rPr>
      </w:pPr>
      <w:r>
        <w:rPr>
          <w:rFonts w:cs="Arial" w:hint="eastAsia"/>
        </w:rPr>
        <w:t>Total variance explained of version-2 scale</w:t>
      </w:r>
    </w:p>
    <w:tbl>
      <w:tblPr>
        <w:tblW w:w="887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61"/>
        <w:gridCol w:w="1103"/>
        <w:gridCol w:w="176"/>
        <w:gridCol w:w="1214"/>
        <w:gridCol w:w="50"/>
        <w:gridCol w:w="1281"/>
        <w:gridCol w:w="3789"/>
      </w:tblGrid>
      <w:tr w:rsidR="001057A4" w14:paraId="00C80FC3" w14:textId="77777777">
        <w:trPr>
          <w:trHeight w:val="222"/>
        </w:trPr>
        <w:tc>
          <w:tcPr>
            <w:tcW w:w="1261" w:type="dxa"/>
            <w:vMerge w:val="restart"/>
            <w:tcBorders>
              <w:tl2br w:val="nil"/>
              <w:tr2bl w:val="nil"/>
            </w:tcBorders>
          </w:tcPr>
          <w:p w14:paraId="621ABCA1" w14:textId="77777777" w:rsidR="001057A4" w:rsidRDefault="008B5788">
            <w:pPr>
              <w:spacing w:line="480" w:lineRule="auto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>Component</w:t>
            </w:r>
          </w:p>
        </w:tc>
        <w:tc>
          <w:tcPr>
            <w:tcW w:w="3824" w:type="dxa"/>
            <w:gridSpan w:val="5"/>
            <w:tcBorders>
              <w:tl2br w:val="nil"/>
              <w:tr2bl w:val="nil"/>
            </w:tcBorders>
          </w:tcPr>
          <w:p w14:paraId="36C35623" w14:textId="77777777" w:rsidR="001057A4" w:rsidRDefault="008B5788">
            <w:pPr>
              <w:spacing w:line="480" w:lineRule="auto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>Initial Eigenvalues</w:t>
            </w:r>
          </w:p>
        </w:tc>
        <w:tc>
          <w:tcPr>
            <w:tcW w:w="3789" w:type="dxa"/>
            <w:tcBorders>
              <w:tl2br w:val="nil"/>
              <w:tr2bl w:val="nil"/>
            </w:tcBorders>
          </w:tcPr>
          <w:p w14:paraId="7ECC5AE5" w14:textId="77777777" w:rsidR="001057A4" w:rsidRDefault="008B5788">
            <w:pPr>
              <w:spacing w:line="480" w:lineRule="auto"/>
              <w:ind w:left="60" w:right="60"/>
              <w:jc w:val="left"/>
              <w:rPr>
                <w:rFonts w:ascii="Arial" w:eastAsia="SimSu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SimSun" w:hAnsi="Arial" w:cs="Arial"/>
                <w:color w:val="000000"/>
                <w:sz w:val="20"/>
                <w:szCs w:val="20"/>
              </w:rPr>
              <w:t xml:space="preserve">Rotation </w:t>
            </w: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 xml:space="preserve">Sums of </w:t>
            </w: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>Squared Loadings</w:t>
            </w:r>
            <w:r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#</w:t>
            </w:r>
          </w:p>
        </w:tc>
      </w:tr>
      <w:tr w:rsidR="001057A4" w14:paraId="1036EDC9" w14:textId="77777777">
        <w:trPr>
          <w:trHeight w:val="222"/>
        </w:trPr>
        <w:tc>
          <w:tcPr>
            <w:tcW w:w="1261" w:type="dxa"/>
            <w:vMerge/>
            <w:tcBorders>
              <w:tl2br w:val="nil"/>
              <w:tr2bl w:val="nil"/>
            </w:tcBorders>
          </w:tcPr>
          <w:p w14:paraId="16115607" w14:textId="77777777" w:rsidR="001057A4" w:rsidRDefault="001057A4">
            <w:pPr>
              <w:spacing w:line="480" w:lineRule="auto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103" w:type="dxa"/>
            <w:tcBorders>
              <w:tl2br w:val="nil"/>
              <w:tr2bl w:val="nil"/>
            </w:tcBorders>
          </w:tcPr>
          <w:p w14:paraId="321E0823" w14:textId="77777777" w:rsidR="001057A4" w:rsidRDefault="008B5788">
            <w:pPr>
              <w:spacing w:line="480" w:lineRule="auto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1390" w:type="dxa"/>
            <w:gridSpan w:val="2"/>
            <w:tcBorders>
              <w:tl2br w:val="nil"/>
              <w:tr2bl w:val="nil"/>
            </w:tcBorders>
          </w:tcPr>
          <w:p w14:paraId="452AF188" w14:textId="77777777" w:rsidR="001057A4" w:rsidRDefault="008B5788">
            <w:pPr>
              <w:spacing w:line="480" w:lineRule="auto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>% of Variance</w:t>
            </w:r>
          </w:p>
        </w:tc>
        <w:tc>
          <w:tcPr>
            <w:tcW w:w="1331" w:type="dxa"/>
            <w:gridSpan w:val="2"/>
            <w:tcBorders>
              <w:tl2br w:val="nil"/>
              <w:tr2bl w:val="nil"/>
            </w:tcBorders>
          </w:tcPr>
          <w:p w14:paraId="1B80C331" w14:textId="77777777" w:rsidR="001057A4" w:rsidRDefault="008B5788">
            <w:pPr>
              <w:spacing w:line="480" w:lineRule="auto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>Cumulative %</w:t>
            </w:r>
          </w:p>
        </w:tc>
        <w:tc>
          <w:tcPr>
            <w:tcW w:w="3789" w:type="dxa"/>
            <w:tcBorders>
              <w:tl2br w:val="nil"/>
              <w:tr2bl w:val="nil"/>
            </w:tcBorders>
          </w:tcPr>
          <w:p w14:paraId="35CCE340" w14:textId="77777777" w:rsidR="001057A4" w:rsidRDefault="008B5788">
            <w:pPr>
              <w:spacing w:line="480" w:lineRule="auto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color w:val="000000"/>
                <w:sz w:val="20"/>
                <w:szCs w:val="20"/>
              </w:rPr>
              <w:t>Total</w:t>
            </w:r>
          </w:p>
        </w:tc>
      </w:tr>
      <w:tr w:rsidR="001057A4" w14:paraId="4FDE6E3B" w14:textId="77777777">
        <w:trPr>
          <w:trHeight w:val="222"/>
        </w:trPr>
        <w:tc>
          <w:tcPr>
            <w:tcW w:w="1261" w:type="dxa"/>
            <w:tcBorders>
              <w:tl2br w:val="nil"/>
              <w:tr2bl w:val="nil"/>
            </w:tcBorders>
            <w:vAlign w:val="center"/>
          </w:tcPr>
          <w:p w14:paraId="264D0233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lang w:bidi="ar"/>
              </w:rPr>
              <w:t>1</w:t>
            </w:r>
          </w:p>
        </w:tc>
        <w:tc>
          <w:tcPr>
            <w:tcW w:w="1279" w:type="dxa"/>
            <w:gridSpan w:val="2"/>
            <w:tcBorders>
              <w:tl2br w:val="nil"/>
              <w:tr2bl w:val="nil"/>
            </w:tcBorders>
          </w:tcPr>
          <w:p w14:paraId="735A319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4.910</w:t>
            </w:r>
          </w:p>
        </w:tc>
        <w:tc>
          <w:tcPr>
            <w:tcW w:w="1264" w:type="dxa"/>
            <w:gridSpan w:val="2"/>
            <w:tcBorders>
              <w:tl2br w:val="nil"/>
              <w:tr2bl w:val="nil"/>
            </w:tcBorders>
          </w:tcPr>
          <w:p w14:paraId="662E8B7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32.730</w:t>
            </w:r>
          </w:p>
        </w:tc>
        <w:tc>
          <w:tcPr>
            <w:tcW w:w="1281" w:type="dxa"/>
            <w:tcBorders>
              <w:tl2br w:val="nil"/>
              <w:tr2bl w:val="nil"/>
            </w:tcBorders>
          </w:tcPr>
          <w:p w14:paraId="22A8FA8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32.730</w:t>
            </w:r>
          </w:p>
        </w:tc>
        <w:tc>
          <w:tcPr>
            <w:tcW w:w="3789" w:type="dxa"/>
            <w:tcBorders>
              <w:tl2br w:val="nil"/>
              <w:tr2bl w:val="nil"/>
            </w:tcBorders>
          </w:tcPr>
          <w:p w14:paraId="479F933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3.891</w:t>
            </w:r>
          </w:p>
        </w:tc>
      </w:tr>
      <w:tr w:rsidR="001057A4" w14:paraId="31E86456" w14:textId="77777777">
        <w:trPr>
          <w:trHeight w:val="222"/>
        </w:trPr>
        <w:tc>
          <w:tcPr>
            <w:tcW w:w="1261" w:type="dxa"/>
            <w:tcBorders>
              <w:tl2br w:val="nil"/>
              <w:tr2bl w:val="nil"/>
            </w:tcBorders>
            <w:vAlign w:val="center"/>
          </w:tcPr>
          <w:p w14:paraId="2337A673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lang w:bidi="ar"/>
              </w:rPr>
              <w:t>2</w:t>
            </w:r>
          </w:p>
        </w:tc>
        <w:tc>
          <w:tcPr>
            <w:tcW w:w="1279" w:type="dxa"/>
            <w:gridSpan w:val="2"/>
            <w:tcBorders>
              <w:tl2br w:val="nil"/>
              <w:tr2bl w:val="nil"/>
            </w:tcBorders>
          </w:tcPr>
          <w:p w14:paraId="28F95B8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2.049</w:t>
            </w:r>
          </w:p>
        </w:tc>
        <w:tc>
          <w:tcPr>
            <w:tcW w:w="1264" w:type="dxa"/>
            <w:gridSpan w:val="2"/>
            <w:tcBorders>
              <w:tl2br w:val="nil"/>
              <w:tr2bl w:val="nil"/>
            </w:tcBorders>
          </w:tcPr>
          <w:p w14:paraId="0139040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13.663</w:t>
            </w:r>
          </w:p>
        </w:tc>
        <w:tc>
          <w:tcPr>
            <w:tcW w:w="1281" w:type="dxa"/>
            <w:tcBorders>
              <w:tl2br w:val="nil"/>
              <w:tr2bl w:val="nil"/>
            </w:tcBorders>
          </w:tcPr>
          <w:p w14:paraId="035CBDB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46.394</w:t>
            </w:r>
          </w:p>
        </w:tc>
        <w:tc>
          <w:tcPr>
            <w:tcW w:w="3789" w:type="dxa"/>
            <w:tcBorders>
              <w:tl2br w:val="nil"/>
              <w:tr2bl w:val="nil"/>
            </w:tcBorders>
          </w:tcPr>
          <w:p w14:paraId="17E7C7C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2.119</w:t>
            </w:r>
          </w:p>
        </w:tc>
      </w:tr>
      <w:tr w:rsidR="001057A4" w14:paraId="2E16D972" w14:textId="77777777">
        <w:trPr>
          <w:trHeight w:val="222"/>
        </w:trPr>
        <w:tc>
          <w:tcPr>
            <w:tcW w:w="1261" w:type="dxa"/>
            <w:tcBorders>
              <w:tl2br w:val="nil"/>
              <w:tr2bl w:val="nil"/>
            </w:tcBorders>
            <w:vAlign w:val="center"/>
          </w:tcPr>
          <w:p w14:paraId="3B5E0A8B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lang w:bidi="ar"/>
              </w:rPr>
              <w:t>3</w:t>
            </w:r>
          </w:p>
        </w:tc>
        <w:tc>
          <w:tcPr>
            <w:tcW w:w="1279" w:type="dxa"/>
            <w:gridSpan w:val="2"/>
            <w:tcBorders>
              <w:tl2br w:val="nil"/>
              <w:tr2bl w:val="nil"/>
            </w:tcBorders>
          </w:tcPr>
          <w:p w14:paraId="21C7579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1.465</w:t>
            </w:r>
          </w:p>
        </w:tc>
        <w:tc>
          <w:tcPr>
            <w:tcW w:w="1264" w:type="dxa"/>
            <w:gridSpan w:val="2"/>
            <w:tcBorders>
              <w:tl2br w:val="nil"/>
              <w:tr2bl w:val="nil"/>
            </w:tcBorders>
          </w:tcPr>
          <w:p w14:paraId="7778985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9.766</w:t>
            </w:r>
          </w:p>
        </w:tc>
        <w:tc>
          <w:tcPr>
            <w:tcW w:w="1281" w:type="dxa"/>
            <w:tcBorders>
              <w:tl2br w:val="nil"/>
              <w:tr2bl w:val="nil"/>
            </w:tcBorders>
          </w:tcPr>
          <w:p w14:paraId="687A3DC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56.160</w:t>
            </w:r>
          </w:p>
        </w:tc>
        <w:tc>
          <w:tcPr>
            <w:tcW w:w="3789" w:type="dxa"/>
            <w:tcBorders>
              <w:tl2br w:val="nil"/>
              <w:tr2bl w:val="nil"/>
            </w:tcBorders>
          </w:tcPr>
          <w:p w14:paraId="34A1611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2.173</w:t>
            </w:r>
          </w:p>
        </w:tc>
      </w:tr>
      <w:tr w:rsidR="001057A4" w14:paraId="0648F3A1" w14:textId="77777777">
        <w:trPr>
          <w:trHeight w:val="222"/>
        </w:trPr>
        <w:tc>
          <w:tcPr>
            <w:tcW w:w="1261" w:type="dxa"/>
            <w:tcBorders>
              <w:tl2br w:val="nil"/>
              <w:tr2bl w:val="nil"/>
            </w:tcBorders>
            <w:vAlign w:val="center"/>
          </w:tcPr>
          <w:p w14:paraId="3DA0AA54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hAnsi="Arial" w:cs="Arial"/>
                <w:color w:val="000000"/>
                <w:lang w:bidi="ar"/>
              </w:rPr>
            </w:pPr>
            <w:r>
              <w:rPr>
                <w:rFonts w:ascii="Arial" w:hAnsi="Arial" w:cs="Arial"/>
                <w:color w:val="000000"/>
                <w:lang w:bidi="ar"/>
              </w:rPr>
              <w:t>4</w:t>
            </w:r>
          </w:p>
        </w:tc>
        <w:tc>
          <w:tcPr>
            <w:tcW w:w="1279" w:type="dxa"/>
            <w:gridSpan w:val="2"/>
            <w:tcBorders>
              <w:tl2br w:val="nil"/>
              <w:tr2bl w:val="nil"/>
            </w:tcBorders>
          </w:tcPr>
          <w:p w14:paraId="57B3300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  <w:lang w:bidi="ar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1.110</w:t>
            </w:r>
          </w:p>
        </w:tc>
        <w:tc>
          <w:tcPr>
            <w:tcW w:w="1264" w:type="dxa"/>
            <w:gridSpan w:val="2"/>
            <w:tcBorders>
              <w:tl2br w:val="nil"/>
              <w:tr2bl w:val="nil"/>
            </w:tcBorders>
          </w:tcPr>
          <w:p w14:paraId="104682B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  <w:lang w:bidi="ar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7.401</w:t>
            </w:r>
          </w:p>
        </w:tc>
        <w:tc>
          <w:tcPr>
            <w:tcW w:w="1281" w:type="dxa"/>
            <w:tcBorders>
              <w:tl2br w:val="nil"/>
              <w:tr2bl w:val="nil"/>
            </w:tcBorders>
          </w:tcPr>
          <w:p w14:paraId="7C1272B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hAnsi="Arial" w:cs="Arial"/>
                <w:color w:val="000000"/>
                <w:sz w:val="20"/>
                <w:szCs w:val="20"/>
                <w:lang w:bidi="ar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63.560</w:t>
            </w:r>
          </w:p>
        </w:tc>
        <w:tc>
          <w:tcPr>
            <w:tcW w:w="3789" w:type="dxa"/>
            <w:tcBorders>
              <w:tl2br w:val="nil"/>
              <w:tr2bl w:val="nil"/>
            </w:tcBorders>
          </w:tcPr>
          <w:p w14:paraId="6AC7991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3.530</w:t>
            </w:r>
          </w:p>
        </w:tc>
      </w:tr>
    </w:tbl>
    <w:p w14:paraId="37B72D19" w14:textId="77777777" w:rsidR="001057A4" w:rsidRDefault="001057A4">
      <w:pPr>
        <w:rPr>
          <w:rFonts w:cs="Arial"/>
        </w:rPr>
      </w:pPr>
    </w:p>
    <w:p w14:paraId="0949E81C" w14:textId="77777777" w:rsidR="001057A4" w:rsidRDefault="008B5788">
      <w:pPr>
        <w:rPr>
          <w:rFonts w:cs="Arial"/>
          <w:szCs w:val="20"/>
        </w:rPr>
      </w:pPr>
      <w:r>
        <w:rPr>
          <w:rFonts w:cs="Arial"/>
          <w:b/>
          <w:szCs w:val="20"/>
        </w:rPr>
        <w:t>Notes:</w:t>
      </w:r>
      <w:r>
        <w:rPr>
          <w:rFonts w:cs="Arial"/>
          <w:szCs w:val="20"/>
        </w:rPr>
        <w:t xml:space="preserve"> </w:t>
      </w:r>
    </w:p>
    <w:p w14:paraId="735A2D58" w14:textId="77777777" w:rsidR="001057A4" w:rsidRDefault="008B5788">
      <w:pPr>
        <w:pStyle w:val="body"/>
        <w:spacing w:line="480" w:lineRule="auto"/>
        <w:ind w:firstLineChars="0" w:firstLine="0"/>
        <w:jc w:val="left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  <w:vertAlign w:val="superscript"/>
        </w:rPr>
        <w:t>#</w:t>
      </w:r>
      <w:r>
        <w:rPr>
          <w:rFonts w:ascii="Arial" w:hAnsi="Arial" w:cs="Arial"/>
          <w:color w:val="000000"/>
          <w:sz w:val="20"/>
          <w:szCs w:val="20"/>
        </w:rPr>
        <w:t xml:space="preserve">When components are correlated, sums of squared loadings cannot be </w:t>
      </w:r>
      <w:r>
        <w:rPr>
          <w:rFonts w:ascii="Arial" w:hAnsi="Arial" w:cs="Arial"/>
          <w:color w:val="000000"/>
          <w:sz w:val="20"/>
          <w:szCs w:val="20"/>
        </w:rPr>
        <w:t>added to obtain a total variance.</w:t>
      </w:r>
    </w:p>
    <w:p w14:paraId="658A8B7E" w14:textId="77777777" w:rsidR="001057A4" w:rsidRDefault="001057A4">
      <w:pPr>
        <w:pStyle w:val="body"/>
        <w:spacing w:line="480" w:lineRule="auto"/>
        <w:ind w:firstLineChars="0" w:firstLine="0"/>
        <w:jc w:val="left"/>
        <w:rPr>
          <w:rFonts w:ascii="Arial" w:hAnsi="Arial" w:cs="Arial"/>
          <w:color w:val="000000"/>
          <w:sz w:val="20"/>
          <w:szCs w:val="20"/>
        </w:rPr>
      </w:pPr>
    </w:p>
    <w:p w14:paraId="0F164ACD" w14:textId="77777777" w:rsidR="001057A4" w:rsidRDefault="008B5788">
      <w:pPr>
        <w:pStyle w:val="body"/>
        <w:spacing w:line="480" w:lineRule="auto"/>
        <w:ind w:firstLineChars="0" w:firstLine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Pattern matrix of version-2 scale.</w:t>
      </w:r>
    </w:p>
    <w:tbl>
      <w:tblPr>
        <w:tblW w:w="8844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3"/>
        <w:gridCol w:w="1874"/>
        <w:gridCol w:w="1877"/>
        <w:gridCol w:w="1874"/>
        <w:gridCol w:w="1876"/>
      </w:tblGrid>
      <w:tr w:rsidR="001057A4" w14:paraId="7331B476" w14:textId="77777777">
        <w:trPr>
          <w:cantSplit/>
          <w:jc w:val="center"/>
        </w:trPr>
        <w:tc>
          <w:tcPr>
            <w:tcW w:w="1343" w:type="dxa"/>
            <w:vMerge w:val="restar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5404EC5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Item</w:t>
            </w:r>
          </w:p>
        </w:tc>
        <w:tc>
          <w:tcPr>
            <w:tcW w:w="7501" w:type="dxa"/>
            <w:gridSpan w:val="4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6F1AD386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Component</w:t>
            </w:r>
          </w:p>
        </w:tc>
      </w:tr>
      <w:tr w:rsidR="001057A4" w14:paraId="52E75D2D" w14:textId="77777777">
        <w:trPr>
          <w:cantSplit/>
          <w:jc w:val="center"/>
        </w:trPr>
        <w:tc>
          <w:tcPr>
            <w:tcW w:w="1343" w:type="dxa"/>
            <w:vMerge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54E50B93" w14:textId="77777777" w:rsidR="001057A4" w:rsidRDefault="001057A4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71F9F837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1DB452D0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29D9C0B8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3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21C30D71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4</w:t>
            </w:r>
          </w:p>
        </w:tc>
      </w:tr>
      <w:tr w:rsidR="001057A4" w14:paraId="73B42BD3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0EE58D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22D42E7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.798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410761B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.159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533BDB0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.119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3A4E94E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.102</w:t>
            </w:r>
          </w:p>
        </w:tc>
      </w:tr>
      <w:tr w:rsidR="001057A4" w14:paraId="39A21BCF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20234C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9AFFC0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.762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3F647FC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.080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D87742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.125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207EC04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.071</w:t>
            </w:r>
          </w:p>
        </w:tc>
      </w:tr>
      <w:tr w:rsidR="001057A4" w14:paraId="5E7A57C6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B11B5C2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17699F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.695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0DFE2F7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.034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B6FB6A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.151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37C011D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.093</w:t>
            </w:r>
          </w:p>
        </w:tc>
      </w:tr>
      <w:tr w:rsidR="001057A4" w14:paraId="705610C8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68636E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5F3F11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.614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6A74BE4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.146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BB5334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.138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117C806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.094</w:t>
            </w:r>
          </w:p>
        </w:tc>
      </w:tr>
      <w:tr w:rsidR="001057A4" w14:paraId="1D8C536C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0CEB90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5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59DECE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.613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169566A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.233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C90ED1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.132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5EE54B7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.182</w:t>
            </w:r>
          </w:p>
        </w:tc>
      </w:tr>
      <w:tr w:rsidR="001057A4" w14:paraId="40148926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B69052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lastRenderedPageBreak/>
              <w:t>8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6F704A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.469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7D7B4F7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.009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EA37FC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.147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616A24D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.436</w:t>
            </w:r>
          </w:p>
        </w:tc>
      </w:tr>
      <w:tr w:rsidR="001057A4" w14:paraId="6DF7850B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EDE5B5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363A91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.077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015BD5D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.838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B2863B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.024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1785401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.254</w:t>
            </w:r>
          </w:p>
        </w:tc>
      </w:tr>
      <w:tr w:rsidR="001057A4" w14:paraId="6E1DBD31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BB7F20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ACCDA4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.028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4FDE803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.804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25E91D8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.044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7B1EF80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.007</w:t>
            </w:r>
          </w:p>
        </w:tc>
      </w:tr>
      <w:tr w:rsidR="001057A4" w14:paraId="12DC93B7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5EFF7D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15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204A4E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.139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67367CD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.693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06139C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.109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1CF234B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.198</w:t>
            </w:r>
          </w:p>
        </w:tc>
      </w:tr>
      <w:tr w:rsidR="001057A4" w14:paraId="297C13CC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31BA16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10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460BE90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.078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51F767A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.002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B4FDDF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.857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620308F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.244</w:t>
            </w:r>
          </w:p>
        </w:tc>
      </w:tr>
      <w:tr w:rsidR="001057A4" w14:paraId="36EC74B4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8103CB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11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41F54C5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.039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7A7F3B2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.012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E0CA61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.798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464DEF9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.077</w:t>
            </w:r>
          </w:p>
        </w:tc>
      </w:tr>
      <w:tr w:rsidR="001057A4" w14:paraId="32DC7F52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845EDD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DC3144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.111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5FED84D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.177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60EFE6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.532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7842B9B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.220</w:t>
            </w:r>
          </w:p>
        </w:tc>
      </w:tr>
      <w:tr w:rsidR="001057A4" w14:paraId="7CBF4DDD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00D49C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7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28D41AB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.110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6C123DB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.095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2D58D4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.031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259914C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.810</w:t>
            </w:r>
          </w:p>
        </w:tc>
      </w:tr>
      <w:tr w:rsidR="001057A4" w14:paraId="5445F429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21B183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6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47DA6D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.138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137749C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.127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256E4F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.038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3A9A80A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.792</w:t>
            </w:r>
          </w:p>
        </w:tc>
      </w:tr>
      <w:tr w:rsidR="001057A4" w14:paraId="19739578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AB4A7E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9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F9A2F0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.043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790BA8F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.046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4F5CE74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.004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3A20DAB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.789</w:t>
            </w:r>
          </w:p>
        </w:tc>
      </w:tr>
    </w:tbl>
    <w:p w14:paraId="0239E128" w14:textId="77777777" w:rsidR="001057A4" w:rsidRDefault="001057A4">
      <w:pPr>
        <w:rPr>
          <w:rFonts w:cs="Arial"/>
        </w:rPr>
      </w:pPr>
    </w:p>
    <w:p w14:paraId="017F76BB" w14:textId="77777777" w:rsidR="001057A4" w:rsidRDefault="008B5788">
      <w:pPr>
        <w:rPr>
          <w:rFonts w:cs="Arial"/>
          <w:szCs w:val="20"/>
        </w:rPr>
      </w:pPr>
      <w:r>
        <w:rPr>
          <w:rFonts w:cs="Arial"/>
          <w:b/>
          <w:szCs w:val="20"/>
        </w:rPr>
        <w:t>Notes:</w:t>
      </w:r>
      <w:r>
        <w:rPr>
          <w:rFonts w:cs="Arial"/>
          <w:szCs w:val="20"/>
        </w:rPr>
        <w:t xml:space="preserve"> </w:t>
      </w:r>
    </w:p>
    <w:p w14:paraId="11FA8415" w14:textId="77777777" w:rsidR="001057A4" w:rsidRDefault="008B5788">
      <w:pPr>
        <w:pStyle w:val="body"/>
        <w:spacing w:line="480" w:lineRule="auto"/>
        <w:ind w:firstLineChars="0" w:firstLine="0"/>
        <w:jc w:val="left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Rotation converged in 8 iterations.</w:t>
      </w:r>
    </w:p>
    <w:p w14:paraId="52A9E12E" w14:textId="77777777" w:rsidR="001057A4" w:rsidRDefault="001057A4">
      <w:pPr>
        <w:pStyle w:val="body"/>
        <w:spacing w:line="480" w:lineRule="auto"/>
        <w:ind w:firstLineChars="0" w:firstLine="0"/>
        <w:jc w:val="left"/>
        <w:rPr>
          <w:rFonts w:ascii="Arial" w:hAnsi="Arial" w:cs="Arial"/>
          <w:color w:val="000000"/>
          <w:sz w:val="20"/>
          <w:szCs w:val="20"/>
        </w:rPr>
      </w:pPr>
    </w:p>
    <w:p w14:paraId="5A307A55" w14:textId="77777777" w:rsidR="001057A4" w:rsidRDefault="008B5788">
      <w:pPr>
        <w:pStyle w:val="body"/>
        <w:spacing w:line="480" w:lineRule="auto"/>
        <w:ind w:firstLineChars="0" w:firstLine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Structure matrix of version-2 scale.</w:t>
      </w:r>
    </w:p>
    <w:tbl>
      <w:tblPr>
        <w:tblW w:w="8844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3"/>
        <w:gridCol w:w="1874"/>
        <w:gridCol w:w="1877"/>
        <w:gridCol w:w="1874"/>
        <w:gridCol w:w="1876"/>
      </w:tblGrid>
      <w:tr w:rsidR="001057A4" w14:paraId="30D65088" w14:textId="77777777">
        <w:trPr>
          <w:cantSplit/>
          <w:jc w:val="center"/>
        </w:trPr>
        <w:tc>
          <w:tcPr>
            <w:tcW w:w="1343" w:type="dxa"/>
            <w:vMerge w:val="restar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0D1EC05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Item</w:t>
            </w:r>
          </w:p>
        </w:tc>
        <w:tc>
          <w:tcPr>
            <w:tcW w:w="7501" w:type="dxa"/>
            <w:gridSpan w:val="4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605826D3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Component</w:t>
            </w:r>
          </w:p>
        </w:tc>
      </w:tr>
      <w:tr w:rsidR="001057A4" w14:paraId="7E5BBF1D" w14:textId="77777777">
        <w:trPr>
          <w:cantSplit/>
          <w:jc w:val="center"/>
        </w:trPr>
        <w:tc>
          <w:tcPr>
            <w:tcW w:w="1343" w:type="dxa"/>
            <w:vMerge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28DC501E" w14:textId="77777777" w:rsidR="001057A4" w:rsidRDefault="001057A4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26FA5927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1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6D3B073B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0C914904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3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  <w:vAlign w:val="bottom"/>
          </w:tcPr>
          <w:p w14:paraId="3CAAC531" w14:textId="77777777" w:rsidR="001057A4" w:rsidRDefault="008B5788">
            <w:pPr>
              <w:pStyle w:val="a"/>
              <w:spacing w:line="480" w:lineRule="auto"/>
              <w:jc w:val="left"/>
              <w:rPr>
                <w:rFonts w:ascii="Arial" w:eastAsia="SimSun" w:hAnsi="Arial" w:cs="Arial"/>
                <w:color w:val="000000"/>
              </w:rPr>
            </w:pPr>
            <w:r>
              <w:rPr>
                <w:rFonts w:ascii="Arial" w:eastAsia="SimSun" w:hAnsi="Arial" w:cs="Arial"/>
                <w:color w:val="000000"/>
              </w:rPr>
              <w:t>4</w:t>
            </w:r>
          </w:p>
        </w:tc>
      </w:tr>
      <w:tr w:rsidR="001057A4" w14:paraId="2A80BC8A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0BFC55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80202D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.808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00344F2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.026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1CD124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.271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63435E2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.425</w:t>
            </w:r>
          </w:p>
        </w:tc>
      </w:tr>
      <w:tr w:rsidR="001057A4" w14:paraId="6816F77A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7CDCBF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D1636F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.760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78478E1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.070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C2261C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.295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7E0D8792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.424</w:t>
            </w:r>
          </w:p>
        </w:tc>
      </w:tr>
      <w:tr w:rsidR="001057A4" w14:paraId="00C75461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42104D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1C4BB0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.749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4347B11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.227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062A0D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.034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52C23DB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.234</w:t>
            </w:r>
          </w:p>
        </w:tc>
      </w:tr>
      <w:tr w:rsidR="001057A4" w14:paraId="5439C88B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9FCC31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5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0D5FA0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.691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5BE53F9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.137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4C5A9D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.250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2E10C3F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.463</w:t>
            </w:r>
          </w:p>
        </w:tc>
      </w:tr>
      <w:tr w:rsidR="001057A4" w14:paraId="235A97B1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7CF6E1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8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BBF29E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.687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6FB7F3B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.086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F0E6BB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.317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6746D4B2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.669</w:t>
            </w:r>
          </w:p>
        </w:tc>
      </w:tr>
      <w:tr w:rsidR="001057A4" w14:paraId="0F7C7A08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57A31C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BD455E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.646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3BF0DBC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.201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222D59F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.015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40E0E9F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.345</w:t>
            </w:r>
          </w:p>
        </w:tc>
      </w:tr>
      <w:tr w:rsidR="001057A4" w14:paraId="37AED6E5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5623B7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48FB3F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.124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67F8215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.840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523BDD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.124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373642D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.260</w:t>
            </w:r>
          </w:p>
        </w:tc>
      </w:tr>
      <w:tr w:rsidR="001057A4" w14:paraId="7CF66585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976F02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2E7BD4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.124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3F55B7C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.813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5677CC0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.157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4CDAB248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.056</w:t>
            </w:r>
          </w:p>
        </w:tc>
      </w:tr>
      <w:tr w:rsidR="001057A4" w14:paraId="30316685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13A198B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15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96BEEC2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.151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7CB3593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.713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773BEC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.191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7E697EC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.080</w:t>
            </w:r>
          </w:p>
        </w:tc>
      </w:tr>
      <w:tr w:rsidR="001057A4" w14:paraId="72151607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236C81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10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3AA6268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.132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132076F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.114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5F81840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.825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06B1E7C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.048</w:t>
            </w:r>
          </w:p>
        </w:tc>
      </w:tr>
      <w:tr w:rsidR="001057A4" w14:paraId="195BF7CF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2DFB03D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lastRenderedPageBreak/>
              <w:t>11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1CF9F09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.222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6514D1C4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.105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AC0409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.818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6C79D7E2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.245</w:t>
            </w:r>
          </w:p>
        </w:tc>
      </w:tr>
      <w:tr w:rsidR="001057A4" w14:paraId="3F4960E7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83E79A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12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FCE7B2D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.106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7F58301B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.249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753A75F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.577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5ECB7B63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.281</w:t>
            </w:r>
          </w:p>
        </w:tc>
      </w:tr>
      <w:tr w:rsidR="001057A4" w14:paraId="5D0E1B36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7D1752E2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7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2D3A78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.469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0CCFCB61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.146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1ABA0516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.155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6D61D3F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.857</w:t>
            </w:r>
          </w:p>
        </w:tc>
      </w:tr>
      <w:tr w:rsidR="001057A4" w14:paraId="579850BF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136D2BE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6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2F3F7A9F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.478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314FF710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.064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3C5E2D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.197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399D0367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.852</w:t>
            </w:r>
          </w:p>
        </w:tc>
      </w:tr>
      <w:tr w:rsidR="001057A4" w14:paraId="1C6CAECC" w14:textId="77777777">
        <w:trPr>
          <w:cantSplit/>
          <w:jc w:val="center"/>
        </w:trPr>
        <w:tc>
          <w:tcPr>
            <w:tcW w:w="1343" w:type="dxa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095E906C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9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0BD73B55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.393</w:t>
            </w:r>
          </w:p>
        </w:tc>
        <w:tc>
          <w:tcPr>
            <w:tcW w:w="1877" w:type="dxa"/>
            <w:tcBorders>
              <w:tl2br w:val="nil"/>
              <w:tr2bl w:val="nil"/>
            </w:tcBorders>
            <w:shd w:val="clear" w:color="auto" w:fill="auto"/>
          </w:tcPr>
          <w:p w14:paraId="5B0BD2E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.092</w:t>
            </w:r>
          </w:p>
        </w:tc>
        <w:tc>
          <w:tcPr>
            <w:tcW w:w="1874" w:type="dxa"/>
            <w:tcBorders>
              <w:tl2br w:val="nil"/>
              <w:tr2bl w:val="nil"/>
            </w:tcBorders>
            <w:shd w:val="clear" w:color="auto" w:fill="auto"/>
          </w:tcPr>
          <w:p w14:paraId="6FA74D32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.159</w:t>
            </w:r>
          </w:p>
        </w:tc>
        <w:tc>
          <w:tcPr>
            <w:tcW w:w="1876" w:type="dxa"/>
            <w:tcBorders>
              <w:tl2br w:val="nil"/>
              <w:tr2bl w:val="nil"/>
            </w:tcBorders>
            <w:shd w:val="clear" w:color="auto" w:fill="auto"/>
          </w:tcPr>
          <w:p w14:paraId="0049707A" w14:textId="77777777" w:rsidR="001057A4" w:rsidRDefault="008B5788">
            <w:pPr>
              <w:spacing w:line="320" w:lineRule="atLeast"/>
              <w:ind w:left="60" w:right="60"/>
              <w:jc w:val="left"/>
              <w:rPr>
                <w:rFonts w:ascii="Arial" w:eastAsia="MingLiU" w:hAnsi="Arial" w:cs="Arial"/>
                <w:sz w:val="20"/>
                <w:szCs w:val="20"/>
              </w:rPr>
            </w:pPr>
            <w:r>
              <w:rPr>
                <w:rFonts w:ascii="Arial" w:eastAsia="MingLiU" w:hAnsi="Arial" w:cs="Arial"/>
                <w:sz w:val="20"/>
                <w:szCs w:val="20"/>
              </w:rPr>
              <w:t>-</w:t>
            </w:r>
            <w:r>
              <w:rPr>
                <w:rFonts w:ascii="Arial" w:eastAsia="SimSun" w:hAnsi="Arial" w:cs="Arial"/>
                <w:sz w:val="20"/>
                <w:szCs w:val="20"/>
              </w:rPr>
              <w:t>0</w:t>
            </w:r>
            <w:r>
              <w:rPr>
                <w:rFonts w:ascii="Arial" w:eastAsia="MingLiU" w:hAnsi="Arial" w:cs="Arial"/>
                <w:sz w:val="20"/>
                <w:szCs w:val="20"/>
              </w:rPr>
              <w:t>.809</w:t>
            </w:r>
          </w:p>
        </w:tc>
      </w:tr>
    </w:tbl>
    <w:p w14:paraId="107A7D9D" w14:textId="77777777" w:rsidR="001057A4" w:rsidRDefault="001057A4"/>
    <w:p w14:paraId="4631A60F" w14:textId="77777777" w:rsidR="001057A4" w:rsidRDefault="001057A4"/>
    <w:p w14:paraId="79BC65DD" w14:textId="77777777" w:rsidR="001057A4" w:rsidRDefault="001057A4">
      <w:pPr>
        <w:rPr>
          <w:rFonts w:cs="Arial"/>
        </w:rPr>
      </w:pPr>
    </w:p>
    <w:p w14:paraId="4B9CB603" w14:textId="77777777" w:rsidR="001057A4" w:rsidRDefault="001057A4"/>
    <w:p w14:paraId="55FF6C20" w14:textId="77777777" w:rsidR="001057A4" w:rsidRDefault="001057A4">
      <w:pPr>
        <w:jc w:val="center"/>
        <w:rPr>
          <w:rFonts w:ascii="Times New Roman" w:hAnsi="Times New Roman" w:cs="Times New Roman"/>
          <w:sz w:val="24"/>
        </w:rPr>
      </w:pPr>
    </w:p>
    <w:sectPr w:rsidR="001057A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NewRomanPS">
    <w:altName w:val="苹方-简"/>
    <w:charset w:val="00"/>
    <w:family w:val="auto"/>
    <w:pitch w:val="default"/>
  </w:font>
  <w:font w:name="TimesNewRomanPSMT">
    <w:altName w:val="苹方-简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gLiU">
    <w:altName w:val="細明體"/>
    <w:panose1 w:val="02010609000101010101"/>
    <w:charset w:val="00"/>
    <w:family w:val="roman"/>
    <w:pitch w:val="default"/>
    <w:sig w:usb0="00000000" w:usb1="0000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F60656A"/>
    <w:multiLevelType w:val="singleLevel"/>
    <w:tmpl w:val="5F60656A"/>
    <w:lvl w:ilvl="0">
      <w:start w:val="6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67FD1312"/>
    <w:rsid w:val="001057A4"/>
    <w:rsid w:val="008B0CDA"/>
    <w:rsid w:val="008B5788"/>
    <w:rsid w:val="57FF3FE5"/>
    <w:rsid w:val="67FD1312"/>
    <w:rsid w:val="6FED949B"/>
    <w:rsid w:val="7FF381C4"/>
    <w:rsid w:val="8FE51580"/>
    <w:rsid w:val="DFFBD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660B97D"/>
  <w15:docId w15:val="{6C8C7389-2581-4265-8872-4368D0D83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qFormat/>
    <w:pPr>
      <w:spacing w:beforeAutospacing="1" w:after="0" w:afterAutospacing="1"/>
      <w:jc w:val="left"/>
    </w:pPr>
    <w:rPr>
      <w:rFonts w:cs="Times New Roman"/>
      <w:kern w:val="0"/>
      <w:sz w:val="24"/>
    </w:rPr>
  </w:style>
  <w:style w:type="paragraph" w:customStyle="1" w:styleId="a">
    <w:name w:val="表身"/>
    <w:basedOn w:val="Normal"/>
    <w:qFormat/>
    <w:pPr>
      <w:snapToGrid w:val="0"/>
      <w:jc w:val="center"/>
    </w:pPr>
    <w:rPr>
      <w:rFonts w:ascii="SimSun"/>
      <w:sz w:val="20"/>
      <w:szCs w:val="20"/>
    </w:rPr>
  </w:style>
  <w:style w:type="paragraph" w:customStyle="1" w:styleId="body">
    <w:name w:val="body"/>
    <w:basedOn w:val="Normal"/>
    <w:qFormat/>
    <w:pPr>
      <w:adjustRightInd w:val="0"/>
      <w:snapToGrid w:val="0"/>
      <w:spacing w:line="300" w:lineRule="auto"/>
      <w:ind w:firstLineChars="200" w:firstLine="200"/>
    </w:pPr>
    <w:rPr>
      <w:rFonts w:ascii="SimSun" w:hAnsi="SimSun" w:cs="SimSu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image" Target="media/image34.tiff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image" Target="media/image37.tiff"/><Relationship Id="rId47" Type="http://schemas.openxmlformats.org/officeDocument/2006/relationships/fontTable" Target="fontTable.xml"/><Relationship Id="rId7" Type="http://schemas.openxmlformats.org/officeDocument/2006/relationships/image" Target="media/image2.tiff"/><Relationship Id="rId2" Type="http://schemas.openxmlformats.org/officeDocument/2006/relationships/numbering" Target="numbering.xml"/><Relationship Id="rId16" Type="http://schemas.openxmlformats.org/officeDocument/2006/relationships/image" Target="media/image11.tiff"/><Relationship Id="rId29" Type="http://schemas.openxmlformats.org/officeDocument/2006/relationships/image" Target="media/image24.tiff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image" Target="media/image35.tiff"/><Relationship Id="rId45" Type="http://schemas.openxmlformats.org/officeDocument/2006/relationships/image" Target="media/image40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4" Type="http://schemas.openxmlformats.org/officeDocument/2006/relationships/image" Target="media/image39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image" Target="media/image38.tiff"/><Relationship Id="rId48" Type="http://schemas.openxmlformats.org/officeDocument/2006/relationships/theme" Target="theme/theme1.xml"/><Relationship Id="rId8" Type="http://schemas.openxmlformats.org/officeDocument/2006/relationships/image" Target="media/image3.tiff"/><Relationship Id="rId3" Type="http://schemas.openxmlformats.org/officeDocument/2006/relationships/styles" Target="style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image" Target="media/image41.tiff"/><Relationship Id="rId20" Type="http://schemas.openxmlformats.org/officeDocument/2006/relationships/image" Target="media/image15.tiff"/><Relationship Id="rId41" Type="http://schemas.openxmlformats.org/officeDocument/2006/relationships/image" Target="media/image36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1806</Words>
  <Characters>10300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xiabingqing</dc:creator>
  <cp:lastModifiedBy>Zakeri, Fatin</cp:lastModifiedBy>
  <cp:revision>2</cp:revision>
  <dcterms:created xsi:type="dcterms:W3CDTF">2020-11-12T22:30:00Z</dcterms:created>
  <dcterms:modified xsi:type="dcterms:W3CDTF">2020-11-12T22:30:00Z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2052-1.0.1.1354</vt:lpwstr>
  </property>
</Properties>
</file>