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ED423" w14:textId="77777777" w:rsidR="00A57C91" w:rsidRPr="00A57C91" w:rsidRDefault="00A57C91" w:rsidP="002F6C2A">
      <w:pPr>
        <w:spacing w:line="48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A57C91">
        <w:rPr>
          <w:rFonts w:ascii="Arial" w:hAnsi="Arial" w:cs="Arial"/>
          <w:b/>
          <w:bCs/>
          <w:sz w:val="20"/>
          <w:szCs w:val="20"/>
          <w:u w:val="single"/>
        </w:rPr>
        <w:t>Supplementary data</w:t>
      </w:r>
    </w:p>
    <w:p w14:paraId="4F3B927B" w14:textId="31D78D3D" w:rsidR="002F6C2A" w:rsidRPr="002F6C2A" w:rsidRDefault="004A6150" w:rsidP="002F6C2A">
      <w:pPr>
        <w:spacing w:line="480" w:lineRule="auto"/>
        <w:rPr>
          <w:rFonts w:ascii="Arial" w:hAnsi="Arial" w:cs="Arial"/>
          <w:sz w:val="20"/>
          <w:szCs w:val="20"/>
        </w:rPr>
      </w:pPr>
      <w:r w:rsidRPr="004A6150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601BBE">
        <w:rPr>
          <w:rFonts w:ascii="Arial" w:hAnsi="Arial" w:cs="Arial"/>
          <w:b/>
          <w:bCs/>
          <w:sz w:val="20"/>
          <w:szCs w:val="20"/>
        </w:rPr>
        <w:t>S1</w:t>
      </w:r>
      <w:r w:rsidR="002F6C2A" w:rsidRPr="002F6C2A">
        <w:rPr>
          <w:rFonts w:ascii="Arial" w:hAnsi="Arial" w:cs="Arial"/>
          <w:sz w:val="20"/>
          <w:szCs w:val="20"/>
        </w:rPr>
        <w:t>. Dressing agents used</w:t>
      </w:r>
      <w:r w:rsidR="00A57C9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71"/>
        <w:gridCol w:w="4445"/>
      </w:tblGrid>
      <w:tr w:rsidR="002F6C2A" w:rsidRPr="002F6C2A" w14:paraId="1BAD0645" w14:textId="77777777" w:rsidTr="002F6C2A"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B4A" w14:textId="77777777" w:rsidR="002F6C2A" w:rsidRPr="002F6C2A" w:rsidRDefault="002F6C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0E0139" w14:textId="77777777" w:rsidR="002F6C2A" w:rsidRPr="002F6C2A" w:rsidRDefault="002F6C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6C2A">
              <w:rPr>
                <w:rFonts w:ascii="Arial" w:hAnsi="Arial" w:cs="Arial"/>
                <w:b/>
                <w:sz w:val="20"/>
                <w:szCs w:val="20"/>
              </w:rPr>
              <w:t>Agent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AB4B" w14:textId="77777777" w:rsidR="002F6C2A" w:rsidRPr="002F6C2A" w:rsidRDefault="002F6C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252FF1" w14:textId="77777777" w:rsidR="002F6C2A" w:rsidRPr="002F6C2A" w:rsidRDefault="002F6C2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6C2A">
              <w:rPr>
                <w:rFonts w:ascii="Arial" w:hAnsi="Arial" w:cs="Arial"/>
                <w:b/>
                <w:sz w:val="20"/>
                <w:szCs w:val="20"/>
              </w:rPr>
              <w:t>No. of patients n (%)</w:t>
            </w:r>
          </w:p>
        </w:tc>
      </w:tr>
      <w:tr w:rsidR="002F6C2A" w:rsidRPr="002F6C2A" w14:paraId="06DB3DE0" w14:textId="77777777" w:rsidTr="002F6C2A"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571D" w14:textId="77777777" w:rsidR="002F6C2A" w:rsidRPr="002F6C2A" w:rsidRDefault="002F6C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D8C967" w14:textId="77777777" w:rsidR="002F6C2A" w:rsidRPr="002F6C2A" w:rsidRDefault="002F6C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6C2A">
              <w:rPr>
                <w:rFonts w:ascii="Arial" w:hAnsi="Arial" w:cs="Arial"/>
                <w:sz w:val="20"/>
                <w:szCs w:val="20"/>
              </w:rPr>
              <w:t>1. Nano crystalline silver gel</w:t>
            </w:r>
          </w:p>
          <w:p w14:paraId="1BB35467" w14:textId="355222D8" w:rsidR="002F6C2A" w:rsidRPr="002F6C2A" w:rsidRDefault="002F6C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6C2A">
              <w:rPr>
                <w:rFonts w:ascii="Arial" w:hAnsi="Arial" w:cs="Arial"/>
                <w:sz w:val="20"/>
                <w:szCs w:val="20"/>
              </w:rPr>
              <w:t xml:space="preserve">2. EUSOL solution </w:t>
            </w:r>
          </w:p>
          <w:p w14:paraId="49B9C10B" w14:textId="77777777" w:rsidR="002F6C2A" w:rsidRPr="002F6C2A" w:rsidRDefault="002F6C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6C2A">
              <w:rPr>
                <w:rFonts w:ascii="Arial" w:hAnsi="Arial" w:cs="Arial"/>
                <w:sz w:val="20"/>
                <w:szCs w:val="20"/>
              </w:rPr>
              <w:t>3. Negative pressure wound dressings</w:t>
            </w:r>
          </w:p>
          <w:p w14:paraId="762FA3BA" w14:textId="77777777" w:rsidR="002F6C2A" w:rsidRPr="002F6C2A" w:rsidRDefault="002F6C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6C2A">
              <w:rPr>
                <w:rFonts w:ascii="Arial" w:hAnsi="Arial" w:cs="Arial"/>
                <w:sz w:val="20"/>
                <w:szCs w:val="20"/>
              </w:rPr>
              <w:t>4. Papain-urea ointment</w:t>
            </w:r>
          </w:p>
          <w:p w14:paraId="1CA90385" w14:textId="77777777" w:rsidR="002F6C2A" w:rsidRPr="002F6C2A" w:rsidRDefault="002F6C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6C2A">
              <w:rPr>
                <w:rFonts w:ascii="Arial" w:hAnsi="Arial" w:cs="Arial"/>
                <w:sz w:val="20"/>
                <w:szCs w:val="20"/>
              </w:rPr>
              <w:t xml:space="preserve">5. Povidone-Iodine ointment </w:t>
            </w:r>
          </w:p>
          <w:p w14:paraId="1AF8BCFE" w14:textId="77777777" w:rsidR="002F6C2A" w:rsidRPr="002F6C2A" w:rsidRDefault="002F6C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6C2A">
              <w:rPr>
                <w:rFonts w:ascii="Arial" w:hAnsi="Arial" w:cs="Arial"/>
                <w:sz w:val="20"/>
                <w:szCs w:val="20"/>
              </w:rPr>
              <w:t>6. Sucralfate + Povidone-Iodine + Metronidazole ointment</w:t>
            </w:r>
          </w:p>
          <w:p w14:paraId="53770E2D" w14:textId="77777777" w:rsidR="002F6C2A" w:rsidRPr="002F6C2A" w:rsidRDefault="002F6C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6C2A">
              <w:rPr>
                <w:rFonts w:ascii="Arial" w:hAnsi="Arial" w:cs="Arial"/>
                <w:sz w:val="20"/>
                <w:szCs w:val="20"/>
              </w:rPr>
              <w:t>7. Vinegar</w:t>
            </w:r>
          </w:p>
          <w:p w14:paraId="1967AD24" w14:textId="399F6B32" w:rsidR="002F6C2A" w:rsidRPr="002F6C2A" w:rsidRDefault="002F6C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6C2A">
              <w:rPr>
                <w:rFonts w:ascii="Arial" w:hAnsi="Arial" w:cs="Arial"/>
                <w:sz w:val="20"/>
                <w:szCs w:val="20"/>
              </w:rPr>
              <w:t xml:space="preserve">8. Mupirocin + Metronidazole </w:t>
            </w:r>
            <w:r w:rsidR="00D35BE9">
              <w:rPr>
                <w:rFonts w:ascii="Arial" w:hAnsi="Arial" w:cs="Arial"/>
                <w:sz w:val="20"/>
                <w:szCs w:val="20"/>
              </w:rPr>
              <w:t xml:space="preserve">impregnated </w:t>
            </w:r>
            <w:r w:rsidRPr="002F6C2A">
              <w:rPr>
                <w:rFonts w:ascii="Arial" w:hAnsi="Arial" w:cs="Arial"/>
                <w:sz w:val="20"/>
                <w:szCs w:val="20"/>
              </w:rPr>
              <w:t>collagen granules</w:t>
            </w:r>
          </w:p>
          <w:p w14:paraId="3969FAEC" w14:textId="77777777" w:rsidR="002F6C2A" w:rsidRPr="002F6C2A" w:rsidRDefault="002F6C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F618" w14:textId="77777777" w:rsidR="002F6C2A" w:rsidRPr="002F6C2A" w:rsidRDefault="002F6C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ACBFB2" w14:textId="77777777" w:rsidR="002F6C2A" w:rsidRPr="002F6C2A" w:rsidRDefault="002F6C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6C2A">
              <w:rPr>
                <w:rFonts w:ascii="Arial" w:hAnsi="Arial" w:cs="Arial"/>
                <w:sz w:val="20"/>
                <w:szCs w:val="20"/>
              </w:rPr>
              <w:t>57 (55.33)</w:t>
            </w:r>
          </w:p>
          <w:p w14:paraId="16430CB9" w14:textId="77777777" w:rsidR="002F6C2A" w:rsidRPr="002F6C2A" w:rsidRDefault="002F6C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6C2A">
              <w:rPr>
                <w:rFonts w:ascii="Arial" w:hAnsi="Arial" w:cs="Arial"/>
                <w:sz w:val="20"/>
                <w:szCs w:val="20"/>
              </w:rPr>
              <w:t>18 (17.47)</w:t>
            </w:r>
          </w:p>
          <w:p w14:paraId="254BCED4" w14:textId="1E0535B0" w:rsidR="002F6C2A" w:rsidRPr="002F6C2A" w:rsidRDefault="002F6C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6C2A">
              <w:rPr>
                <w:rFonts w:ascii="Arial" w:hAnsi="Arial" w:cs="Arial"/>
                <w:sz w:val="20"/>
                <w:szCs w:val="20"/>
              </w:rPr>
              <w:t>7 (6.7)</w:t>
            </w:r>
          </w:p>
          <w:p w14:paraId="684A68A4" w14:textId="77777777" w:rsidR="002F6C2A" w:rsidRPr="002F6C2A" w:rsidRDefault="002F6C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6C2A">
              <w:rPr>
                <w:rFonts w:ascii="Arial" w:hAnsi="Arial" w:cs="Arial"/>
                <w:sz w:val="20"/>
                <w:szCs w:val="20"/>
              </w:rPr>
              <w:t>7 (6.7)</w:t>
            </w:r>
          </w:p>
          <w:p w14:paraId="099D3C50" w14:textId="77777777" w:rsidR="002F6C2A" w:rsidRPr="002F6C2A" w:rsidRDefault="002F6C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6C2A">
              <w:rPr>
                <w:rFonts w:ascii="Arial" w:hAnsi="Arial" w:cs="Arial"/>
                <w:sz w:val="20"/>
                <w:szCs w:val="20"/>
              </w:rPr>
              <w:t>6 (4.8)</w:t>
            </w:r>
          </w:p>
          <w:p w14:paraId="701F8FA4" w14:textId="77777777" w:rsidR="002F6C2A" w:rsidRPr="002F6C2A" w:rsidRDefault="002F6C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6C2A">
              <w:rPr>
                <w:rFonts w:ascii="Arial" w:hAnsi="Arial" w:cs="Arial"/>
                <w:sz w:val="20"/>
                <w:szCs w:val="20"/>
              </w:rPr>
              <w:t>4 (3.8)</w:t>
            </w:r>
          </w:p>
          <w:p w14:paraId="1C26652D" w14:textId="77777777" w:rsidR="002F6C2A" w:rsidRDefault="002F6C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D68AD5" w14:textId="3CE79AB2" w:rsidR="002F6C2A" w:rsidRPr="002F6C2A" w:rsidRDefault="002F6C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6C2A">
              <w:rPr>
                <w:rFonts w:ascii="Arial" w:hAnsi="Arial" w:cs="Arial"/>
                <w:sz w:val="20"/>
                <w:szCs w:val="20"/>
              </w:rPr>
              <w:t>2 (1.9)</w:t>
            </w:r>
          </w:p>
          <w:p w14:paraId="1298B16C" w14:textId="77777777" w:rsidR="002F6C2A" w:rsidRPr="002F6C2A" w:rsidRDefault="002F6C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F6C2A">
              <w:rPr>
                <w:rFonts w:ascii="Arial" w:hAnsi="Arial" w:cs="Arial"/>
                <w:sz w:val="20"/>
                <w:szCs w:val="20"/>
              </w:rPr>
              <w:t>2 (1.9)</w:t>
            </w:r>
          </w:p>
        </w:tc>
      </w:tr>
    </w:tbl>
    <w:p w14:paraId="23E17259" w14:textId="58848F56" w:rsidR="002F6C2A" w:rsidRDefault="002F6C2A" w:rsidP="002F6C2A">
      <w:pPr>
        <w:spacing w:line="480" w:lineRule="auto"/>
        <w:rPr>
          <w:rFonts w:ascii="Arial" w:hAnsi="Arial" w:cs="Arial"/>
          <w:sz w:val="20"/>
          <w:szCs w:val="20"/>
        </w:rPr>
      </w:pPr>
    </w:p>
    <w:p w14:paraId="707BAEE1" w14:textId="703C84ED" w:rsidR="004A6150" w:rsidRPr="00601BBE" w:rsidRDefault="004A6150" w:rsidP="00601BBE">
      <w:pPr>
        <w:rPr>
          <w:rFonts w:ascii="Arial" w:hAnsi="Arial" w:cs="Arial"/>
          <w:b/>
          <w:sz w:val="20"/>
          <w:szCs w:val="20"/>
        </w:rPr>
      </w:pPr>
      <w:r w:rsidRPr="00591CC0">
        <w:rPr>
          <w:rFonts w:ascii="Arial" w:hAnsi="Arial" w:cs="Arial"/>
          <w:b/>
          <w:sz w:val="20"/>
          <w:szCs w:val="20"/>
        </w:rPr>
        <w:t>Abbreviations:</w:t>
      </w:r>
      <w:r w:rsidR="00601BBE">
        <w:rPr>
          <w:rFonts w:ascii="Arial" w:hAnsi="Arial" w:cs="Arial"/>
          <w:b/>
          <w:sz w:val="20"/>
          <w:szCs w:val="20"/>
        </w:rPr>
        <w:t xml:space="preserve"> </w:t>
      </w:r>
      <w:r w:rsidR="00601BBE" w:rsidRPr="00601BBE">
        <w:rPr>
          <w:rFonts w:ascii="Arial" w:hAnsi="Arial" w:cs="Arial"/>
          <w:bCs/>
          <w:sz w:val="20"/>
          <w:szCs w:val="20"/>
        </w:rPr>
        <w:t>EUSOL,</w:t>
      </w:r>
      <w:r w:rsidR="00601BBE">
        <w:rPr>
          <w:rFonts w:ascii="Arial" w:hAnsi="Arial" w:cs="Arial"/>
          <w:b/>
          <w:sz w:val="20"/>
          <w:szCs w:val="20"/>
        </w:rPr>
        <w:t xml:space="preserve"> </w:t>
      </w:r>
      <w:r w:rsidRPr="002F6C2A">
        <w:rPr>
          <w:rFonts w:ascii="Arial" w:hAnsi="Arial" w:cs="Arial"/>
          <w:sz w:val="20"/>
          <w:szCs w:val="20"/>
        </w:rPr>
        <w:t>Edinburgh University Solution of Lime</w:t>
      </w:r>
    </w:p>
    <w:p w14:paraId="56802373" w14:textId="77777777" w:rsidR="00B3399C" w:rsidRPr="002F6C2A" w:rsidRDefault="00B3399C">
      <w:pPr>
        <w:rPr>
          <w:rFonts w:ascii="Arial" w:hAnsi="Arial" w:cs="Arial"/>
          <w:sz w:val="20"/>
          <w:szCs w:val="20"/>
        </w:rPr>
      </w:pPr>
    </w:p>
    <w:sectPr w:rsidR="00B3399C" w:rsidRPr="002F6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CC"/>
    <w:rsid w:val="002F6C2A"/>
    <w:rsid w:val="004A6150"/>
    <w:rsid w:val="00601BBE"/>
    <w:rsid w:val="00A57C91"/>
    <w:rsid w:val="00B3399C"/>
    <w:rsid w:val="00BC1CE7"/>
    <w:rsid w:val="00D35BE9"/>
    <w:rsid w:val="00DC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78850"/>
  <w15:chartTrackingRefBased/>
  <w15:docId w15:val="{E403B534-00EB-4162-833A-AA360C14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C2A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C2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9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 prakash rao cheruvu</dc:creator>
  <cp:keywords/>
  <dc:description/>
  <cp:lastModifiedBy>Pratt, Lucas</cp:lastModifiedBy>
  <cp:revision>2</cp:revision>
  <dcterms:created xsi:type="dcterms:W3CDTF">2020-09-08T00:17:00Z</dcterms:created>
  <dcterms:modified xsi:type="dcterms:W3CDTF">2020-09-08T00:17:00Z</dcterms:modified>
</cp:coreProperties>
</file>