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2F9D" w14:textId="658AFD5C" w:rsidR="001D4D95" w:rsidRPr="001D4D95" w:rsidRDefault="00B30AFF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F0C0DF2" wp14:editId="0A69D430">
            <wp:extent cx="5274310" cy="3608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78F9" w14:textId="77777777" w:rsidR="0044016B" w:rsidRPr="00E63E0B" w:rsidRDefault="0044016B" w:rsidP="0044016B">
      <w:pPr>
        <w:adjustRightInd w:val="0"/>
        <w:snapToGrid w:val="0"/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E63E0B">
        <w:rPr>
          <w:rFonts w:ascii="Arial" w:hAnsi="Arial" w:cs="Arial"/>
          <w:b/>
          <w:color w:val="000000"/>
          <w:sz w:val="24"/>
          <w:szCs w:val="24"/>
        </w:rPr>
        <w:t xml:space="preserve">Figure. S1 Continuous </w:t>
      </w:r>
      <w:r w:rsidR="00750E7B">
        <w:rPr>
          <w:rFonts w:ascii="Arial" w:hAnsi="Arial" w:cs="Arial"/>
          <w:b/>
          <w:color w:val="000000"/>
          <w:sz w:val="24"/>
          <w:szCs w:val="24"/>
        </w:rPr>
        <w:t>MR</w:t>
      </w:r>
      <w:r w:rsidRPr="00E63E0B">
        <w:rPr>
          <w:rFonts w:ascii="Arial" w:hAnsi="Arial" w:cs="Arial"/>
          <w:b/>
          <w:color w:val="000000"/>
          <w:sz w:val="24"/>
          <w:szCs w:val="24"/>
        </w:rPr>
        <w:t xml:space="preserve"> images around the extracranial tumor. </w:t>
      </w:r>
    </w:p>
    <w:p w14:paraId="16DFB842" w14:textId="5F4D8823" w:rsidR="0044016B" w:rsidRPr="0082463A" w:rsidRDefault="0082463A">
      <w:pPr>
        <w:rPr>
          <w:rFonts w:ascii="Arial" w:hAnsi="Arial" w:cs="Arial"/>
          <w:color w:val="000000"/>
          <w:sz w:val="24"/>
          <w:szCs w:val="24"/>
        </w:rPr>
      </w:pPr>
      <w:r w:rsidRPr="0082463A">
        <w:rPr>
          <w:rFonts w:ascii="Arial" w:hAnsi="Arial" w:cs="Arial" w:hint="eastAsia"/>
          <w:color w:val="000000"/>
          <w:sz w:val="24"/>
          <w:szCs w:val="24"/>
        </w:rPr>
        <w:t>（</w:t>
      </w:r>
      <w:r w:rsidRPr="0082463A">
        <w:rPr>
          <w:rFonts w:ascii="Arial" w:hAnsi="Arial" w:cs="Arial" w:hint="eastAsia"/>
          <w:color w:val="000000"/>
          <w:sz w:val="24"/>
          <w:szCs w:val="24"/>
        </w:rPr>
        <w:t>A-F</w:t>
      </w:r>
      <w:r w:rsidRPr="0082463A">
        <w:rPr>
          <w:rFonts w:ascii="Arial" w:hAnsi="Arial" w:cs="Arial" w:hint="eastAsia"/>
          <w:color w:val="000000"/>
          <w:sz w:val="24"/>
          <w:szCs w:val="24"/>
        </w:rPr>
        <w:t>）</w:t>
      </w:r>
      <w:r>
        <w:rPr>
          <w:rFonts w:ascii="Arial" w:hAnsi="Arial" w:cs="Arial" w:hint="eastAsia"/>
          <w:color w:val="000000"/>
          <w:sz w:val="24"/>
          <w:szCs w:val="24"/>
        </w:rPr>
        <w:t>C</w:t>
      </w:r>
      <w:r w:rsidRPr="00E63E0B">
        <w:rPr>
          <w:rFonts w:ascii="Arial" w:hAnsi="Arial" w:cs="Arial"/>
          <w:color w:val="000000"/>
          <w:sz w:val="24"/>
          <w:szCs w:val="24"/>
        </w:rPr>
        <w:t>onti</w:t>
      </w:r>
      <w:r w:rsidR="00764242">
        <w:rPr>
          <w:rFonts w:ascii="Arial" w:hAnsi="Arial" w:cs="Arial" w:hint="eastAsia"/>
          <w:color w:val="000000"/>
          <w:sz w:val="24"/>
          <w:szCs w:val="24"/>
        </w:rPr>
        <w:t>n</w:t>
      </w:r>
      <w:r w:rsidRPr="00E63E0B">
        <w:rPr>
          <w:rFonts w:ascii="Arial" w:hAnsi="Arial" w:cs="Arial"/>
          <w:color w:val="000000"/>
          <w:sz w:val="24"/>
          <w:szCs w:val="24"/>
        </w:rPr>
        <w:t>uous</w:t>
      </w:r>
      <w:r>
        <w:rPr>
          <w:rFonts w:ascii="Arial" w:hAnsi="Arial" w:cs="Arial"/>
          <w:color w:val="000000"/>
          <w:sz w:val="24"/>
          <w:szCs w:val="24"/>
        </w:rPr>
        <w:t xml:space="preserve"> MR</w:t>
      </w:r>
      <w:r w:rsidRPr="0082463A">
        <w:rPr>
          <w:rFonts w:ascii="Arial" w:hAnsi="Arial" w:cs="Arial"/>
          <w:color w:val="000000"/>
          <w:sz w:val="24"/>
          <w:szCs w:val="24"/>
        </w:rPr>
        <w:t xml:space="preserve"> images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0314F">
        <w:rPr>
          <w:rFonts w:ascii="Arial" w:hAnsi="Arial" w:cs="Arial"/>
          <w:color w:val="000000"/>
          <w:sz w:val="24"/>
          <w:szCs w:val="24"/>
        </w:rPr>
        <w:t>of this patient</w:t>
      </w:r>
      <w:r w:rsidR="0020314F" w:rsidRPr="0020314F">
        <w:rPr>
          <w:rFonts w:ascii="Arial" w:hAnsi="Arial" w:cs="Arial"/>
          <w:color w:val="000000"/>
          <w:sz w:val="24"/>
          <w:szCs w:val="24"/>
        </w:rPr>
        <w:t>'s head</w:t>
      </w:r>
      <w:r w:rsidR="0020314F">
        <w:rPr>
          <w:rFonts w:ascii="Arial" w:hAnsi="Arial" w:cs="Arial"/>
          <w:color w:val="000000"/>
          <w:sz w:val="24"/>
          <w:szCs w:val="24"/>
        </w:rPr>
        <w:t>. The i</w:t>
      </w:r>
      <w:r w:rsidRPr="0082463A">
        <w:rPr>
          <w:rFonts w:ascii="Arial" w:hAnsi="Arial" w:cs="Arial"/>
          <w:color w:val="000000"/>
          <w:sz w:val="24"/>
          <w:szCs w:val="24"/>
        </w:rPr>
        <w:t>ntracranial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OLE_LINK1"/>
      <w:r>
        <w:rPr>
          <w:rFonts w:ascii="Arial" w:hAnsi="Arial" w:cs="Arial"/>
          <w:color w:val="000000"/>
          <w:sz w:val="24"/>
          <w:szCs w:val="24"/>
        </w:rPr>
        <w:t>(A)</w:t>
      </w:r>
      <w:bookmarkEnd w:id="0"/>
      <w:r w:rsidRPr="0082463A">
        <w:rPr>
          <w:rFonts w:ascii="Arial" w:hAnsi="Arial" w:cs="Arial"/>
          <w:color w:val="000000"/>
          <w:sz w:val="24"/>
          <w:szCs w:val="24"/>
        </w:rPr>
        <w:t xml:space="preserve"> and extracranial tumor</w:t>
      </w:r>
      <w:r w:rsidR="0020314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(E)</w:t>
      </w:r>
      <w:r w:rsidR="0020314F">
        <w:rPr>
          <w:rFonts w:ascii="Arial" w:hAnsi="Arial" w:cs="Arial"/>
          <w:color w:val="000000"/>
          <w:sz w:val="24"/>
          <w:szCs w:val="24"/>
        </w:rPr>
        <w:t xml:space="preserve"> were indicated by the red arrow.</w:t>
      </w:r>
      <w:bookmarkStart w:id="1" w:name="_GoBack"/>
      <w:bookmarkEnd w:id="1"/>
    </w:p>
    <w:sectPr w:rsidR="0044016B" w:rsidRPr="0082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B"/>
    <w:rsid w:val="001D4D95"/>
    <w:rsid w:val="0020314F"/>
    <w:rsid w:val="0044016B"/>
    <w:rsid w:val="00750E7B"/>
    <w:rsid w:val="00764242"/>
    <w:rsid w:val="0082463A"/>
    <w:rsid w:val="00B30AFF"/>
    <w:rsid w:val="00D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C933"/>
  <w15:chartTrackingRefBased/>
  <w15:docId w15:val="{372567DF-5EC8-45D4-8F69-167E1BB2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Junwen</dc:creator>
  <cp:keywords/>
  <dc:description/>
  <cp:lastModifiedBy>Tania Olliver</cp:lastModifiedBy>
  <cp:revision>2</cp:revision>
  <dcterms:created xsi:type="dcterms:W3CDTF">2020-08-31T02:39:00Z</dcterms:created>
  <dcterms:modified xsi:type="dcterms:W3CDTF">2020-08-31T02:39:00Z</dcterms:modified>
</cp:coreProperties>
</file>