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928DE" w14:textId="5DD28FB0" w:rsidR="00680C5B" w:rsidRPr="00B3056F" w:rsidRDefault="00680C5B" w:rsidP="003069D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Helvetica Neue" w:hAnsi="Arial" w:cs="Arial"/>
          <w:b/>
          <w:bCs/>
          <w:color w:val="000000"/>
          <w:sz w:val="20"/>
          <w:szCs w:val="20"/>
        </w:rPr>
      </w:pPr>
      <w:r w:rsidRPr="00B3056F">
        <w:rPr>
          <w:rFonts w:ascii="Arial" w:eastAsia="Helvetica Neue" w:hAnsi="Arial" w:cs="Arial"/>
          <w:b/>
          <w:bCs/>
          <w:color w:val="000000"/>
          <w:sz w:val="20"/>
          <w:szCs w:val="20"/>
        </w:rPr>
        <w:t>Supplementary Material</w:t>
      </w:r>
    </w:p>
    <w:p w14:paraId="07063E07" w14:textId="31D97A3C" w:rsidR="00A7051B" w:rsidRDefault="00680C5B" w:rsidP="00680C5B">
      <w:pPr>
        <w:jc w:val="both"/>
        <w:rPr>
          <w:rFonts w:ascii="Arial" w:eastAsia="Helvetica Neue" w:hAnsi="Arial" w:cs="Arial"/>
          <w:color w:val="000000"/>
          <w:sz w:val="20"/>
          <w:szCs w:val="20"/>
        </w:rPr>
      </w:pPr>
      <w:r w:rsidRPr="00B3056F">
        <w:rPr>
          <w:rFonts w:ascii="Arial" w:eastAsia="Helvetica Neue" w:hAnsi="Arial" w:cs="Arial"/>
          <w:b/>
          <w:bCs/>
          <w:color w:val="000000"/>
          <w:sz w:val="20"/>
          <w:szCs w:val="20"/>
        </w:rPr>
        <w:t xml:space="preserve">Supplementary Figure 1. </w:t>
      </w:r>
      <w:r w:rsidRPr="00B3056F">
        <w:rPr>
          <w:rFonts w:ascii="Arial" w:eastAsia="Helvetica Neue" w:hAnsi="Arial" w:cs="Arial"/>
          <w:color w:val="000000"/>
          <w:sz w:val="20"/>
          <w:szCs w:val="20"/>
        </w:rPr>
        <w:t>Graphical representation of the statistically significant associations between the parameters and ICU outcome using Bayesian network. Lines represent direct associations. Associations that remained statistically significant on ≥20 of 100 bootstraps are plotted. Numbers of times each association persisted during bootstrap are shown.</w:t>
      </w:r>
    </w:p>
    <w:p w14:paraId="7F332B6E" w14:textId="691620C8" w:rsidR="003069D4" w:rsidRDefault="003069D4" w:rsidP="00680C5B">
      <w:pPr>
        <w:jc w:val="both"/>
        <w:rPr>
          <w:rFonts w:ascii="Arial" w:eastAsia="Helvetica Neue" w:hAnsi="Arial" w:cs="Arial"/>
          <w:color w:val="000000"/>
          <w:sz w:val="20"/>
          <w:szCs w:val="20"/>
        </w:rPr>
      </w:pPr>
    </w:p>
    <w:p w14:paraId="10F48262" w14:textId="1485631A" w:rsidR="003069D4" w:rsidRDefault="003069D4" w:rsidP="00680C5B">
      <w:pPr>
        <w:jc w:val="both"/>
      </w:pPr>
      <w:r>
        <w:rPr>
          <w:noProof/>
        </w:rPr>
        <w:drawing>
          <wp:inline distT="0" distB="0" distL="0" distR="0" wp14:anchorId="46893B9C" wp14:editId="13D967AC">
            <wp:extent cx="6668219" cy="432367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219" cy="432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69D4" w:rsidSect="003069D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5B"/>
    <w:rsid w:val="0014123E"/>
    <w:rsid w:val="001702EC"/>
    <w:rsid w:val="001D4878"/>
    <w:rsid w:val="003069D4"/>
    <w:rsid w:val="00680C5B"/>
    <w:rsid w:val="007532FF"/>
    <w:rsid w:val="008342C9"/>
    <w:rsid w:val="00A7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1CA9C"/>
  <w15:chartTrackingRefBased/>
  <w15:docId w15:val="{9DE521F5-6CFC-4242-AFBA-2AE6DB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C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Menezes</dc:creator>
  <cp:keywords/>
  <dc:description/>
  <cp:lastModifiedBy>Mel Phimester</cp:lastModifiedBy>
  <cp:revision>2</cp:revision>
  <dcterms:created xsi:type="dcterms:W3CDTF">2020-07-29T08:16:00Z</dcterms:created>
  <dcterms:modified xsi:type="dcterms:W3CDTF">2020-07-29T08:16:00Z</dcterms:modified>
</cp:coreProperties>
</file>