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559A3" w14:textId="77777777" w:rsidR="004358AB" w:rsidRDefault="00934A8E" w:rsidP="00D31D50">
      <w:pPr>
        <w:spacing w:line="220" w:lineRule="atLeast"/>
      </w:pPr>
      <w:r>
        <w:rPr>
          <w:noProof/>
        </w:rPr>
        <w:drawing>
          <wp:inline distT="0" distB="0" distL="0" distR="0" wp14:anchorId="307B549E" wp14:editId="066A11C3">
            <wp:extent cx="4057650" cy="2804552"/>
            <wp:effectExtent l="19050" t="0" r="0" b="0"/>
            <wp:docPr id="1" name="图片 1" descr="C:\Users\Administrator\Desktop\caner mana  and research\Supplementary 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ner mana  and research\Supplementary figur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0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CC26B" w14:textId="2EBFB7BA" w:rsidR="005B1509" w:rsidRDefault="00934A8E" w:rsidP="00D31D50">
      <w:pPr>
        <w:spacing w:line="220" w:lineRule="atLeast"/>
        <w:rPr>
          <w:rFonts w:ascii="Times New Roman" w:hAnsi="Times New Roman" w:cs="Times New Roman"/>
        </w:rPr>
      </w:pPr>
      <w:r w:rsidRPr="00934A8E">
        <w:rPr>
          <w:rFonts w:ascii="Times New Roman" w:hAnsi="Times New Roman" w:cs="Times New Roman"/>
        </w:rPr>
        <w:t>Supplementary figure:  Flow chart for patient inclusion</w:t>
      </w:r>
    </w:p>
    <w:p w14:paraId="0BF82CEC" w14:textId="77777777" w:rsidR="005B1509" w:rsidRDefault="005B1509">
      <w:pPr>
        <w:adjustRightInd/>
        <w:snapToGrid/>
        <w:spacing w:line="2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DFFEC0" w14:textId="77777777" w:rsidR="005B1509" w:rsidRPr="009064AE" w:rsidRDefault="005B1509" w:rsidP="005B1509">
      <w:pPr>
        <w:adjustRightInd/>
        <w:snapToGri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table: </w:t>
      </w:r>
      <w:r w:rsidRPr="009064AE">
        <w:rPr>
          <w:rFonts w:ascii="Times New Roman" w:eastAsia="SimHei" w:hAnsi="Times New Roman" w:cs="Times New Roman"/>
          <w:b/>
          <w:sz w:val="24"/>
          <w:szCs w:val="24"/>
        </w:rPr>
        <w:t>Recurrence characteristics and follow-up</w:t>
      </w:r>
    </w:p>
    <w:tbl>
      <w:tblPr>
        <w:tblStyle w:val="TableGrid"/>
        <w:tblW w:w="7938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0"/>
        <w:gridCol w:w="1276"/>
        <w:gridCol w:w="992"/>
        <w:gridCol w:w="1134"/>
      </w:tblGrid>
      <w:tr w:rsidR="005B1509" w:rsidRPr="009064AE" w14:paraId="3C79B04A" w14:textId="77777777" w:rsidTr="00B070E7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0E3CDB41" w14:textId="77777777" w:rsidR="005B1509" w:rsidRPr="009064AE" w:rsidRDefault="005B1509" w:rsidP="00B070E7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Variable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FB3F560" w14:textId="77777777" w:rsidR="005B1509" w:rsidRPr="009064AE" w:rsidRDefault="005B1509" w:rsidP="00B070E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Training cohort</w:t>
            </w:r>
          </w:p>
          <w:p w14:paraId="45D93685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N = 332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90D7391" w14:textId="77777777" w:rsidR="005B1509" w:rsidRPr="009064AE" w:rsidRDefault="005B1509" w:rsidP="00B070E7">
            <w:pPr>
              <w:spacing w:line="36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417670E" w14:textId="77777777" w:rsidR="005B1509" w:rsidRPr="009064AE" w:rsidRDefault="005B1509" w:rsidP="00B070E7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Validation cohort</w:t>
            </w:r>
          </w:p>
          <w:p w14:paraId="20D954B6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N = 141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C938EAD" w14:textId="77777777" w:rsidR="005B1509" w:rsidRPr="009064AE" w:rsidRDefault="005B1509" w:rsidP="00B070E7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3D5646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5B1509" w:rsidRPr="009064AE" w14:paraId="07745C76" w14:textId="77777777" w:rsidTr="00B070E7">
        <w:tc>
          <w:tcPr>
            <w:tcW w:w="2552" w:type="dxa"/>
            <w:tcBorders>
              <w:top w:val="single" w:sz="12" w:space="0" w:color="auto"/>
            </w:tcBorders>
          </w:tcPr>
          <w:p w14:paraId="236CDDCD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Recurrence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285CFED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2867165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AB8EF4D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3C16559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D59C200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5B1509" w:rsidRPr="009064AE" w14:paraId="6EE51532" w14:textId="77777777" w:rsidTr="00B070E7">
        <w:trPr>
          <w:trHeight w:val="375"/>
        </w:trPr>
        <w:tc>
          <w:tcPr>
            <w:tcW w:w="2552" w:type="dxa"/>
          </w:tcPr>
          <w:p w14:paraId="160BC1E8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Vaginal stump</w:t>
            </w:r>
          </w:p>
        </w:tc>
        <w:tc>
          <w:tcPr>
            <w:tcW w:w="1134" w:type="dxa"/>
          </w:tcPr>
          <w:p w14:paraId="5C1AAD1B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66FDE1F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14:paraId="0CA901AA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B1854A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4" w:type="dxa"/>
          </w:tcPr>
          <w:p w14:paraId="17533A02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</w:tr>
      <w:tr w:rsidR="005B1509" w:rsidRPr="009064AE" w14:paraId="4AE18C2B" w14:textId="77777777" w:rsidTr="00B070E7">
        <w:trPr>
          <w:trHeight w:val="375"/>
        </w:trPr>
        <w:tc>
          <w:tcPr>
            <w:tcW w:w="2552" w:type="dxa"/>
          </w:tcPr>
          <w:p w14:paraId="656B2163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Central pelvic region</w:t>
            </w:r>
          </w:p>
        </w:tc>
        <w:tc>
          <w:tcPr>
            <w:tcW w:w="1134" w:type="dxa"/>
          </w:tcPr>
          <w:p w14:paraId="59ECC77A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BAD7E7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276" w:type="dxa"/>
          </w:tcPr>
          <w:p w14:paraId="79D991B0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B713E3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</w:tcPr>
          <w:p w14:paraId="4C82A42F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5C7BE7D6" w14:textId="77777777" w:rsidTr="00B070E7">
        <w:trPr>
          <w:trHeight w:val="360"/>
        </w:trPr>
        <w:tc>
          <w:tcPr>
            <w:tcW w:w="2552" w:type="dxa"/>
          </w:tcPr>
          <w:p w14:paraId="49CB3971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Lymph nodes (pelvic/para-aortic)</w:t>
            </w:r>
          </w:p>
        </w:tc>
        <w:tc>
          <w:tcPr>
            <w:tcW w:w="1134" w:type="dxa"/>
          </w:tcPr>
          <w:p w14:paraId="14678C81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385EC48" w14:textId="77777777" w:rsidR="005B1509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276" w:type="dxa"/>
          </w:tcPr>
          <w:p w14:paraId="23C66192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99E899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4" w:type="dxa"/>
          </w:tcPr>
          <w:p w14:paraId="077CDECC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55BE048E" w14:textId="77777777" w:rsidTr="00B070E7">
        <w:trPr>
          <w:trHeight w:val="300"/>
        </w:trPr>
        <w:tc>
          <w:tcPr>
            <w:tcW w:w="2552" w:type="dxa"/>
          </w:tcPr>
          <w:p w14:paraId="1879F1A2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Peritoneal carcinomatosis</w:t>
            </w:r>
          </w:p>
        </w:tc>
        <w:tc>
          <w:tcPr>
            <w:tcW w:w="1134" w:type="dxa"/>
          </w:tcPr>
          <w:p w14:paraId="1937951E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4605B65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276" w:type="dxa"/>
          </w:tcPr>
          <w:p w14:paraId="7F9EEDB5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F12258E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4" w:type="dxa"/>
          </w:tcPr>
          <w:p w14:paraId="4637622C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4BBCBD2C" w14:textId="77777777" w:rsidTr="00B070E7">
        <w:trPr>
          <w:trHeight w:val="345"/>
        </w:trPr>
        <w:tc>
          <w:tcPr>
            <w:tcW w:w="2552" w:type="dxa"/>
          </w:tcPr>
          <w:p w14:paraId="75C19BDE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Distant metastases</w:t>
            </w:r>
          </w:p>
        </w:tc>
        <w:tc>
          <w:tcPr>
            <w:tcW w:w="1134" w:type="dxa"/>
          </w:tcPr>
          <w:p w14:paraId="1F857D26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5F1EEB0D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276" w:type="dxa"/>
          </w:tcPr>
          <w:p w14:paraId="402C402B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CA6816B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4" w:type="dxa"/>
          </w:tcPr>
          <w:p w14:paraId="1ABFD0DF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7409DF7A" w14:textId="77777777" w:rsidTr="00B070E7">
        <w:trPr>
          <w:trHeight w:val="279"/>
        </w:trPr>
        <w:tc>
          <w:tcPr>
            <w:tcW w:w="2552" w:type="dxa"/>
          </w:tcPr>
          <w:p w14:paraId="22B229BC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RFS (months)</w:t>
            </w:r>
          </w:p>
        </w:tc>
        <w:tc>
          <w:tcPr>
            <w:tcW w:w="1134" w:type="dxa"/>
          </w:tcPr>
          <w:p w14:paraId="27F7E89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2B3C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D7F213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6E847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CA09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509" w:rsidRPr="009064AE" w14:paraId="5AACE36A" w14:textId="77777777" w:rsidTr="00B070E7">
        <w:trPr>
          <w:trHeight w:val="348"/>
        </w:trPr>
        <w:tc>
          <w:tcPr>
            <w:tcW w:w="2552" w:type="dxa"/>
          </w:tcPr>
          <w:p w14:paraId="39CF399E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134" w:type="dxa"/>
          </w:tcPr>
          <w:p w14:paraId="5DE22442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0" w:type="dxa"/>
          </w:tcPr>
          <w:p w14:paraId="4795EB3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D84C1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92" w:type="dxa"/>
          </w:tcPr>
          <w:p w14:paraId="4D8ACFE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6D16B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</w:tr>
      <w:tr w:rsidR="005B1509" w:rsidRPr="009064AE" w14:paraId="3F9D5864" w14:textId="77777777" w:rsidTr="00B070E7">
        <w:trPr>
          <w:trHeight w:val="377"/>
        </w:trPr>
        <w:tc>
          <w:tcPr>
            <w:tcW w:w="2552" w:type="dxa"/>
          </w:tcPr>
          <w:p w14:paraId="359D48C7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134" w:type="dxa"/>
          </w:tcPr>
          <w:p w14:paraId="6DFDCA04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3-48</w:t>
            </w:r>
          </w:p>
        </w:tc>
        <w:tc>
          <w:tcPr>
            <w:tcW w:w="850" w:type="dxa"/>
          </w:tcPr>
          <w:p w14:paraId="3C3BDF7C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95E67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2-47</w:t>
            </w:r>
          </w:p>
        </w:tc>
        <w:tc>
          <w:tcPr>
            <w:tcW w:w="992" w:type="dxa"/>
          </w:tcPr>
          <w:p w14:paraId="7CA784C2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D038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5FBEC144" w14:textId="77777777" w:rsidTr="00B070E7">
        <w:tc>
          <w:tcPr>
            <w:tcW w:w="2552" w:type="dxa"/>
          </w:tcPr>
          <w:p w14:paraId="1254C1F5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b/>
                <w:sz w:val="24"/>
                <w:szCs w:val="24"/>
              </w:rPr>
              <w:t>Follow-up (months)</w:t>
            </w:r>
          </w:p>
        </w:tc>
        <w:tc>
          <w:tcPr>
            <w:tcW w:w="1134" w:type="dxa"/>
          </w:tcPr>
          <w:p w14:paraId="58A18E5F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DFBF75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C0C964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ACBA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3CD11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5A1B8A43" w14:textId="77777777" w:rsidTr="00B070E7">
        <w:trPr>
          <w:trHeight w:val="403"/>
        </w:trPr>
        <w:tc>
          <w:tcPr>
            <w:tcW w:w="2552" w:type="dxa"/>
          </w:tcPr>
          <w:p w14:paraId="34094178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134" w:type="dxa"/>
          </w:tcPr>
          <w:p w14:paraId="6221646B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27.00</w:t>
            </w:r>
          </w:p>
        </w:tc>
        <w:tc>
          <w:tcPr>
            <w:tcW w:w="850" w:type="dxa"/>
          </w:tcPr>
          <w:p w14:paraId="3616562E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F4FF7A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EF999D9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01251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5B1509" w:rsidRPr="009064AE" w14:paraId="04041E6E" w14:textId="77777777" w:rsidTr="00B070E7">
        <w:trPr>
          <w:trHeight w:val="375"/>
        </w:trPr>
        <w:tc>
          <w:tcPr>
            <w:tcW w:w="2552" w:type="dxa"/>
            <w:tcBorders>
              <w:bottom w:val="single" w:sz="12" w:space="0" w:color="auto"/>
            </w:tcBorders>
          </w:tcPr>
          <w:p w14:paraId="6D940833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30B80E4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7-60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B5C881D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7DE9FD8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7-60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A6FD1A" w14:textId="77777777" w:rsidR="005B1509" w:rsidRPr="009064AE" w:rsidRDefault="005B1509" w:rsidP="00B070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B48D445" w14:textId="77777777" w:rsidR="005B1509" w:rsidRPr="009064AE" w:rsidRDefault="005B1509" w:rsidP="00B070E7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09" w:rsidRPr="009064AE" w14:paraId="5EC547D4" w14:textId="77777777" w:rsidTr="00B070E7">
        <w:tc>
          <w:tcPr>
            <w:tcW w:w="793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D1020C1" w14:textId="77777777" w:rsidR="005B1509" w:rsidRPr="009064AE" w:rsidRDefault="005B1509" w:rsidP="00B07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E">
              <w:rPr>
                <w:rFonts w:ascii="Times New Roman" w:hAnsi="Times New Roman" w:cs="Times New Roman"/>
                <w:sz w:val="24"/>
                <w:szCs w:val="24"/>
              </w:rPr>
              <w:t>Abbreviations: RFS= recurrence-free survival</w:t>
            </w:r>
          </w:p>
        </w:tc>
      </w:tr>
    </w:tbl>
    <w:p w14:paraId="5161874D" w14:textId="77777777" w:rsidR="005B1509" w:rsidRPr="009064AE" w:rsidRDefault="005B1509" w:rsidP="005B15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8DD8B6" w14:textId="77777777" w:rsidR="00934A8E" w:rsidRPr="00934A8E" w:rsidRDefault="00934A8E" w:rsidP="00D31D50">
      <w:pPr>
        <w:spacing w:line="220" w:lineRule="atLeast"/>
        <w:rPr>
          <w:rFonts w:ascii="Times New Roman" w:hAnsi="Times New Roman" w:cs="Times New Roman"/>
        </w:rPr>
      </w:pPr>
    </w:p>
    <w:sectPr w:rsidR="00934A8E" w:rsidRPr="00934A8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8756D" w14:textId="77777777" w:rsidR="001D39F9" w:rsidRDefault="001D39F9" w:rsidP="00934A8E">
      <w:pPr>
        <w:spacing w:after="0"/>
      </w:pPr>
      <w:r>
        <w:separator/>
      </w:r>
    </w:p>
  </w:endnote>
  <w:endnote w:type="continuationSeparator" w:id="0">
    <w:p w14:paraId="44278D85" w14:textId="77777777" w:rsidR="001D39F9" w:rsidRDefault="001D39F9" w:rsidP="00934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8E84D" w14:textId="77777777" w:rsidR="001D39F9" w:rsidRDefault="001D39F9" w:rsidP="00934A8E">
      <w:pPr>
        <w:spacing w:after="0"/>
      </w:pPr>
      <w:r>
        <w:separator/>
      </w:r>
    </w:p>
  </w:footnote>
  <w:footnote w:type="continuationSeparator" w:id="0">
    <w:p w14:paraId="5E2BC73A" w14:textId="77777777" w:rsidR="001D39F9" w:rsidRDefault="001D39F9" w:rsidP="00934A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1D39F9"/>
    <w:rsid w:val="00323B43"/>
    <w:rsid w:val="003D37D8"/>
    <w:rsid w:val="00426133"/>
    <w:rsid w:val="004358AB"/>
    <w:rsid w:val="00497E4F"/>
    <w:rsid w:val="005B1509"/>
    <w:rsid w:val="008B7726"/>
    <w:rsid w:val="00934A8E"/>
    <w:rsid w:val="009B1447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377A1"/>
  <w15:docId w15:val="{5ADDB1ED-27F2-4BFA-AF72-BC42009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4A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4A8E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34A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4A8E"/>
    <w:rPr>
      <w:rFonts w:ascii="Tahoma" w:hAnsi="Tahom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8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8E"/>
    <w:rPr>
      <w:rFonts w:ascii="Tahoma" w:hAnsi="Tahoma"/>
      <w:sz w:val="18"/>
      <w:szCs w:val="18"/>
    </w:rPr>
  </w:style>
  <w:style w:type="table" w:styleId="TableGrid">
    <w:name w:val="Table Grid"/>
    <w:basedOn w:val="TableNormal"/>
    <w:uiPriority w:val="59"/>
    <w:rsid w:val="005B150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Phimester</dc:creator>
  <cp:keywords/>
  <dc:description/>
  <cp:lastModifiedBy>Mel Phimester</cp:lastModifiedBy>
  <cp:revision>2</cp:revision>
  <dcterms:created xsi:type="dcterms:W3CDTF">2020-08-05T04:46:00Z</dcterms:created>
  <dcterms:modified xsi:type="dcterms:W3CDTF">2020-08-05T04:46:00Z</dcterms:modified>
</cp:coreProperties>
</file>