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5A4" w:rsidRPr="004D4E35" w:rsidRDefault="000A35A4">
      <w:pPr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2B1E6E">
        <w:rPr>
          <w:rFonts w:ascii="Times New Roman" w:hAnsi="Times New Roman" w:cs="Times New Roman"/>
          <w:b/>
          <w:sz w:val="24"/>
          <w:szCs w:val="24"/>
        </w:rPr>
        <w:t>S</w:t>
      </w:r>
      <w:r w:rsidRPr="004D4E35">
        <w:rPr>
          <w:rFonts w:ascii="Times New Roman" w:hAnsi="Times New Roman" w:cs="Times New Roman"/>
          <w:b/>
          <w:sz w:val="24"/>
          <w:szCs w:val="24"/>
        </w:rPr>
        <w:t>1</w:t>
      </w:r>
      <w:r w:rsidRPr="004D4E35">
        <w:rPr>
          <w:rFonts w:ascii="Times New Roman" w:hAnsi="Times New Roman" w:cs="Times New Roman"/>
          <w:sz w:val="24"/>
          <w:szCs w:val="24"/>
        </w:rPr>
        <w:t xml:space="preserve"> Evidence linking </w:t>
      </w:r>
      <w:r w:rsidRPr="004D4E35">
        <w:rPr>
          <w:rFonts w:ascii="Times New Roman" w:hAnsi="Times New Roman" w:cs="Times New Roman"/>
          <w:i/>
          <w:sz w:val="24"/>
          <w:szCs w:val="24"/>
        </w:rPr>
        <w:t>BCHE</w:t>
      </w:r>
      <w:r w:rsidRPr="004D4E35">
        <w:rPr>
          <w:rFonts w:ascii="Times New Roman" w:hAnsi="Times New Roman" w:cs="Times New Roman"/>
          <w:sz w:val="24"/>
          <w:szCs w:val="24"/>
        </w:rPr>
        <w:t xml:space="preserve"> genotype</w:t>
      </w:r>
      <w:r w:rsidR="00F10B10" w:rsidRPr="004D4E35">
        <w:rPr>
          <w:rFonts w:ascii="Times New Roman" w:hAnsi="Times New Roman" w:cs="Times New Roman"/>
          <w:sz w:val="24"/>
          <w:szCs w:val="24"/>
        </w:rPr>
        <w:t>s with enzyme activity</w:t>
      </w:r>
    </w:p>
    <w:tbl>
      <w:tblPr>
        <w:tblStyle w:val="TableGrid"/>
        <w:tblW w:w="9374" w:type="dxa"/>
        <w:tblLook w:val="04A0" w:firstRow="1" w:lastRow="0" w:firstColumn="1" w:lastColumn="0" w:noHBand="0" w:noVBand="1"/>
      </w:tblPr>
      <w:tblGrid>
        <w:gridCol w:w="4045"/>
        <w:gridCol w:w="4140"/>
        <w:gridCol w:w="1189"/>
      </w:tblGrid>
      <w:tr w:rsidR="00F62E10" w:rsidRPr="004D4E35" w:rsidTr="003128E3">
        <w:trPr>
          <w:trHeight w:val="300"/>
        </w:trPr>
        <w:tc>
          <w:tcPr>
            <w:tcW w:w="4045" w:type="dxa"/>
            <w:noWrap/>
            <w:hideMark/>
          </w:tcPr>
          <w:p w:rsidR="00F10B10" w:rsidRPr="004D4E35" w:rsidRDefault="00F10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Population description</w:t>
            </w:r>
          </w:p>
        </w:tc>
        <w:tc>
          <w:tcPr>
            <w:tcW w:w="4140" w:type="dxa"/>
            <w:noWrap/>
            <w:hideMark/>
          </w:tcPr>
          <w:p w:rsidR="00F10B10" w:rsidRPr="004D4E35" w:rsidRDefault="00F10B10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Major </w:t>
            </w:r>
            <w:proofErr w:type="spellStart"/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findings</w:t>
            </w:r>
            <w:r w:rsidR="00243BF8" w:rsidRPr="004D4E3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  <w:proofErr w:type="spellEnd"/>
          </w:p>
        </w:tc>
        <w:tc>
          <w:tcPr>
            <w:tcW w:w="1189" w:type="dxa"/>
            <w:noWrap/>
            <w:hideMark/>
          </w:tcPr>
          <w:p w:rsidR="00F10B10" w:rsidRPr="004D4E35" w:rsidRDefault="00F10B1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Reference</w:t>
            </w:r>
          </w:p>
        </w:tc>
      </w:tr>
      <w:tr w:rsidR="00F62E10" w:rsidRPr="004D4E35" w:rsidTr="003128E3">
        <w:trPr>
          <w:trHeight w:val="1800"/>
        </w:trPr>
        <w:tc>
          <w:tcPr>
            <w:tcW w:w="4045" w:type="dxa"/>
            <w:hideMark/>
          </w:tcPr>
          <w:p w:rsidR="00F10B10" w:rsidRPr="004D4E35" w:rsidRDefault="00F10B10" w:rsidP="004A14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90 individuals with different </w:t>
            </w:r>
            <w:r w:rsidRPr="004D4E35">
              <w:rPr>
                <w:rFonts w:ascii="Times New Roman" w:hAnsi="Times New Roman" w:cs="Times New Roman"/>
                <w:i/>
                <w:sz w:val="24"/>
                <w:szCs w:val="24"/>
              </w:rPr>
              <w:t>BCHE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genotypes determined by sequencing. Individuals were from families with affected members as well as a random sample of unrelated, unaffected individuals.</w:t>
            </w:r>
          </w:p>
        </w:tc>
        <w:tc>
          <w:tcPr>
            <w:tcW w:w="4140" w:type="dxa"/>
            <w:hideMark/>
          </w:tcPr>
          <w:p w:rsidR="00F10B10" w:rsidRPr="004D4E35" w:rsidRDefault="00F10B10" w:rsidP="008F62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BChE activity: NVD &gt; K &gt; KK. Compared to the wild-type and A alleles, the K and AK alleles were associated with a 30% reduction in BChE activity, respectively.</w:t>
            </w:r>
          </w:p>
        </w:tc>
        <w:tc>
          <w:tcPr>
            <w:tcW w:w="1189" w:type="dxa"/>
            <w:hideMark/>
          </w:tcPr>
          <w:p w:rsidR="00F10B10" w:rsidRPr="004D4E35" w:rsidRDefault="00F10B10" w:rsidP="00C02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PEVuZE5vdGU+PENpdGU+PEF1dGhvcj5CYXJ0ZWxzPC9BdXRob3I+PFllYXI+MTk5MjwvWWVhcj48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PEVuZE5vdGU+PENpdGU+PEF1dGhvcj5CYXJ0ZWxzPC9BdXRob3I+PFllYXI+MTk5MjwvWWVhcj48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1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9055D" w:rsidRPr="004D4E35" w:rsidTr="003128E3">
        <w:trPr>
          <w:trHeight w:val="900"/>
        </w:trPr>
        <w:tc>
          <w:tcPr>
            <w:tcW w:w="4045" w:type="dxa"/>
            <w:hideMark/>
          </w:tcPr>
          <w:p w:rsidR="0079055D" w:rsidRPr="004D4E35" w:rsidRDefault="0079055D" w:rsidP="0072750D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6688 individuals whose </w:t>
            </w:r>
            <w:r w:rsidRPr="004D4E35">
              <w:rPr>
                <w:rFonts w:ascii="Times New Roman" w:hAnsi="Times New Roman" w:cs="Times New Roman"/>
                <w:i/>
                <w:sz w:val="24"/>
                <w:szCs w:val="24"/>
              </w:rPr>
              <w:t>BCHE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genotypes were assigned by biochemical and pedigree </w:t>
            </w:r>
            <w:proofErr w:type="spellStart"/>
            <w:proofErr w:type="gramStart"/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analysis.</w:t>
            </w:r>
            <w:r w:rsidR="003128E3" w:rsidRPr="004D4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  <w:proofErr w:type="spellEnd"/>
            <w:proofErr w:type="gramEnd"/>
          </w:p>
        </w:tc>
        <w:tc>
          <w:tcPr>
            <w:tcW w:w="4140" w:type="dxa"/>
            <w:hideMark/>
          </w:tcPr>
          <w:p w:rsidR="0079055D" w:rsidRPr="004D4E35" w:rsidRDefault="0079055D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BChE activity: UU &gt; UF &gt; UA &gt; US &gt; AK &gt; AF &gt; FS &gt; AA &gt; AS &gt; SS.</w:t>
            </w:r>
          </w:p>
        </w:tc>
        <w:tc>
          <w:tcPr>
            <w:tcW w:w="1189" w:type="dxa"/>
            <w:noWrap/>
            <w:hideMark/>
          </w:tcPr>
          <w:p w:rsidR="0079055D" w:rsidRPr="004D4E35" w:rsidRDefault="0079055D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PEVuZE5vdGU+PENpdGU+PEF1dGhvcj5KZW5zZW48L0F1dGhvcj48WWVhcj4xOTk1PC9ZZWFyPjxS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PEVuZE5vdGU+PENpdGU+PEF1dGhvcj5KZW5zZW48L0F1dGhvcj48WWVhcj4xOTk1PC9ZZWFyPjxS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2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128E3" w:rsidRPr="004D4E35" w:rsidTr="003128E3">
        <w:trPr>
          <w:trHeight w:val="1500"/>
        </w:trPr>
        <w:tc>
          <w:tcPr>
            <w:tcW w:w="4045" w:type="dxa"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36 patients who had prolonged neuromuscular blockade after mivacurium or succinylcholine and were genotyped for the A variant.</w:t>
            </w:r>
          </w:p>
        </w:tc>
        <w:tc>
          <w:tcPr>
            <w:tcW w:w="4140" w:type="dxa"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The AA and A genotypes were associated with lower-than-normal enzyme activity compared to </w:t>
            </w:r>
            <w:r w:rsidR="004D4E35">
              <w:rPr>
                <w:rFonts w:ascii="Times New Roman" w:hAnsi="Times New Roman" w:cs="Times New Roman"/>
                <w:sz w:val="24"/>
                <w:szCs w:val="24"/>
              </w:rPr>
              <w:t>those that were negative for the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A variant.</w:t>
            </w:r>
          </w:p>
        </w:tc>
        <w:tc>
          <w:tcPr>
            <w:tcW w:w="1189" w:type="dxa"/>
            <w:noWrap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PEVuZE5vdGU+PENpdGU+PEF1dGhvcj5DZXJmPC9BdXRob3I+PFllYXI+MjAwMjwvWWVhcj48UmVj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PEVuZE5vdGU+PENpdGU+PEF1dGhvcj5DZXJmPC9BdXRob3I+PFllYXI+MjAwMjwvWWVhcj48UmVj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3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F62E10" w:rsidRPr="004D4E35" w:rsidTr="003128E3">
        <w:trPr>
          <w:trHeight w:val="1682"/>
        </w:trPr>
        <w:tc>
          <w:tcPr>
            <w:tcW w:w="4045" w:type="dxa"/>
            <w:hideMark/>
          </w:tcPr>
          <w:p w:rsidR="00F10B10" w:rsidRPr="004D4E35" w:rsidRDefault="00F1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44 individuals with prolonged post-succinylcholine apnea who were genotyped for A, K, F</w:t>
            </w:r>
            <w:r w:rsidRPr="004D4E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, F</w:t>
            </w:r>
            <w:r w:rsidRPr="004D4E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, and S</w:t>
            </w:r>
            <w:r w:rsidRPr="004D4E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variants.</w:t>
            </w:r>
          </w:p>
        </w:tc>
        <w:tc>
          <w:tcPr>
            <w:tcW w:w="4140" w:type="dxa"/>
            <w:hideMark/>
          </w:tcPr>
          <w:p w:rsidR="00F10B10" w:rsidRPr="004D4E35" w:rsidRDefault="00F10B10" w:rsidP="00A1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The A variant was associated greater reduction in BChE activity than the K variant. BChE activity: AK &gt; AKK &gt; AA homozygotes (AAK and AAKK). AF</w:t>
            </w:r>
            <w:r w:rsidRPr="004D4E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, AF</w:t>
            </w:r>
            <w:r w:rsidRPr="004D4E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, and AS</w:t>
            </w:r>
            <w:r w:rsidRPr="004D4E3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had similar or lower BChE activity compared to AA.</w:t>
            </w:r>
          </w:p>
        </w:tc>
        <w:tc>
          <w:tcPr>
            <w:tcW w:w="1189" w:type="dxa"/>
            <w:hideMark/>
          </w:tcPr>
          <w:p w:rsidR="00F10B10" w:rsidRPr="004D4E35" w:rsidRDefault="00F10B10" w:rsidP="00917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PEVuZE5vdGU+PENpdGU+PEF1dGhvcj5ZZW48L0F1dGhvcj48WWVhcj4yMDAzPC9ZZWFyPjxSZWNO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==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PEVuZE5vdGU+PENpdGU+PEF1dGhvcj5ZZW48L0F1dGhvcj48WWVhcj4yMDAzPC9ZZWFyPjxSZWNO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==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4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128E3" w:rsidRPr="004D4E35" w:rsidTr="003128E3">
        <w:trPr>
          <w:trHeight w:val="300"/>
        </w:trPr>
        <w:tc>
          <w:tcPr>
            <w:tcW w:w="4045" w:type="dxa"/>
            <w:noWrap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58 patients who had previously been issued with warning cards by the Danish Cholinesterase Research Unit and were sequenced.</w:t>
            </w:r>
          </w:p>
        </w:tc>
        <w:tc>
          <w:tcPr>
            <w:tcW w:w="4140" w:type="dxa"/>
            <w:noWrap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BChE activity: NVD &gt; A &gt; AK &gt; AKK &gt; AA homozygotes (AA, AAK, and AAKK).</w:t>
            </w:r>
          </w:p>
        </w:tc>
        <w:tc>
          <w:tcPr>
            <w:tcW w:w="1189" w:type="dxa"/>
            <w:noWrap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&lt;EndNote&gt;&lt;Cite&gt;&lt;Author&gt;Gatke&lt;/Author&gt;&lt;Year&gt;2005&lt;/Year&gt;&lt;RecNum&gt;418&lt;/RecNum&gt;&lt;DisplayText&gt;&lt;style face="superscript"&gt;5&lt;/style&gt;&lt;/DisplayText&gt;&lt;record&gt;&lt;rec-number&gt;418&lt;/rec-number&gt;&lt;foreign-keys&gt;&lt;key app="EN" db-id="02wdavs2p9f5dbee9r85e02udfxrvwxaxzae" timestamp="1521351845"&gt;418&lt;/key&gt;&lt;/foreign-keys&gt;&lt;ref-type name="Journal Article"&gt;17&lt;/ref-type&gt;&lt;contributors&gt;&lt;authors&gt;&lt;author&gt;Gatke, M. R.&lt;/author&gt;&lt;author&gt;Viby-Mogensen, J.&lt;/author&gt;&lt;author&gt;Ostergaard, D.&lt;/author&gt;&lt;author&gt;Bundgaard, J. R.&lt;/author&gt;&lt;/authors&gt;&lt;/contributors&gt;&lt;auth-address&gt;Danish Cholinesterase Research Unit, Department of Anesthesia and Intensive Care, Copenhagen University Hospital, Rigshospitalet, Denmark. mgatke@rh.dk&lt;/auth-address&gt;&lt;titles&gt;&lt;title&gt;Response to mivacurium in patients carrying the k variant in the butyrylcholinesterase gene&lt;/title&gt;&lt;secondary-title&gt;Anesthesiology&lt;/secondary-title&gt;&lt;/titles&gt;&lt;periodical&gt;&lt;full-title&gt;Anesthesiology&lt;/full-title&gt;&lt;abbr-1&gt;Anesthesiology&lt;/abbr-1&gt;&lt;/periodical&gt;&lt;pages&gt;503-8&lt;/pages&gt;&lt;volume&gt;102&lt;/volume&gt;&lt;number&gt;3&lt;/number&gt;&lt;keywords&gt;&lt;keyword&gt;Adult&lt;/keyword&gt;&lt;keyword&gt;Aged&lt;/keyword&gt;&lt;keyword&gt;Butyrylcholinesterase/*genetics&lt;/keyword&gt;&lt;keyword&gt;Female&lt;/keyword&gt;&lt;keyword&gt;Genotype&lt;/keyword&gt;&lt;keyword&gt;Heterozygote&lt;/keyword&gt;&lt;keyword&gt;Humans&lt;/keyword&gt;&lt;keyword&gt;Isoquinolines/*pharmacology&lt;/keyword&gt;&lt;keyword&gt;Male&lt;/keyword&gt;&lt;keyword&gt;Middle Aged&lt;/keyword&gt;&lt;keyword&gt;Neuromuscular Nondepolarizing Agents/*pharmacology&lt;/keyword&gt;&lt;keyword&gt;*Point Mutation&lt;/keyword&gt;&lt;/keywords&gt;&lt;dates&gt;&lt;year&gt;2005&lt;/year&gt;&lt;pub-dates&gt;&lt;date&gt;Mar&lt;/date&gt;&lt;/pub-dates&gt;&lt;/dates&gt;&lt;isbn&gt;0003-3022 (Print)&amp;#xD;0003-3022 (Linking)&lt;/isbn&gt;&lt;accession-num&gt;15731585&lt;/accession-num&gt;&lt;urls&gt;&lt;related-urls&gt;&lt;url&gt;https://www.ncbi.nlm.nih.gov/pubmed/15731585&lt;/url&gt;&lt;/related-urls&gt;&lt;/urls&gt;&lt;/record&gt;&lt;/Cite&gt;&lt;/EndNote&gt;</w:instrTex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5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128E3" w:rsidRPr="004D4E35" w:rsidTr="003128E3">
        <w:trPr>
          <w:trHeight w:val="300"/>
        </w:trPr>
        <w:tc>
          <w:tcPr>
            <w:tcW w:w="4045" w:type="dxa"/>
            <w:noWrap/>
            <w:hideMark/>
          </w:tcPr>
          <w:p w:rsidR="003128E3" w:rsidRPr="004D4E35" w:rsidRDefault="003128E3" w:rsidP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64 individuals genotyped for A and K variants.</w:t>
            </w:r>
          </w:p>
        </w:tc>
        <w:tc>
          <w:tcPr>
            <w:tcW w:w="4140" w:type="dxa"/>
            <w:noWrap/>
            <w:hideMark/>
          </w:tcPr>
          <w:p w:rsidR="003128E3" w:rsidRPr="004D4E35" w:rsidRDefault="003128E3" w:rsidP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The K variant was associated with a dose-dependent decrease in BChE activity: NVD &gt; K &gt; KK.</w:t>
            </w:r>
          </w:p>
        </w:tc>
        <w:tc>
          <w:tcPr>
            <w:tcW w:w="1189" w:type="dxa"/>
            <w:noWrap/>
            <w:hideMark/>
          </w:tcPr>
          <w:p w:rsidR="003128E3" w:rsidRPr="004D4E35" w:rsidRDefault="003128E3" w:rsidP="00312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PEVuZE5vdGU+PENpdGU+PEF1dGhvcj5CcmV0bGF1PC9BdXRob3I+PFllYXI+MjAxMzwvWWVhcj48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ldData xml:space="preserve">PEVuZE5vdGU+PENpdGU+PEF1dGhvcj5CcmV0bGF1PC9BdXRob3I+PFllYXI+MjAxMzwvWWVhcj48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</w:fldData>
              </w:fldCha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EN.CITE.DATA </w:instrText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6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3128E3" w:rsidRPr="004D4E35" w:rsidTr="003128E3">
        <w:trPr>
          <w:trHeight w:val="300"/>
        </w:trPr>
        <w:tc>
          <w:tcPr>
            <w:tcW w:w="4045" w:type="dxa"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397 healthy adults from Bucaramanga, Colombia genotyped for the K variant</w:t>
            </w:r>
            <w:r w:rsidR="00F361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0" w:type="dxa"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Individuals with the KK and K genotypes had a reduction of 21% and 11%, respectively, in BChE activity compared to those with no detected K variant.</w:t>
            </w:r>
          </w:p>
        </w:tc>
        <w:tc>
          <w:tcPr>
            <w:tcW w:w="1189" w:type="dxa"/>
            <w:hideMark/>
          </w:tcPr>
          <w:p w:rsidR="003128E3" w:rsidRPr="004D4E35" w:rsidRDefault="003128E3" w:rsidP="00727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4D4E35" w:rsidRPr="004D4E35">
              <w:rPr>
                <w:rFonts w:ascii="Times New Roman" w:hAnsi="Times New Roman" w:cs="Times New Roman"/>
                <w:sz w:val="24"/>
                <w:szCs w:val="24"/>
              </w:rPr>
              <w:instrText xml:space="preserve"> ADDIN EN.CITE &lt;EndNote&gt;&lt;Cite&gt;&lt;Author&gt;Sanchez&lt;/Author&gt;&lt;Year&gt;2015&lt;/Year&gt;&lt;RecNum&gt;411&lt;/RecNum&gt;&lt;DisplayText&gt;&lt;style face="superscript"&gt;7&lt;/style&gt;&lt;/DisplayText&gt;&lt;record&gt;&lt;rec-number&gt;411&lt;/rec-number&gt;&lt;foreign-keys&gt;&lt;key app="EN" db-id="02wdavs2p9f5dbee9r85e02udfxrvwxaxzae" timestamp="1507526773"&gt;411&lt;/key&gt;&lt;/foreign-keys&gt;&lt;ref-type name="Journal Article"&gt;17&lt;/ref-type&gt;&lt;contributors&gt;&lt;authors&gt;&lt;author&gt;Sanchez, L. H.&lt;/author&gt;&lt;author&gt;Medina, O. M.&lt;/author&gt;&lt;author&gt;Gomez, G.&lt;/author&gt;&lt;author&gt;Gonzalez, C. I.&lt;/author&gt;&lt;author&gt;Florez-Vargas, O.&lt;/author&gt;&lt;/authors&gt;&lt;/contributors&gt;&lt;auth-address&gt;Grupo de Inmunologia y Epidemiologia Molecular, Escuela de Microbiologia, Facultad de Salud, Universidad Industrial de Santander, Bucaramanga, Colombia.&amp;#xD;Escuela de Medicina, Facultad de Salud, Universidad Industrial de Santander, Bucaramanga, Colombia.&lt;/auth-address&gt;&lt;titles&gt;&lt;title&gt;Laboratory genetic-based reference values for cholinesterase activity in a Colombian population: A step forward in personalized diagnostics&lt;/title&gt;&lt;secondary-title&gt;Biomedica&lt;/secondary-title&gt;&lt;/titles&gt;&lt;periodical&gt;&lt;full-title&gt;Biomedica&lt;/full-title&gt;&lt;/periodical&gt;&lt;pages&gt;20-9&lt;/pages&gt;&lt;volume&gt;35 Spec&lt;/volume&gt;&lt;keywords&gt;&lt;keyword&gt;Acetylcholinesterase/genetics/*metabolism&lt;/keyword&gt;&lt;keyword&gt;Adult&lt;/keyword&gt;&lt;keyword&gt;Butyrylcholinesterase/genetics/*metabolism&lt;/keyword&gt;&lt;keyword&gt;Colombia&lt;/keyword&gt;&lt;keyword&gt;Female&lt;/keyword&gt;&lt;keyword&gt;Humans&lt;/keyword&gt;&lt;keyword&gt;Male&lt;/keyword&gt;&lt;keyword&gt;Middle Aged&lt;/keyword&gt;&lt;keyword&gt;*Precision Medicine&lt;/keyword&gt;&lt;keyword&gt;Reference Values&lt;/keyword&gt;&lt;keyword&gt;Young Adult&lt;/keyword&gt;&lt;/keywords&gt;&lt;dates&gt;&lt;year&gt;2015&lt;/year&gt;&lt;pub-dates&gt;&lt;date&gt;Aug&lt;/date&gt;&lt;/pub-dates&gt;&lt;/dates&gt;&lt;isbn&gt;0120-4157 (Print)&amp;#xD;0120-4157 (Linking)&lt;/isbn&gt;&lt;accession-num&gt;26535739&lt;/accession-num&gt;&lt;urls&gt;&lt;related-urls&gt;&lt;url&gt;https://www.ncbi.nlm.nih.gov/pubmed/26535739&lt;/url&gt;&lt;/related-urls&gt;&lt;/urls&gt;&lt;electronic-resource-num&gt;10.1590/S0120-41572015000500003&lt;/electronic-resource-num&gt;&lt;/record&gt;&lt;/Cite&gt;&lt;/EndNote&gt;</w:instrTex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4D4E35" w:rsidRPr="004D4E35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</w:rPr>
              <w:t>7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:rsidR="003128E3" w:rsidRPr="004D4E35" w:rsidRDefault="003128E3" w:rsidP="003128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Abbreviation: NVD, no variants detected.</w:t>
      </w:r>
    </w:p>
    <w:p w:rsidR="00C177D3" w:rsidRPr="004D4E35" w:rsidRDefault="00243BF8" w:rsidP="00290E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4E3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486589" w:rsidRPr="004D4E35">
        <w:rPr>
          <w:rFonts w:ascii="Times New Roman" w:hAnsi="Times New Roman" w:cs="Times New Roman"/>
          <w:sz w:val="24"/>
          <w:szCs w:val="24"/>
        </w:rPr>
        <w:t>Rank</w:t>
      </w:r>
      <w:proofErr w:type="spellEnd"/>
      <w:r w:rsidR="00486589" w:rsidRPr="004D4E35">
        <w:rPr>
          <w:rFonts w:ascii="Times New Roman" w:hAnsi="Times New Roman" w:cs="Times New Roman"/>
          <w:sz w:val="24"/>
          <w:szCs w:val="24"/>
        </w:rPr>
        <w:t xml:space="preserve"> order</w:t>
      </w:r>
      <w:r w:rsidR="00F10B10" w:rsidRPr="004D4E35">
        <w:rPr>
          <w:rFonts w:ascii="Times New Roman" w:hAnsi="Times New Roman" w:cs="Times New Roman"/>
          <w:sz w:val="24"/>
          <w:szCs w:val="24"/>
        </w:rPr>
        <w:t>s are</w:t>
      </w:r>
      <w:r w:rsidR="00486589" w:rsidRPr="004D4E35">
        <w:rPr>
          <w:rFonts w:ascii="Times New Roman" w:hAnsi="Times New Roman" w:cs="Times New Roman"/>
          <w:sz w:val="24"/>
          <w:szCs w:val="24"/>
        </w:rPr>
        <w:t xml:space="preserve"> based on reported average or median BChE activity</w:t>
      </w:r>
      <w:r w:rsidR="00F10B10" w:rsidRPr="004D4E35">
        <w:rPr>
          <w:rFonts w:ascii="Times New Roman" w:hAnsi="Times New Roman" w:cs="Times New Roman"/>
          <w:sz w:val="24"/>
          <w:szCs w:val="24"/>
        </w:rPr>
        <w:t>.</w:t>
      </w:r>
    </w:p>
    <w:p w:rsidR="00290E31" w:rsidRPr="004D4E35" w:rsidRDefault="003128E3" w:rsidP="00290E3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D4E35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="00290E31" w:rsidRPr="004D4E35">
        <w:rPr>
          <w:rFonts w:ascii="Times New Roman" w:hAnsi="Times New Roman" w:cs="Times New Roman"/>
          <w:sz w:val="24"/>
          <w:szCs w:val="24"/>
        </w:rPr>
        <w:t>Diplotypes</w:t>
      </w:r>
      <w:proofErr w:type="spellEnd"/>
      <w:r w:rsidR="00290E31" w:rsidRPr="004D4E35">
        <w:rPr>
          <w:rFonts w:ascii="Times New Roman" w:hAnsi="Times New Roman" w:cs="Times New Roman"/>
          <w:sz w:val="24"/>
          <w:szCs w:val="24"/>
        </w:rPr>
        <w:t xml:space="preserve"> consisting of U (wild-type), A, F, K, and S alleles </w:t>
      </w:r>
      <w:r w:rsidR="004D4E35">
        <w:rPr>
          <w:rFonts w:ascii="Times New Roman" w:hAnsi="Times New Roman" w:cs="Times New Roman"/>
          <w:sz w:val="24"/>
          <w:szCs w:val="24"/>
        </w:rPr>
        <w:t>were</w:t>
      </w:r>
      <w:r w:rsidR="00290E31" w:rsidRPr="004D4E35">
        <w:rPr>
          <w:rFonts w:ascii="Times New Roman" w:hAnsi="Times New Roman" w:cs="Times New Roman"/>
          <w:sz w:val="24"/>
          <w:szCs w:val="24"/>
        </w:rPr>
        <w:t xml:space="preserve"> assigned when biochemical methods </w:t>
      </w:r>
      <w:r w:rsidR="004D4E35">
        <w:rPr>
          <w:rFonts w:ascii="Times New Roman" w:hAnsi="Times New Roman" w:cs="Times New Roman"/>
          <w:sz w:val="24"/>
          <w:szCs w:val="24"/>
        </w:rPr>
        <w:t>we</w:t>
      </w:r>
      <w:r w:rsidR="00290E31" w:rsidRPr="004D4E35">
        <w:rPr>
          <w:rFonts w:ascii="Times New Roman" w:hAnsi="Times New Roman" w:cs="Times New Roman"/>
          <w:sz w:val="24"/>
          <w:szCs w:val="24"/>
        </w:rPr>
        <w:t xml:space="preserve">re used to genotype </w:t>
      </w:r>
      <w:r w:rsidR="00290E31" w:rsidRPr="004D4E35">
        <w:rPr>
          <w:rFonts w:ascii="Times New Roman" w:hAnsi="Times New Roman" w:cs="Times New Roman"/>
          <w:i/>
          <w:sz w:val="24"/>
          <w:szCs w:val="24"/>
        </w:rPr>
        <w:t>BCHE</w:t>
      </w:r>
      <w:r w:rsidR="00290E31" w:rsidRPr="004D4E35">
        <w:rPr>
          <w:rFonts w:ascii="Times New Roman" w:hAnsi="Times New Roman" w:cs="Times New Roman"/>
          <w:sz w:val="24"/>
          <w:szCs w:val="24"/>
        </w:rPr>
        <w:t>.</w:t>
      </w:r>
    </w:p>
    <w:p w:rsidR="00652ACE" w:rsidRPr="004D4E35" w:rsidRDefault="00652ACE">
      <w:pPr>
        <w:rPr>
          <w:rFonts w:ascii="Times New Roman" w:hAnsi="Times New Roman" w:cs="Times New Roman"/>
          <w:sz w:val="24"/>
          <w:szCs w:val="24"/>
        </w:rPr>
      </w:pPr>
    </w:p>
    <w:p w:rsidR="00652ACE" w:rsidRPr="004D4E35" w:rsidRDefault="00652ACE">
      <w:pPr>
        <w:rPr>
          <w:rFonts w:ascii="Times New Roman" w:hAnsi="Times New Roman" w:cs="Times New Roman"/>
          <w:sz w:val="24"/>
          <w:szCs w:val="24"/>
        </w:rPr>
      </w:pPr>
    </w:p>
    <w:p w:rsidR="00F15390" w:rsidRPr="004D4E35" w:rsidRDefault="00F15390">
      <w:pPr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br w:type="page"/>
      </w:r>
    </w:p>
    <w:p w:rsidR="002613E7" w:rsidRPr="004D4E35" w:rsidRDefault="000A35A4" w:rsidP="00D94AF2">
      <w:pPr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Table </w:t>
      </w:r>
      <w:r w:rsidR="002B1E6E">
        <w:rPr>
          <w:rFonts w:ascii="Times New Roman" w:hAnsi="Times New Roman" w:cs="Times New Roman"/>
          <w:b/>
          <w:sz w:val="24"/>
          <w:szCs w:val="24"/>
        </w:rPr>
        <w:t>S</w:t>
      </w:r>
      <w:r w:rsidRPr="004D4E35">
        <w:rPr>
          <w:rFonts w:ascii="Times New Roman" w:hAnsi="Times New Roman" w:cs="Times New Roman"/>
          <w:b/>
          <w:sz w:val="24"/>
          <w:szCs w:val="24"/>
        </w:rPr>
        <w:t>2</w:t>
      </w:r>
      <w:r w:rsidRPr="004D4E35">
        <w:rPr>
          <w:rFonts w:ascii="Times New Roman" w:hAnsi="Times New Roman" w:cs="Times New Roman"/>
          <w:sz w:val="24"/>
          <w:szCs w:val="24"/>
        </w:rPr>
        <w:t xml:space="preserve"> Published studies linking </w:t>
      </w:r>
      <w:r w:rsidRPr="004D4E35">
        <w:rPr>
          <w:rFonts w:ascii="Times New Roman" w:hAnsi="Times New Roman" w:cs="Times New Roman"/>
          <w:i/>
          <w:sz w:val="24"/>
          <w:szCs w:val="24"/>
        </w:rPr>
        <w:t>BCHE</w:t>
      </w:r>
      <w:r w:rsidRPr="004D4E35">
        <w:rPr>
          <w:rFonts w:ascii="Times New Roman" w:hAnsi="Times New Roman" w:cs="Times New Roman"/>
          <w:sz w:val="24"/>
          <w:szCs w:val="24"/>
        </w:rPr>
        <w:t xml:space="preserve"> genotype</w:t>
      </w:r>
      <w:r w:rsidR="00B25036" w:rsidRPr="004D4E35">
        <w:rPr>
          <w:rFonts w:ascii="Times New Roman" w:hAnsi="Times New Roman" w:cs="Times New Roman"/>
          <w:sz w:val="24"/>
          <w:szCs w:val="24"/>
        </w:rPr>
        <w:t>s with duration of</w:t>
      </w:r>
      <w:r w:rsidRPr="004D4E35">
        <w:rPr>
          <w:rFonts w:ascii="Times New Roman" w:hAnsi="Times New Roman" w:cs="Times New Roman"/>
          <w:sz w:val="24"/>
          <w:szCs w:val="24"/>
        </w:rPr>
        <w:t xml:space="preserve"> paralysis/apnea after succinylcholine or mivacurium</w:t>
      </w:r>
    </w:p>
    <w:p w:rsidR="00A63E66" w:rsidRPr="004D4E35" w:rsidRDefault="00A63E66" w:rsidP="0083193F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Population description: </w:t>
      </w:r>
      <w:r w:rsidR="000A35A4" w:rsidRPr="004D4E35">
        <w:rPr>
          <w:rFonts w:ascii="Times New Roman" w:hAnsi="Times New Roman" w:cs="Times New Roman"/>
          <w:sz w:val="24"/>
          <w:szCs w:val="24"/>
        </w:rPr>
        <w:t xml:space="preserve">Patients </w:t>
      </w:r>
      <w:r w:rsidR="00043422" w:rsidRPr="004D4E35">
        <w:rPr>
          <w:rFonts w:ascii="Times New Roman" w:hAnsi="Times New Roman" w:cs="Times New Roman"/>
          <w:sz w:val="24"/>
          <w:szCs w:val="24"/>
        </w:rPr>
        <w:t>suspected of having an abnormal response to</w:t>
      </w:r>
      <w:r w:rsidR="000663E6" w:rsidRPr="004D4E35">
        <w:rPr>
          <w:rFonts w:ascii="Times New Roman" w:hAnsi="Times New Roman" w:cs="Times New Roman"/>
          <w:sz w:val="24"/>
          <w:szCs w:val="24"/>
        </w:rPr>
        <w:t xml:space="preserve"> succinylcholine</w:t>
      </w:r>
    </w:p>
    <w:p w:rsidR="00A63E66" w:rsidRPr="004D4E35" w:rsidRDefault="00A63E66" w:rsidP="00A63E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Tested variants: </w:t>
      </w:r>
      <w:r w:rsidR="000663E6" w:rsidRPr="004D4E35">
        <w:rPr>
          <w:rFonts w:ascii="Times New Roman" w:hAnsi="Times New Roman" w:cs="Times New Roman"/>
          <w:sz w:val="24"/>
          <w:szCs w:val="24"/>
        </w:rPr>
        <w:t xml:space="preserve">Assignment of </w:t>
      </w:r>
      <w:r w:rsidR="000A35A4" w:rsidRPr="004D4E35">
        <w:rPr>
          <w:rFonts w:ascii="Times New Roman" w:hAnsi="Times New Roman" w:cs="Times New Roman"/>
          <w:sz w:val="24"/>
          <w:szCs w:val="24"/>
        </w:rPr>
        <w:t>U</w:t>
      </w:r>
      <w:r w:rsidR="000663E6" w:rsidRPr="004D4E3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663E6" w:rsidRPr="004D4E35">
        <w:rPr>
          <w:rFonts w:ascii="Times New Roman" w:hAnsi="Times New Roman" w:cs="Times New Roman"/>
          <w:sz w:val="24"/>
          <w:szCs w:val="24"/>
        </w:rPr>
        <w:t>wild-type</w:t>
      </w:r>
      <w:proofErr w:type="gramEnd"/>
      <w:r w:rsidR="000663E6" w:rsidRPr="004D4E35">
        <w:rPr>
          <w:rFonts w:ascii="Times New Roman" w:hAnsi="Times New Roman" w:cs="Times New Roman"/>
          <w:sz w:val="24"/>
          <w:szCs w:val="24"/>
        </w:rPr>
        <w:t>)</w:t>
      </w:r>
      <w:r w:rsidR="000A35A4" w:rsidRPr="004D4E35">
        <w:rPr>
          <w:rFonts w:ascii="Times New Roman" w:hAnsi="Times New Roman" w:cs="Times New Roman"/>
          <w:sz w:val="24"/>
          <w:szCs w:val="24"/>
        </w:rPr>
        <w:t xml:space="preserve">, A, F, K, </w:t>
      </w:r>
      <w:r w:rsidR="00B25036" w:rsidRPr="004D4E35">
        <w:rPr>
          <w:rFonts w:ascii="Times New Roman" w:hAnsi="Times New Roman" w:cs="Times New Roman"/>
          <w:sz w:val="24"/>
          <w:szCs w:val="24"/>
        </w:rPr>
        <w:t xml:space="preserve">and </w:t>
      </w:r>
      <w:r w:rsidR="000A35A4" w:rsidRPr="004D4E35">
        <w:rPr>
          <w:rFonts w:ascii="Times New Roman" w:hAnsi="Times New Roman" w:cs="Times New Roman"/>
          <w:sz w:val="24"/>
          <w:szCs w:val="24"/>
        </w:rPr>
        <w:t xml:space="preserve">S alleles </w:t>
      </w:r>
      <w:r w:rsidR="000663E6" w:rsidRPr="004D4E35">
        <w:rPr>
          <w:rFonts w:ascii="Times New Roman" w:hAnsi="Times New Roman" w:cs="Times New Roman"/>
          <w:sz w:val="24"/>
          <w:szCs w:val="24"/>
        </w:rPr>
        <w:t>was based on biochemical methods</w:t>
      </w:r>
    </w:p>
    <w:p w:rsidR="000A35A4" w:rsidRPr="004D4E35" w:rsidRDefault="00A63E66" w:rsidP="00A63E66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Reference: </w:t>
      </w:r>
      <w:r w:rsidR="00F92399" w:rsidRPr="004D4E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PEVuZE5vdGU+PENpdGU+PEF1dGhvcj5KZW5zZW48L0F1dGhvcj48WWVhcj4xOTk1PC9ZZWFyPjxS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</w:fldData>
        </w:fldChar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4D4E35" w:rsidRPr="004D4E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PEVuZE5vdGU+PENpdGU+PEF1dGhvcj5KZW5zZW48L0F1dGhvcj48WWVhcj4xOTk1PC9ZZWFyPjxS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</w:fldData>
        </w:fldChar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4D4E35" w:rsidRPr="004D4E35">
        <w:rPr>
          <w:rFonts w:ascii="Times New Roman" w:hAnsi="Times New Roman" w:cs="Times New Roman"/>
          <w:sz w:val="24"/>
          <w:szCs w:val="24"/>
        </w:rPr>
      </w:r>
      <w:r w:rsidR="004D4E35" w:rsidRPr="004D4E35">
        <w:rPr>
          <w:rFonts w:ascii="Times New Roman" w:hAnsi="Times New Roman" w:cs="Times New Roman"/>
          <w:sz w:val="24"/>
          <w:szCs w:val="24"/>
        </w:rPr>
        <w:fldChar w:fldCharType="end"/>
      </w:r>
      <w:r w:rsidR="00F92399" w:rsidRPr="004D4E35">
        <w:rPr>
          <w:rFonts w:ascii="Times New Roman" w:hAnsi="Times New Roman" w:cs="Times New Roman"/>
          <w:sz w:val="24"/>
          <w:szCs w:val="24"/>
        </w:rPr>
      </w:r>
      <w:r w:rsidR="00F92399" w:rsidRPr="004D4E35">
        <w:rPr>
          <w:rFonts w:ascii="Times New Roman" w:hAnsi="Times New Roman" w:cs="Times New Roman"/>
          <w:sz w:val="24"/>
          <w:szCs w:val="24"/>
        </w:rPr>
        <w:fldChar w:fldCharType="separate"/>
      </w:r>
      <w:r w:rsidR="004D4E35" w:rsidRPr="004D4E35">
        <w:rPr>
          <w:rFonts w:ascii="Times New Roman" w:hAnsi="Times New Roman" w:cs="Times New Roman"/>
          <w:noProof/>
          <w:sz w:val="24"/>
          <w:szCs w:val="24"/>
          <w:vertAlign w:val="superscript"/>
        </w:rPr>
        <w:t>8</w:t>
      </w:r>
      <w:r w:rsidR="00F92399" w:rsidRPr="004D4E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W w:w="8997" w:type="dxa"/>
        <w:tblInd w:w="355" w:type="dxa"/>
        <w:tblLook w:val="04A0" w:firstRow="1" w:lastRow="0" w:firstColumn="1" w:lastColumn="0" w:noHBand="0" w:noVBand="1"/>
      </w:tblPr>
      <w:tblGrid>
        <w:gridCol w:w="2250"/>
        <w:gridCol w:w="630"/>
        <w:gridCol w:w="4587"/>
        <w:gridCol w:w="1530"/>
      </w:tblGrid>
      <w:tr w:rsidR="00F62E10" w:rsidRPr="004D4E35" w:rsidTr="00433EDE">
        <w:trPr>
          <w:trHeight w:val="98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Genotype </w:t>
            </w:r>
            <w:r w:rsidR="00043422"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(based on biochemical methods)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4587" w:type="dxa"/>
            <w:hideMark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530" w:type="dxa"/>
            <w:hideMark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Range (min)</w:t>
            </w:r>
          </w:p>
        </w:tc>
      </w:tr>
      <w:tr w:rsidR="00F62E10" w:rsidRPr="004D4E35" w:rsidTr="00433EDE">
        <w:trPr>
          <w:trHeight w:val="77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UU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87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apnea after 1.0-1.5 mg/kg succinylcholine</w:t>
            </w:r>
          </w:p>
        </w:tc>
        <w:tc>
          <w:tcPr>
            <w:tcW w:w="1530" w:type="dxa"/>
            <w:hideMark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  <w:tr w:rsidR="00F62E10" w:rsidRPr="004D4E35" w:rsidTr="00433EDE">
        <w:trPr>
          <w:trHeight w:val="77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UA, UF, AK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4587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apnea after 1.0-1.5 mg/kg succinylcholine</w:t>
            </w:r>
          </w:p>
        </w:tc>
        <w:tc>
          <w:tcPr>
            <w:tcW w:w="1530" w:type="dxa"/>
            <w:hideMark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</w:p>
        </w:tc>
      </w:tr>
      <w:tr w:rsidR="00F62E10" w:rsidRPr="004D4E35" w:rsidTr="00433EDE">
        <w:trPr>
          <w:trHeight w:val="77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AF, FS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7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apnea after 1.0-1.5 mg/kg succinylcholine</w:t>
            </w:r>
          </w:p>
        </w:tc>
        <w:tc>
          <w:tcPr>
            <w:tcW w:w="1530" w:type="dxa"/>
            <w:hideMark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20-35</w:t>
            </w:r>
          </w:p>
        </w:tc>
      </w:tr>
      <w:tr w:rsidR="0071112E" w:rsidRPr="004D4E35" w:rsidTr="00433EDE">
        <w:trPr>
          <w:trHeight w:val="77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AA, AS, SS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7" w:type="dxa"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apnea after 1.0-1.5 mg/kg succinylcholine</w:t>
            </w:r>
          </w:p>
        </w:tc>
        <w:tc>
          <w:tcPr>
            <w:tcW w:w="1530" w:type="dxa"/>
            <w:hideMark/>
          </w:tcPr>
          <w:p w:rsidR="0071112E" w:rsidRPr="004D4E35" w:rsidRDefault="0071112E" w:rsidP="0071112E"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35-60</w:t>
            </w:r>
          </w:p>
        </w:tc>
      </w:tr>
    </w:tbl>
    <w:p w:rsidR="0083193F" w:rsidRPr="004D4E35" w:rsidRDefault="0083193F" w:rsidP="008319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A63E66" w:rsidRPr="004D4E35" w:rsidRDefault="00A63E66" w:rsidP="0071112E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Population description: </w:t>
      </w:r>
      <w:r w:rsidR="007D7603" w:rsidRPr="004D4E35">
        <w:rPr>
          <w:rFonts w:ascii="Times New Roman" w:hAnsi="Times New Roman" w:cs="Times New Roman"/>
          <w:sz w:val="24"/>
          <w:szCs w:val="24"/>
        </w:rPr>
        <w:t>Patients with prolonged neuromuscular blockade</w:t>
      </w:r>
      <w:r w:rsidRPr="004D4E35">
        <w:rPr>
          <w:rFonts w:ascii="Times New Roman" w:hAnsi="Times New Roman" w:cs="Times New Roman"/>
          <w:sz w:val="24"/>
          <w:szCs w:val="24"/>
        </w:rPr>
        <w:t xml:space="preserve"> after </w:t>
      </w:r>
      <w:r w:rsidR="000A35A4" w:rsidRPr="004D4E35">
        <w:rPr>
          <w:rFonts w:ascii="Times New Roman" w:hAnsi="Times New Roman" w:cs="Times New Roman"/>
          <w:sz w:val="24"/>
          <w:szCs w:val="24"/>
        </w:rPr>
        <w:t>succinylcholine or mivacurium</w:t>
      </w:r>
    </w:p>
    <w:p w:rsidR="00A63E66" w:rsidRPr="004D4E35" w:rsidRDefault="00A63E66" w:rsidP="00A63E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Tested variant: A</w:t>
      </w:r>
    </w:p>
    <w:p w:rsidR="000A35A4" w:rsidRPr="004D4E35" w:rsidRDefault="00A63E66" w:rsidP="00A63E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Reference: </w:t>
      </w:r>
      <w:r w:rsidR="00F92399" w:rsidRPr="004D4E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PEVuZE5vdGU+PENpdGU+PEF1dGhvcj5DZXJmPC9BdXRob3I+PFllYXI+MjAwMjwvWWVhcj48UmVj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</w:fldData>
        </w:fldChar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4D4E35" w:rsidRPr="004D4E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PEVuZE5vdGU+PENpdGU+PEF1dGhvcj5DZXJmPC9BdXRob3I+PFllYXI+MjAwMjwvWWVhcj48UmVj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</w:fldData>
        </w:fldChar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4D4E35" w:rsidRPr="004D4E35">
        <w:rPr>
          <w:rFonts w:ascii="Times New Roman" w:hAnsi="Times New Roman" w:cs="Times New Roman"/>
          <w:sz w:val="24"/>
          <w:szCs w:val="24"/>
        </w:rPr>
      </w:r>
      <w:r w:rsidR="004D4E35" w:rsidRPr="004D4E35">
        <w:rPr>
          <w:rFonts w:ascii="Times New Roman" w:hAnsi="Times New Roman" w:cs="Times New Roman"/>
          <w:sz w:val="24"/>
          <w:szCs w:val="24"/>
        </w:rPr>
        <w:fldChar w:fldCharType="end"/>
      </w:r>
      <w:r w:rsidR="00F92399" w:rsidRPr="004D4E35">
        <w:rPr>
          <w:rFonts w:ascii="Times New Roman" w:hAnsi="Times New Roman" w:cs="Times New Roman"/>
          <w:sz w:val="24"/>
          <w:szCs w:val="24"/>
        </w:rPr>
      </w:r>
      <w:r w:rsidR="00F92399" w:rsidRPr="004D4E35">
        <w:rPr>
          <w:rFonts w:ascii="Times New Roman" w:hAnsi="Times New Roman" w:cs="Times New Roman"/>
          <w:sz w:val="24"/>
          <w:szCs w:val="24"/>
        </w:rPr>
        <w:fldChar w:fldCharType="separate"/>
      </w:r>
      <w:r w:rsidR="004D4E35" w:rsidRPr="004D4E35">
        <w:rPr>
          <w:rFonts w:ascii="Times New Roman" w:hAnsi="Times New Roman" w:cs="Times New Roman"/>
          <w:noProof/>
          <w:sz w:val="24"/>
          <w:szCs w:val="24"/>
          <w:vertAlign w:val="superscript"/>
        </w:rPr>
        <w:t>3</w:t>
      </w:r>
      <w:r w:rsidR="00F92399" w:rsidRPr="004D4E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4607"/>
        <w:gridCol w:w="1513"/>
      </w:tblGrid>
      <w:tr w:rsidR="00F62E10" w:rsidRPr="004D4E35" w:rsidTr="00043422">
        <w:trPr>
          <w:trHeight w:val="233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Genotype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4607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513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Mean (min)</w:t>
            </w:r>
          </w:p>
        </w:tc>
      </w:tr>
      <w:tr w:rsidR="00F62E10" w:rsidRPr="004D4E35" w:rsidTr="00433EDE">
        <w:trPr>
          <w:trHeight w:val="300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07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paralysis after mivacurium</w:t>
            </w:r>
          </w:p>
        </w:tc>
        <w:tc>
          <w:tcPr>
            <w:tcW w:w="1513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</w:p>
        </w:tc>
      </w:tr>
      <w:tr w:rsidR="00F62E10" w:rsidRPr="004D4E35" w:rsidTr="00433EDE">
        <w:trPr>
          <w:trHeight w:val="300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07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paralysis after mivacurium</w:t>
            </w:r>
          </w:p>
        </w:tc>
        <w:tc>
          <w:tcPr>
            <w:tcW w:w="1513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</w:p>
        </w:tc>
      </w:tr>
      <w:tr w:rsidR="00F62E10" w:rsidRPr="004D4E35" w:rsidTr="00433EDE">
        <w:trPr>
          <w:trHeight w:val="134"/>
        </w:trPr>
        <w:tc>
          <w:tcPr>
            <w:tcW w:w="2250" w:type="dxa"/>
            <w:hideMark/>
          </w:tcPr>
          <w:p w:rsidR="0071112E" w:rsidRPr="004D4E35" w:rsidRDefault="00433ED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No Variants D</w:t>
            </w:r>
            <w:r w:rsidR="0071112E" w:rsidRPr="004D4E35">
              <w:rPr>
                <w:rFonts w:ascii="Times New Roman" w:hAnsi="Times New Roman" w:cs="Times New Roman"/>
                <w:sz w:val="24"/>
                <w:szCs w:val="24"/>
              </w:rPr>
              <w:t>etected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7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paralysis after mivacurium</w:t>
            </w:r>
          </w:p>
        </w:tc>
        <w:tc>
          <w:tcPr>
            <w:tcW w:w="1513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F62E10" w:rsidRPr="004D4E35" w:rsidTr="00433EDE">
        <w:trPr>
          <w:trHeight w:val="77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07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paralysis after succinylcholine</w:t>
            </w:r>
          </w:p>
        </w:tc>
        <w:tc>
          <w:tcPr>
            <w:tcW w:w="1513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1112E" w:rsidRPr="004D4E35" w:rsidTr="00433EDE">
        <w:trPr>
          <w:trHeight w:val="125"/>
        </w:trPr>
        <w:tc>
          <w:tcPr>
            <w:tcW w:w="2250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Duration of paralysis after succinylcholine</w:t>
            </w:r>
          </w:p>
        </w:tc>
        <w:tc>
          <w:tcPr>
            <w:tcW w:w="1513" w:type="dxa"/>
            <w:hideMark/>
          </w:tcPr>
          <w:p w:rsidR="0071112E" w:rsidRPr="004D4E35" w:rsidRDefault="0071112E" w:rsidP="0071112E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433EDE" w:rsidRPr="004D4E35" w:rsidRDefault="00433EDE" w:rsidP="0083193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94AF2" w:rsidRPr="004D4E35" w:rsidRDefault="00D94AF2" w:rsidP="00D94AF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Population description: Patients who had previously been issued with warning cards by the Danish Cholinesterase Research Unit</w:t>
      </w:r>
    </w:p>
    <w:p w:rsidR="00D94AF2" w:rsidRPr="004D4E35" w:rsidRDefault="00D94AF2" w:rsidP="00D94AF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Test methods: Sequencing and pedigree analysis</w:t>
      </w:r>
    </w:p>
    <w:p w:rsidR="00D94AF2" w:rsidRPr="004D4E35" w:rsidRDefault="00D94AF2" w:rsidP="00D94AF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Reference: </w:t>
      </w:r>
      <w:r w:rsidRPr="004D4E35">
        <w:rPr>
          <w:rFonts w:ascii="Times New Roman" w:hAnsi="Times New Roman" w:cs="Times New Roman"/>
          <w:sz w:val="24"/>
          <w:szCs w:val="24"/>
        </w:rPr>
        <w:fldChar w:fldCharType="begin"/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&lt;EndNote&gt;&lt;Cite&gt;&lt;Author&gt;Gatke&lt;/Author&gt;&lt;Year&gt;2005&lt;/Year&gt;&lt;RecNum&gt;418&lt;/RecNum&gt;&lt;DisplayText&gt;&lt;style face="superscript"&gt;5&lt;/style&gt;&lt;/DisplayText&gt;&lt;record&gt;&lt;rec-number&gt;418&lt;/rec-number&gt;&lt;foreign-keys&gt;&lt;key app="EN" db-id="02wdavs2p9f5dbee9r85e02udfxrvwxaxzae" timestamp="1521351845"&gt;418&lt;/key&gt;&lt;/foreign-keys&gt;&lt;ref-type name="Journal Article"&gt;17&lt;/ref-type&gt;&lt;contributors&gt;&lt;authors&gt;&lt;author&gt;Gatke, M. R.&lt;/author&gt;&lt;author&gt;Viby-Mogensen, J.&lt;/author&gt;&lt;author&gt;Ostergaard, D.&lt;/author&gt;&lt;author&gt;Bundgaard, J. R.&lt;/author&gt;&lt;/authors&gt;&lt;/contributors&gt;&lt;auth-address&gt;Danish Cholinesterase Research Unit, Department of Anesthesia and Intensive Care, Copenhagen University Hospital, Rigshospitalet, Denmark. mgatke@rh.dk&lt;/auth-address&gt;&lt;titles&gt;&lt;title&gt;Response to mivacurium in patients carrying the k variant in the butyrylcholinesterase gene&lt;/title&gt;&lt;secondary-title&gt;Anesthesiology&lt;/secondary-title&gt;&lt;/titles&gt;&lt;periodical&gt;&lt;full-title&gt;Anesthesiology&lt;/full-title&gt;&lt;abbr-1&gt;Anesthesiology&lt;/abbr-1&gt;&lt;/periodical&gt;&lt;pages&gt;503-8&lt;/pages&gt;&lt;volume&gt;102&lt;/volume&gt;&lt;number&gt;3&lt;/number&gt;&lt;keywords&gt;&lt;keyword&gt;Adult&lt;/keyword&gt;&lt;keyword&gt;Aged&lt;/keyword&gt;&lt;keyword&gt;Butyrylcholinesterase/*genetics&lt;/keyword&gt;&lt;keyword&gt;Female&lt;/keyword&gt;&lt;keyword&gt;Genotype&lt;/keyword&gt;&lt;keyword&gt;Heterozygote&lt;/keyword&gt;&lt;keyword&gt;Humans&lt;/keyword&gt;&lt;keyword&gt;Isoquinolines/*pharmacology&lt;/keyword&gt;&lt;keyword&gt;Male&lt;/keyword&gt;&lt;keyword&gt;Middle Aged&lt;/keyword&gt;&lt;keyword&gt;Neuromuscular Nondepolarizing Agents/*pharmacology&lt;/keyword&gt;&lt;keyword&gt;*Point Mutation&lt;/keyword&gt;&lt;/keywords&gt;&lt;dates&gt;&lt;year&gt;2005&lt;/year&gt;&lt;pub-dates&gt;&lt;date&gt;Mar&lt;/date&gt;&lt;/pub-dates&gt;&lt;/dates&gt;&lt;isbn&gt;0003-3022 (Print)&amp;#xD;0003-3022 (Linking)&lt;/isbn&gt;&lt;accession-num&gt;15731585&lt;/accession-num&gt;&lt;urls&gt;&lt;related-urls&gt;&lt;url&gt;https://www.ncbi.nlm.nih.gov/pubmed/15731585&lt;/url&gt;&lt;/related-urls&gt;&lt;/urls&gt;&lt;/record&gt;&lt;/Cite&gt;&lt;/EndNote&gt;</w:instrText>
      </w:r>
      <w:r w:rsidRPr="004D4E35">
        <w:rPr>
          <w:rFonts w:ascii="Times New Roman" w:hAnsi="Times New Roman" w:cs="Times New Roman"/>
          <w:sz w:val="24"/>
          <w:szCs w:val="24"/>
        </w:rPr>
        <w:fldChar w:fldCharType="separate"/>
      </w:r>
      <w:r w:rsidR="004D4E35" w:rsidRPr="004D4E35">
        <w:rPr>
          <w:rFonts w:ascii="Times New Roman" w:hAnsi="Times New Roman" w:cs="Times New Roman"/>
          <w:noProof/>
          <w:sz w:val="24"/>
          <w:szCs w:val="24"/>
          <w:vertAlign w:val="superscript"/>
        </w:rPr>
        <w:t>5</w:t>
      </w:r>
      <w:r w:rsidRPr="004D4E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4607"/>
        <w:gridCol w:w="1513"/>
      </w:tblGrid>
      <w:tr w:rsidR="00D94AF2" w:rsidRPr="004D4E35" w:rsidTr="003A024F">
        <w:trPr>
          <w:trHeight w:val="233"/>
        </w:trPr>
        <w:tc>
          <w:tcPr>
            <w:tcW w:w="2250" w:type="dxa"/>
            <w:hideMark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Genotype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4607" w:type="dxa"/>
            <w:hideMark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513" w:type="dxa"/>
            <w:hideMark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Median (min)</w:t>
            </w:r>
          </w:p>
        </w:tc>
      </w:tr>
      <w:tr w:rsidR="00D94AF2" w:rsidRPr="004D4E35" w:rsidTr="003A024F">
        <w:trPr>
          <w:trHeight w:val="233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AA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Time to reappearance of the first response to train-of-four after 0.03 mg/kg mivacurium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D94AF2" w:rsidRPr="004D4E35" w:rsidTr="003A024F">
        <w:trPr>
          <w:trHeight w:val="233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AAK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07" w:type="dxa"/>
            <w:shd w:val="clear" w:color="auto" w:fill="auto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Time to reappearance of the first response to train-of-four after 0.03 mg/kg mivacurium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30.3</w:t>
            </w:r>
          </w:p>
        </w:tc>
      </w:tr>
      <w:tr w:rsidR="00D94AF2" w:rsidRPr="004D4E35" w:rsidTr="003A024F">
        <w:trPr>
          <w:trHeight w:val="233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AAKK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07" w:type="dxa"/>
            <w:shd w:val="clear" w:color="auto" w:fill="auto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Time to reappearance of the first response to train-of-four after 0.03 mg/kg mivacurium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50.2</w:t>
            </w:r>
          </w:p>
        </w:tc>
      </w:tr>
      <w:tr w:rsidR="00D94AF2" w:rsidRPr="004D4E35" w:rsidTr="003A024F">
        <w:trPr>
          <w:trHeight w:val="300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No Variants Detected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Time to train-of-four ratio of 0.70 after 0.2 mg/kg mivacurium 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D94AF2" w:rsidRPr="004D4E35" w:rsidTr="003A024F">
        <w:trPr>
          <w:trHeight w:val="77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Time to train-of-four ratio of 0.70 after 0.2 mg/kg mivacurium 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</w:tr>
      <w:tr w:rsidR="00D94AF2" w:rsidRPr="004D4E35" w:rsidTr="003A024F">
        <w:trPr>
          <w:trHeight w:val="77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Time to train-of-four ratio of 0.70 after 0.2 mg/kg mivacurium 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</w:tr>
      <w:tr w:rsidR="00D94AF2" w:rsidRPr="004D4E35" w:rsidTr="003A024F">
        <w:trPr>
          <w:trHeight w:val="77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Time to train-of-four ratio of 0.70 after 0.2 mg/kg mivacurium 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</w:tr>
      <w:tr w:rsidR="00D94AF2" w:rsidRPr="004D4E35" w:rsidTr="003A024F">
        <w:trPr>
          <w:trHeight w:val="77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Time to train-of-four ratio of 0.70 after 0.2 mg/kg mivacurium 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</w:tr>
      <w:tr w:rsidR="00D94AF2" w:rsidRPr="004D4E35" w:rsidTr="003A024F">
        <w:trPr>
          <w:trHeight w:val="125"/>
        </w:trPr>
        <w:tc>
          <w:tcPr>
            <w:tcW w:w="225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AKK</w:t>
            </w:r>
          </w:p>
        </w:tc>
        <w:tc>
          <w:tcPr>
            <w:tcW w:w="630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</w:tcPr>
          <w:p w:rsidR="00D94AF2" w:rsidRPr="004D4E35" w:rsidRDefault="00D94AF2" w:rsidP="003A0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Time to train-of-four ratio of 0.70 after 0.2 mg/kg mivacurium </w:t>
            </w:r>
          </w:p>
        </w:tc>
        <w:tc>
          <w:tcPr>
            <w:tcW w:w="1513" w:type="dxa"/>
          </w:tcPr>
          <w:p w:rsidR="00D94AF2" w:rsidRPr="004D4E35" w:rsidRDefault="00D94AF2" w:rsidP="003A024F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</w:tbl>
    <w:p w:rsidR="00D94AF2" w:rsidRPr="004D4E35" w:rsidRDefault="00D94AF2" w:rsidP="00D94AF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77D3" w:rsidRPr="004D4E35" w:rsidRDefault="00CD5984" w:rsidP="00CD598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Population description: </w:t>
      </w:r>
      <w:r w:rsidR="00C65285" w:rsidRPr="004D4E35">
        <w:rPr>
          <w:rFonts w:ascii="Times New Roman" w:hAnsi="Times New Roman" w:cs="Times New Roman"/>
          <w:sz w:val="24"/>
          <w:szCs w:val="24"/>
        </w:rPr>
        <w:t xml:space="preserve">Patients with </w:t>
      </w:r>
      <w:r w:rsidR="001C172F" w:rsidRPr="004D4E35">
        <w:rPr>
          <w:rFonts w:ascii="Times New Roman" w:hAnsi="Times New Roman" w:cs="Times New Roman"/>
          <w:sz w:val="24"/>
          <w:szCs w:val="24"/>
        </w:rPr>
        <w:t xml:space="preserve">clinically prolonged </w:t>
      </w:r>
      <w:r w:rsidRPr="004D4E35">
        <w:rPr>
          <w:rFonts w:ascii="Times New Roman" w:hAnsi="Times New Roman" w:cs="Times New Roman"/>
          <w:sz w:val="24"/>
          <w:szCs w:val="24"/>
        </w:rPr>
        <w:t>neuromuscular blockade after succinylcholine</w:t>
      </w:r>
    </w:p>
    <w:p w:rsidR="00CD5984" w:rsidRPr="004D4E35" w:rsidRDefault="00C65285" w:rsidP="00CD59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Test method</w:t>
      </w:r>
      <w:r w:rsidR="00CD5984" w:rsidRPr="004D4E35">
        <w:rPr>
          <w:rFonts w:ascii="Times New Roman" w:hAnsi="Times New Roman" w:cs="Times New Roman"/>
          <w:sz w:val="24"/>
          <w:szCs w:val="24"/>
        </w:rPr>
        <w:t>:</w:t>
      </w:r>
      <w:r w:rsidRPr="004D4E35">
        <w:rPr>
          <w:rFonts w:ascii="Times New Roman" w:hAnsi="Times New Roman" w:cs="Times New Roman"/>
          <w:sz w:val="24"/>
          <w:szCs w:val="24"/>
        </w:rPr>
        <w:t xml:space="preserve"> Sequencing</w:t>
      </w:r>
    </w:p>
    <w:p w:rsidR="00CD5984" w:rsidRPr="004D4E35" w:rsidRDefault="00CD5984" w:rsidP="00CD59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Reference:</w:t>
      </w:r>
      <w:r w:rsidR="00704A4F" w:rsidRPr="004D4E35">
        <w:rPr>
          <w:rFonts w:ascii="Times New Roman" w:hAnsi="Times New Roman" w:cs="Times New Roman"/>
          <w:sz w:val="24"/>
          <w:szCs w:val="24"/>
        </w:rPr>
        <w:t xml:space="preserve"> </w:t>
      </w:r>
      <w:r w:rsidR="00704A4F" w:rsidRPr="004D4E35">
        <w:rPr>
          <w:rFonts w:ascii="Times New Roman" w:hAnsi="Times New Roman" w:cs="Times New Roman"/>
          <w:sz w:val="24"/>
          <w:szCs w:val="24"/>
        </w:rPr>
        <w:fldChar w:fldCharType="begin"/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&lt;EndNote&gt;&lt;Cite&gt;&lt;Author&gt;Levano&lt;/Author&gt;&lt;Year&gt;2005&lt;/Year&gt;&lt;RecNum&gt;336&lt;/RecNum&gt;&lt;DisplayText&gt;&lt;style face="superscript"&gt;9&lt;/style&gt;&lt;/DisplayText&gt;&lt;record&gt;&lt;rec-number&gt;336&lt;/rec-number&gt;&lt;foreign-keys&gt;&lt;key app="EN" db-id="02wdavs2p9f5dbee9r85e02udfxrvwxaxzae" timestamp="1453956858"&gt;336&lt;/key&gt;&lt;/foreign-keys&gt;&lt;ref-type name="Journal Article"&gt;17&lt;/ref-type&gt;&lt;contributors&gt;&lt;authors&gt;&lt;author&gt;Levano, S.&lt;/author&gt;&lt;author&gt;Ginz, H.&lt;/author&gt;&lt;author&gt;Siegemund, M.&lt;/author&gt;&lt;author&gt;Filipovic, M.&lt;/author&gt;&lt;author&gt;Voronkov, E.&lt;/author&gt;&lt;author&gt;Urwyler, A.&lt;/author&gt;&lt;author&gt;Girard, T.&lt;/author&gt;&lt;/authors&gt;&lt;/contributors&gt;&lt;auth-address&gt;Department of Anesthesia, University of Basel, Switzerland.&lt;/auth-address&gt;&lt;titles&gt;&lt;title&gt;Genotyping the butyrylcholinesterase in patients with prolonged neuromuscular block after succinylcholine&lt;/title&gt;&lt;secondary-title&gt;Anesthesiology&lt;/secondary-title&gt;&lt;alt-title&gt;Anesthesiology&lt;/alt-title&gt;&lt;/titles&gt;&lt;periodical&gt;&lt;full-title&gt;Anesthesiology&lt;/full-title&gt;&lt;abbr-1&gt;Anesthesiology&lt;/abbr-1&gt;&lt;/periodical&gt;&lt;alt-periodical&gt;&lt;full-title&gt;Anesthesiology&lt;/full-title&gt;&lt;abbr-1&gt;Anesthesiology&lt;/abbr-1&gt;&lt;/alt-periodical&gt;&lt;pages&gt;531-5&lt;/pages&gt;&lt;volume&gt;102&lt;/volume&gt;&lt;number&gt;3&lt;/number&gt;&lt;keywords&gt;&lt;keyword&gt;Adult&lt;/keyword&gt;&lt;keyword&gt;Aged&lt;/keyword&gt;&lt;keyword&gt;Aged, 80 and over&lt;/keyword&gt;&lt;keyword&gt;Butyrylcholinesterase/*genetics&lt;/keyword&gt;&lt;keyword&gt;Child&lt;/keyword&gt;&lt;keyword&gt;Female&lt;/keyword&gt;&lt;keyword&gt;Genotype&lt;/keyword&gt;&lt;keyword&gt;Humans&lt;/keyword&gt;&lt;keyword&gt;Male&lt;/keyword&gt;&lt;keyword&gt;Mutation&lt;/keyword&gt;&lt;keyword&gt;*Neuromuscular Blockade&lt;/keyword&gt;&lt;keyword&gt;Neuromuscular Depolarizing Agents/*pharmacology&lt;/keyword&gt;&lt;keyword&gt;Succinylcholine/*pharmacology&lt;/keyword&gt;&lt;keyword&gt;Time Factors&lt;/keyword&gt;&lt;/keywords&gt;&lt;dates&gt;&lt;year&gt;2005&lt;/year&gt;&lt;pub-dates&gt;&lt;date&gt;Mar&lt;/date&gt;&lt;/pub-dates&gt;&lt;/dates&gt;&lt;isbn&gt;0003-3022 (Print)&amp;#xD;0003-3022 (Linking)&lt;/isbn&gt;&lt;accession-num&gt;15731589&lt;/accession-num&gt;&lt;urls&gt;&lt;related-urls&gt;&lt;url&gt;http://www.ncbi.nlm.nih.gov/pubmed/15731589&lt;/url&gt;&lt;/related-urls&gt;&lt;/urls&gt;&lt;/record&gt;&lt;/Cite&gt;&lt;/EndNote&gt;</w:instrText>
      </w:r>
      <w:r w:rsidR="00704A4F" w:rsidRPr="004D4E35">
        <w:rPr>
          <w:rFonts w:ascii="Times New Roman" w:hAnsi="Times New Roman" w:cs="Times New Roman"/>
          <w:sz w:val="24"/>
          <w:szCs w:val="24"/>
        </w:rPr>
        <w:fldChar w:fldCharType="separate"/>
      </w:r>
      <w:r w:rsidR="004D4E35" w:rsidRPr="004D4E35">
        <w:rPr>
          <w:rFonts w:ascii="Times New Roman" w:hAnsi="Times New Roman" w:cs="Times New Roman"/>
          <w:noProof/>
          <w:sz w:val="24"/>
          <w:szCs w:val="24"/>
          <w:vertAlign w:val="superscript"/>
        </w:rPr>
        <w:t>9</w:t>
      </w:r>
      <w:r w:rsidR="00704A4F" w:rsidRPr="004D4E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W w:w="900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2250"/>
        <w:gridCol w:w="630"/>
        <w:gridCol w:w="4607"/>
        <w:gridCol w:w="1513"/>
      </w:tblGrid>
      <w:tr w:rsidR="00F62E10" w:rsidRPr="004D4E35" w:rsidTr="004743F4">
        <w:trPr>
          <w:trHeight w:val="233"/>
        </w:trPr>
        <w:tc>
          <w:tcPr>
            <w:tcW w:w="2250" w:type="dxa"/>
            <w:hideMark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Genotype</w:t>
            </w:r>
          </w:p>
        </w:tc>
        <w:tc>
          <w:tcPr>
            <w:tcW w:w="630" w:type="dxa"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4607" w:type="dxa"/>
            <w:hideMark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513" w:type="dxa"/>
            <w:hideMark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min</w:t>
            </w:r>
          </w:p>
        </w:tc>
      </w:tr>
      <w:tr w:rsidR="00F62E10" w:rsidRPr="004D4E35" w:rsidTr="00704A4F">
        <w:trPr>
          <w:trHeight w:val="300"/>
        </w:trPr>
        <w:tc>
          <w:tcPr>
            <w:tcW w:w="2250" w:type="dxa"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AAKK</w:t>
            </w:r>
          </w:p>
        </w:tc>
        <w:tc>
          <w:tcPr>
            <w:tcW w:w="630" w:type="dxa"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</w:tcPr>
          <w:p w:rsidR="00704A4F" w:rsidRPr="004D4E35" w:rsidRDefault="000063E0" w:rsidP="0000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1C172F" w:rsidRPr="004D4E35">
              <w:rPr>
                <w:rFonts w:ascii="Times New Roman" w:hAnsi="Times New Roman" w:cs="Times New Roman"/>
                <w:sz w:val="24"/>
                <w:szCs w:val="24"/>
              </w:rPr>
              <w:t>elaxation time</w:t>
            </w: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after 1.5 mg/kg succinylcholine</w:t>
            </w:r>
          </w:p>
        </w:tc>
        <w:tc>
          <w:tcPr>
            <w:tcW w:w="1513" w:type="dxa"/>
          </w:tcPr>
          <w:p w:rsidR="00704A4F" w:rsidRPr="004D4E35" w:rsidRDefault="00704A4F" w:rsidP="004743F4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150, 300</w:t>
            </w:r>
          </w:p>
        </w:tc>
      </w:tr>
      <w:tr w:rsidR="00F62E10" w:rsidRPr="004D4E35" w:rsidTr="00704A4F">
        <w:trPr>
          <w:trHeight w:val="300"/>
        </w:trPr>
        <w:tc>
          <w:tcPr>
            <w:tcW w:w="225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AAK</w:t>
            </w:r>
          </w:p>
        </w:tc>
        <w:tc>
          <w:tcPr>
            <w:tcW w:w="63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</w:tcPr>
          <w:p w:rsidR="000063E0" w:rsidRPr="004D4E35" w:rsidRDefault="00154BEE" w:rsidP="0000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Relaxation time after 1.2</w:t>
            </w:r>
            <w:r w:rsidR="000063E0"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mg/kg succinylcholine</w:t>
            </w:r>
          </w:p>
        </w:tc>
        <w:tc>
          <w:tcPr>
            <w:tcW w:w="1513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F62E10" w:rsidRPr="004D4E35" w:rsidTr="00704A4F">
        <w:trPr>
          <w:trHeight w:val="134"/>
        </w:trPr>
        <w:tc>
          <w:tcPr>
            <w:tcW w:w="225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No Variants Detected </w:t>
            </w:r>
          </w:p>
        </w:tc>
        <w:tc>
          <w:tcPr>
            <w:tcW w:w="63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07" w:type="dxa"/>
          </w:tcPr>
          <w:p w:rsidR="000063E0" w:rsidRPr="004D4E35" w:rsidRDefault="00154BEE" w:rsidP="0000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Relaxation time after 1.1</w:t>
            </w:r>
            <w:r w:rsidR="000063E0"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mg/kg succinylcholine</w:t>
            </w:r>
          </w:p>
        </w:tc>
        <w:tc>
          <w:tcPr>
            <w:tcW w:w="1513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14, 45</w:t>
            </w:r>
          </w:p>
        </w:tc>
      </w:tr>
      <w:tr w:rsidR="00F62E10" w:rsidRPr="004D4E35" w:rsidTr="00704A4F">
        <w:trPr>
          <w:trHeight w:val="77"/>
        </w:trPr>
        <w:tc>
          <w:tcPr>
            <w:tcW w:w="225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  <w:tc>
          <w:tcPr>
            <w:tcW w:w="63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</w:tcPr>
          <w:p w:rsidR="000063E0" w:rsidRPr="004D4E35" w:rsidRDefault="00154BEE" w:rsidP="0000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Relaxation time after 0.8</w:t>
            </w:r>
            <w:r w:rsidR="000063E0"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mg/kg succinylcholine</w:t>
            </w:r>
          </w:p>
        </w:tc>
        <w:tc>
          <w:tcPr>
            <w:tcW w:w="1513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62E10" w:rsidRPr="004D4E35" w:rsidTr="00704A4F">
        <w:trPr>
          <w:trHeight w:val="125"/>
        </w:trPr>
        <w:tc>
          <w:tcPr>
            <w:tcW w:w="225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30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07" w:type="dxa"/>
          </w:tcPr>
          <w:p w:rsidR="000063E0" w:rsidRPr="004D4E35" w:rsidRDefault="00154BEE" w:rsidP="00006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Relaxation time after 1.0</w:t>
            </w:r>
            <w:r w:rsidR="000063E0" w:rsidRPr="004D4E35">
              <w:rPr>
                <w:rFonts w:ascii="Times New Roman" w:hAnsi="Times New Roman" w:cs="Times New Roman"/>
                <w:sz w:val="24"/>
                <w:szCs w:val="24"/>
              </w:rPr>
              <w:t xml:space="preserve"> mg/kg succinylcholine</w:t>
            </w:r>
          </w:p>
        </w:tc>
        <w:tc>
          <w:tcPr>
            <w:tcW w:w="1513" w:type="dxa"/>
          </w:tcPr>
          <w:p w:rsidR="000063E0" w:rsidRPr="004D4E35" w:rsidRDefault="000063E0" w:rsidP="000063E0">
            <w:pPr>
              <w:pStyle w:val="ListParagraph"/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12, 17</w:t>
            </w:r>
            <w:r w:rsidR="00243BF8" w:rsidRPr="004D4E3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</w:tbl>
    <w:p w:rsidR="00704A4F" w:rsidRPr="004D4E35" w:rsidRDefault="00243BF8" w:rsidP="00154BEE">
      <w:pPr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4D4E35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154BEE" w:rsidRPr="004D4E35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="00154BEE" w:rsidRPr="004D4E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BEE" w:rsidRPr="004D4E35">
        <w:rPr>
          <w:rFonts w:ascii="Times New Roman" w:hAnsi="Times New Roman" w:cs="Times New Roman"/>
          <w:sz w:val="24"/>
          <w:szCs w:val="24"/>
        </w:rPr>
        <w:t>anesthesias</w:t>
      </w:r>
      <w:proofErr w:type="spellEnd"/>
      <w:r w:rsidR="00154BEE" w:rsidRPr="004D4E35">
        <w:rPr>
          <w:rFonts w:ascii="Times New Roman" w:hAnsi="Times New Roman" w:cs="Times New Roman"/>
          <w:sz w:val="24"/>
          <w:szCs w:val="24"/>
        </w:rPr>
        <w:t xml:space="preserve"> of the same patient. </w:t>
      </w:r>
    </w:p>
    <w:p w:rsidR="00D94AF2" w:rsidRPr="004D4E35" w:rsidRDefault="00D94AF2" w:rsidP="00D94AF2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Population description: Adult </w:t>
      </w:r>
      <w:r w:rsidR="00693476">
        <w:rPr>
          <w:rFonts w:ascii="Times New Roman" w:hAnsi="Times New Roman" w:cs="Times New Roman"/>
          <w:sz w:val="24"/>
          <w:szCs w:val="24"/>
        </w:rPr>
        <w:t>s</w:t>
      </w:r>
      <w:r w:rsidRPr="004D4E35">
        <w:rPr>
          <w:rFonts w:ascii="Times New Roman" w:hAnsi="Times New Roman" w:cs="Times New Roman"/>
          <w:sz w:val="24"/>
          <w:szCs w:val="24"/>
        </w:rPr>
        <w:t xml:space="preserve">urgical patients undergoing rapid sequence induction </w:t>
      </w:r>
    </w:p>
    <w:p w:rsidR="00D94AF2" w:rsidRPr="004D4E35" w:rsidRDefault="00D94AF2" w:rsidP="00D94AF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Tested variants: A, K</w:t>
      </w:r>
    </w:p>
    <w:p w:rsidR="00D94AF2" w:rsidRPr="004D4E35" w:rsidRDefault="00D94AF2" w:rsidP="00D94AF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 xml:space="preserve">Reference: </w:t>
      </w:r>
      <w:r w:rsidRPr="004D4E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PEVuZE5vdGU+PENpdGU+PEF1dGhvcj5CcmV0bGF1PC9BdXRob3I+PFllYXI+MjAxMzwvWWVhcj48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</w:fldData>
        </w:fldChar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4D4E35" w:rsidRPr="004D4E3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PEVuZE5vdGU+PENpdGU+PEF1dGhvcj5CcmV0bGF1PC9BdXRob3I+PFllYXI+MjAxMzwvWWVhcj48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</w:fldData>
        </w:fldChar>
      </w:r>
      <w:r w:rsidR="004D4E35" w:rsidRPr="004D4E3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4D4E35" w:rsidRPr="004D4E35">
        <w:rPr>
          <w:rFonts w:ascii="Times New Roman" w:hAnsi="Times New Roman" w:cs="Times New Roman"/>
          <w:sz w:val="24"/>
          <w:szCs w:val="24"/>
        </w:rPr>
      </w:r>
      <w:r w:rsidR="004D4E35" w:rsidRPr="004D4E35">
        <w:rPr>
          <w:rFonts w:ascii="Times New Roman" w:hAnsi="Times New Roman" w:cs="Times New Roman"/>
          <w:sz w:val="24"/>
          <w:szCs w:val="24"/>
        </w:rPr>
        <w:fldChar w:fldCharType="end"/>
      </w:r>
      <w:r w:rsidRPr="004D4E35">
        <w:rPr>
          <w:rFonts w:ascii="Times New Roman" w:hAnsi="Times New Roman" w:cs="Times New Roman"/>
          <w:sz w:val="24"/>
          <w:szCs w:val="24"/>
        </w:rPr>
      </w:r>
      <w:r w:rsidRPr="004D4E35">
        <w:rPr>
          <w:rFonts w:ascii="Times New Roman" w:hAnsi="Times New Roman" w:cs="Times New Roman"/>
          <w:sz w:val="24"/>
          <w:szCs w:val="24"/>
        </w:rPr>
        <w:fldChar w:fldCharType="separate"/>
      </w:r>
      <w:r w:rsidR="004D4E35" w:rsidRPr="004D4E35">
        <w:rPr>
          <w:rFonts w:ascii="Times New Roman" w:hAnsi="Times New Roman" w:cs="Times New Roman"/>
          <w:noProof/>
          <w:sz w:val="24"/>
          <w:szCs w:val="24"/>
          <w:vertAlign w:val="superscript"/>
        </w:rPr>
        <w:t>6</w:t>
      </w:r>
      <w:r w:rsidRPr="004D4E3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250"/>
        <w:gridCol w:w="630"/>
        <w:gridCol w:w="4590"/>
        <w:gridCol w:w="1525"/>
      </w:tblGrid>
      <w:tr w:rsidR="00D94AF2" w:rsidRPr="004D4E35" w:rsidTr="003D3548">
        <w:trPr>
          <w:trHeight w:val="300"/>
        </w:trPr>
        <w:tc>
          <w:tcPr>
            <w:tcW w:w="2250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Genotype</w:t>
            </w:r>
          </w:p>
        </w:tc>
        <w:tc>
          <w:tcPr>
            <w:tcW w:w="630" w:type="dxa"/>
            <w:hideMark/>
          </w:tcPr>
          <w:p w:rsidR="00D94AF2" w:rsidRPr="004D4E35" w:rsidRDefault="00D94AF2" w:rsidP="003D3548">
            <w:pPr>
              <w:pStyle w:val="ListParagraph"/>
              <w:ind w:left="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</w:p>
        </w:tc>
        <w:tc>
          <w:tcPr>
            <w:tcW w:w="4590" w:type="dxa"/>
          </w:tcPr>
          <w:p w:rsidR="00D94AF2" w:rsidRPr="004D4E35" w:rsidRDefault="00D94AF2" w:rsidP="003D3548">
            <w:pPr>
              <w:pStyle w:val="ListParagraph"/>
              <w:ind w:left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Measurement</w:t>
            </w:r>
          </w:p>
        </w:tc>
        <w:tc>
          <w:tcPr>
            <w:tcW w:w="1525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bCs/>
                <w:sz w:val="24"/>
                <w:szCs w:val="24"/>
              </w:rPr>
              <w:t>Mean (min)</w:t>
            </w:r>
          </w:p>
        </w:tc>
      </w:tr>
      <w:tr w:rsidR="00D94AF2" w:rsidRPr="004D4E35" w:rsidTr="003D3548">
        <w:trPr>
          <w:trHeight w:val="188"/>
        </w:trPr>
        <w:tc>
          <w:tcPr>
            <w:tcW w:w="2250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No Variants Detected</w:t>
            </w:r>
          </w:p>
        </w:tc>
        <w:tc>
          <w:tcPr>
            <w:tcW w:w="630" w:type="dxa"/>
            <w:hideMark/>
          </w:tcPr>
          <w:p w:rsidR="00D94AF2" w:rsidRPr="004D4E35" w:rsidRDefault="00D94AF2" w:rsidP="003D3548">
            <w:pPr>
              <w:pStyle w:val="List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90" w:type="dxa"/>
          </w:tcPr>
          <w:p w:rsidR="00D94AF2" w:rsidRPr="004D4E35" w:rsidRDefault="00D94AF2" w:rsidP="003D3548">
            <w:pPr>
              <w:pStyle w:val="ListParagraph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Time to 90% recovery of the first twitch in train-of-four after 1 mg/kg succinylcholine</w:t>
            </w:r>
          </w:p>
        </w:tc>
        <w:tc>
          <w:tcPr>
            <w:tcW w:w="1525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D94AF2" w:rsidRPr="004D4E35" w:rsidTr="003D3548">
        <w:trPr>
          <w:trHeight w:val="98"/>
        </w:trPr>
        <w:tc>
          <w:tcPr>
            <w:tcW w:w="2250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630" w:type="dxa"/>
            <w:hideMark/>
          </w:tcPr>
          <w:p w:rsidR="00D94AF2" w:rsidRPr="004D4E35" w:rsidRDefault="00D94AF2" w:rsidP="003D3548">
            <w:pPr>
              <w:pStyle w:val="List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90" w:type="dxa"/>
          </w:tcPr>
          <w:p w:rsidR="00D94AF2" w:rsidRPr="004D4E35" w:rsidRDefault="00D94AF2" w:rsidP="003D3548">
            <w:pPr>
              <w:pStyle w:val="ListParagraph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Time to 90% recovery of the first twitch in train-of-four after 1 mg/kg succinylcholine</w:t>
            </w:r>
          </w:p>
        </w:tc>
        <w:tc>
          <w:tcPr>
            <w:tcW w:w="1525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</w:tr>
      <w:tr w:rsidR="00D94AF2" w:rsidRPr="004D4E35" w:rsidTr="003D3548">
        <w:trPr>
          <w:trHeight w:val="260"/>
        </w:trPr>
        <w:tc>
          <w:tcPr>
            <w:tcW w:w="2250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</w:p>
        </w:tc>
        <w:tc>
          <w:tcPr>
            <w:tcW w:w="630" w:type="dxa"/>
            <w:hideMark/>
          </w:tcPr>
          <w:p w:rsidR="00D94AF2" w:rsidRPr="004D4E35" w:rsidRDefault="00D94AF2" w:rsidP="003D3548">
            <w:pPr>
              <w:pStyle w:val="List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90" w:type="dxa"/>
          </w:tcPr>
          <w:p w:rsidR="00D94AF2" w:rsidRPr="004D4E35" w:rsidRDefault="00D94AF2" w:rsidP="003D3548">
            <w:pPr>
              <w:pStyle w:val="ListParagraph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Time to 90% recovery of the first twitch in train-of-four after 1 mg/kg succinylcholine</w:t>
            </w:r>
          </w:p>
        </w:tc>
        <w:tc>
          <w:tcPr>
            <w:tcW w:w="1525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11.5 (median)</w:t>
            </w:r>
          </w:p>
        </w:tc>
      </w:tr>
      <w:tr w:rsidR="00D94AF2" w:rsidRPr="004D4E35" w:rsidTr="003D3548">
        <w:trPr>
          <w:trHeight w:val="70"/>
        </w:trPr>
        <w:tc>
          <w:tcPr>
            <w:tcW w:w="2250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  <w:hideMark/>
          </w:tcPr>
          <w:p w:rsidR="00D94AF2" w:rsidRPr="004D4E35" w:rsidRDefault="00D94AF2" w:rsidP="003D3548">
            <w:pPr>
              <w:pStyle w:val="ListParagraph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90" w:type="dxa"/>
          </w:tcPr>
          <w:p w:rsidR="00D94AF2" w:rsidRPr="004D4E35" w:rsidRDefault="00D94AF2" w:rsidP="003D3548">
            <w:pPr>
              <w:pStyle w:val="ListParagraph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Time to 90% recovery of the first twitch in train-of-four after 1 mg/kg succinylcholine</w:t>
            </w:r>
          </w:p>
        </w:tc>
        <w:tc>
          <w:tcPr>
            <w:tcW w:w="1525" w:type="dxa"/>
            <w:hideMark/>
          </w:tcPr>
          <w:p w:rsidR="00D94AF2" w:rsidRPr="004D4E35" w:rsidRDefault="00D94AF2" w:rsidP="003D3548">
            <w:pPr>
              <w:pStyle w:val="ListParagraph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4D4E35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</w:tr>
    </w:tbl>
    <w:p w:rsidR="00CD5984" w:rsidRPr="004D4E35" w:rsidRDefault="00CD5984" w:rsidP="00CD5984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464511" w:rsidRPr="004D4E35" w:rsidRDefault="00464511" w:rsidP="00F153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29B7" w:rsidRPr="004D4E35" w:rsidRDefault="00D529B7">
      <w:pPr>
        <w:rPr>
          <w:rFonts w:ascii="Times New Roman" w:hAnsi="Times New Roman" w:cs="Times New Roman"/>
          <w:sz w:val="24"/>
          <w:szCs w:val="24"/>
        </w:rPr>
      </w:pPr>
    </w:p>
    <w:p w:rsidR="00F361C2" w:rsidRDefault="00F361C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33C71" w:rsidRPr="004D4E35" w:rsidRDefault="00733C71">
      <w:pPr>
        <w:rPr>
          <w:rFonts w:ascii="Times New Roman" w:hAnsi="Times New Roman" w:cs="Times New Roman"/>
          <w:b/>
          <w:sz w:val="24"/>
          <w:szCs w:val="24"/>
        </w:rPr>
      </w:pPr>
      <w:r w:rsidRPr="004D4E3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4D4E35" w:rsidRPr="004D4E35" w:rsidRDefault="00D529B7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fldChar w:fldCharType="begin"/>
      </w:r>
      <w:r w:rsidRPr="004D4E35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4D4E35">
        <w:rPr>
          <w:rFonts w:ascii="Times New Roman" w:hAnsi="Times New Roman" w:cs="Times New Roman"/>
          <w:sz w:val="24"/>
          <w:szCs w:val="24"/>
        </w:rPr>
        <w:fldChar w:fldCharType="separate"/>
      </w:r>
      <w:r w:rsidR="004D4E35" w:rsidRPr="004D4E35">
        <w:rPr>
          <w:rFonts w:ascii="Times New Roman" w:hAnsi="Times New Roman" w:cs="Times New Roman"/>
          <w:sz w:val="24"/>
          <w:szCs w:val="24"/>
        </w:rPr>
        <w:t>1.</w:t>
      </w:r>
      <w:r w:rsidR="004D4E35" w:rsidRPr="004D4E35">
        <w:rPr>
          <w:rFonts w:ascii="Times New Roman" w:hAnsi="Times New Roman" w:cs="Times New Roman"/>
          <w:sz w:val="24"/>
          <w:szCs w:val="24"/>
        </w:rPr>
        <w:tab/>
        <w:t>Bartels CF, Jensen FS, Lockridge O, et al. D</w:t>
      </w:r>
      <w:bookmarkStart w:id="0" w:name="_GoBack"/>
      <w:bookmarkEnd w:id="0"/>
      <w:r w:rsidR="004D4E35" w:rsidRPr="004D4E35">
        <w:rPr>
          <w:rFonts w:ascii="Times New Roman" w:hAnsi="Times New Roman" w:cs="Times New Roman"/>
          <w:sz w:val="24"/>
          <w:szCs w:val="24"/>
        </w:rPr>
        <w:t xml:space="preserve">NA mutation associated with the human butyrylcholinesterase K-variant and its linkage to the atypical variant mutation and other polymorphic sites. </w:t>
      </w:r>
      <w:r w:rsidR="004D4E35" w:rsidRPr="004D4E35">
        <w:rPr>
          <w:rFonts w:ascii="Times New Roman" w:hAnsi="Times New Roman" w:cs="Times New Roman"/>
          <w:i/>
          <w:sz w:val="24"/>
          <w:szCs w:val="24"/>
        </w:rPr>
        <w:t xml:space="preserve">Am J Hum Genet. </w:t>
      </w:r>
      <w:r w:rsidR="004D4E35" w:rsidRPr="004D4E35">
        <w:rPr>
          <w:rFonts w:ascii="Times New Roman" w:hAnsi="Times New Roman" w:cs="Times New Roman"/>
          <w:sz w:val="24"/>
          <w:szCs w:val="24"/>
        </w:rPr>
        <w:t>1992;50(5):1086-1103.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2.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Jensen FS, Skovgaard LT, Viby-Mogensen J. Identification of human plasma cholinesterase variants in 6,688 individuals using biochemical analysis.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Acta Anaesthesiol Scand. </w:t>
      </w:r>
      <w:r w:rsidRPr="004D4E35">
        <w:rPr>
          <w:rFonts w:ascii="Times New Roman" w:hAnsi="Times New Roman" w:cs="Times New Roman"/>
          <w:sz w:val="24"/>
          <w:szCs w:val="24"/>
        </w:rPr>
        <w:t>1995;39(2):157-162.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3.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Cerf C, Mesguish M, Gabriel I, Amselem S, Duvaldestin P. Screening patients with prolonged neuromuscular blockade after succinylcholine and mivacurium.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Anesth Analg. </w:t>
      </w:r>
      <w:r w:rsidRPr="004D4E35">
        <w:rPr>
          <w:rFonts w:ascii="Times New Roman" w:hAnsi="Times New Roman" w:cs="Times New Roman"/>
          <w:sz w:val="24"/>
          <w:szCs w:val="24"/>
        </w:rPr>
        <w:t>2002;94(2):461-466, table of contents.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4.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Yen T, Nightingale BN, Burns JC, Sullivan DR, Stewart PM. Butyrylcholinesterase (BCHE) genotyping for post-succinylcholine apnea in an Australian population.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Clin Chem. </w:t>
      </w:r>
      <w:r w:rsidRPr="004D4E35">
        <w:rPr>
          <w:rFonts w:ascii="Times New Roman" w:hAnsi="Times New Roman" w:cs="Times New Roman"/>
          <w:sz w:val="24"/>
          <w:szCs w:val="24"/>
        </w:rPr>
        <w:t>2003;49(8):1297-1308.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5.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Gatke MR, Viby-Mogensen J, Ostergaard D, Bundgaard JR. Response to mivacurium in patients carrying the k variant in the butyrylcholinesterase gene.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Anesthesiology. </w:t>
      </w:r>
      <w:r w:rsidRPr="004D4E35">
        <w:rPr>
          <w:rFonts w:ascii="Times New Roman" w:hAnsi="Times New Roman" w:cs="Times New Roman"/>
          <w:sz w:val="24"/>
          <w:szCs w:val="24"/>
        </w:rPr>
        <w:t>2005;102(3):503-508.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6.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Bretlau C, Sorensen MK, Vedersoe AL, Rasmussen LS, Gatke MR. Response to succinylcholine in patients carrying the K-variant of the butyrylcholinesterase gene.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Anesth Analg. </w:t>
      </w:r>
      <w:r w:rsidRPr="004D4E35">
        <w:rPr>
          <w:rFonts w:ascii="Times New Roman" w:hAnsi="Times New Roman" w:cs="Times New Roman"/>
          <w:sz w:val="24"/>
          <w:szCs w:val="24"/>
        </w:rPr>
        <w:t>2013;116(3):596-601.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7.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Sanchez LH, Medina OM, Gomez G, Gonzalez CI, Florez-Vargas O. Laboratory genetic-based reference values for cholinesterase activity in a Colombian population: A step forward in personalized diagnostics.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Biomedica. </w:t>
      </w:r>
      <w:r w:rsidRPr="004D4E35">
        <w:rPr>
          <w:rFonts w:ascii="Times New Roman" w:hAnsi="Times New Roman" w:cs="Times New Roman"/>
          <w:sz w:val="24"/>
          <w:szCs w:val="24"/>
        </w:rPr>
        <w:t>2015;35 Spec:20-29.</w:t>
      </w:r>
    </w:p>
    <w:p w:rsidR="004D4E35" w:rsidRPr="004D4E35" w:rsidRDefault="004D4E35" w:rsidP="004D4E35">
      <w:pPr>
        <w:pStyle w:val="EndNoteBibliography"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8.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Jensen FS, Viby-Mogensen J. Plasma cholinesterase and abnormal reaction to succinylcholine: twenty years' experience with the Danish Cholinesterase Research Unit.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Acta Anaesthesiol Scand. </w:t>
      </w:r>
      <w:r w:rsidRPr="004D4E35">
        <w:rPr>
          <w:rFonts w:ascii="Times New Roman" w:hAnsi="Times New Roman" w:cs="Times New Roman"/>
          <w:sz w:val="24"/>
          <w:szCs w:val="24"/>
        </w:rPr>
        <w:t>1995;39(2):150-156.</w:t>
      </w:r>
    </w:p>
    <w:p w:rsidR="004D4E35" w:rsidRPr="004D4E35" w:rsidRDefault="004D4E35" w:rsidP="004D4E35">
      <w:pPr>
        <w:pStyle w:val="EndNoteBibliography"/>
        <w:ind w:left="720" w:hanging="720"/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t>9.</w:t>
      </w:r>
      <w:r w:rsidRPr="004D4E35">
        <w:rPr>
          <w:rFonts w:ascii="Times New Roman" w:hAnsi="Times New Roman" w:cs="Times New Roman"/>
          <w:sz w:val="24"/>
          <w:szCs w:val="24"/>
        </w:rPr>
        <w:tab/>
        <w:t xml:space="preserve">Levano S, Ginz H, Siegemund M, et al. Genotyping the butyrylcholinesterase in patients with prolonged neuromuscular block after succinylcholine. </w:t>
      </w:r>
      <w:r w:rsidRPr="004D4E35">
        <w:rPr>
          <w:rFonts w:ascii="Times New Roman" w:hAnsi="Times New Roman" w:cs="Times New Roman"/>
          <w:i/>
          <w:sz w:val="24"/>
          <w:szCs w:val="24"/>
        </w:rPr>
        <w:t xml:space="preserve">Anesthesiology. </w:t>
      </w:r>
      <w:r w:rsidRPr="004D4E35">
        <w:rPr>
          <w:rFonts w:ascii="Times New Roman" w:hAnsi="Times New Roman" w:cs="Times New Roman"/>
          <w:sz w:val="24"/>
          <w:szCs w:val="24"/>
        </w:rPr>
        <w:t>2005;102(3):531-535.</w:t>
      </w:r>
    </w:p>
    <w:p w:rsidR="0018617E" w:rsidRPr="004D4E35" w:rsidRDefault="00D529B7">
      <w:pPr>
        <w:rPr>
          <w:rFonts w:ascii="Times New Roman" w:hAnsi="Times New Roman" w:cs="Times New Roman"/>
          <w:sz w:val="24"/>
          <w:szCs w:val="24"/>
        </w:rPr>
      </w:pPr>
      <w:r w:rsidRPr="004D4E35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18617E" w:rsidRPr="004D4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589" w:rsidRDefault="003D6589" w:rsidP="003E03FB">
      <w:pPr>
        <w:spacing w:after="0" w:line="240" w:lineRule="auto"/>
      </w:pPr>
      <w:r>
        <w:separator/>
      </w:r>
    </w:p>
  </w:endnote>
  <w:endnote w:type="continuationSeparator" w:id="0">
    <w:p w:rsidR="003D6589" w:rsidRDefault="003D6589" w:rsidP="003E0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FB" w:rsidRDefault="003E03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FB" w:rsidRDefault="003E03FB" w:rsidP="003E03FB">
    <w:pPr>
      <w:pStyle w:val="Footer"/>
      <w:jc w:val="right"/>
    </w:pPr>
    <w:r>
      <w:t xml:space="preserve">Page </w:t>
    </w:r>
    <w:sdt>
      <w:sdtPr>
        <w:id w:val="93286020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t xml:space="preserve"> of </w:t>
    </w:r>
    <w:fldSimple w:instr=" NUMPAGES   \* MERGEFORMAT ">
      <w:r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FB" w:rsidRDefault="003E0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589" w:rsidRDefault="003D6589" w:rsidP="003E03FB">
      <w:pPr>
        <w:spacing w:after="0" w:line="240" w:lineRule="auto"/>
      </w:pPr>
      <w:r>
        <w:separator/>
      </w:r>
    </w:p>
  </w:footnote>
  <w:footnote w:type="continuationSeparator" w:id="0">
    <w:p w:rsidR="003D6589" w:rsidRDefault="003D6589" w:rsidP="003E0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FB" w:rsidRDefault="003E03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FB" w:rsidRDefault="003E03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FB" w:rsidRDefault="003E03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688"/>
    <w:multiLevelType w:val="hybridMultilevel"/>
    <w:tmpl w:val="B0F057C0"/>
    <w:lvl w:ilvl="0" w:tplc="B68229C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0B48"/>
    <w:multiLevelType w:val="hybridMultilevel"/>
    <w:tmpl w:val="64045E40"/>
    <w:lvl w:ilvl="0" w:tplc="AD8A2BD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B4E1B"/>
    <w:multiLevelType w:val="hybridMultilevel"/>
    <w:tmpl w:val="64EAFDB2"/>
    <w:lvl w:ilvl="0" w:tplc="0DBE8EC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13D5F"/>
    <w:multiLevelType w:val="hybridMultilevel"/>
    <w:tmpl w:val="6082B4D8"/>
    <w:lvl w:ilvl="0" w:tplc="E0909EC4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E097E"/>
    <w:multiLevelType w:val="hybridMultilevel"/>
    <w:tmpl w:val="6FFA51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2wdavs2p9f5dbee9r85e02udfxrvwxaxzae&quot;&gt;My EndNote Library&lt;record-ids&gt;&lt;item&gt;332&lt;/item&gt;&lt;item&gt;333&lt;/item&gt;&lt;item&gt;334&lt;/item&gt;&lt;item&gt;336&lt;/item&gt;&lt;item&gt;349&lt;/item&gt;&lt;item&gt;410&lt;/item&gt;&lt;item&gt;411&lt;/item&gt;&lt;item&gt;417&lt;/item&gt;&lt;item&gt;418&lt;/item&gt;&lt;/record-ids&gt;&lt;/item&gt;&lt;/Libraries&gt;"/>
  </w:docVars>
  <w:rsids>
    <w:rsidRoot w:val="00745210"/>
    <w:rsid w:val="00000974"/>
    <w:rsid w:val="000063E0"/>
    <w:rsid w:val="00031902"/>
    <w:rsid w:val="00043422"/>
    <w:rsid w:val="000472EE"/>
    <w:rsid w:val="000663E6"/>
    <w:rsid w:val="000768F9"/>
    <w:rsid w:val="000855C0"/>
    <w:rsid w:val="000A35A4"/>
    <w:rsid w:val="000B4DAE"/>
    <w:rsid w:val="001019BC"/>
    <w:rsid w:val="0012109C"/>
    <w:rsid w:val="00132E56"/>
    <w:rsid w:val="00154BEE"/>
    <w:rsid w:val="0018617E"/>
    <w:rsid w:val="001B394B"/>
    <w:rsid w:val="001B5AC3"/>
    <w:rsid w:val="001C172F"/>
    <w:rsid w:val="001F34AB"/>
    <w:rsid w:val="001F45D9"/>
    <w:rsid w:val="00200432"/>
    <w:rsid w:val="00243BF8"/>
    <w:rsid w:val="00243F56"/>
    <w:rsid w:val="0024639C"/>
    <w:rsid w:val="002552B3"/>
    <w:rsid w:val="00257920"/>
    <w:rsid w:val="002613E7"/>
    <w:rsid w:val="002773C5"/>
    <w:rsid w:val="00290E31"/>
    <w:rsid w:val="002949E3"/>
    <w:rsid w:val="002A2019"/>
    <w:rsid w:val="002B1E6E"/>
    <w:rsid w:val="002E70B5"/>
    <w:rsid w:val="003128E3"/>
    <w:rsid w:val="00313AD0"/>
    <w:rsid w:val="0031702F"/>
    <w:rsid w:val="00324C6E"/>
    <w:rsid w:val="003273B9"/>
    <w:rsid w:val="00340F71"/>
    <w:rsid w:val="00364E89"/>
    <w:rsid w:val="003713A8"/>
    <w:rsid w:val="003A081C"/>
    <w:rsid w:val="003A2F2F"/>
    <w:rsid w:val="003D1D7B"/>
    <w:rsid w:val="003D6589"/>
    <w:rsid w:val="003E03FB"/>
    <w:rsid w:val="003E591A"/>
    <w:rsid w:val="003F1BA7"/>
    <w:rsid w:val="00404FA4"/>
    <w:rsid w:val="0040548C"/>
    <w:rsid w:val="00433EDE"/>
    <w:rsid w:val="00451CE7"/>
    <w:rsid w:val="00454625"/>
    <w:rsid w:val="00464511"/>
    <w:rsid w:val="00472188"/>
    <w:rsid w:val="00486589"/>
    <w:rsid w:val="004909C0"/>
    <w:rsid w:val="00494729"/>
    <w:rsid w:val="004A1407"/>
    <w:rsid w:val="004A2F39"/>
    <w:rsid w:val="004A353A"/>
    <w:rsid w:val="004D4E35"/>
    <w:rsid w:val="004F0324"/>
    <w:rsid w:val="00503BED"/>
    <w:rsid w:val="00506ABF"/>
    <w:rsid w:val="0058004E"/>
    <w:rsid w:val="00591447"/>
    <w:rsid w:val="005E3F37"/>
    <w:rsid w:val="005E6501"/>
    <w:rsid w:val="006251D2"/>
    <w:rsid w:val="0062566F"/>
    <w:rsid w:val="0063730B"/>
    <w:rsid w:val="00652ACE"/>
    <w:rsid w:val="00685174"/>
    <w:rsid w:val="006877DF"/>
    <w:rsid w:val="00692BAE"/>
    <w:rsid w:val="00692FFB"/>
    <w:rsid w:val="00693476"/>
    <w:rsid w:val="006A6F57"/>
    <w:rsid w:val="00704A4F"/>
    <w:rsid w:val="0071112E"/>
    <w:rsid w:val="00712E49"/>
    <w:rsid w:val="00733C71"/>
    <w:rsid w:val="00745210"/>
    <w:rsid w:val="00755B6F"/>
    <w:rsid w:val="00761761"/>
    <w:rsid w:val="0077321A"/>
    <w:rsid w:val="0079055D"/>
    <w:rsid w:val="00796D8F"/>
    <w:rsid w:val="007A06BD"/>
    <w:rsid w:val="007A0A63"/>
    <w:rsid w:val="007C604A"/>
    <w:rsid w:val="007D7603"/>
    <w:rsid w:val="007E0B0A"/>
    <w:rsid w:val="007F6890"/>
    <w:rsid w:val="00800522"/>
    <w:rsid w:val="0083193F"/>
    <w:rsid w:val="00862A3E"/>
    <w:rsid w:val="008925E3"/>
    <w:rsid w:val="008A6C96"/>
    <w:rsid w:val="008D401A"/>
    <w:rsid w:val="008D4F48"/>
    <w:rsid w:val="008D623A"/>
    <w:rsid w:val="008F623F"/>
    <w:rsid w:val="008F6A2E"/>
    <w:rsid w:val="009174C2"/>
    <w:rsid w:val="00937897"/>
    <w:rsid w:val="00986ED7"/>
    <w:rsid w:val="0099091F"/>
    <w:rsid w:val="009A1AC7"/>
    <w:rsid w:val="009B223D"/>
    <w:rsid w:val="009B2B27"/>
    <w:rsid w:val="009C29FB"/>
    <w:rsid w:val="00A074C2"/>
    <w:rsid w:val="00A12BA1"/>
    <w:rsid w:val="00A16334"/>
    <w:rsid w:val="00A266A6"/>
    <w:rsid w:val="00A3795C"/>
    <w:rsid w:val="00A417A0"/>
    <w:rsid w:val="00A458D2"/>
    <w:rsid w:val="00A46D90"/>
    <w:rsid w:val="00A526D9"/>
    <w:rsid w:val="00A63E66"/>
    <w:rsid w:val="00A71D12"/>
    <w:rsid w:val="00A757A7"/>
    <w:rsid w:val="00AC2E49"/>
    <w:rsid w:val="00AD0551"/>
    <w:rsid w:val="00AD0BA1"/>
    <w:rsid w:val="00AE00BD"/>
    <w:rsid w:val="00B031A2"/>
    <w:rsid w:val="00B25036"/>
    <w:rsid w:val="00B42878"/>
    <w:rsid w:val="00B62BA7"/>
    <w:rsid w:val="00B84B72"/>
    <w:rsid w:val="00B904C0"/>
    <w:rsid w:val="00BA5F0F"/>
    <w:rsid w:val="00BC7414"/>
    <w:rsid w:val="00BF0FB1"/>
    <w:rsid w:val="00C02809"/>
    <w:rsid w:val="00C177D3"/>
    <w:rsid w:val="00C200AA"/>
    <w:rsid w:val="00C65285"/>
    <w:rsid w:val="00C705BC"/>
    <w:rsid w:val="00C8656F"/>
    <w:rsid w:val="00CA7521"/>
    <w:rsid w:val="00CD5984"/>
    <w:rsid w:val="00CD6848"/>
    <w:rsid w:val="00D23D48"/>
    <w:rsid w:val="00D4069F"/>
    <w:rsid w:val="00D529B7"/>
    <w:rsid w:val="00D5575F"/>
    <w:rsid w:val="00D80E91"/>
    <w:rsid w:val="00D94AF2"/>
    <w:rsid w:val="00DA00AD"/>
    <w:rsid w:val="00DA1BFC"/>
    <w:rsid w:val="00DD0A03"/>
    <w:rsid w:val="00DD6DAD"/>
    <w:rsid w:val="00DE0171"/>
    <w:rsid w:val="00E7192E"/>
    <w:rsid w:val="00E953F9"/>
    <w:rsid w:val="00EA0B53"/>
    <w:rsid w:val="00EC6A5B"/>
    <w:rsid w:val="00EF0A81"/>
    <w:rsid w:val="00EF3026"/>
    <w:rsid w:val="00F10B10"/>
    <w:rsid w:val="00F15390"/>
    <w:rsid w:val="00F361C2"/>
    <w:rsid w:val="00F37B29"/>
    <w:rsid w:val="00F62E10"/>
    <w:rsid w:val="00F64286"/>
    <w:rsid w:val="00F85ED0"/>
    <w:rsid w:val="00F92399"/>
    <w:rsid w:val="00F92A9E"/>
    <w:rsid w:val="00F93A87"/>
    <w:rsid w:val="00F9464B"/>
    <w:rsid w:val="00FA0D94"/>
    <w:rsid w:val="00FB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203D"/>
  <w15:chartTrackingRefBased/>
  <w15:docId w15:val="{A3040BA6-85BE-4537-BAC9-8FE68761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5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D529B7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529B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D529B7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D529B7"/>
    <w:rPr>
      <w:rFonts w:ascii="Calibri" w:hAnsi="Calibri" w:cs="Calibri"/>
      <w:noProof/>
    </w:rPr>
  </w:style>
  <w:style w:type="paragraph" w:styleId="ListParagraph">
    <w:name w:val="List Paragraph"/>
    <w:basedOn w:val="Normal"/>
    <w:uiPriority w:val="34"/>
    <w:qFormat/>
    <w:rsid w:val="001019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3FB"/>
  </w:style>
  <w:style w:type="paragraph" w:styleId="Footer">
    <w:name w:val="footer"/>
    <w:basedOn w:val="Normal"/>
    <w:link w:val="FooterChar"/>
    <w:uiPriority w:val="99"/>
    <w:unhideWhenUsed/>
    <w:rsid w:val="003E0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2215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Zhu, PhD</dc:creator>
  <cp:keywords/>
  <dc:description/>
  <cp:lastModifiedBy>Dan Zhu, PhD</cp:lastModifiedBy>
  <cp:revision>2</cp:revision>
  <dcterms:created xsi:type="dcterms:W3CDTF">2020-08-28T21:57:00Z</dcterms:created>
  <dcterms:modified xsi:type="dcterms:W3CDTF">2020-08-28T21:57:00Z</dcterms:modified>
</cp:coreProperties>
</file>