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9A98F" w14:textId="2F4B7635" w:rsidR="00F058C0" w:rsidRPr="00244710" w:rsidRDefault="005B721E" w:rsidP="00950B9C">
      <w:pPr>
        <w:pStyle w:val="MDPI13authornames"/>
        <w:spacing w:line="480" w:lineRule="auto"/>
        <w:jc w:val="center"/>
        <w:rPr>
          <w:rFonts w:ascii="Times New Roman" w:hAnsi="Times New Roman"/>
          <w:b w:val="0"/>
          <w:bCs/>
          <w:i/>
          <w:iCs/>
          <w:sz w:val="28"/>
          <w:szCs w:val="28"/>
        </w:rPr>
      </w:pPr>
      <w:r w:rsidRPr="00244710">
        <w:rPr>
          <w:rFonts w:ascii="Times New Roman" w:hAnsi="Times New Roman" w:hint="eastAsia"/>
          <w:b w:val="0"/>
          <w:bCs/>
          <w:i/>
          <w:iCs/>
          <w:sz w:val="28"/>
          <w:szCs w:val="28"/>
        </w:rPr>
        <w:t>S</w:t>
      </w:r>
      <w:r w:rsidRPr="00244710">
        <w:rPr>
          <w:rFonts w:ascii="Times New Roman" w:hAnsi="Times New Roman"/>
          <w:b w:val="0"/>
          <w:bCs/>
          <w:i/>
          <w:iCs/>
          <w:sz w:val="28"/>
          <w:szCs w:val="28"/>
        </w:rPr>
        <w:t>upplementary materials</w:t>
      </w:r>
      <w:r w:rsidR="00950B9C" w:rsidRPr="00244710">
        <w:rPr>
          <w:rFonts w:ascii="Times New Roman" w:hAnsi="Times New Roman"/>
          <w:b w:val="0"/>
          <w:bCs/>
          <w:i/>
          <w:iCs/>
          <w:sz w:val="28"/>
          <w:szCs w:val="28"/>
        </w:rPr>
        <w:t xml:space="preserve"> for</w:t>
      </w:r>
    </w:p>
    <w:p w14:paraId="2EEA1709" w14:textId="77777777" w:rsidR="00950B9C" w:rsidRPr="00244710" w:rsidRDefault="00950B9C" w:rsidP="00950B9C">
      <w:pPr>
        <w:widowControl/>
        <w:spacing w:after="160" w:line="480" w:lineRule="auto"/>
        <w:rPr>
          <w:rFonts w:ascii="Times New Roman" w:eastAsia="SimHei" w:hAnsi="Times New Roman" w:cs="Times New Roman"/>
          <w:b/>
          <w:color w:val="000000"/>
          <w:kern w:val="0"/>
          <w:sz w:val="24"/>
          <w:szCs w:val="24"/>
        </w:rPr>
      </w:pPr>
      <w:r w:rsidRPr="00244710">
        <w:rPr>
          <w:rFonts w:ascii="Times New Roman" w:eastAsia="SimHei" w:hAnsi="Times New Roman" w:cs="Times New Roman"/>
          <w:b/>
          <w:color w:val="000000"/>
          <w:kern w:val="0"/>
          <w:sz w:val="24"/>
          <w:szCs w:val="24"/>
        </w:rPr>
        <w:t xml:space="preserve">Self-assembled dual-targeted epirubicin-hybrid polydopamine nanoparticles for </w:t>
      </w:r>
      <w:bookmarkStart w:id="0" w:name="_Hlk35440234"/>
      <w:r w:rsidRPr="00244710">
        <w:rPr>
          <w:rFonts w:ascii="Times New Roman" w:eastAsia="SimHei" w:hAnsi="Times New Roman" w:cs="Times New Roman"/>
          <w:b/>
          <w:color w:val="000000"/>
          <w:kern w:val="0"/>
          <w:sz w:val="24"/>
          <w:szCs w:val="24"/>
        </w:rPr>
        <w:t>combined chemo-photothermal therapy of triple-negative breast cancer</w:t>
      </w:r>
      <w:bookmarkEnd w:id="0"/>
    </w:p>
    <w:p w14:paraId="2C83D49F" w14:textId="77777777" w:rsidR="007628D4" w:rsidRPr="00244710" w:rsidRDefault="007628D4" w:rsidP="007628D4">
      <w:pPr>
        <w:pStyle w:val="MDPI13authornames"/>
        <w:spacing w:line="480" w:lineRule="auto"/>
        <w:jc w:val="both"/>
        <w:rPr>
          <w:rFonts w:ascii="Times New Roman" w:hAnsi="Times New Roman"/>
          <w:b w:val="0"/>
          <w:bCs/>
          <w:sz w:val="24"/>
          <w:szCs w:val="24"/>
          <w:vertAlign w:val="superscript"/>
        </w:rPr>
      </w:pPr>
      <w:r w:rsidRPr="00244710">
        <w:rPr>
          <w:rFonts w:ascii="Times New Roman" w:hAnsi="Times New Roman"/>
          <w:b w:val="0"/>
          <w:bCs/>
          <w:sz w:val="24"/>
          <w:szCs w:val="24"/>
        </w:rPr>
        <w:t>Xiang Li</w:t>
      </w:r>
      <w:r w:rsidRPr="00244710">
        <w:rPr>
          <w:rFonts w:ascii="Times New Roman" w:hAnsi="Times New Roman"/>
          <w:b w:val="0"/>
          <w:bCs/>
          <w:sz w:val="24"/>
          <w:szCs w:val="24"/>
          <w:vertAlign w:val="superscript"/>
        </w:rPr>
        <w:t>1,</w:t>
      </w:r>
      <w:r w:rsidRPr="00244710">
        <w:rPr>
          <w:rFonts w:ascii="Times New Roman" w:eastAsiaTheme="minorEastAsia" w:hAnsi="Times New Roman"/>
          <w:b w:val="0"/>
          <w:bCs/>
          <w:sz w:val="24"/>
          <w:szCs w:val="24"/>
          <w:vertAlign w:val="superscript"/>
          <w:lang w:eastAsia="zh-CN"/>
        </w:rPr>
        <w:t>*</w:t>
      </w:r>
      <w:r w:rsidRPr="00244710">
        <w:rPr>
          <w:rFonts w:ascii="Times New Roman" w:hAnsi="Times New Roman"/>
          <w:b w:val="0"/>
          <w:bCs/>
          <w:sz w:val="24"/>
          <w:szCs w:val="24"/>
        </w:rPr>
        <w:t>, Qian Zou</w:t>
      </w:r>
      <w:r w:rsidRPr="00244710">
        <w:rPr>
          <w:rFonts w:ascii="Times New Roman" w:hAnsi="Times New Roman"/>
          <w:b w:val="0"/>
          <w:bCs/>
          <w:sz w:val="24"/>
          <w:szCs w:val="24"/>
          <w:vertAlign w:val="superscript"/>
        </w:rPr>
        <w:t>1,</w:t>
      </w:r>
      <w:r w:rsidRPr="00244710">
        <w:rPr>
          <w:rFonts w:ascii="Times New Roman" w:eastAsiaTheme="minorEastAsia" w:hAnsi="Times New Roman"/>
          <w:b w:val="0"/>
          <w:bCs/>
          <w:sz w:val="24"/>
          <w:szCs w:val="24"/>
          <w:vertAlign w:val="superscript"/>
          <w:lang w:eastAsia="zh-CN"/>
        </w:rPr>
        <w:t>*</w:t>
      </w:r>
      <w:r w:rsidRPr="00244710">
        <w:rPr>
          <w:rFonts w:ascii="Times New Roman" w:hAnsi="Times New Roman"/>
          <w:b w:val="0"/>
          <w:bCs/>
          <w:sz w:val="24"/>
          <w:szCs w:val="24"/>
        </w:rPr>
        <w:t>, Jing Zhang</w:t>
      </w:r>
      <w:r w:rsidRPr="00244710">
        <w:rPr>
          <w:rStyle w:val="FootnoteReference"/>
          <w:rFonts w:ascii="Times New Roman" w:hAnsi="Times New Roman"/>
          <w:b w:val="0"/>
          <w:bCs/>
          <w:sz w:val="24"/>
          <w:szCs w:val="24"/>
        </w:rPr>
        <w:footnoteReference w:customMarkFollows="1" w:id="1"/>
        <w:t>2</w:t>
      </w:r>
      <w:r w:rsidRPr="00244710">
        <w:rPr>
          <w:rFonts w:ascii="Times New Roman" w:hAnsi="Times New Roman"/>
          <w:b w:val="0"/>
          <w:bCs/>
          <w:sz w:val="24"/>
          <w:szCs w:val="24"/>
        </w:rPr>
        <w:t>, Peng Zhang</w:t>
      </w:r>
      <w:r w:rsidRPr="00244710">
        <w:rPr>
          <w:rFonts w:ascii="Times New Roman" w:hAnsi="Times New Roman"/>
          <w:b w:val="0"/>
          <w:bCs/>
          <w:sz w:val="24"/>
          <w:szCs w:val="24"/>
          <w:vertAlign w:val="superscript"/>
        </w:rPr>
        <w:t>2</w:t>
      </w:r>
      <w:r w:rsidRPr="00244710">
        <w:rPr>
          <w:rFonts w:ascii="Times New Roman" w:hAnsi="Times New Roman"/>
          <w:b w:val="0"/>
          <w:bCs/>
          <w:sz w:val="24"/>
          <w:szCs w:val="24"/>
        </w:rPr>
        <w:t>, Xiong Zhou</w:t>
      </w:r>
      <w:r w:rsidRPr="00244710">
        <w:rPr>
          <w:rFonts w:ascii="Times New Roman" w:hAnsi="Times New Roman"/>
          <w:b w:val="0"/>
          <w:bCs/>
          <w:sz w:val="24"/>
          <w:szCs w:val="24"/>
          <w:vertAlign w:val="superscript"/>
        </w:rPr>
        <w:t>1</w:t>
      </w:r>
      <w:r w:rsidRPr="00244710">
        <w:rPr>
          <w:rFonts w:ascii="Times New Roman" w:hAnsi="Times New Roman"/>
          <w:b w:val="0"/>
          <w:bCs/>
          <w:sz w:val="24"/>
          <w:szCs w:val="24"/>
        </w:rPr>
        <w:t>, Satya Siva Kishan Yalamarty</w:t>
      </w:r>
      <w:r w:rsidRPr="00244710">
        <w:rPr>
          <w:rFonts w:ascii="Times New Roman" w:eastAsiaTheme="minorEastAsia" w:hAnsi="Times New Roman"/>
          <w:b w:val="0"/>
          <w:bCs/>
          <w:sz w:val="24"/>
          <w:szCs w:val="24"/>
          <w:vertAlign w:val="superscript"/>
          <w:lang w:eastAsia="zh-CN"/>
        </w:rPr>
        <w:t>4</w:t>
      </w:r>
      <w:r w:rsidRPr="00244710">
        <w:rPr>
          <w:rFonts w:ascii="SimSun" w:eastAsia="SimSun" w:hAnsi="SimSun" w:cs="SimSun" w:hint="eastAsia"/>
          <w:b w:val="0"/>
          <w:bCs/>
          <w:sz w:val="24"/>
          <w:szCs w:val="24"/>
          <w:lang w:eastAsia="zh-CN"/>
        </w:rPr>
        <w:t>,</w:t>
      </w:r>
      <w:r w:rsidRPr="00244710">
        <w:rPr>
          <w:rFonts w:ascii="Times New Roman" w:hAnsi="Times New Roman"/>
          <w:b w:val="0"/>
          <w:bCs/>
          <w:sz w:val="24"/>
          <w:szCs w:val="24"/>
        </w:rPr>
        <w:t>Xinli Liang</w:t>
      </w:r>
      <w:r w:rsidRPr="00244710">
        <w:rPr>
          <w:rFonts w:ascii="Times New Roman" w:hAnsi="Times New Roman"/>
          <w:b w:val="0"/>
          <w:bCs/>
          <w:sz w:val="24"/>
          <w:szCs w:val="24"/>
          <w:vertAlign w:val="superscript"/>
        </w:rPr>
        <w:t>2</w:t>
      </w:r>
      <w:r w:rsidRPr="00244710">
        <w:rPr>
          <w:rFonts w:ascii="Times New Roman" w:hAnsi="Times New Roman"/>
          <w:b w:val="0"/>
          <w:bCs/>
          <w:sz w:val="24"/>
          <w:szCs w:val="24"/>
        </w:rPr>
        <w:t>, Yali Liu</w:t>
      </w:r>
      <w:r w:rsidRPr="00244710">
        <w:rPr>
          <w:rFonts w:ascii="Times New Roman" w:hAnsi="Times New Roman"/>
          <w:b w:val="0"/>
          <w:bCs/>
          <w:sz w:val="24"/>
          <w:szCs w:val="24"/>
          <w:vertAlign w:val="superscript"/>
        </w:rPr>
        <w:t>3</w:t>
      </w:r>
      <w:r w:rsidRPr="00244710">
        <w:rPr>
          <w:rFonts w:ascii="Times New Roman" w:hAnsi="Times New Roman"/>
          <w:b w:val="0"/>
          <w:bCs/>
          <w:sz w:val="24"/>
          <w:szCs w:val="24"/>
        </w:rPr>
        <w:t>, Qin Zheng</w:t>
      </w:r>
      <w:r w:rsidRPr="00244710">
        <w:rPr>
          <w:rFonts w:ascii="Times New Roman" w:hAnsi="Times New Roman"/>
          <w:b w:val="0"/>
          <w:bCs/>
          <w:sz w:val="24"/>
          <w:szCs w:val="24"/>
          <w:vertAlign w:val="superscript"/>
        </w:rPr>
        <w:t>2</w:t>
      </w:r>
      <w:r w:rsidRPr="00244710">
        <w:rPr>
          <w:rFonts w:ascii="Times New Roman" w:hAnsi="Times New Roman"/>
          <w:b w:val="0"/>
          <w:bCs/>
          <w:sz w:val="24"/>
          <w:szCs w:val="24"/>
        </w:rPr>
        <w:t>, Jianqing Gao</w:t>
      </w:r>
      <w:r w:rsidRPr="00244710">
        <w:rPr>
          <w:rFonts w:ascii="Times New Roman" w:hAnsi="Times New Roman"/>
          <w:b w:val="0"/>
          <w:bCs/>
          <w:sz w:val="24"/>
          <w:szCs w:val="24"/>
          <w:vertAlign w:val="superscript"/>
        </w:rPr>
        <w:t>5</w:t>
      </w:r>
    </w:p>
    <w:p w14:paraId="58809A12" w14:textId="77777777" w:rsidR="007628D4" w:rsidRPr="00244710" w:rsidRDefault="007628D4" w:rsidP="007628D4">
      <w:pPr>
        <w:pStyle w:val="MDPI13authornames"/>
        <w:spacing w:line="480" w:lineRule="auto"/>
        <w:jc w:val="both"/>
        <w:rPr>
          <w:rFonts w:eastAsia="DengXian"/>
          <w:b w:val="0"/>
          <w:sz w:val="18"/>
          <w:szCs w:val="20"/>
          <w:lang w:eastAsia="zh-CN"/>
        </w:rPr>
      </w:pPr>
      <w:r w:rsidRPr="00244710">
        <w:rPr>
          <w:rFonts w:ascii="Times New Roman" w:hAnsi="Times New Roman"/>
          <w:b w:val="0"/>
          <w:bCs/>
          <w:i/>
          <w:iCs/>
          <w:sz w:val="24"/>
          <w:szCs w:val="24"/>
          <w:vertAlign w:val="superscript"/>
        </w:rPr>
        <w:t>1</w:t>
      </w:r>
      <w:r w:rsidRPr="00244710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State Key Laboratory of Innovative Drug and Efficient Energy-Saving Pharmaceutical Equipment, Jiangxi University of Traditional Chinese Medicine, Nanchang 330006, Jiangxi, China; </w:t>
      </w:r>
      <w:r w:rsidRPr="00244710">
        <w:rPr>
          <w:rFonts w:ascii="Times New Roman" w:hAnsi="Times New Roman"/>
          <w:b w:val="0"/>
          <w:bCs/>
          <w:i/>
          <w:iCs/>
          <w:sz w:val="24"/>
          <w:szCs w:val="24"/>
          <w:vertAlign w:val="superscript"/>
        </w:rPr>
        <w:t>2</w:t>
      </w:r>
      <w:r w:rsidRPr="00244710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Key Laboratory of Modern Preparation of TCM, Ministry of Education, Jiangxi University of Traditional Chinese Medicine, Nanchang 330004, Jiangxi, China; </w:t>
      </w:r>
      <w:r w:rsidRPr="00244710">
        <w:rPr>
          <w:rFonts w:ascii="Times New Roman" w:hAnsi="Times New Roman"/>
          <w:b w:val="0"/>
          <w:bCs/>
          <w:i/>
          <w:iCs/>
          <w:sz w:val="24"/>
          <w:szCs w:val="24"/>
          <w:vertAlign w:val="superscript"/>
        </w:rPr>
        <w:t>3</w:t>
      </w:r>
      <w:r w:rsidRPr="00244710">
        <w:rPr>
          <w:rFonts w:ascii="Times New Roman" w:eastAsia="DengXian" w:hAnsi="Times New Roman"/>
          <w:b w:val="0"/>
          <w:bCs/>
          <w:i/>
          <w:iCs/>
          <w:sz w:val="24"/>
          <w:szCs w:val="24"/>
          <w:lang w:eastAsia="zh-CN"/>
        </w:rPr>
        <w:t xml:space="preserve">College of Science and Technology, Jiangxi University of Traditional Chinese Medicine, Nanchang 330004, Jiangxi, China; </w:t>
      </w:r>
      <w:r w:rsidRPr="00244710">
        <w:rPr>
          <w:rFonts w:ascii="Times New Roman" w:eastAsia="DengXian" w:hAnsi="Times New Roman"/>
          <w:b w:val="0"/>
          <w:bCs/>
          <w:i/>
          <w:iCs/>
          <w:sz w:val="24"/>
          <w:szCs w:val="24"/>
          <w:vertAlign w:val="superscript"/>
          <w:lang w:eastAsia="zh-CN"/>
        </w:rPr>
        <w:t>4</w:t>
      </w:r>
      <w:r w:rsidRPr="00244710">
        <w:rPr>
          <w:rFonts w:ascii="Times New Roman" w:eastAsia="DengXian" w:hAnsi="Times New Roman"/>
          <w:b w:val="0"/>
          <w:bCs/>
          <w:i/>
          <w:iCs/>
          <w:sz w:val="24"/>
          <w:szCs w:val="24"/>
          <w:lang w:eastAsia="zh-CN"/>
        </w:rPr>
        <w:t xml:space="preserve">Center for Pharmaceutical Biotechnology and Nanomedicine, Northeastern University, Boston, Massachusetts 02115, United States; </w:t>
      </w:r>
      <w:r w:rsidRPr="00244710">
        <w:rPr>
          <w:rFonts w:ascii="Times New Roman" w:hAnsi="Times New Roman"/>
          <w:b w:val="0"/>
          <w:bCs/>
          <w:i/>
          <w:iCs/>
          <w:sz w:val="24"/>
          <w:szCs w:val="24"/>
          <w:vertAlign w:val="superscript"/>
        </w:rPr>
        <w:t>5</w:t>
      </w:r>
      <w:r w:rsidRPr="00244710">
        <w:rPr>
          <w:rFonts w:ascii="Times New Roman" w:eastAsia="DengXian" w:hAnsi="Times New Roman"/>
          <w:b w:val="0"/>
          <w:bCs/>
          <w:i/>
          <w:iCs/>
          <w:sz w:val="24"/>
          <w:szCs w:val="24"/>
          <w:lang w:eastAsia="zh-CN"/>
        </w:rPr>
        <w:t>Institute of Pharmaceutics, College of Pharmaceutical Sciences, Zhejiang University, Hangzhou 310058, Zhejiang, China</w:t>
      </w:r>
    </w:p>
    <w:p w14:paraId="71581BFB" w14:textId="77777777" w:rsidR="00950B9C" w:rsidRPr="00244710" w:rsidRDefault="00950B9C" w:rsidP="00950B9C">
      <w:pPr>
        <w:pStyle w:val="MDPI14history"/>
        <w:spacing w:before="0" w:line="480" w:lineRule="auto"/>
        <w:ind w:left="311" w:hanging="198"/>
        <w:jc w:val="both"/>
        <w:rPr>
          <w:rFonts w:ascii="Times New Roman" w:hAnsi="Times New Roman"/>
          <w:b/>
          <w:sz w:val="24"/>
          <w:szCs w:val="24"/>
        </w:rPr>
      </w:pPr>
      <w:r w:rsidRPr="00244710">
        <w:rPr>
          <w:rFonts w:ascii="Times New Roman" w:hAnsi="Times New Roman"/>
          <w:b/>
          <w:sz w:val="24"/>
          <w:szCs w:val="24"/>
        </w:rPr>
        <w:t>* These authors contributed equally to the work</w:t>
      </w:r>
    </w:p>
    <w:p w14:paraId="65192BA9" w14:textId="19D257DB" w:rsidR="00950B9C" w:rsidRPr="00244710" w:rsidRDefault="00950B9C">
      <w:pPr>
        <w:rPr>
          <w:color w:val="000000"/>
        </w:rPr>
      </w:pPr>
    </w:p>
    <w:p w14:paraId="35812CD9" w14:textId="37A26332" w:rsidR="00950B9C" w:rsidRPr="00244710" w:rsidRDefault="00950B9C">
      <w:pPr>
        <w:rPr>
          <w:color w:val="000000"/>
        </w:rPr>
      </w:pPr>
    </w:p>
    <w:p w14:paraId="6BC44376" w14:textId="635CFEF3" w:rsidR="00950B9C" w:rsidRPr="00244710" w:rsidRDefault="00950B9C">
      <w:pPr>
        <w:rPr>
          <w:color w:val="000000"/>
        </w:rPr>
      </w:pPr>
    </w:p>
    <w:p w14:paraId="01AD9E80" w14:textId="7CA64F64" w:rsidR="00950B9C" w:rsidRPr="00244710" w:rsidRDefault="00950B9C">
      <w:pPr>
        <w:rPr>
          <w:color w:val="000000"/>
        </w:rPr>
      </w:pPr>
    </w:p>
    <w:p w14:paraId="1340A6B2" w14:textId="3247AC58" w:rsidR="00950B9C" w:rsidRPr="00244710" w:rsidRDefault="00950B9C">
      <w:pPr>
        <w:rPr>
          <w:color w:val="000000"/>
        </w:rPr>
      </w:pPr>
    </w:p>
    <w:p w14:paraId="02AB6FDC" w14:textId="05EEEDC4" w:rsidR="00950B9C" w:rsidRPr="00244710" w:rsidRDefault="00950B9C">
      <w:pPr>
        <w:rPr>
          <w:color w:val="000000"/>
        </w:rPr>
      </w:pPr>
    </w:p>
    <w:p w14:paraId="3A243D71" w14:textId="1B55DC3B" w:rsidR="00950B9C" w:rsidRPr="00244710" w:rsidRDefault="00950B9C">
      <w:pPr>
        <w:rPr>
          <w:color w:val="000000"/>
        </w:rPr>
      </w:pPr>
    </w:p>
    <w:p w14:paraId="47EE72DD" w14:textId="21B9614D" w:rsidR="00950B9C" w:rsidRPr="00244710" w:rsidRDefault="00950B9C">
      <w:pPr>
        <w:rPr>
          <w:color w:val="000000"/>
        </w:rPr>
      </w:pPr>
    </w:p>
    <w:p w14:paraId="5FD698B8" w14:textId="1A610932" w:rsidR="00950B9C" w:rsidRPr="00244710" w:rsidRDefault="00950B9C">
      <w:pPr>
        <w:rPr>
          <w:color w:val="000000"/>
        </w:rPr>
      </w:pPr>
    </w:p>
    <w:p w14:paraId="17AA72F9" w14:textId="01096997" w:rsidR="00650B6C" w:rsidRPr="00244710" w:rsidRDefault="00650B6C">
      <w:pPr>
        <w:rPr>
          <w:color w:val="000000"/>
        </w:rPr>
      </w:pPr>
    </w:p>
    <w:p w14:paraId="0FDFB14F" w14:textId="77777777" w:rsidR="00650B6C" w:rsidRPr="00244710" w:rsidRDefault="00650B6C" w:rsidP="00650B6C">
      <w:pPr>
        <w:pStyle w:val="RSCB02ArticleText"/>
        <w:spacing w:line="48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244710">
        <w:rPr>
          <w:color w:val="000000"/>
          <w:lang w:val="en-US"/>
        </w:rPr>
        <w:lastRenderedPageBreak/>
        <w:drawing>
          <wp:inline distT="0" distB="0" distL="0" distR="0" wp14:anchorId="13A1D42E" wp14:editId="595EC8DC">
            <wp:extent cx="4545539" cy="7853362"/>
            <wp:effectExtent l="0" t="0" r="762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546" cy="7893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67F07" w14:textId="7642ABB0" w:rsidR="00650B6C" w:rsidRPr="00244710" w:rsidRDefault="00650B6C" w:rsidP="00650B6C">
      <w:pPr>
        <w:pStyle w:val="RSCB02ArticleText"/>
        <w:spacing w:line="480" w:lineRule="auto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244710">
        <w:rPr>
          <w:rFonts w:ascii="Times New Roman" w:hAnsi="Times New Roman"/>
          <w:bCs/>
          <w:color w:val="000000"/>
          <w:sz w:val="24"/>
          <w:szCs w:val="24"/>
          <w:lang w:val="en-US"/>
        </w:rPr>
        <w:t>Figure S1. Apoptosis of 4T1 cells treated with different preparations by Annexin V/PI staining using flow cytometry.</w:t>
      </w:r>
    </w:p>
    <w:p w14:paraId="268E5E49" w14:textId="2B2E4C00" w:rsidR="000F4AF8" w:rsidRPr="00244710" w:rsidRDefault="000F4AF8" w:rsidP="00305929">
      <w:pPr>
        <w:pStyle w:val="RSCB02ArticleText"/>
        <w:spacing w:line="480" w:lineRule="auto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244710">
        <w:rPr>
          <w:rFonts w:ascii="Times New Roman" w:hAnsi="Times New Roman" w:hint="eastAsia"/>
          <w:bCs/>
          <w:color w:val="000000"/>
          <w:sz w:val="24"/>
          <w:szCs w:val="24"/>
          <w:lang w:val="en-US"/>
        </w:rPr>
        <w:lastRenderedPageBreak/>
        <w:t>Tab</w:t>
      </w:r>
      <w:r w:rsidRPr="00244710">
        <w:rPr>
          <w:rFonts w:ascii="Times New Roman" w:hAnsi="Times New Roman"/>
          <w:bCs/>
          <w:color w:val="000000"/>
          <w:sz w:val="24"/>
          <w:szCs w:val="24"/>
          <w:lang w:val="en-US"/>
        </w:rPr>
        <w:t>le S1. The abbreviation and full name of each preparation</w:t>
      </w:r>
    </w:p>
    <w:tbl>
      <w:tblPr>
        <w:tblStyle w:val="7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4"/>
        <w:gridCol w:w="6628"/>
      </w:tblGrid>
      <w:tr w:rsidR="007628D4" w:rsidRPr="00244710" w14:paraId="6EF709FC" w14:textId="77777777" w:rsidTr="00CC00DB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3A2FF" w14:textId="10A328EF" w:rsidR="00CC00DB" w:rsidRPr="00244710" w:rsidRDefault="00CC00DB" w:rsidP="0098397E">
            <w:pPr>
              <w:pStyle w:val="RSCB02ArticleText"/>
              <w:spacing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  <w:t>Abbreviations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0BFC4" w14:textId="344F4083" w:rsidR="00CC00DB" w:rsidRPr="00244710" w:rsidRDefault="00CC00DB" w:rsidP="0098397E">
            <w:pPr>
              <w:pStyle w:val="RSCB02ArticleText"/>
              <w:spacing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</w:pP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 w:eastAsia="zh-CN"/>
              </w:rPr>
              <w:t>F</w:t>
            </w: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  <w:t>ull names</w:t>
            </w:r>
          </w:p>
        </w:tc>
      </w:tr>
      <w:tr w:rsidR="007628D4" w:rsidRPr="00244710" w14:paraId="36D3E64B" w14:textId="77777777" w:rsidTr="00CC00DB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164704B5" w14:textId="2B39C29E" w:rsidR="00CC00DB" w:rsidRPr="00244710" w:rsidRDefault="00CC00DB" w:rsidP="000F4AF8">
            <w:pPr>
              <w:pStyle w:val="RSCB02ArticleText"/>
              <w:spacing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  <w:t>Free EPI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D8C467B" w14:textId="36FD8AC7" w:rsidR="00CC00DB" w:rsidRPr="00244710" w:rsidRDefault="00CC00DB" w:rsidP="000F4AF8">
            <w:pPr>
              <w:pStyle w:val="RSCB02ArticleText"/>
              <w:spacing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</w:pP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 w:eastAsia="zh-CN"/>
              </w:rPr>
              <w:t>F</w:t>
            </w: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  <w:t>ree EPI solution</w:t>
            </w:r>
          </w:p>
        </w:tc>
      </w:tr>
      <w:tr w:rsidR="007628D4" w:rsidRPr="00244710" w14:paraId="5F404B55" w14:textId="77777777" w:rsidTr="00CC00DB">
        <w:trPr>
          <w:jc w:val="center"/>
        </w:trPr>
        <w:tc>
          <w:tcPr>
            <w:tcW w:w="0" w:type="auto"/>
          </w:tcPr>
          <w:p w14:paraId="7A3695B9" w14:textId="7D25B606" w:rsidR="00CC00DB" w:rsidRPr="00244710" w:rsidRDefault="00CC00DB" w:rsidP="000F4AF8">
            <w:pPr>
              <w:pStyle w:val="RSCB02ArticleText"/>
              <w:spacing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  <w:t>PDA-NPs</w:t>
            </w:r>
          </w:p>
        </w:tc>
        <w:tc>
          <w:tcPr>
            <w:tcW w:w="0" w:type="auto"/>
            <w:vAlign w:val="center"/>
          </w:tcPr>
          <w:p w14:paraId="1B1AC92E" w14:textId="5D6874F6" w:rsidR="00CC00DB" w:rsidRPr="00244710" w:rsidRDefault="00CC00DB" w:rsidP="000F4AF8">
            <w:pPr>
              <w:pStyle w:val="RSCB02ArticleText"/>
              <w:spacing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  <w:t>PDAC cores modified with DMPG and DSPE-PEG2000</w:t>
            </w:r>
          </w:p>
        </w:tc>
      </w:tr>
      <w:tr w:rsidR="007628D4" w:rsidRPr="00244710" w14:paraId="7B364BF4" w14:textId="77777777" w:rsidTr="00CC00DB">
        <w:trPr>
          <w:jc w:val="center"/>
        </w:trPr>
        <w:tc>
          <w:tcPr>
            <w:tcW w:w="0" w:type="auto"/>
          </w:tcPr>
          <w:p w14:paraId="4096E2E8" w14:textId="641D8BB9" w:rsidR="00CC00DB" w:rsidRPr="00244710" w:rsidRDefault="00CC00DB" w:rsidP="000F4AF8">
            <w:pPr>
              <w:pStyle w:val="RSCB02ArticleText"/>
              <w:spacing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  <w:t>E/P-NPs</w:t>
            </w:r>
          </w:p>
        </w:tc>
        <w:tc>
          <w:tcPr>
            <w:tcW w:w="0" w:type="auto"/>
            <w:vAlign w:val="center"/>
          </w:tcPr>
          <w:p w14:paraId="778BAEC0" w14:textId="69FD5BAB" w:rsidR="00CC00DB" w:rsidRPr="00244710" w:rsidRDefault="00CC00DB" w:rsidP="000F4AF8">
            <w:pPr>
              <w:pStyle w:val="RSCB02ArticleText"/>
              <w:spacing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  <w:t>PDAC cores modified with DMPG and DSPE-PEG2000</w:t>
            </w:r>
            <w:r w:rsidR="00704597"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  <w:t>,</w:t>
            </w: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 w:rsidR="00A72E37"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  <w:t>and loaded with EPI</w:t>
            </w:r>
          </w:p>
        </w:tc>
      </w:tr>
      <w:tr w:rsidR="007628D4" w:rsidRPr="00244710" w14:paraId="27AE1735" w14:textId="77777777" w:rsidTr="00CC00DB">
        <w:trPr>
          <w:jc w:val="center"/>
        </w:trPr>
        <w:tc>
          <w:tcPr>
            <w:tcW w:w="0" w:type="auto"/>
          </w:tcPr>
          <w:p w14:paraId="6D0CC2BA" w14:textId="20213481" w:rsidR="00CC00DB" w:rsidRPr="00244710" w:rsidRDefault="00CC00DB" w:rsidP="000F4AF8">
            <w:pPr>
              <w:pStyle w:val="RSCB02ArticleText"/>
              <w:spacing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  <w:t>E/PC-NPs</w:t>
            </w:r>
          </w:p>
        </w:tc>
        <w:tc>
          <w:tcPr>
            <w:tcW w:w="0" w:type="auto"/>
            <w:vAlign w:val="center"/>
          </w:tcPr>
          <w:p w14:paraId="1D9759C6" w14:textId="0F760C65" w:rsidR="00CC00DB" w:rsidRPr="00244710" w:rsidRDefault="00CC00DB" w:rsidP="000F4AF8">
            <w:pPr>
              <w:pStyle w:val="RSCB02ArticleText"/>
              <w:spacing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PDAC cores modified with DMPG, DSPE-PEG2000 and </w:t>
            </w:r>
            <w:bookmarkStart w:id="1" w:name="OLE_LINK1"/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  <w:t>DSPE-PEG2000-cRGD</w:t>
            </w:r>
            <w:bookmarkEnd w:id="1"/>
            <w:r w:rsidR="00A72E37"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  <w:t>, and loaded with EPI</w:t>
            </w:r>
          </w:p>
        </w:tc>
      </w:tr>
      <w:tr w:rsidR="007628D4" w:rsidRPr="00244710" w14:paraId="3CCFEF7D" w14:textId="77777777" w:rsidTr="00CC00DB">
        <w:trPr>
          <w:jc w:val="center"/>
        </w:trPr>
        <w:tc>
          <w:tcPr>
            <w:tcW w:w="0" w:type="auto"/>
          </w:tcPr>
          <w:p w14:paraId="5CBD165B" w14:textId="44CC4474" w:rsidR="00CC00DB" w:rsidRPr="00244710" w:rsidRDefault="00CC00DB" w:rsidP="000F4AF8">
            <w:pPr>
              <w:pStyle w:val="RSCB02ArticleText"/>
              <w:spacing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  <w:t>E/PF-NPs</w:t>
            </w:r>
          </w:p>
        </w:tc>
        <w:tc>
          <w:tcPr>
            <w:tcW w:w="0" w:type="auto"/>
            <w:vAlign w:val="center"/>
          </w:tcPr>
          <w:p w14:paraId="5D0F938C" w14:textId="567C3667" w:rsidR="00CC00DB" w:rsidRPr="00244710" w:rsidRDefault="00CC00DB" w:rsidP="000F4AF8">
            <w:pPr>
              <w:pStyle w:val="RSCB02ArticleText"/>
              <w:spacing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  <w:t>PDAC cores modified with DMPG, DSPE-PEG2000 and DSPE-PEG2000-FA</w:t>
            </w:r>
            <w:r w:rsidR="00A72E37"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  <w:t>, and loaded with EPI</w:t>
            </w:r>
          </w:p>
        </w:tc>
      </w:tr>
      <w:tr w:rsidR="00CC00DB" w:rsidRPr="00244710" w14:paraId="30D5D8F0" w14:textId="77777777" w:rsidTr="00CC00DB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0E0FABD1" w14:textId="3F1F9981" w:rsidR="00CC00DB" w:rsidRPr="00244710" w:rsidRDefault="00CC00DB" w:rsidP="000F4AF8">
            <w:pPr>
              <w:pStyle w:val="RSCB02ArticleText"/>
              <w:spacing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</w:pP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 w:eastAsia="zh-CN"/>
              </w:rPr>
              <w:t>E</w:t>
            </w: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  <w:t>/PCF-NPs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A3F2C7F" w14:textId="0C724255" w:rsidR="00CC00DB" w:rsidRPr="00244710" w:rsidRDefault="00CC00DB" w:rsidP="000F4AF8">
            <w:pPr>
              <w:pStyle w:val="RSCB02ArticleText"/>
              <w:spacing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  <w:t>PDAC cores modified with DMPG, DSPE-PEG2000, DSPE-PEG2000-cRGD and DSPE-PEG2000-FA</w:t>
            </w:r>
            <w:r w:rsidR="00A72E37"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  <w:t>, and loaded with EPI</w:t>
            </w:r>
          </w:p>
        </w:tc>
      </w:tr>
    </w:tbl>
    <w:p w14:paraId="7A28B649" w14:textId="77777777" w:rsidR="000F4AF8" w:rsidRPr="00244710" w:rsidRDefault="000F4AF8" w:rsidP="00305929">
      <w:pPr>
        <w:pStyle w:val="RSCB02ArticleText"/>
        <w:spacing w:line="480" w:lineRule="auto"/>
        <w:rPr>
          <w:rFonts w:ascii="Times New Roman" w:hAnsi="Times New Roman"/>
          <w:bCs/>
          <w:color w:val="000000"/>
          <w:sz w:val="24"/>
          <w:szCs w:val="24"/>
          <w:lang w:val="en-US"/>
        </w:rPr>
      </w:pPr>
    </w:p>
    <w:p w14:paraId="420C29C0" w14:textId="77777777" w:rsidR="000F4AF8" w:rsidRPr="00244710" w:rsidRDefault="000F4AF8" w:rsidP="00305929">
      <w:pPr>
        <w:pStyle w:val="RSCB02ArticleText"/>
        <w:spacing w:line="480" w:lineRule="auto"/>
        <w:rPr>
          <w:rFonts w:ascii="Times New Roman" w:hAnsi="Times New Roman"/>
          <w:bCs/>
          <w:color w:val="000000"/>
          <w:sz w:val="24"/>
          <w:szCs w:val="24"/>
          <w:lang w:val="en-US"/>
        </w:rPr>
      </w:pPr>
    </w:p>
    <w:p w14:paraId="10A82952" w14:textId="77777777" w:rsidR="000F4AF8" w:rsidRPr="00244710" w:rsidRDefault="000F4AF8" w:rsidP="00305929">
      <w:pPr>
        <w:pStyle w:val="RSCB02ArticleText"/>
        <w:spacing w:line="480" w:lineRule="auto"/>
        <w:rPr>
          <w:rFonts w:ascii="Times New Roman" w:hAnsi="Times New Roman"/>
          <w:bCs/>
          <w:color w:val="000000"/>
          <w:sz w:val="24"/>
          <w:szCs w:val="24"/>
          <w:lang w:val="en-US"/>
        </w:rPr>
      </w:pPr>
    </w:p>
    <w:p w14:paraId="795C8401" w14:textId="77777777" w:rsidR="000F4AF8" w:rsidRPr="00244710" w:rsidRDefault="000F4AF8" w:rsidP="00305929">
      <w:pPr>
        <w:pStyle w:val="RSCB02ArticleText"/>
        <w:spacing w:line="480" w:lineRule="auto"/>
        <w:rPr>
          <w:rFonts w:ascii="Times New Roman" w:hAnsi="Times New Roman"/>
          <w:bCs/>
          <w:color w:val="000000"/>
          <w:sz w:val="24"/>
          <w:szCs w:val="24"/>
          <w:lang w:val="en-US"/>
        </w:rPr>
      </w:pPr>
    </w:p>
    <w:p w14:paraId="71C54B1D" w14:textId="77777777" w:rsidR="000F4AF8" w:rsidRPr="00244710" w:rsidRDefault="000F4AF8" w:rsidP="00305929">
      <w:pPr>
        <w:pStyle w:val="RSCB02ArticleText"/>
        <w:spacing w:line="480" w:lineRule="auto"/>
        <w:rPr>
          <w:rFonts w:ascii="Times New Roman" w:hAnsi="Times New Roman"/>
          <w:bCs/>
          <w:color w:val="000000"/>
          <w:sz w:val="24"/>
          <w:szCs w:val="24"/>
          <w:lang w:val="en-US"/>
        </w:rPr>
      </w:pPr>
    </w:p>
    <w:p w14:paraId="716EA634" w14:textId="77777777" w:rsidR="000F4AF8" w:rsidRPr="00244710" w:rsidRDefault="000F4AF8" w:rsidP="00305929">
      <w:pPr>
        <w:pStyle w:val="RSCB02ArticleText"/>
        <w:spacing w:line="480" w:lineRule="auto"/>
        <w:rPr>
          <w:rFonts w:ascii="Times New Roman" w:hAnsi="Times New Roman"/>
          <w:bCs/>
          <w:color w:val="000000"/>
          <w:sz w:val="24"/>
          <w:szCs w:val="24"/>
          <w:lang w:val="en-US"/>
        </w:rPr>
      </w:pPr>
    </w:p>
    <w:p w14:paraId="1EB64781" w14:textId="77777777" w:rsidR="000F4AF8" w:rsidRPr="00244710" w:rsidRDefault="000F4AF8" w:rsidP="00305929">
      <w:pPr>
        <w:pStyle w:val="RSCB02ArticleText"/>
        <w:spacing w:line="480" w:lineRule="auto"/>
        <w:rPr>
          <w:rFonts w:ascii="Times New Roman" w:hAnsi="Times New Roman"/>
          <w:bCs/>
          <w:color w:val="000000"/>
          <w:sz w:val="24"/>
          <w:szCs w:val="24"/>
          <w:lang w:val="en-US"/>
        </w:rPr>
      </w:pPr>
    </w:p>
    <w:p w14:paraId="7D69337B" w14:textId="77777777" w:rsidR="000F4AF8" w:rsidRPr="00244710" w:rsidRDefault="000F4AF8" w:rsidP="00305929">
      <w:pPr>
        <w:pStyle w:val="RSCB02ArticleText"/>
        <w:spacing w:line="480" w:lineRule="auto"/>
        <w:rPr>
          <w:rFonts w:ascii="Times New Roman" w:hAnsi="Times New Roman"/>
          <w:bCs/>
          <w:color w:val="000000"/>
          <w:sz w:val="24"/>
          <w:szCs w:val="24"/>
          <w:lang w:val="en-US"/>
        </w:rPr>
      </w:pPr>
    </w:p>
    <w:p w14:paraId="50D46446" w14:textId="77777777" w:rsidR="000F4AF8" w:rsidRPr="00244710" w:rsidRDefault="000F4AF8" w:rsidP="00305929">
      <w:pPr>
        <w:pStyle w:val="RSCB02ArticleText"/>
        <w:spacing w:line="480" w:lineRule="auto"/>
        <w:rPr>
          <w:rFonts w:ascii="Times New Roman" w:hAnsi="Times New Roman"/>
          <w:bCs/>
          <w:color w:val="000000"/>
          <w:sz w:val="24"/>
          <w:szCs w:val="24"/>
          <w:lang w:val="en-US"/>
        </w:rPr>
      </w:pPr>
    </w:p>
    <w:p w14:paraId="359A6492" w14:textId="487ACA9D" w:rsidR="00950B9C" w:rsidRPr="00244710" w:rsidRDefault="003E40C6" w:rsidP="00305929">
      <w:pPr>
        <w:pStyle w:val="RSCB02ArticleText"/>
        <w:spacing w:line="480" w:lineRule="auto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244710">
        <w:rPr>
          <w:rFonts w:ascii="Times New Roman" w:hAnsi="Times New Roman" w:hint="eastAsia"/>
          <w:bCs/>
          <w:color w:val="000000"/>
          <w:sz w:val="24"/>
          <w:szCs w:val="24"/>
          <w:lang w:val="en-US"/>
        </w:rPr>
        <w:lastRenderedPageBreak/>
        <w:t>T</w:t>
      </w:r>
      <w:r w:rsidRPr="00244710">
        <w:rPr>
          <w:rFonts w:ascii="Times New Roman" w:hAnsi="Times New Roman"/>
          <w:bCs/>
          <w:color w:val="000000"/>
          <w:sz w:val="24"/>
          <w:szCs w:val="24"/>
          <w:lang w:val="en-US"/>
        </w:rPr>
        <w:t>able S</w:t>
      </w:r>
      <w:r w:rsidR="000F4AF8" w:rsidRPr="00244710">
        <w:rPr>
          <w:rFonts w:ascii="Times New Roman" w:hAnsi="Times New Roman"/>
          <w:bCs/>
          <w:color w:val="000000"/>
          <w:sz w:val="24"/>
          <w:szCs w:val="24"/>
          <w:lang w:val="en-US"/>
        </w:rPr>
        <w:t>2.</w:t>
      </w:r>
      <w:r w:rsidRPr="00244710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r w:rsidR="00F6795F" w:rsidRPr="00244710">
        <w:rPr>
          <w:rFonts w:ascii="Times New Roman" w:hAnsi="Times New Roman"/>
          <w:bCs/>
          <w:color w:val="000000"/>
          <w:sz w:val="24"/>
          <w:szCs w:val="24"/>
          <w:lang w:val="en-US"/>
        </w:rPr>
        <w:t>The effect</w:t>
      </w:r>
      <w:r w:rsidR="009F466B" w:rsidRPr="00244710">
        <w:rPr>
          <w:rFonts w:ascii="Times New Roman" w:hAnsi="Times New Roman"/>
          <w:bCs/>
          <w:color w:val="000000"/>
          <w:sz w:val="24"/>
          <w:szCs w:val="24"/>
          <w:lang w:val="en-US"/>
        </w:rPr>
        <w:t>s</w:t>
      </w:r>
      <w:r w:rsidR="00F6795F" w:rsidRPr="00244710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of four amino acids on the size distribution of hybrid PDA</w:t>
      </w:r>
      <w:r w:rsidR="005B721E" w:rsidRPr="00244710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particles</w:t>
      </w:r>
      <w:r w:rsidR="00F6795F" w:rsidRPr="00244710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</w:p>
    <w:tbl>
      <w:tblPr>
        <w:tblStyle w:val="7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5"/>
        <w:gridCol w:w="2129"/>
        <w:gridCol w:w="1628"/>
      </w:tblGrid>
      <w:tr w:rsidR="007628D4" w:rsidRPr="00244710" w14:paraId="3FEF422E" w14:textId="77777777" w:rsidTr="00612B89">
        <w:trPr>
          <w:jc w:val="center"/>
        </w:trPr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24DC4" w14:textId="30A7F844" w:rsidR="00305929" w:rsidRPr="00244710" w:rsidRDefault="00305929" w:rsidP="00612B89">
            <w:pPr>
              <w:pStyle w:val="RSCB02ArticleText"/>
              <w:spacing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2" w:name="_Hlk22065468"/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 w:eastAsia="zh-CN"/>
              </w:rPr>
              <w:t>A</w:t>
            </w: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  <w:t>mino acids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E28AE" w14:textId="4F51B3C6" w:rsidR="00305929" w:rsidRPr="00244710" w:rsidRDefault="00305929" w:rsidP="00612B89">
            <w:pPr>
              <w:pStyle w:val="RSCB02ArticleText"/>
              <w:spacing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  <w:t>Size</w:t>
            </w:r>
            <w:r w:rsidR="008972C9"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  <w:t>(nm)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B51D5" w14:textId="77777777" w:rsidR="00305929" w:rsidRPr="00244710" w:rsidRDefault="00305929" w:rsidP="00612B89">
            <w:pPr>
              <w:pStyle w:val="RSCB02ArticleText"/>
              <w:spacing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  <w:t>PDI</w:t>
            </w:r>
          </w:p>
        </w:tc>
      </w:tr>
      <w:tr w:rsidR="007628D4" w:rsidRPr="00244710" w14:paraId="36A40817" w14:textId="77777777" w:rsidTr="00612B89">
        <w:trPr>
          <w:jc w:val="center"/>
        </w:trPr>
        <w:tc>
          <w:tcPr>
            <w:tcW w:w="2055" w:type="dxa"/>
            <w:tcBorders>
              <w:top w:val="single" w:sz="4" w:space="0" w:color="auto"/>
            </w:tcBorders>
            <w:vAlign w:val="center"/>
          </w:tcPr>
          <w:p w14:paraId="58CAA478" w14:textId="19F09773" w:rsidR="00305929" w:rsidRPr="00244710" w:rsidRDefault="00305929" w:rsidP="00612B89">
            <w:pPr>
              <w:pStyle w:val="RSCB02ArticleText"/>
              <w:spacing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</w:pP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 w:eastAsia="zh-CN"/>
              </w:rPr>
              <w:t>\</w:t>
            </w:r>
          </w:p>
        </w:tc>
        <w:tc>
          <w:tcPr>
            <w:tcW w:w="2129" w:type="dxa"/>
            <w:tcBorders>
              <w:top w:val="single" w:sz="4" w:space="0" w:color="auto"/>
            </w:tcBorders>
            <w:vAlign w:val="center"/>
          </w:tcPr>
          <w:p w14:paraId="71146D8D" w14:textId="77777777" w:rsidR="00305929" w:rsidRPr="00244710" w:rsidRDefault="00305929" w:rsidP="00612B89">
            <w:pPr>
              <w:pStyle w:val="RSCB02ArticleText"/>
              <w:spacing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  <w:t>190.0</w:t>
            </w:r>
          </w:p>
        </w:tc>
        <w:tc>
          <w:tcPr>
            <w:tcW w:w="1628" w:type="dxa"/>
            <w:tcBorders>
              <w:top w:val="single" w:sz="4" w:space="0" w:color="auto"/>
            </w:tcBorders>
            <w:vAlign w:val="center"/>
          </w:tcPr>
          <w:p w14:paraId="37BBB1E2" w14:textId="77777777" w:rsidR="00305929" w:rsidRPr="00244710" w:rsidRDefault="00305929" w:rsidP="00612B89">
            <w:pPr>
              <w:pStyle w:val="RSCB02ArticleText"/>
              <w:spacing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  <w:t>0.125</w:t>
            </w:r>
          </w:p>
        </w:tc>
      </w:tr>
      <w:tr w:rsidR="007628D4" w:rsidRPr="00244710" w14:paraId="7F3CA3F2" w14:textId="77777777" w:rsidTr="00612B89">
        <w:trPr>
          <w:jc w:val="center"/>
        </w:trPr>
        <w:tc>
          <w:tcPr>
            <w:tcW w:w="2055" w:type="dxa"/>
            <w:vAlign w:val="center"/>
          </w:tcPr>
          <w:p w14:paraId="4DD71DCA" w14:textId="2778B6DA" w:rsidR="00305929" w:rsidRPr="00244710" w:rsidRDefault="00995837" w:rsidP="00612B89">
            <w:pPr>
              <w:pStyle w:val="RSCB02ArticleText"/>
              <w:spacing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  <w:t>L-c</w:t>
            </w:r>
            <w:r w:rsidR="00305929"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  <w:t>ysteine</w:t>
            </w:r>
          </w:p>
        </w:tc>
        <w:tc>
          <w:tcPr>
            <w:tcW w:w="2129" w:type="dxa"/>
            <w:vAlign w:val="center"/>
          </w:tcPr>
          <w:p w14:paraId="509EBA81" w14:textId="397A4313" w:rsidR="00305929" w:rsidRPr="00244710" w:rsidRDefault="00305929" w:rsidP="00612B89">
            <w:pPr>
              <w:pStyle w:val="RSCB02ArticleText"/>
              <w:spacing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  <w:t>88.</w:t>
            </w:r>
            <w:r w:rsidR="00AB7A5C"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28" w:type="dxa"/>
            <w:vAlign w:val="center"/>
          </w:tcPr>
          <w:p w14:paraId="7465C4D2" w14:textId="77777777" w:rsidR="00305929" w:rsidRPr="00244710" w:rsidRDefault="00305929" w:rsidP="00612B89">
            <w:pPr>
              <w:pStyle w:val="RSCB02ArticleText"/>
              <w:spacing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  <w:t>0.076</w:t>
            </w:r>
          </w:p>
        </w:tc>
      </w:tr>
      <w:tr w:rsidR="007628D4" w:rsidRPr="00244710" w14:paraId="06F6A599" w14:textId="77777777" w:rsidTr="00612B89">
        <w:trPr>
          <w:jc w:val="center"/>
        </w:trPr>
        <w:tc>
          <w:tcPr>
            <w:tcW w:w="2055" w:type="dxa"/>
            <w:vAlign w:val="center"/>
          </w:tcPr>
          <w:p w14:paraId="546A7E43" w14:textId="48C4255F" w:rsidR="00305929" w:rsidRPr="00244710" w:rsidRDefault="00305929" w:rsidP="00612B89">
            <w:pPr>
              <w:pStyle w:val="RSCB02ArticleText"/>
              <w:spacing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</w:pP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 w:eastAsia="zh-CN"/>
              </w:rPr>
              <w:t>H</w:t>
            </w: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  <w:t>istidine</w:t>
            </w:r>
          </w:p>
        </w:tc>
        <w:tc>
          <w:tcPr>
            <w:tcW w:w="2129" w:type="dxa"/>
            <w:vAlign w:val="center"/>
          </w:tcPr>
          <w:p w14:paraId="147ABA37" w14:textId="77777777" w:rsidR="00305929" w:rsidRPr="00244710" w:rsidRDefault="00305929" w:rsidP="00612B89">
            <w:pPr>
              <w:pStyle w:val="RSCB02ArticleText"/>
              <w:spacing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  <w:t>133.2</w:t>
            </w:r>
          </w:p>
        </w:tc>
        <w:tc>
          <w:tcPr>
            <w:tcW w:w="1628" w:type="dxa"/>
            <w:vAlign w:val="center"/>
          </w:tcPr>
          <w:p w14:paraId="43469CB5" w14:textId="77777777" w:rsidR="00305929" w:rsidRPr="00244710" w:rsidRDefault="00305929" w:rsidP="00612B89">
            <w:pPr>
              <w:pStyle w:val="RSCB02ArticleText"/>
              <w:spacing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  <w:t>0.390</w:t>
            </w:r>
          </w:p>
        </w:tc>
      </w:tr>
      <w:tr w:rsidR="007628D4" w:rsidRPr="00244710" w14:paraId="4B51A7CB" w14:textId="77777777" w:rsidTr="00612B89">
        <w:trPr>
          <w:jc w:val="center"/>
        </w:trPr>
        <w:tc>
          <w:tcPr>
            <w:tcW w:w="2055" w:type="dxa"/>
            <w:vAlign w:val="center"/>
          </w:tcPr>
          <w:p w14:paraId="3F3B89E4" w14:textId="076A0A64" w:rsidR="00305929" w:rsidRPr="00244710" w:rsidRDefault="00305929" w:rsidP="00612B89">
            <w:pPr>
              <w:pStyle w:val="RSCB02ArticleText"/>
              <w:spacing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</w:pP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 w:eastAsia="zh-CN"/>
              </w:rPr>
              <w:t>L</w:t>
            </w: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  <w:t>ysine</w:t>
            </w:r>
          </w:p>
        </w:tc>
        <w:tc>
          <w:tcPr>
            <w:tcW w:w="2129" w:type="dxa"/>
            <w:vAlign w:val="center"/>
          </w:tcPr>
          <w:p w14:paraId="6A25C937" w14:textId="77777777" w:rsidR="00305929" w:rsidRPr="00244710" w:rsidRDefault="00305929" w:rsidP="00612B89">
            <w:pPr>
              <w:pStyle w:val="RSCB02ArticleText"/>
              <w:spacing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  <w:t>141.6</w:t>
            </w:r>
          </w:p>
        </w:tc>
        <w:tc>
          <w:tcPr>
            <w:tcW w:w="1628" w:type="dxa"/>
            <w:vAlign w:val="center"/>
          </w:tcPr>
          <w:p w14:paraId="46A53792" w14:textId="77777777" w:rsidR="00305929" w:rsidRPr="00244710" w:rsidRDefault="00305929" w:rsidP="00612B89">
            <w:pPr>
              <w:pStyle w:val="RSCB02ArticleText"/>
              <w:spacing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  <w:t>0.219</w:t>
            </w:r>
          </w:p>
        </w:tc>
      </w:tr>
      <w:tr w:rsidR="00305929" w:rsidRPr="00244710" w14:paraId="64B92904" w14:textId="77777777" w:rsidTr="00612B89">
        <w:trPr>
          <w:jc w:val="center"/>
        </w:trPr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14:paraId="169EE2BA" w14:textId="62BC17D9" w:rsidR="00305929" w:rsidRPr="00244710" w:rsidRDefault="00305929" w:rsidP="00612B89">
            <w:pPr>
              <w:pStyle w:val="RSCB02ArticleText"/>
              <w:spacing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</w:pP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 w:eastAsia="zh-CN"/>
              </w:rPr>
              <w:t>A</w:t>
            </w: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  <w:t>rginine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vAlign w:val="center"/>
          </w:tcPr>
          <w:p w14:paraId="686CB416" w14:textId="77777777" w:rsidR="00305929" w:rsidRPr="00244710" w:rsidRDefault="00305929" w:rsidP="00612B89">
            <w:pPr>
              <w:pStyle w:val="RSCB02ArticleText"/>
              <w:spacing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  <w:t>443.6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14:paraId="2D45AAE0" w14:textId="77777777" w:rsidR="00305929" w:rsidRPr="00244710" w:rsidRDefault="00305929" w:rsidP="00612B89">
            <w:pPr>
              <w:pStyle w:val="RSCB02ArticleText"/>
              <w:spacing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zh-CN"/>
              </w:rPr>
              <w:t>0.796</w:t>
            </w:r>
          </w:p>
        </w:tc>
      </w:tr>
      <w:bookmarkEnd w:id="2"/>
    </w:tbl>
    <w:p w14:paraId="18A9FB3C" w14:textId="4C17DCFA" w:rsidR="003E40C6" w:rsidRPr="00244710" w:rsidRDefault="003E40C6" w:rsidP="00305929">
      <w:pPr>
        <w:pStyle w:val="RSCB02ArticleText"/>
        <w:spacing w:line="480" w:lineRule="auto"/>
        <w:rPr>
          <w:rFonts w:ascii="Times New Roman" w:hAnsi="Times New Roman"/>
          <w:bCs/>
          <w:color w:val="000000"/>
          <w:sz w:val="24"/>
          <w:szCs w:val="24"/>
          <w:lang w:val="en-US"/>
        </w:rPr>
      </w:pPr>
    </w:p>
    <w:p w14:paraId="4A8534CB" w14:textId="73471EA5" w:rsidR="003E40C6" w:rsidRPr="00244710" w:rsidRDefault="003E40C6" w:rsidP="00950B9C">
      <w:pPr>
        <w:pStyle w:val="MDPI31text"/>
        <w:spacing w:line="480" w:lineRule="auto"/>
        <w:ind w:firstLine="0"/>
        <w:rPr>
          <w:rFonts w:ascii="Times New Roman" w:eastAsiaTheme="minorEastAsia" w:hAnsi="Times New Roman"/>
          <w:bCs/>
          <w:sz w:val="24"/>
          <w:szCs w:val="24"/>
          <w:lang w:eastAsia="zh-CN"/>
        </w:rPr>
      </w:pPr>
    </w:p>
    <w:p w14:paraId="0A6F840D" w14:textId="73298D9C" w:rsidR="003E40C6" w:rsidRPr="00244710" w:rsidRDefault="003E40C6" w:rsidP="00950B9C">
      <w:pPr>
        <w:pStyle w:val="MDPI31text"/>
        <w:spacing w:line="480" w:lineRule="auto"/>
        <w:ind w:firstLine="0"/>
        <w:rPr>
          <w:rFonts w:ascii="Times New Roman" w:eastAsiaTheme="minorEastAsia" w:hAnsi="Times New Roman"/>
          <w:bCs/>
          <w:sz w:val="24"/>
          <w:szCs w:val="24"/>
          <w:lang w:eastAsia="zh-CN"/>
        </w:rPr>
      </w:pPr>
    </w:p>
    <w:p w14:paraId="1C2A7DEE" w14:textId="252DC870" w:rsidR="003E40C6" w:rsidRPr="00244710" w:rsidRDefault="003E40C6" w:rsidP="00950B9C">
      <w:pPr>
        <w:pStyle w:val="MDPI31text"/>
        <w:spacing w:line="480" w:lineRule="auto"/>
        <w:ind w:firstLine="0"/>
        <w:rPr>
          <w:rFonts w:ascii="Times New Roman" w:eastAsiaTheme="minorEastAsia" w:hAnsi="Times New Roman"/>
          <w:bCs/>
          <w:sz w:val="24"/>
          <w:szCs w:val="24"/>
          <w:lang w:eastAsia="zh-CN"/>
        </w:rPr>
      </w:pPr>
    </w:p>
    <w:p w14:paraId="6FEAAEDE" w14:textId="77777777" w:rsidR="00146C20" w:rsidRPr="00244710" w:rsidRDefault="00146C20" w:rsidP="00950B9C">
      <w:pPr>
        <w:pStyle w:val="MDPI31text"/>
        <w:spacing w:line="480" w:lineRule="auto"/>
        <w:ind w:firstLine="0"/>
        <w:rPr>
          <w:rFonts w:ascii="Times New Roman" w:eastAsiaTheme="minorEastAsia" w:hAnsi="Times New Roman"/>
          <w:bCs/>
          <w:sz w:val="24"/>
          <w:szCs w:val="24"/>
          <w:lang w:eastAsia="zh-CN"/>
        </w:rPr>
        <w:sectPr w:rsidR="00146C20" w:rsidRPr="00244710" w:rsidSect="00AE15EF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7F10F8D8" w14:textId="57423C21" w:rsidR="00950B9C" w:rsidRPr="00244710" w:rsidRDefault="00950B9C" w:rsidP="00950B9C">
      <w:pPr>
        <w:pStyle w:val="RSCB02ArticleText"/>
        <w:spacing w:line="480" w:lineRule="auto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244710">
        <w:rPr>
          <w:rFonts w:ascii="Times New Roman" w:hAnsi="Times New Roman"/>
          <w:bCs/>
          <w:color w:val="000000"/>
          <w:sz w:val="24"/>
          <w:szCs w:val="24"/>
          <w:lang w:val="en-US"/>
        </w:rPr>
        <w:lastRenderedPageBreak/>
        <w:t>Table S</w:t>
      </w:r>
      <w:r w:rsidR="000F4AF8" w:rsidRPr="00244710">
        <w:rPr>
          <w:rFonts w:ascii="Times New Roman" w:hAnsi="Times New Roman"/>
          <w:bCs/>
          <w:color w:val="000000"/>
          <w:sz w:val="24"/>
          <w:szCs w:val="24"/>
          <w:lang w:val="en-US"/>
        </w:rPr>
        <w:t>3</w:t>
      </w:r>
      <w:r w:rsidRPr="00244710">
        <w:rPr>
          <w:rFonts w:ascii="Times New Roman" w:hAnsi="Times New Roman"/>
          <w:bCs/>
          <w:color w:val="000000"/>
          <w:sz w:val="24"/>
          <w:szCs w:val="24"/>
          <w:lang w:val="en-US"/>
        </w:rPr>
        <w:t>. Stability of PDA-NPs, E/P-NPs</w:t>
      </w:r>
      <w:r w:rsidR="000134B6" w:rsidRPr="00244710">
        <w:rPr>
          <w:rFonts w:ascii="Times New Roman" w:hAnsi="Times New Roman"/>
          <w:bCs/>
          <w:color w:val="000000"/>
          <w:sz w:val="24"/>
          <w:szCs w:val="24"/>
          <w:lang w:val="en-US"/>
        </w:rPr>
        <w:t>,</w:t>
      </w:r>
      <w:r w:rsidRPr="00244710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and E/PCF-NPs in one week at 4°C</w:t>
      </w:r>
    </w:p>
    <w:tbl>
      <w:tblPr>
        <w:tblW w:w="0" w:type="auto"/>
        <w:tblBorders>
          <w:top w:val="single" w:sz="8" w:space="0" w:color="auto"/>
          <w:bottom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426"/>
        <w:gridCol w:w="1238"/>
        <w:gridCol w:w="1395"/>
        <w:gridCol w:w="1395"/>
        <w:gridCol w:w="1395"/>
        <w:gridCol w:w="1395"/>
        <w:gridCol w:w="1395"/>
        <w:gridCol w:w="1395"/>
      </w:tblGrid>
      <w:tr w:rsidR="007628D4" w:rsidRPr="00244710" w14:paraId="4FB75934" w14:textId="77777777" w:rsidTr="00AE15EF">
        <w:trPr>
          <w:trHeight w:val="66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27856F" w14:textId="77777777" w:rsidR="00950B9C" w:rsidRPr="00244710" w:rsidRDefault="00950B9C" w:rsidP="00E032C3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36BCAF" w14:textId="77777777" w:rsidR="00950B9C" w:rsidRPr="00244710" w:rsidRDefault="00950B9C" w:rsidP="00E032C3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Time (h)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F13262" w14:textId="77777777" w:rsidR="00950B9C" w:rsidRPr="00244710" w:rsidRDefault="00950B9C" w:rsidP="00E032C3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26A4E9" w14:textId="77777777" w:rsidR="00950B9C" w:rsidRPr="00244710" w:rsidRDefault="00950B9C" w:rsidP="00E032C3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9120D0" w14:textId="77777777" w:rsidR="00950B9C" w:rsidRPr="00244710" w:rsidRDefault="00950B9C" w:rsidP="00E032C3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A49ED0" w14:textId="77777777" w:rsidR="00950B9C" w:rsidRPr="00244710" w:rsidRDefault="00950B9C" w:rsidP="00E032C3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6D5479" w14:textId="77777777" w:rsidR="00950B9C" w:rsidRPr="00244710" w:rsidRDefault="00950B9C" w:rsidP="00E032C3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4E87AA" w14:textId="77777777" w:rsidR="00950B9C" w:rsidRPr="00244710" w:rsidRDefault="00950B9C" w:rsidP="00E032C3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168</w:t>
            </w:r>
          </w:p>
        </w:tc>
      </w:tr>
      <w:tr w:rsidR="007628D4" w:rsidRPr="00244710" w14:paraId="7953DB26" w14:textId="77777777" w:rsidTr="00AE15EF">
        <w:trPr>
          <w:trHeight w:val="662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E5EE91" w14:textId="77777777" w:rsidR="00AE15EF" w:rsidRPr="00244710" w:rsidRDefault="00AE15EF" w:rsidP="00AE15EF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PDA-NPs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AFDFFE0" w14:textId="77777777" w:rsidR="00AE15EF" w:rsidRPr="00244710" w:rsidRDefault="00AE15EF" w:rsidP="00AE15EF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Z-avg/nm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4E0DFD" w14:textId="617CF985" w:rsidR="00AE15EF" w:rsidRPr="00244710" w:rsidRDefault="00AE15EF" w:rsidP="00AE15EF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91.57±2.5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7B860B" w14:textId="2A5A4F92" w:rsidR="00AE15EF" w:rsidRPr="00244710" w:rsidRDefault="00AE15EF" w:rsidP="00AE15EF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107.5±</w:t>
            </w:r>
            <w:r w:rsidR="006E6D2C"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.86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D21363" w14:textId="2065A4B0" w:rsidR="00AE15EF" w:rsidRPr="00244710" w:rsidRDefault="00AE15EF" w:rsidP="00AE15EF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107.9±</w:t>
            </w:r>
            <w:r w:rsidR="006E6D2C"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2.3</w:t>
            </w:r>
            <w:r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653E8A10" w14:textId="620469F0" w:rsidR="00AE15EF" w:rsidRPr="00244710" w:rsidRDefault="00AE15EF" w:rsidP="00AE15EF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101.9±3.65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2B43847F" w14:textId="1F9A0A4A" w:rsidR="00AE15EF" w:rsidRPr="00244710" w:rsidRDefault="00AE15EF" w:rsidP="00AE15EF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105.9±</w:t>
            </w:r>
            <w:r w:rsidR="006E6D2C"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.18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583EB934" w14:textId="7A5F5378" w:rsidR="00AE15EF" w:rsidRPr="00244710" w:rsidRDefault="00AE15EF" w:rsidP="00AE15EF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93.09±</w:t>
            </w:r>
            <w:r w:rsidR="006E6D2C"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.22</w:t>
            </w:r>
          </w:p>
        </w:tc>
      </w:tr>
      <w:tr w:rsidR="007628D4" w:rsidRPr="00244710" w14:paraId="7A9DE715" w14:textId="77777777" w:rsidTr="00AE15EF">
        <w:trPr>
          <w:trHeight w:val="662"/>
        </w:trPr>
        <w:tc>
          <w:tcPr>
            <w:tcW w:w="0" w:type="auto"/>
            <w:shd w:val="clear" w:color="auto" w:fill="FFFFFF"/>
            <w:noWrap/>
            <w:vAlign w:val="center"/>
          </w:tcPr>
          <w:p w14:paraId="210B4A27" w14:textId="77777777" w:rsidR="00AE15EF" w:rsidRPr="00244710" w:rsidRDefault="00AE15EF" w:rsidP="00AE15EF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286BB2" w14:textId="77777777" w:rsidR="00AE15EF" w:rsidRPr="00244710" w:rsidRDefault="00AE15EF" w:rsidP="00AE15EF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PDI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EB867FA" w14:textId="6EBEBE3A" w:rsidR="00AE15EF" w:rsidRPr="00244710" w:rsidRDefault="00AE15EF" w:rsidP="00AE15EF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0.083±0.04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379B344" w14:textId="6C606A9A" w:rsidR="00AE15EF" w:rsidRPr="00244710" w:rsidRDefault="00AE15EF" w:rsidP="00AE15EF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0.142±0.04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EDF228E" w14:textId="1D6F0105" w:rsidR="00AE15EF" w:rsidRPr="00244710" w:rsidRDefault="00AE15EF" w:rsidP="00AE15EF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0.086±0.03</w:t>
            </w:r>
          </w:p>
        </w:tc>
        <w:tc>
          <w:tcPr>
            <w:tcW w:w="0" w:type="auto"/>
            <w:shd w:val="clear" w:color="auto" w:fill="FFFFFF"/>
          </w:tcPr>
          <w:p w14:paraId="713D55F5" w14:textId="4963955C" w:rsidR="00AE15EF" w:rsidRPr="00244710" w:rsidRDefault="00AE15EF" w:rsidP="00AE15EF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0.107±0.01</w:t>
            </w:r>
          </w:p>
        </w:tc>
        <w:tc>
          <w:tcPr>
            <w:tcW w:w="0" w:type="auto"/>
            <w:shd w:val="clear" w:color="auto" w:fill="FFFFFF"/>
          </w:tcPr>
          <w:p w14:paraId="591796EE" w14:textId="5A7C9532" w:rsidR="00AE15EF" w:rsidRPr="00244710" w:rsidRDefault="00AE15EF" w:rsidP="00AE15EF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0.061±0.01</w:t>
            </w:r>
          </w:p>
        </w:tc>
        <w:tc>
          <w:tcPr>
            <w:tcW w:w="0" w:type="auto"/>
            <w:shd w:val="clear" w:color="auto" w:fill="FFFFFF"/>
          </w:tcPr>
          <w:p w14:paraId="79061D45" w14:textId="222BB67A" w:rsidR="00AE15EF" w:rsidRPr="00244710" w:rsidRDefault="00AE15EF" w:rsidP="00AE15EF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0.198±0.06</w:t>
            </w:r>
          </w:p>
        </w:tc>
      </w:tr>
      <w:tr w:rsidR="007628D4" w:rsidRPr="00244710" w14:paraId="38FFF626" w14:textId="77777777" w:rsidTr="00AE15EF">
        <w:trPr>
          <w:trHeight w:val="662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16B71D1F" w14:textId="77777777" w:rsidR="00AE15EF" w:rsidRPr="00244710" w:rsidRDefault="00AE15EF" w:rsidP="00AE15EF">
            <w:pPr>
              <w:pStyle w:val="RSCB02ArticleText"/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E/P-NPs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E4F7EB" w14:textId="77777777" w:rsidR="00AE15EF" w:rsidRPr="00244710" w:rsidRDefault="00AE15EF" w:rsidP="00AE15EF">
            <w:pPr>
              <w:pStyle w:val="RSCB02ArticleText"/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Z-avg/nm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3007BB0E" w14:textId="1E5DCCEA" w:rsidR="00AE15EF" w:rsidRPr="00244710" w:rsidRDefault="00AE15EF" w:rsidP="00AE15EF">
            <w:pPr>
              <w:pStyle w:val="RSCB02ArticleText"/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117.5±2.6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339FC2E8" w14:textId="29CB3337" w:rsidR="00AE15EF" w:rsidRPr="00244710" w:rsidRDefault="00AE15EF" w:rsidP="00AE15EF">
            <w:pPr>
              <w:pStyle w:val="RSCB02ArticleText"/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111.9±1.11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13050850" w14:textId="3FE87CC7" w:rsidR="00AE15EF" w:rsidRPr="00244710" w:rsidRDefault="00AE15EF" w:rsidP="00AE15EF">
            <w:pPr>
              <w:pStyle w:val="RSCB02ArticleText"/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111.6±3.45</w:t>
            </w:r>
          </w:p>
        </w:tc>
        <w:tc>
          <w:tcPr>
            <w:tcW w:w="0" w:type="auto"/>
            <w:shd w:val="clear" w:color="auto" w:fill="FFFFFF"/>
          </w:tcPr>
          <w:p w14:paraId="431CAA39" w14:textId="38D91C7C" w:rsidR="00AE15EF" w:rsidRPr="00244710" w:rsidRDefault="00AE15EF" w:rsidP="00AE15EF">
            <w:pPr>
              <w:pStyle w:val="RSCB02ArticleText"/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105.1±4.38</w:t>
            </w:r>
          </w:p>
        </w:tc>
        <w:tc>
          <w:tcPr>
            <w:tcW w:w="0" w:type="auto"/>
            <w:shd w:val="clear" w:color="auto" w:fill="FFFFFF"/>
          </w:tcPr>
          <w:p w14:paraId="3DBB1949" w14:textId="28F3BA49" w:rsidR="00AE15EF" w:rsidRPr="00244710" w:rsidRDefault="00AE15EF" w:rsidP="00AE15EF">
            <w:pPr>
              <w:pStyle w:val="RSCB02ArticleText"/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107.1±2.86</w:t>
            </w:r>
          </w:p>
        </w:tc>
        <w:tc>
          <w:tcPr>
            <w:tcW w:w="0" w:type="auto"/>
            <w:shd w:val="clear" w:color="auto" w:fill="FFFFFF"/>
          </w:tcPr>
          <w:p w14:paraId="4DC5D16C" w14:textId="76410C08" w:rsidR="00AE15EF" w:rsidRPr="00244710" w:rsidRDefault="00AE15EF" w:rsidP="00AE15EF">
            <w:pPr>
              <w:pStyle w:val="RSCB02ArticleText"/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104.2±2.7</w:t>
            </w:r>
          </w:p>
        </w:tc>
      </w:tr>
      <w:tr w:rsidR="007628D4" w:rsidRPr="00244710" w14:paraId="33CE3D3A" w14:textId="77777777" w:rsidTr="00AE15EF">
        <w:trPr>
          <w:trHeight w:val="662"/>
        </w:trPr>
        <w:tc>
          <w:tcPr>
            <w:tcW w:w="0" w:type="auto"/>
            <w:shd w:val="clear" w:color="auto" w:fill="FFFFFF"/>
            <w:noWrap/>
            <w:vAlign w:val="center"/>
          </w:tcPr>
          <w:p w14:paraId="4E92E872" w14:textId="77777777" w:rsidR="00AE15EF" w:rsidRPr="00244710" w:rsidRDefault="00AE15EF" w:rsidP="00AE15EF">
            <w:pPr>
              <w:pStyle w:val="RSCB02ArticleText"/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EC32AE" w14:textId="77777777" w:rsidR="00AE15EF" w:rsidRPr="00244710" w:rsidRDefault="00AE15EF" w:rsidP="00AE15EF">
            <w:pPr>
              <w:pStyle w:val="RSCB02ArticleText"/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PDI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461322D" w14:textId="11D48A44" w:rsidR="00AE15EF" w:rsidRPr="00244710" w:rsidRDefault="00AE15EF" w:rsidP="00AE15EF">
            <w:pPr>
              <w:pStyle w:val="RSCB02ArticleText"/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0.152±0.01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FCEB0A7" w14:textId="721BF65E" w:rsidR="00AE15EF" w:rsidRPr="00244710" w:rsidRDefault="00AE15EF" w:rsidP="00AE15EF">
            <w:pPr>
              <w:pStyle w:val="RSCB02ArticleText"/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0.267±0.01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75BDB5E" w14:textId="220D9A99" w:rsidR="00AE15EF" w:rsidRPr="00244710" w:rsidRDefault="00AE15EF" w:rsidP="00AE15EF">
            <w:pPr>
              <w:pStyle w:val="RSCB02ArticleText"/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0.233±0.04</w:t>
            </w:r>
          </w:p>
        </w:tc>
        <w:tc>
          <w:tcPr>
            <w:tcW w:w="0" w:type="auto"/>
            <w:shd w:val="clear" w:color="auto" w:fill="FFFFFF"/>
          </w:tcPr>
          <w:p w14:paraId="19FBAA26" w14:textId="6EBAB786" w:rsidR="00AE15EF" w:rsidRPr="00244710" w:rsidRDefault="00AE15EF" w:rsidP="00AE15EF">
            <w:pPr>
              <w:pStyle w:val="RSCB02ArticleText"/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0.234±0.03</w:t>
            </w:r>
          </w:p>
        </w:tc>
        <w:tc>
          <w:tcPr>
            <w:tcW w:w="0" w:type="auto"/>
            <w:shd w:val="clear" w:color="auto" w:fill="FFFFFF"/>
          </w:tcPr>
          <w:p w14:paraId="66BB372A" w14:textId="550BADE4" w:rsidR="00AE15EF" w:rsidRPr="00244710" w:rsidRDefault="00AE15EF" w:rsidP="00AE15EF">
            <w:pPr>
              <w:pStyle w:val="RSCB02ArticleText"/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0.260±0.01</w:t>
            </w:r>
          </w:p>
        </w:tc>
        <w:tc>
          <w:tcPr>
            <w:tcW w:w="0" w:type="auto"/>
            <w:shd w:val="clear" w:color="auto" w:fill="FFFFFF"/>
          </w:tcPr>
          <w:p w14:paraId="37402B69" w14:textId="5CB199BE" w:rsidR="00AE15EF" w:rsidRPr="00244710" w:rsidRDefault="00AE15EF" w:rsidP="00AE15EF">
            <w:pPr>
              <w:pStyle w:val="RSCB02ArticleText"/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0.254±0.02</w:t>
            </w:r>
          </w:p>
        </w:tc>
      </w:tr>
      <w:tr w:rsidR="007628D4" w:rsidRPr="00244710" w14:paraId="718F6FC2" w14:textId="77777777" w:rsidTr="00AE15EF">
        <w:trPr>
          <w:trHeight w:val="662"/>
        </w:trPr>
        <w:tc>
          <w:tcPr>
            <w:tcW w:w="0" w:type="auto"/>
            <w:tcBorders>
              <w:bottom w:val="nil"/>
            </w:tcBorders>
            <w:shd w:val="clear" w:color="auto" w:fill="FFFFFF"/>
            <w:noWrap/>
            <w:vAlign w:val="center"/>
          </w:tcPr>
          <w:p w14:paraId="0A0FAAFF" w14:textId="77777777" w:rsidR="00583244" w:rsidRPr="00244710" w:rsidRDefault="00583244" w:rsidP="00583244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E/PCF-NPs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center"/>
          </w:tcPr>
          <w:p w14:paraId="161FB2B6" w14:textId="77777777" w:rsidR="00583244" w:rsidRPr="00244710" w:rsidRDefault="00583244" w:rsidP="00583244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Z-avg/nm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noWrap/>
            <w:vAlign w:val="center"/>
          </w:tcPr>
          <w:p w14:paraId="59179AD3" w14:textId="3AA265FE" w:rsidR="00583244" w:rsidRPr="00244710" w:rsidRDefault="00583244" w:rsidP="00583244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109.9±3.47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noWrap/>
            <w:vAlign w:val="center"/>
          </w:tcPr>
          <w:p w14:paraId="799B7F05" w14:textId="3F2C396D" w:rsidR="00583244" w:rsidRPr="00244710" w:rsidRDefault="00583244" w:rsidP="00583244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102.2±2.38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noWrap/>
            <w:vAlign w:val="center"/>
          </w:tcPr>
          <w:p w14:paraId="5D64D202" w14:textId="7090DDBC" w:rsidR="00583244" w:rsidRPr="00244710" w:rsidRDefault="00583244" w:rsidP="00583244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104.1±2.12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</w:tcPr>
          <w:p w14:paraId="7FD985D7" w14:textId="309231DA" w:rsidR="00583244" w:rsidRPr="00244710" w:rsidRDefault="00583244" w:rsidP="00583244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103.8±2.95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</w:tcPr>
          <w:p w14:paraId="56F0979E" w14:textId="6EF2EC91" w:rsidR="00583244" w:rsidRPr="00244710" w:rsidRDefault="00583244" w:rsidP="00583244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97.91±2.6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</w:tcPr>
          <w:p w14:paraId="66F574D1" w14:textId="2B6910ED" w:rsidR="00583244" w:rsidRPr="00244710" w:rsidRDefault="00583244" w:rsidP="00583244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99.91±1.99</w:t>
            </w:r>
          </w:p>
        </w:tc>
      </w:tr>
      <w:tr w:rsidR="007628D4" w:rsidRPr="00244710" w14:paraId="1ABC0E75" w14:textId="77777777" w:rsidTr="00AE15EF">
        <w:trPr>
          <w:trHeight w:val="662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26BF4CA8" w14:textId="77777777" w:rsidR="00583244" w:rsidRPr="00244710" w:rsidRDefault="00583244" w:rsidP="00583244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13EC8128" w14:textId="77777777" w:rsidR="00583244" w:rsidRPr="00244710" w:rsidRDefault="00583244" w:rsidP="00583244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PDI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732390E1" w14:textId="52E5EA26" w:rsidR="00583244" w:rsidRPr="00244710" w:rsidRDefault="00583244" w:rsidP="00583244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0.207±0.04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679EE2B" w14:textId="1054504D" w:rsidR="00583244" w:rsidRPr="00244710" w:rsidRDefault="00583244" w:rsidP="00583244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0.258±0.01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7EB2A6C8" w14:textId="4DF67C13" w:rsidR="00583244" w:rsidRPr="00244710" w:rsidRDefault="00583244" w:rsidP="00583244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0.265±0.05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6B54B95" w14:textId="5A2BAD62" w:rsidR="00583244" w:rsidRPr="00244710" w:rsidRDefault="00583244" w:rsidP="00583244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0.241±0.04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4214F99" w14:textId="229C9E52" w:rsidR="00583244" w:rsidRPr="00244710" w:rsidRDefault="00583244" w:rsidP="00583244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0.255±0.04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5CF76A76" w14:textId="404E3CD1" w:rsidR="00583244" w:rsidRPr="00244710" w:rsidRDefault="00583244" w:rsidP="00583244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0.255±0.03</w:t>
            </w:r>
          </w:p>
        </w:tc>
      </w:tr>
    </w:tbl>
    <w:p w14:paraId="796148D9" w14:textId="05B6433D" w:rsidR="00950B9C" w:rsidRPr="00244710" w:rsidRDefault="00950B9C">
      <w:pPr>
        <w:rPr>
          <w:color w:val="000000"/>
        </w:rPr>
      </w:pPr>
    </w:p>
    <w:p w14:paraId="3C3E330F" w14:textId="39398D42" w:rsidR="008619C0" w:rsidRPr="00244710" w:rsidRDefault="008619C0">
      <w:pPr>
        <w:rPr>
          <w:color w:val="000000"/>
        </w:rPr>
      </w:pPr>
    </w:p>
    <w:p w14:paraId="6FECE967" w14:textId="6EC2F8BF" w:rsidR="008619C0" w:rsidRPr="00244710" w:rsidRDefault="008619C0">
      <w:pPr>
        <w:rPr>
          <w:color w:val="000000"/>
        </w:rPr>
      </w:pPr>
    </w:p>
    <w:p w14:paraId="48CD999E" w14:textId="128B2156" w:rsidR="008619C0" w:rsidRPr="00244710" w:rsidRDefault="008619C0">
      <w:pPr>
        <w:rPr>
          <w:color w:val="000000"/>
        </w:rPr>
      </w:pPr>
    </w:p>
    <w:p w14:paraId="7E8A9909" w14:textId="261DE256" w:rsidR="008619C0" w:rsidRPr="00244710" w:rsidRDefault="008619C0">
      <w:pPr>
        <w:rPr>
          <w:color w:val="000000"/>
        </w:rPr>
      </w:pPr>
    </w:p>
    <w:p w14:paraId="6380BEA7" w14:textId="5D1EFC76" w:rsidR="008619C0" w:rsidRPr="00244710" w:rsidRDefault="008619C0">
      <w:pPr>
        <w:rPr>
          <w:color w:val="000000"/>
        </w:rPr>
      </w:pPr>
    </w:p>
    <w:p w14:paraId="08C81502" w14:textId="7EDAB4E8" w:rsidR="008619C0" w:rsidRPr="00244710" w:rsidRDefault="008619C0">
      <w:pPr>
        <w:rPr>
          <w:color w:val="000000"/>
        </w:rPr>
      </w:pPr>
    </w:p>
    <w:p w14:paraId="275B178D" w14:textId="6CA34C05" w:rsidR="008619C0" w:rsidRPr="00244710" w:rsidRDefault="008619C0">
      <w:pPr>
        <w:rPr>
          <w:color w:val="000000"/>
        </w:rPr>
      </w:pPr>
    </w:p>
    <w:p w14:paraId="4FA846D0" w14:textId="77777777" w:rsidR="008619C0" w:rsidRPr="00244710" w:rsidRDefault="008619C0">
      <w:pPr>
        <w:rPr>
          <w:color w:val="000000"/>
        </w:rPr>
      </w:pPr>
    </w:p>
    <w:p w14:paraId="4C3267F9" w14:textId="23099F8C" w:rsidR="006E6D2C" w:rsidRPr="00244710" w:rsidRDefault="006E6D2C" w:rsidP="006E6D2C">
      <w:pPr>
        <w:pStyle w:val="RSCB02ArticleText"/>
        <w:spacing w:line="480" w:lineRule="auto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244710">
        <w:rPr>
          <w:rFonts w:ascii="Times New Roman" w:hAnsi="Times New Roman"/>
          <w:bCs/>
          <w:color w:val="000000"/>
          <w:sz w:val="24"/>
          <w:szCs w:val="24"/>
          <w:lang w:val="en-US"/>
        </w:rPr>
        <w:lastRenderedPageBreak/>
        <w:t>Table S</w:t>
      </w:r>
      <w:r w:rsidR="000F4AF8" w:rsidRPr="00244710">
        <w:rPr>
          <w:rFonts w:ascii="Times New Roman" w:hAnsi="Times New Roman"/>
          <w:bCs/>
          <w:color w:val="000000"/>
          <w:sz w:val="24"/>
          <w:szCs w:val="24"/>
          <w:lang w:val="en-US"/>
        </w:rPr>
        <w:t>4</w:t>
      </w:r>
      <w:r w:rsidRPr="00244710">
        <w:rPr>
          <w:rFonts w:ascii="Times New Roman" w:hAnsi="Times New Roman"/>
          <w:bCs/>
          <w:color w:val="000000"/>
          <w:sz w:val="24"/>
          <w:szCs w:val="24"/>
          <w:lang w:val="en-US"/>
        </w:rPr>
        <w:t>. Stability of PDA-NPs, E/P-NPs</w:t>
      </w:r>
      <w:r w:rsidR="000134B6" w:rsidRPr="00244710">
        <w:rPr>
          <w:rFonts w:ascii="Times New Roman" w:hAnsi="Times New Roman"/>
          <w:bCs/>
          <w:color w:val="000000"/>
          <w:sz w:val="24"/>
          <w:szCs w:val="24"/>
          <w:lang w:val="en-US"/>
        </w:rPr>
        <w:t>,</w:t>
      </w:r>
      <w:r w:rsidRPr="00244710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and E/PCF-NPs in </w:t>
      </w:r>
      <w:r w:rsidR="00417680" w:rsidRPr="00244710">
        <w:rPr>
          <w:rFonts w:ascii="Times New Roman" w:hAnsi="Times New Roman" w:hint="eastAsia"/>
          <w:bCs/>
          <w:color w:val="000000"/>
          <w:sz w:val="24"/>
          <w:szCs w:val="24"/>
          <w:lang w:val="en-US" w:eastAsia="zh-CN"/>
        </w:rPr>
        <w:t>FBS-</w:t>
      </w:r>
      <w:r w:rsidR="00417680" w:rsidRPr="00244710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containing </w:t>
      </w:r>
      <w:r w:rsidRPr="00244710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complete culture medium for </w:t>
      </w:r>
      <w:r w:rsidR="008619C0" w:rsidRPr="00244710">
        <w:rPr>
          <w:rFonts w:ascii="Times New Roman" w:hAnsi="Times New Roman"/>
          <w:bCs/>
          <w:color w:val="000000"/>
          <w:sz w:val="24"/>
          <w:szCs w:val="24"/>
          <w:lang w:val="en-US"/>
        </w:rPr>
        <w:t>24</w:t>
      </w:r>
      <w:r w:rsidRPr="00244710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h</w:t>
      </w:r>
    </w:p>
    <w:tbl>
      <w:tblPr>
        <w:tblW w:w="0" w:type="auto"/>
        <w:tblBorders>
          <w:top w:val="single" w:sz="8" w:space="0" w:color="auto"/>
          <w:bottom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426"/>
        <w:gridCol w:w="1238"/>
        <w:gridCol w:w="1641"/>
        <w:gridCol w:w="1641"/>
        <w:gridCol w:w="1641"/>
        <w:gridCol w:w="1641"/>
      </w:tblGrid>
      <w:tr w:rsidR="007628D4" w:rsidRPr="00244710" w14:paraId="62AEBC9E" w14:textId="77777777" w:rsidTr="003D68AD">
        <w:trPr>
          <w:trHeight w:val="66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4067E1" w14:textId="77777777" w:rsidR="008619C0" w:rsidRPr="00244710" w:rsidRDefault="008619C0" w:rsidP="000134B6">
            <w:pPr>
              <w:pStyle w:val="RSCB02ArticleText"/>
              <w:spacing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DDEFD8" w14:textId="77777777" w:rsidR="008619C0" w:rsidRPr="00244710" w:rsidRDefault="008619C0" w:rsidP="000134B6">
            <w:pPr>
              <w:pStyle w:val="RSCB02ArticleText"/>
              <w:spacing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Time (h)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46E16D" w14:textId="77777777" w:rsidR="008619C0" w:rsidRPr="00244710" w:rsidRDefault="008619C0" w:rsidP="000134B6">
            <w:pPr>
              <w:pStyle w:val="RSCB02ArticleText"/>
              <w:spacing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42CFAB" w14:textId="73849366" w:rsidR="008619C0" w:rsidRPr="00244710" w:rsidRDefault="008619C0" w:rsidP="000134B6">
            <w:pPr>
              <w:pStyle w:val="RSCB02ArticleText"/>
              <w:spacing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258806" w14:textId="7B7876D7" w:rsidR="008619C0" w:rsidRPr="00244710" w:rsidRDefault="008619C0" w:rsidP="000134B6">
            <w:pPr>
              <w:pStyle w:val="RSCB02ArticleText"/>
              <w:spacing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E00ACD" w14:textId="0BA7381F" w:rsidR="008619C0" w:rsidRPr="00244710" w:rsidRDefault="008619C0" w:rsidP="000134B6">
            <w:pPr>
              <w:pStyle w:val="RSCB02ArticleText"/>
              <w:spacing w:line="48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24</w:t>
            </w:r>
          </w:p>
        </w:tc>
      </w:tr>
      <w:tr w:rsidR="007628D4" w:rsidRPr="00244710" w14:paraId="4E681700" w14:textId="77777777" w:rsidTr="00F85AB7">
        <w:trPr>
          <w:trHeight w:val="662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86E3DF" w14:textId="77777777" w:rsidR="008619C0" w:rsidRPr="00244710" w:rsidRDefault="008619C0" w:rsidP="006E6D2C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PDA-NPs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5E0C020" w14:textId="77777777" w:rsidR="008619C0" w:rsidRPr="00244710" w:rsidRDefault="008619C0" w:rsidP="006E6D2C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Z-avg/nm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3A37447F" w14:textId="5D1DDE66" w:rsidR="008619C0" w:rsidRPr="00244710" w:rsidRDefault="008619C0" w:rsidP="006E6D2C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152.90</w:t>
            </w: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/>
              </w:rPr>
              <w:t>±</w:t>
            </w: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754B90CE" w14:textId="5DE9C5AC" w:rsidR="008619C0" w:rsidRPr="00244710" w:rsidRDefault="008619C0" w:rsidP="006E6D2C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155.97</w:t>
            </w: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/>
              </w:rPr>
              <w:t>±</w:t>
            </w: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3.47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6EFF126A" w14:textId="6C51306C" w:rsidR="008619C0" w:rsidRPr="00244710" w:rsidRDefault="008619C0" w:rsidP="006E6D2C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155.93</w:t>
            </w: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/>
              </w:rPr>
              <w:t>±</w:t>
            </w: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1.15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A7255C8" w14:textId="01BB9061" w:rsidR="008619C0" w:rsidRPr="00244710" w:rsidRDefault="008619C0" w:rsidP="006E6D2C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157.13</w:t>
            </w: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/>
              </w:rPr>
              <w:t>±</w:t>
            </w: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1.43</w:t>
            </w:r>
          </w:p>
        </w:tc>
      </w:tr>
      <w:tr w:rsidR="007628D4" w:rsidRPr="00244710" w14:paraId="57706D69" w14:textId="77777777" w:rsidTr="00F85AB7">
        <w:trPr>
          <w:trHeight w:val="662"/>
        </w:trPr>
        <w:tc>
          <w:tcPr>
            <w:tcW w:w="0" w:type="auto"/>
            <w:shd w:val="clear" w:color="auto" w:fill="FFFFFF"/>
            <w:noWrap/>
            <w:vAlign w:val="center"/>
          </w:tcPr>
          <w:p w14:paraId="0A472A94" w14:textId="77777777" w:rsidR="008619C0" w:rsidRPr="00244710" w:rsidRDefault="008619C0" w:rsidP="006E6D2C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391F7E" w14:textId="77777777" w:rsidR="008619C0" w:rsidRPr="00244710" w:rsidRDefault="008619C0" w:rsidP="006E6D2C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PDI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57A19AA" w14:textId="6258CAD0" w:rsidR="008619C0" w:rsidRPr="00244710" w:rsidRDefault="008619C0" w:rsidP="006E6D2C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0.</w:t>
            </w: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/>
              </w:rPr>
              <w:t>23</w:t>
            </w: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/>
              </w:rPr>
              <w:t>±</w:t>
            </w: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/>
              </w:rPr>
              <w:t>0.01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8375006" w14:textId="036988AC" w:rsidR="008619C0" w:rsidRPr="00244710" w:rsidRDefault="008619C0" w:rsidP="006E6D2C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0.26</w:t>
            </w: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/>
              </w:rPr>
              <w:t>±</w:t>
            </w: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/>
              </w:rPr>
              <w:t>0.01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D05B1AC" w14:textId="02ACF2AC" w:rsidR="008619C0" w:rsidRPr="00244710" w:rsidRDefault="008619C0" w:rsidP="006E6D2C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0.23</w:t>
            </w: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/>
              </w:rPr>
              <w:t>±</w:t>
            </w: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/>
              </w:rPr>
              <w:t>0.01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7DF5DD" w14:textId="3FE66F33" w:rsidR="008619C0" w:rsidRPr="00244710" w:rsidRDefault="008619C0" w:rsidP="006E6D2C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0.23</w:t>
            </w: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/>
              </w:rPr>
              <w:t>±</w:t>
            </w: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0.01</w:t>
            </w:r>
          </w:p>
        </w:tc>
      </w:tr>
      <w:tr w:rsidR="007628D4" w:rsidRPr="00244710" w14:paraId="2CBF9EB9" w14:textId="77777777" w:rsidTr="00F81992">
        <w:trPr>
          <w:trHeight w:val="662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0F223C66" w14:textId="77777777" w:rsidR="008619C0" w:rsidRPr="00244710" w:rsidRDefault="008619C0" w:rsidP="006E6D2C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E/P-NPs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73D412" w14:textId="77777777" w:rsidR="008619C0" w:rsidRPr="00244710" w:rsidRDefault="008619C0" w:rsidP="006E6D2C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Z-avg/nm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099B872A" w14:textId="7C6D210A" w:rsidR="008619C0" w:rsidRPr="00244710" w:rsidRDefault="008619C0" w:rsidP="006E6D2C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178.00</w:t>
            </w: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/>
              </w:rPr>
              <w:t>±</w:t>
            </w: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3.69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2E9D1AD2" w14:textId="7A569877" w:rsidR="008619C0" w:rsidRPr="00244710" w:rsidRDefault="008619C0" w:rsidP="006E6D2C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215.80</w:t>
            </w: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/>
              </w:rPr>
              <w:t>±</w:t>
            </w: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1.14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5C1AA57B" w14:textId="6D6C154D" w:rsidR="008619C0" w:rsidRPr="00244710" w:rsidRDefault="008619C0" w:rsidP="006E6D2C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223.90</w:t>
            </w: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/>
              </w:rPr>
              <w:t>±</w:t>
            </w: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3.34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4B4C8F" w14:textId="73ACBEFF" w:rsidR="008619C0" w:rsidRPr="00244710" w:rsidRDefault="008619C0" w:rsidP="006E6D2C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227.47</w:t>
            </w: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/>
              </w:rPr>
              <w:t>±</w:t>
            </w: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4.75</w:t>
            </w:r>
          </w:p>
        </w:tc>
      </w:tr>
      <w:tr w:rsidR="007628D4" w:rsidRPr="00244710" w14:paraId="6BEF1D78" w14:textId="77777777" w:rsidTr="00F81992">
        <w:trPr>
          <w:trHeight w:val="662"/>
        </w:trPr>
        <w:tc>
          <w:tcPr>
            <w:tcW w:w="0" w:type="auto"/>
            <w:shd w:val="clear" w:color="auto" w:fill="FFFFFF"/>
            <w:noWrap/>
            <w:vAlign w:val="center"/>
          </w:tcPr>
          <w:p w14:paraId="4E38DEF8" w14:textId="77777777" w:rsidR="008619C0" w:rsidRPr="00244710" w:rsidRDefault="008619C0" w:rsidP="006E6D2C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CEC009" w14:textId="77777777" w:rsidR="008619C0" w:rsidRPr="00244710" w:rsidRDefault="008619C0" w:rsidP="006E6D2C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PDI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4AA0158" w14:textId="0652AF5E" w:rsidR="008619C0" w:rsidRPr="00244710" w:rsidRDefault="008619C0" w:rsidP="006E6D2C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0.26</w:t>
            </w: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/>
              </w:rPr>
              <w:t>±</w:t>
            </w: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/>
              </w:rPr>
              <w:t>0.03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9027259" w14:textId="36F4E111" w:rsidR="008619C0" w:rsidRPr="00244710" w:rsidRDefault="008619C0" w:rsidP="006E6D2C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0.2</w:t>
            </w:r>
            <w:r w:rsidR="000134B6"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8</w:t>
            </w: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/>
              </w:rPr>
              <w:t>±</w:t>
            </w: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/>
              </w:rPr>
              <w:t>0.02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DE99108" w14:textId="4695ECB7" w:rsidR="008619C0" w:rsidRPr="00244710" w:rsidRDefault="008619C0" w:rsidP="006E6D2C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0.20</w:t>
            </w: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/>
              </w:rPr>
              <w:t>±</w:t>
            </w: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0.002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6DAB6E" w14:textId="21DFF7A9" w:rsidR="008619C0" w:rsidRPr="00244710" w:rsidRDefault="008619C0" w:rsidP="006E6D2C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0.25</w:t>
            </w: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/>
              </w:rPr>
              <w:t>±</w:t>
            </w: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/>
              </w:rPr>
              <w:t>0.05</w:t>
            </w:r>
          </w:p>
        </w:tc>
      </w:tr>
      <w:tr w:rsidR="007628D4" w:rsidRPr="00244710" w14:paraId="376BA3FC" w14:textId="77777777" w:rsidTr="008619C0">
        <w:trPr>
          <w:trHeight w:val="662"/>
        </w:trPr>
        <w:tc>
          <w:tcPr>
            <w:tcW w:w="0" w:type="auto"/>
            <w:tcBorders>
              <w:bottom w:val="nil"/>
            </w:tcBorders>
            <w:shd w:val="clear" w:color="auto" w:fill="FFFFFF"/>
            <w:noWrap/>
            <w:vAlign w:val="center"/>
          </w:tcPr>
          <w:p w14:paraId="4F4A870B" w14:textId="77777777" w:rsidR="008619C0" w:rsidRPr="00244710" w:rsidRDefault="008619C0" w:rsidP="006E6D2C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E/PCF-NPs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center"/>
          </w:tcPr>
          <w:p w14:paraId="792B93F9" w14:textId="77777777" w:rsidR="008619C0" w:rsidRPr="00244710" w:rsidRDefault="008619C0" w:rsidP="006E6D2C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Z-avg/nm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noWrap/>
            <w:vAlign w:val="center"/>
          </w:tcPr>
          <w:p w14:paraId="17D8B5A4" w14:textId="42B41E51" w:rsidR="008619C0" w:rsidRPr="00244710" w:rsidRDefault="008619C0" w:rsidP="006E6D2C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/>
              </w:rPr>
              <w:t>171.67</w:t>
            </w: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/>
              </w:rPr>
              <w:t>±</w:t>
            </w: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/>
              </w:rPr>
              <w:t>1.</w:t>
            </w: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noWrap/>
            <w:vAlign w:val="center"/>
          </w:tcPr>
          <w:p w14:paraId="6FBD038E" w14:textId="661664AE" w:rsidR="008619C0" w:rsidRPr="00244710" w:rsidRDefault="008619C0" w:rsidP="006E6D2C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193.37</w:t>
            </w: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/>
              </w:rPr>
              <w:t>±</w:t>
            </w: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0.36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noWrap/>
            <w:vAlign w:val="center"/>
          </w:tcPr>
          <w:p w14:paraId="413E5A85" w14:textId="0F63EC60" w:rsidR="008619C0" w:rsidRPr="00244710" w:rsidRDefault="008619C0" w:rsidP="006E6D2C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/>
              </w:rPr>
              <w:t>2</w:t>
            </w: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04.43</w:t>
            </w: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/>
              </w:rPr>
              <w:t>±</w:t>
            </w: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/>
              </w:rPr>
              <w:t>2</w:t>
            </w: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.11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vAlign w:val="center"/>
          </w:tcPr>
          <w:p w14:paraId="10236494" w14:textId="67951BFC" w:rsidR="008619C0" w:rsidRPr="00244710" w:rsidRDefault="008619C0" w:rsidP="006E6D2C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/>
              </w:rPr>
              <w:t>2</w:t>
            </w: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05.43</w:t>
            </w: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/>
              </w:rPr>
              <w:t>±</w:t>
            </w: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/>
              </w:rPr>
              <w:t>2</w:t>
            </w: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.76</w:t>
            </w:r>
          </w:p>
        </w:tc>
      </w:tr>
      <w:tr w:rsidR="007628D4" w:rsidRPr="00244710" w14:paraId="750A0330" w14:textId="77777777" w:rsidTr="008619C0">
        <w:trPr>
          <w:trHeight w:val="662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77ED716" w14:textId="77777777" w:rsidR="008619C0" w:rsidRPr="00244710" w:rsidRDefault="008619C0" w:rsidP="006E6D2C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180E26FC" w14:textId="77777777" w:rsidR="008619C0" w:rsidRPr="00244710" w:rsidRDefault="008619C0" w:rsidP="006E6D2C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PDI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71FA49AA" w14:textId="71B1F6BE" w:rsidR="008619C0" w:rsidRPr="00244710" w:rsidRDefault="008619C0" w:rsidP="006E6D2C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0.25</w:t>
            </w: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/>
              </w:rPr>
              <w:t>±</w:t>
            </w: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0.05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29E900D6" w14:textId="668E0620" w:rsidR="008619C0" w:rsidRPr="00244710" w:rsidRDefault="008619C0" w:rsidP="006E6D2C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0.24</w:t>
            </w: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/>
              </w:rPr>
              <w:t>±</w:t>
            </w: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0.04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6AD1D1CE" w14:textId="6E73FA20" w:rsidR="008619C0" w:rsidRPr="00244710" w:rsidRDefault="008619C0" w:rsidP="006E6D2C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/>
              </w:rPr>
              <w:t>0</w:t>
            </w: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.23</w:t>
            </w: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/>
              </w:rPr>
              <w:t>±</w:t>
            </w: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/>
              </w:rPr>
              <w:t>0</w:t>
            </w: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.05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0E6AB14B" w14:textId="6F16D16C" w:rsidR="008619C0" w:rsidRPr="00244710" w:rsidRDefault="008619C0" w:rsidP="006E6D2C">
            <w:pPr>
              <w:pStyle w:val="RSCB02ArticleText"/>
              <w:spacing w:line="48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/>
              </w:rPr>
              <w:t>0</w:t>
            </w: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.23</w:t>
            </w: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/>
              </w:rPr>
              <w:t>±</w:t>
            </w:r>
            <w:r w:rsidRPr="00244710">
              <w:rPr>
                <w:rFonts w:ascii="Times New Roman" w:hAnsi="Times New Roman" w:hint="eastAsia"/>
                <w:bCs/>
                <w:color w:val="000000"/>
                <w:sz w:val="24"/>
                <w:szCs w:val="24"/>
                <w:lang w:val="en-US"/>
              </w:rPr>
              <w:t>0</w:t>
            </w:r>
            <w:r w:rsidRPr="002447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.02</w:t>
            </w:r>
          </w:p>
        </w:tc>
      </w:tr>
    </w:tbl>
    <w:p w14:paraId="19256F7A" w14:textId="77777777" w:rsidR="006E6D2C" w:rsidRPr="00244710" w:rsidRDefault="006E6D2C">
      <w:pPr>
        <w:rPr>
          <w:color w:val="000000"/>
        </w:rPr>
      </w:pPr>
    </w:p>
    <w:p w14:paraId="50578FC3" w14:textId="4A33103E" w:rsidR="006E6D2C" w:rsidRPr="00244710" w:rsidRDefault="006E6D2C">
      <w:pPr>
        <w:rPr>
          <w:color w:val="000000"/>
        </w:rPr>
      </w:pPr>
    </w:p>
    <w:p w14:paraId="240303A6" w14:textId="77777777" w:rsidR="006E6D2C" w:rsidRPr="00244710" w:rsidRDefault="006E6D2C">
      <w:pPr>
        <w:rPr>
          <w:color w:val="000000"/>
        </w:rPr>
      </w:pPr>
    </w:p>
    <w:p w14:paraId="2A8278E4" w14:textId="77777777" w:rsidR="00AE15EF" w:rsidRPr="00244710" w:rsidRDefault="00AE15EF">
      <w:pPr>
        <w:rPr>
          <w:color w:val="000000"/>
        </w:rPr>
      </w:pPr>
    </w:p>
    <w:p w14:paraId="2FFAE7E2" w14:textId="77777777" w:rsidR="00146C20" w:rsidRPr="00244710" w:rsidRDefault="00146C20">
      <w:pPr>
        <w:rPr>
          <w:color w:val="000000"/>
        </w:rPr>
      </w:pPr>
    </w:p>
    <w:p w14:paraId="283A7320" w14:textId="77777777" w:rsidR="00146C20" w:rsidRPr="00244710" w:rsidRDefault="00146C20">
      <w:pPr>
        <w:rPr>
          <w:color w:val="000000"/>
        </w:rPr>
      </w:pPr>
    </w:p>
    <w:p w14:paraId="324964AF" w14:textId="48AD6798" w:rsidR="00950B9C" w:rsidRPr="00244710" w:rsidRDefault="00950B9C" w:rsidP="006E6D2C">
      <w:pPr>
        <w:pStyle w:val="RSCB02ArticleText"/>
        <w:spacing w:line="480" w:lineRule="auto"/>
        <w:rPr>
          <w:color w:val="000000"/>
          <w:lang w:val="en-US"/>
        </w:rPr>
      </w:pPr>
    </w:p>
    <w:sectPr w:rsidR="00950B9C" w:rsidRPr="00244710" w:rsidSect="00146C20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83B05" w14:textId="77777777" w:rsidR="006F5B84" w:rsidRDefault="006F5B84" w:rsidP="00950B9C">
      <w:r>
        <w:separator/>
      </w:r>
    </w:p>
  </w:endnote>
  <w:endnote w:type="continuationSeparator" w:id="0">
    <w:p w14:paraId="2818F639" w14:textId="77777777" w:rsidR="006F5B84" w:rsidRDefault="006F5B84" w:rsidP="0095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C97D9" w14:textId="77777777" w:rsidR="006F5B84" w:rsidRDefault="006F5B84" w:rsidP="00950B9C">
      <w:r>
        <w:separator/>
      </w:r>
    </w:p>
  </w:footnote>
  <w:footnote w:type="continuationSeparator" w:id="0">
    <w:p w14:paraId="3B923531" w14:textId="77777777" w:rsidR="006F5B84" w:rsidRDefault="006F5B84" w:rsidP="00950B9C">
      <w:r>
        <w:continuationSeparator/>
      </w:r>
    </w:p>
  </w:footnote>
  <w:footnote w:id="1">
    <w:p w14:paraId="58A39B39" w14:textId="77777777" w:rsidR="007628D4" w:rsidRPr="00DD4675" w:rsidRDefault="007628D4" w:rsidP="007628D4">
      <w:pPr>
        <w:pStyle w:val="FootnoteText"/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D4675">
        <w:rPr>
          <w:rFonts w:ascii="Times New Roman" w:hAnsi="Times New Roman" w:cs="Times New Roman"/>
          <w:bCs/>
          <w:sz w:val="20"/>
          <w:szCs w:val="20"/>
        </w:rPr>
        <w:t xml:space="preserve">Correspondence: Jing Zhang </w:t>
      </w:r>
    </w:p>
    <w:p w14:paraId="1786CF1F" w14:textId="58BD371A" w:rsidR="007628D4" w:rsidRPr="00DD4675" w:rsidRDefault="007628D4" w:rsidP="007628D4">
      <w:pPr>
        <w:pStyle w:val="FootnoteText"/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D4675">
        <w:rPr>
          <w:rFonts w:ascii="Times New Roman" w:hAnsi="Times New Roman" w:cs="Times New Roman"/>
          <w:bCs/>
          <w:sz w:val="20"/>
          <w:szCs w:val="20"/>
        </w:rPr>
        <w:t>Key Laboratory of Modern Preparation of TCM, Ministry of Education, Jiangxi University of Traditional Chinese Medicine, Nanchang 330004, Jiangxi, China; Tel +86 791 87118658; Fax +86 79187118658; Email 20101036@jxutcm.edu.cn</w:t>
      </w:r>
    </w:p>
    <w:p w14:paraId="29C4A3F1" w14:textId="77777777" w:rsidR="007628D4" w:rsidRPr="00DD4675" w:rsidRDefault="007628D4" w:rsidP="007628D4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bordersDoNotSurroundHeader/>
  <w:bordersDoNotSurroundFooter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6F"/>
    <w:rsid w:val="000134B6"/>
    <w:rsid w:val="000A6AC8"/>
    <w:rsid w:val="000C3C49"/>
    <w:rsid w:val="000F1723"/>
    <w:rsid w:val="000F4AF8"/>
    <w:rsid w:val="00114EC7"/>
    <w:rsid w:val="0014527D"/>
    <w:rsid w:val="00146C20"/>
    <w:rsid w:val="00244710"/>
    <w:rsid w:val="002B7F26"/>
    <w:rsid w:val="00305929"/>
    <w:rsid w:val="003E40C6"/>
    <w:rsid w:val="00417680"/>
    <w:rsid w:val="0046099D"/>
    <w:rsid w:val="00467AC2"/>
    <w:rsid w:val="004D26BF"/>
    <w:rsid w:val="00530507"/>
    <w:rsid w:val="00573E41"/>
    <w:rsid w:val="00583244"/>
    <w:rsid w:val="005B721E"/>
    <w:rsid w:val="005F68F0"/>
    <w:rsid w:val="00612B89"/>
    <w:rsid w:val="00650B6C"/>
    <w:rsid w:val="006E1DF1"/>
    <w:rsid w:val="006E6D2C"/>
    <w:rsid w:val="006F57E0"/>
    <w:rsid w:val="006F5B84"/>
    <w:rsid w:val="00704597"/>
    <w:rsid w:val="0070673C"/>
    <w:rsid w:val="007628D4"/>
    <w:rsid w:val="007823CA"/>
    <w:rsid w:val="0079718F"/>
    <w:rsid w:val="008619C0"/>
    <w:rsid w:val="008972C9"/>
    <w:rsid w:val="008A676F"/>
    <w:rsid w:val="008D67D4"/>
    <w:rsid w:val="00950B9C"/>
    <w:rsid w:val="00995837"/>
    <w:rsid w:val="009F466B"/>
    <w:rsid w:val="00A72E37"/>
    <w:rsid w:val="00AB7A5C"/>
    <w:rsid w:val="00AE15EF"/>
    <w:rsid w:val="00B11819"/>
    <w:rsid w:val="00CC00DB"/>
    <w:rsid w:val="00D722D2"/>
    <w:rsid w:val="00D75D8D"/>
    <w:rsid w:val="00EB096B"/>
    <w:rsid w:val="00F058C0"/>
    <w:rsid w:val="00F6795F"/>
    <w:rsid w:val="00F84DF6"/>
    <w:rsid w:val="00FB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DDA431"/>
  <w15:chartTrackingRefBased/>
  <w15:docId w15:val="{A580BA47-B436-4611-B655-98C5A36C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0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50B9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50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50B9C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B9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B9C"/>
    <w:rPr>
      <w:sz w:val="18"/>
      <w:szCs w:val="18"/>
    </w:rPr>
  </w:style>
  <w:style w:type="paragraph" w:customStyle="1" w:styleId="MDPI13authornames">
    <w:name w:val="MDPI_1.3_authornames"/>
    <w:basedOn w:val="Normal"/>
    <w:next w:val="MDPI14history"/>
    <w:qFormat/>
    <w:rsid w:val="00950B9C"/>
    <w:pPr>
      <w:widowControl/>
      <w:adjustRightInd w:val="0"/>
      <w:snapToGrid w:val="0"/>
      <w:spacing w:after="120" w:line="260" w:lineRule="atLeast"/>
      <w:jc w:val="left"/>
    </w:pPr>
    <w:rPr>
      <w:rFonts w:ascii="Palatino Linotype" w:eastAsia="Times New Roman" w:hAnsi="Palatino Linotype" w:cs="Times New Roman"/>
      <w:b/>
      <w:color w:val="000000"/>
      <w:kern w:val="0"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950B9C"/>
    <w:pPr>
      <w:widowControl/>
      <w:adjustRightInd w:val="0"/>
      <w:snapToGrid w:val="0"/>
      <w:spacing w:before="120" w:line="200" w:lineRule="atLeast"/>
      <w:ind w:left="113"/>
      <w:jc w:val="left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B9C"/>
    <w:pPr>
      <w:snapToGrid w:val="0"/>
      <w:jc w:val="lef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B9C"/>
    <w:rPr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950B9C"/>
    <w:rPr>
      <w:vertAlign w:val="superscript"/>
    </w:rPr>
  </w:style>
  <w:style w:type="paragraph" w:customStyle="1" w:styleId="MDPI31text">
    <w:name w:val="MDPI_3.1_text"/>
    <w:qFormat/>
    <w:rsid w:val="00950B9C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eastAsia="de-DE" w:bidi="en-US"/>
    </w:rPr>
  </w:style>
  <w:style w:type="paragraph" w:customStyle="1" w:styleId="RSCB02ArticleText">
    <w:name w:val="RSC B02 Article Text"/>
    <w:basedOn w:val="Normal"/>
    <w:link w:val="RSCB02ArticleTextChar"/>
    <w:qFormat/>
    <w:rsid w:val="00950B9C"/>
    <w:pPr>
      <w:widowControl/>
      <w:spacing w:line="240" w:lineRule="exact"/>
    </w:pPr>
    <w:rPr>
      <w:rFonts w:ascii="Calibri" w:eastAsia="SimSun" w:hAnsi="Calibri" w:cs="Times New Roman"/>
      <w:w w:val="108"/>
      <w:kern w:val="0"/>
      <w:sz w:val="18"/>
      <w:szCs w:val="18"/>
      <w:lang w:val="en-GB" w:eastAsia="en-US"/>
    </w:rPr>
  </w:style>
  <w:style w:type="character" w:customStyle="1" w:styleId="RSCB02ArticleTextChar">
    <w:name w:val="RSC B02 Article Text Char"/>
    <w:link w:val="RSCB02ArticleText"/>
    <w:rsid w:val="00950B9C"/>
    <w:rPr>
      <w:rFonts w:ascii="Calibri" w:eastAsia="SimSun" w:hAnsi="Calibri" w:cs="Times New Roman"/>
      <w:w w:val="108"/>
      <w:kern w:val="0"/>
      <w:sz w:val="18"/>
      <w:szCs w:val="18"/>
      <w:lang w:val="en-GB" w:eastAsia="en-US"/>
    </w:rPr>
  </w:style>
  <w:style w:type="table" w:customStyle="1" w:styleId="7">
    <w:name w:val="网格型7"/>
    <w:basedOn w:val="TableNormal"/>
    <w:next w:val="TableGrid"/>
    <w:uiPriority w:val="39"/>
    <w:rsid w:val="00305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05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Z4419</dc:creator>
  <cp:keywords/>
  <dc:description/>
  <cp:lastModifiedBy>Justine Waterson</cp:lastModifiedBy>
  <cp:revision>2</cp:revision>
  <dcterms:created xsi:type="dcterms:W3CDTF">2020-07-31T02:35:00Z</dcterms:created>
  <dcterms:modified xsi:type="dcterms:W3CDTF">2020-07-31T02:35:00Z</dcterms:modified>
</cp:coreProperties>
</file>