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B5F77" w14:textId="77777777" w:rsidR="00A42D98" w:rsidRDefault="00A42D98" w:rsidP="00A42D9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Appendix</w:t>
      </w:r>
      <w:r w:rsidRPr="00EE5370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1</w:t>
      </w:r>
    </w:p>
    <w:p w14:paraId="3D0A4CD2" w14:textId="77777777" w:rsidR="00A42D98" w:rsidRPr="00527892" w:rsidRDefault="00A42D98" w:rsidP="00A42D98">
      <w:pPr>
        <w:rPr>
          <w:rFonts w:asciiTheme="majorBidi" w:hAnsiTheme="majorBidi" w:cstheme="majorBidi"/>
        </w:rPr>
      </w:pPr>
      <w:r w:rsidRPr="00527892">
        <w:rPr>
          <w:rFonts w:asciiTheme="majorBidi" w:hAnsiTheme="majorBidi" w:cstheme="majorBidi"/>
        </w:rPr>
        <w:t xml:space="preserve">One of the included </w:t>
      </w:r>
      <w:proofErr w:type="gramStart"/>
      <w:r w:rsidRPr="00527892">
        <w:rPr>
          <w:rFonts w:asciiTheme="majorBidi" w:hAnsiTheme="majorBidi" w:cstheme="majorBidi"/>
        </w:rPr>
        <w:t>choice</w:t>
      </w:r>
      <w:proofErr w:type="gramEnd"/>
      <w:r w:rsidRPr="00527892">
        <w:rPr>
          <w:rFonts w:asciiTheme="majorBidi" w:hAnsiTheme="majorBidi" w:cstheme="majorBidi"/>
        </w:rPr>
        <w:t xml:space="preserve"> sets to eliciting the preferences of medical sciences students about work contracts in deprived areas.</w:t>
      </w:r>
    </w:p>
    <w:tbl>
      <w:tblPr>
        <w:tblStyle w:val="TableGrid"/>
        <w:tblW w:w="9378" w:type="dxa"/>
        <w:jc w:val="center"/>
        <w:tblLook w:val="04A0" w:firstRow="1" w:lastRow="0" w:firstColumn="1" w:lastColumn="0" w:noHBand="0" w:noVBand="1"/>
      </w:tblPr>
      <w:tblGrid>
        <w:gridCol w:w="3202"/>
        <w:gridCol w:w="3088"/>
        <w:gridCol w:w="3088"/>
      </w:tblGrid>
      <w:tr w:rsidR="00A42D98" w:rsidRPr="00EE5370" w14:paraId="4958C420" w14:textId="77777777" w:rsidTr="00A364FC">
        <w:trPr>
          <w:jc w:val="center"/>
        </w:trPr>
        <w:tc>
          <w:tcPr>
            <w:tcW w:w="0" w:type="auto"/>
            <w:shd w:val="clear" w:color="auto" w:fill="E7E6E6" w:themeFill="background2"/>
          </w:tcPr>
          <w:p w14:paraId="4F31E00A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hAnsiTheme="majorBidi" w:cstheme="majorBidi"/>
                <w:b/>
                <w:bCs/>
              </w:rPr>
              <w:t>attribute</w:t>
            </w:r>
          </w:p>
        </w:tc>
        <w:tc>
          <w:tcPr>
            <w:tcW w:w="0" w:type="auto"/>
            <w:shd w:val="clear" w:color="auto" w:fill="E7E6E6" w:themeFill="background2"/>
          </w:tcPr>
          <w:p w14:paraId="476CD1F9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hAnsiTheme="majorBidi" w:cstheme="majorBidi"/>
                <w:b/>
                <w:bCs/>
              </w:rPr>
              <w:t>Contract A</w:t>
            </w:r>
          </w:p>
        </w:tc>
        <w:tc>
          <w:tcPr>
            <w:tcW w:w="0" w:type="auto"/>
            <w:shd w:val="clear" w:color="auto" w:fill="E7E6E6" w:themeFill="background2"/>
          </w:tcPr>
          <w:p w14:paraId="34C01E57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hAnsiTheme="majorBidi" w:cstheme="majorBidi"/>
                <w:b/>
                <w:bCs/>
              </w:rPr>
              <w:t>Contract B</w:t>
            </w:r>
          </w:p>
        </w:tc>
      </w:tr>
      <w:tr w:rsidR="00A42D98" w:rsidRPr="00EE5370" w14:paraId="7B87A74F" w14:textId="77777777" w:rsidTr="00A364FC">
        <w:trPr>
          <w:jc w:val="center"/>
        </w:trPr>
        <w:tc>
          <w:tcPr>
            <w:tcW w:w="0" w:type="auto"/>
          </w:tcPr>
          <w:p w14:paraId="6D68D544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payment</w:t>
            </w:r>
          </w:p>
        </w:tc>
        <w:tc>
          <w:tcPr>
            <w:tcW w:w="0" w:type="auto"/>
          </w:tcPr>
          <w:p w14:paraId="69CA8324" w14:textId="0D821FA4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capitation +50% bonus</w:t>
            </w:r>
          </w:p>
        </w:tc>
        <w:tc>
          <w:tcPr>
            <w:tcW w:w="0" w:type="auto"/>
          </w:tcPr>
          <w:p w14:paraId="1915FC95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capitation +50% bonus</w:t>
            </w:r>
          </w:p>
        </w:tc>
      </w:tr>
      <w:tr w:rsidR="00A42D98" w:rsidRPr="00EE5370" w14:paraId="0CCAD92E" w14:textId="77777777" w:rsidTr="00A364FC">
        <w:trPr>
          <w:jc w:val="center"/>
        </w:trPr>
        <w:tc>
          <w:tcPr>
            <w:tcW w:w="0" w:type="auto"/>
          </w:tcPr>
          <w:p w14:paraId="1E2A70F8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place of medical center</w:t>
            </w:r>
          </w:p>
        </w:tc>
        <w:tc>
          <w:tcPr>
            <w:tcW w:w="0" w:type="auto"/>
          </w:tcPr>
          <w:p w14:paraId="5D3CA9E4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 faraway province</w:t>
            </w:r>
          </w:p>
        </w:tc>
        <w:tc>
          <w:tcPr>
            <w:tcW w:w="0" w:type="auto"/>
          </w:tcPr>
          <w:p w14:paraId="7B4E7AD3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own province</w:t>
            </w:r>
          </w:p>
        </w:tc>
      </w:tr>
      <w:tr w:rsidR="00A42D98" w:rsidRPr="00EE5370" w14:paraId="1E8D8618" w14:textId="77777777" w:rsidTr="00A364FC">
        <w:trPr>
          <w:jc w:val="center"/>
        </w:trPr>
        <w:tc>
          <w:tcPr>
            <w:tcW w:w="0" w:type="auto"/>
          </w:tcPr>
          <w:p w14:paraId="5CFA7C2C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Financial Settlements</w:t>
            </w:r>
          </w:p>
        </w:tc>
        <w:tc>
          <w:tcPr>
            <w:tcW w:w="0" w:type="auto"/>
          </w:tcPr>
          <w:p w14:paraId="107A823F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between 15 to 30 days</w:t>
            </w:r>
          </w:p>
        </w:tc>
        <w:tc>
          <w:tcPr>
            <w:tcW w:w="0" w:type="auto"/>
          </w:tcPr>
          <w:p w14:paraId="46E371B2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between 30 to 60 days</w:t>
            </w:r>
          </w:p>
        </w:tc>
      </w:tr>
      <w:tr w:rsidR="00A42D98" w:rsidRPr="00EE5370" w14:paraId="2E6C0AF7" w14:textId="77777777" w:rsidTr="00A364FC">
        <w:trPr>
          <w:trHeight w:val="467"/>
          <w:jc w:val="center"/>
        </w:trPr>
        <w:tc>
          <w:tcPr>
            <w:tcW w:w="0" w:type="auto"/>
          </w:tcPr>
          <w:p w14:paraId="365E04AF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housing</w:t>
            </w:r>
            <w:r w:rsidRPr="00EE537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and transportation facilities </w:t>
            </w:r>
          </w:p>
        </w:tc>
        <w:tc>
          <w:tcPr>
            <w:tcW w:w="0" w:type="auto"/>
          </w:tcPr>
          <w:p w14:paraId="4FE68FBB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5B24D0D3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42D98" w:rsidRPr="00EE5370" w14:paraId="776DC9BE" w14:textId="77777777" w:rsidTr="00A364FC">
        <w:trPr>
          <w:jc w:val="center"/>
        </w:trPr>
        <w:tc>
          <w:tcPr>
            <w:tcW w:w="0" w:type="auto"/>
          </w:tcPr>
          <w:p w14:paraId="01ED772E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duration of contract </w:t>
            </w:r>
          </w:p>
        </w:tc>
        <w:tc>
          <w:tcPr>
            <w:tcW w:w="0" w:type="auto"/>
          </w:tcPr>
          <w:p w14:paraId="0E01E433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one year</w:t>
            </w:r>
          </w:p>
        </w:tc>
        <w:tc>
          <w:tcPr>
            <w:tcW w:w="0" w:type="auto"/>
          </w:tcPr>
          <w:p w14:paraId="799C2CC0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years</w:t>
            </w:r>
          </w:p>
        </w:tc>
      </w:tr>
      <w:tr w:rsidR="00A42D98" w:rsidRPr="00EE5370" w14:paraId="05630B60" w14:textId="77777777" w:rsidTr="00A364FC">
        <w:trPr>
          <w:jc w:val="center"/>
        </w:trPr>
        <w:tc>
          <w:tcPr>
            <w:tcW w:w="0" w:type="auto"/>
          </w:tcPr>
          <w:p w14:paraId="49E171F0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Quotations for continuing education</w:t>
            </w:r>
          </w:p>
        </w:tc>
        <w:tc>
          <w:tcPr>
            <w:tcW w:w="0" w:type="auto"/>
          </w:tcPr>
          <w:p w14:paraId="68DCDE06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after 4 years work in deprived area(s)</w:t>
            </w:r>
          </w:p>
        </w:tc>
        <w:tc>
          <w:tcPr>
            <w:tcW w:w="0" w:type="auto"/>
          </w:tcPr>
          <w:p w14:paraId="7C3E8436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after 8 years work in deprived area(s)</w:t>
            </w:r>
          </w:p>
        </w:tc>
      </w:tr>
      <w:tr w:rsidR="00A42D98" w:rsidRPr="00EE5370" w14:paraId="4EB9B722" w14:textId="77777777" w:rsidTr="00A364FC">
        <w:trPr>
          <w:jc w:val="center"/>
        </w:trPr>
        <w:tc>
          <w:tcPr>
            <w:tcW w:w="0" w:type="auto"/>
          </w:tcPr>
          <w:p w14:paraId="43B809D0" w14:textId="77777777" w:rsidR="00A42D98" w:rsidRPr="00EE5370" w:rsidRDefault="00A42D98" w:rsidP="00A364FC">
            <w:pPr>
              <w:rPr>
                <w:rFonts w:asciiTheme="majorBidi" w:hAnsiTheme="majorBidi" w:cstheme="majorBidi"/>
                <w:b/>
                <w:bCs/>
              </w:rPr>
            </w:pPr>
            <w:r w:rsidRPr="00EE537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workload </w:t>
            </w:r>
          </w:p>
        </w:tc>
        <w:tc>
          <w:tcPr>
            <w:tcW w:w="0" w:type="auto"/>
          </w:tcPr>
          <w:p w14:paraId="065D434A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0" w:type="auto"/>
          </w:tcPr>
          <w:p w14:paraId="42EB0F60" w14:textId="77777777" w:rsidR="00A42D98" w:rsidRPr="00EE5370" w:rsidRDefault="00A42D98" w:rsidP="00A364FC">
            <w:pPr>
              <w:rPr>
                <w:rFonts w:asciiTheme="majorBidi" w:hAnsiTheme="majorBidi" w:cstheme="majorBidi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low</w:t>
            </w:r>
          </w:p>
        </w:tc>
      </w:tr>
      <w:tr w:rsidR="00A42D98" w:rsidRPr="00EE5370" w14:paraId="0E1D91BD" w14:textId="77777777" w:rsidTr="00A364FC">
        <w:trPr>
          <w:jc w:val="center"/>
        </w:trPr>
        <w:tc>
          <w:tcPr>
            <w:tcW w:w="0" w:type="auto"/>
            <w:gridSpan w:val="3"/>
          </w:tcPr>
          <w:p w14:paraId="45B36459" w14:textId="77777777" w:rsidR="00A42D98" w:rsidRPr="00EE5370" w:rsidRDefault="00A42D98" w:rsidP="00A364F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Which of contracts would you like to choose (please tick one box)?         contract A  </w:t>
            </w: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sym w:font="Webdings" w:char="F063"/>
            </w: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                   contract B </w:t>
            </w:r>
            <w:r w:rsidRPr="00EE53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sym w:font="Webdings" w:char="F063"/>
            </w:r>
          </w:p>
        </w:tc>
      </w:tr>
    </w:tbl>
    <w:p w14:paraId="1F6CA640" w14:textId="77777777" w:rsidR="00A42D98" w:rsidRPr="00EE5370" w:rsidRDefault="00A42D98" w:rsidP="00A42D98">
      <w:pPr>
        <w:rPr>
          <w:rFonts w:asciiTheme="majorBidi" w:hAnsiTheme="majorBidi" w:cstheme="majorBidi"/>
          <w:b/>
          <w:bCs/>
        </w:rPr>
      </w:pPr>
    </w:p>
    <w:p w14:paraId="2632ADA2" w14:textId="77777777" w:rsidR="00274D03" w:rsidRDefault="00274D03"/>
    <w:sectPr w:rsidR="00274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11"/>
    <w:rsid w:val="00274D03"/>
    <w:rsid w:val="00384FB4"/>
    <w:rsid w:val="00527892"/>
    <w:rsid w:val="007C2811"/>
    <w:rsid w:val="00A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3068"/>
  <w15:chartTrackingRefBased/>
  <w15:docId w15:val="{BC9842FB-E8E7-4256-822C-30A741E2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2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D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Sandi McIver</cp:lastModifiedBy>
  <cp:revision>2</cp:revision>
  <dcterms:created xsi:type="dcterms:W3CDTF">2020-11-29T23:04:00Z</dcterms:created>
  <dcterms:modified xsi:type="dcterms:W3CDTF">2020-11-29T23:04:00Z</dcterms:modified>
</cp:coreProperties>
</file>