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60" w:rsidRPr="00D141F6" w:rsidRDefault="00391960" w:rsidP="00F03EB9">
      <w:pPr>
        <w:rPr>
          <w:b/>
          <w:bCs/>
        </w:rPr>
      </w:pPr>
      <w:bookmarkStart w:id="0" w:name="_GoBack"/>
      <w:bookmarkEnd w:id="0"/>
    </w:p>
    <w:p w:rsidR="00240B75" w:rsidRPr="00D141F6" w:rsidRDefault="00444B8E" w:rsidP="0000577C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-900"/>
        <w:jc w:val="both"/>
        <w:rPr>
          <w:b/>
          <w:bCs/>
        </w:rPr>
      </w:pPr>
      <w:r w:rsidRPr="00D141F6">
        <w:rPr>
          <w:b/>
          <w:bCs/>
        </w:rPr>
        <w:t>Appendix 1: The reflective</w:t>
      </w:r>
      <w:r w:rsidR="002868D7" w:rsidRPr="00D141F6">
        <w:rPr>
          <w:b/>
          <w:bCs/>
        </w:rPr>
        <w:t xml:space="preserve"> writing-based</w:t>
      </w:r>
      <w:r w:rsidRPr="00D141F6">
        <w:rPr>
          <w:b/>
          <w:bCs/>
        </w:rPr>
        <w:t xml:space="preserve"> portfolio-scoring rubric</w:t>
      </w:r>
    </w:p>
    <w:p w:rsidR="00240B75" w:rsidRPr="00D141F6" w:rsidRDefault="00240B75" w:rsidP="00240B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</w:p>
    <w:tbl>
      <w:tblPr>
        <w:tblW w:w="1107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230"/>
        <w:gridCol w:w="2520"/>
        <w:gridCol w:w="2700"/>
      </w:tblGrid>
      <w:tr w:rsidR="00D141F6" w:rsidRPr="00D141F6" w:rsidTr="002658DF">
        <w:trPr>
          <w:cantSplit/>
          <w:trHeight w:val="459"/>
          <w:jc w:val="center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5A5764" w:rsidRPr="00D141F6" w:rsidRDefault="00360528" w:rsidP="00360528">
            <w:pPr>
              <w:ind w:right="-8930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5A5764" w:rsidRPr="00D141F6" w:rsidRDefault="005A5764" w:rsidP="00360528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2 points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5A5764" w:rsidRPr="00D141F6" w:rsidRDefault="005A5764" w:rsidP="003605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1 Point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5A5764" w:rsidRPr="00D141F6" w:rsidRDefault="005A5764" w:rsidP="003605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0 point</w:t>
            </w:r>
          </w:p>
        </w:tc>
      </w:tr>
      <w:tr w:rsidR="00D141F6" w:rsidRPr="00D141F6" w:rsidTr="002658DF">
        <w:trPr>
          <w:cantSplit/>
          <w:trHeight w:val="1423"/>
          <w:jc w:val="center"/>
        </w:trPr>
        <w:tc>
          <w:tcPr>
            <w:tcW w:w="1620" w:type="dxa"/>
            <w:tcBorders>
              <w:top w:val="single" w:sz="8" w:space="0" w:color="00000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CB5BA0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Organization and quality of presentation </w:t>
            </w: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Organized</w:t>
            </w:r>
            <w:r w:rsidRPr="00D141F6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(title page, table of contents, use of headings and subheadings) &amp; well presented (clear, appropriate tone, free of spelling/</w:t>
            </w:r>
            <w:r w:rsidR="00CB5BA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grammatical errors)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CC4492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Partially organized and/or poor quality of presentation </w:t>
            </w:r>
          </w:p>
          <w:p w:rsidR="005A5764" w:rsidRPr="00D141F6" w:rsidRDefault="005A5764" w:rsidP="005A5764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7F7F7F" w:themeColor="text1" w:themeTint="80"/>
            </w:tcBorders>
          </w:tcPr>
          <w:p w:rsidR="005A5764" w:rsidRPr="00D141F6" w:rsidRDefault="005A5764" w:rsidP="00CC4492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Disorganized &amp; not well presented (lacks clarity, adopts inappropriate tone, lacks structure, contains spelling/</w:t>
            </w:r>
            <w:r w:rsidR="00CB5BA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grammatical errors )</w:t>
            </w:r>
          </w:p>
        </w:tc>
      </w:tr>
      <w:tr w:rsidR="00D141F6" w:rsidRPr="00D141F6" w:rsidTr="002658DF">
        <w:trPr>
          <w:cantSplit/>
          <w:trHeight w:val="2842"/>
          <w:jc w:val="center"/>
        </w:trPr>
        <w:tc>
          <w:tcPr>
            <w:tcW w:w="16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BB4111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Description of an </w:t>
            </w:r>
            <w:r w:rsidR="00BB4111"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experience</w:t>
            </w: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             </w:t>
            </w:r>
            <w:r w:rsidRPr="00D141F6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23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The selected events are explicitly and appropriately linked with the curricular themes</w:t>
            </w:r>
            <w:r w:rsidR="00360528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Descriptions of events are coherent (detailed and focused) and flow smoothly; rich in contextual details; and draw upon vivid and specific examples.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CC4492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The selected events are implicitly and partially linked with the curricular themes. Descriptions of events </w:t>
            </w:r>
            <w:r w:rsidR="00360528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show a degree of coherence, but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inconsistent in flow; contain some contextual details but without elaborati</w:t>
            </w:r>
            <w:r w:rsidR="00CB5BA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on; and minimal use of examples.</w:t>
            </w:r>
          </w:p>
        </w:tc>
        <w:tc>
          <w:tcPr>
            <w:tcW w:w="27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5A5764" w:rsidRPr="00D141F6" w:rsidRDefault="005A5764" w:rsidP="00CC4492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The selected events are not explicitly or appropriately linked with the curricular themes. </w:t>
            </w:r>
          </w:p>
          <w:p w:rsidR="005A5764" w:rsidRPr="00D141F6" w:rsidRDefault="005A5764" w:rsidP="00CC4492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Descriptions of events are incoherent (not detailed and not focused) and do not flow smoothly; do not provide adequate contextual details and/or specific examples.</w:t>
            </w:r>
          </w:p>
        </w:tc>
      </w:tr>
      <w:tr w:rsidR="00D141F6" w:rsidRPr="00D141F6" w:rsidTr="00254F84">
        <w:trPr>
          <w:cantSplit/>
          <w:trHeight w:val="350"/>
          <w:jc w:val="center"/>
        </w:trPr>
        <w:tc>
          <w:tcPr>
            <w:tcW w:w="11070" w:type="dxa"/>
            <w:gridSpan w:val="4"/>
            <w:tcBorders>
              <w:top w:val="single" w:sz="8" w:space="0" w:color="7F7F7F" w:themeColor="text1" w:themeTint="80"/>
            </w:tcBorders>
            <w:shd w:val="clear" w:color="auto" w:fill="auto"/>
          </w:tcPr>
          <w:p w:rsidR="00735020" w:rsidRPr="00D141F6" w:rsidRDefault="00735020" w:rsidP="00360528">
            <w:pPr>
              <w:jc w:val="both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Reflection </w:t>
            </w:r>
            <w:r w:rsidR="00BB4111" w:rsidRPr="00D141F6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on an experience: </w:t>
            </w:r>
            <w:r w:rsidRPr="00D141F6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 xml:space="preserve">demonstrates and provides </w:t>
            </w:r>
            <w:r w:rsidR="00771E89" w:rsidRPr="00D141F6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 xml:space="preserve">a supporting </w:t>
            </w:r>
            <w:r w:rsidRPr="00D141F6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>evidence of the following 3 main characteristics</w:t>
            </w:r>
          </w:p>
        </w:tc>
      </w:tr>
      <w:tr w:rsidR="00D141F6" w:rsidRPr="00D141F6" w:rsidTr="002658DF">
        <w:trPr>
          <w:cantSplit/>
          <w:trHeight w:val="2159"/>
          <w:jc w:val="center"/>
        </w:trPr>
        <w:tc>
          <w:tcPr>
            <w:tcW w:w="16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735020" w:rsidRPr="00D141F6" w:rsidRDefault="00735020" w:rsidP="00735020">
            <w:pPr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Critical awareness of self and others</w:t>
            </w:r>
          </w:p>
          <w:p w:rsidR="005A5764" w:rsidRPr="00D141F6" w:rsidRDefault="005A5764" w:rsidP="005A5764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7F7F7F" w:themeColor="text1" w:themeTint="80"/>
            </w:tcBorders>
            <w:shd w:val="clear" w:color="auto" w:fill="auto"/>
            <w:hideMark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Demonstrates understanding of the interrelation between self and others</w:t>
            </w:r>
            <w:r w:rsidR="0073502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Demonstrates an ability to recognize own and others’ strengths and weaknesses as a basis for le</w:t>
            </w:r>
            <w:r w:rsidR="0073502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arning and improving practice.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Demonstrates an understanding that situations can be viewed and interpreted differently depending on the perspective of the person involved</w:t>
            </w:r>
            <w:r w:rsidR="002E0C3C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7F7F7F" w:themeColor="text1" w:themeTint="80"/>
            </w:tcBorders>
            <w:shd w:val="clear" w:color="auto" w:fill="auto"/>
            <w:noWrap/>
            <w:hideMark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Demonstrates partial awareness of the interrelation between self and others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7F7F7F" w:themeColor="text1" w:themeTint="80"/>
            </w:tcBorders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Absence of awareness of the interrelation between self and others</w:t>
            </w:r>
          </w:p>
        </w:tc>
      </w:tr>
      <w:tr w:rsidR="00D141F6" w:rsidRPr="00D141F6" w:rsidTr="002658DF">
        <w:trPr>
          <w:cantSplit/>
          <w:trHeight w:val="2249"/>
          <w:jc w:val="center"/>
        </w:trPr>
        <w:tc>
          <w:tcPr>
            <w:tcW w:w="16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</w:tcPr>
          <w:p w:rsidR="00735020" w:rsidRPr="00D141F6" w:rsidRDefault="00735020" w:rsidP="00735020">
            <w:pPr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Experiential knowledge</w:t>
            </w:r>
          </w:p>
          <w:p w:rsidR="005A5764" w:rsidRPr="00D141F6" w:rsidRDefault="005A5764" w:rsidP="00735020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noWrap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Communicates how experiencing (feelings, thoughts, fears, internal dialogue) or witnessing an event has changed o</w:t>
            </w:r>
            <w:r w:rsidR="0073502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r reinforced one’s perspectives.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Transforms new knowledge to inform future action and provides specific details of goals and plans</w:t>
            </w:r>
            <w:r w:rsidR="0073502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Explores alternative ways of solving problems/decision-making based on a combination of knowledge and experience 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noWrap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Demonstrates partial experiential knowledge</w:t>
            </w:r>
          </w:p>
        </w:tc>
        <w:tc>
          <w:tcPr>
            <w:tcW w:w="27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Absence of experiential knowledge</w:t>
            </w:r>
          </w:p>
        </w:tc>
      </w:tr>
      <w:tr w:rsidR="00BB4111" w:rsidRPr="00D141F6" w:rsidTr="002658DF">
        <w:trPr>
          <w:cantSplit/>
          <w:trHeight w:val="1610"/>
          <w:jc w:val="center"/>
        </w:trPr>
        <w:tc>
          <w:tcPr>
            <w:tcW w:w="16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</w:tcPr>
          <w:p w:rsidR="005A5764" w:rsidRPr="00D141F6" w:rsidRDefault="00735020" w:rsidP="0000577C">
            <w:pPr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Ability to identify and manage uncertainty</w:t>
            </w:r>
          </w:p>
        </w:tc>
        <w:tc>
          <w:tcPr>
            <w:tcW w:w="423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noWrap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Takes initiative and discusses implications of risk-</w:t>
            </w:r>
            <w:r w:rsidR="0073502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taking.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Identifies and reports mistakes and errors of judgement (own or others’) and discusses potential causes and consequences</w:t>
            </w:r>
            <w:r w:rsidR="00735020"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</w:t>
            </w: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Identifies and navigates multifaceted problems for which there is no ideal solution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noWrap/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Ability to partially identify and manage uncertainty or ambivalence</w:t>
            </w:r>
          </w:p>
        </w:tc>
        <w:tc>
          <w:tcPr>
            <w:tcW w:w="27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5A5764" w:rsidRPr="00D141F6" w:rsidRDefault="005A5764" w:rsidP="00360528">
            <w:pPr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141F6">
              <w:rPr>
                <w:rFonts w:asciiTheme="majorBidi" w:eastAsia="Times New Roman" w:hAnsiTheme="majorBidi" w:cstheme="majorBidi"/>
                <w:sz w:val="22"/>
                <w:szCs w:val="22"/>
              </w:rPr>
              <w:t>Absence of the ability to identify and manage uncertainty or ambivalence</w:t>
            </w:r>
          </w:p>
        </w:tc>
      </w:tr>
    </w:tbl>
    <w:p w:rsidR="00C247DD" w:rsidRPr="00D141F6" w:rsidRDefault="00C247DD" w:rsidP="00240B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</w:p>
    <w:p w:rsidR="0033685A" w:rsidRPr="00D141F6" w:rsidRDefault="0033685A" w:rsidP="00240B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</w:p>
    <w:p w:rsidR="008178D8" w:rsidRPr="00D141F6" w:rsidRDefault="008178D8" w:rsidP="00240B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</w:p>
    <w:sectPr w:rsidR="008178D8" w:rsidRPr="00D141F6" w:rsidSect="00444B8E">
      <w:footerReference w:type="even" r:id="rId8"/>
      <w:footerReference w:type="default" r:id="rId9"/>
      <w:pgSz w:w="11900" w:h="16840"/>
      <w:pgMar w:top="1440" w:right="1440" w:bottom="1440" w:left="16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14" w:rsidRDefault="00DA1414" w:rsidP="003A5912">
      <w:r>
        <w:separator/>
      </w:r>
    </w:p>
  </w:endnote>
  <w:endnote w:type="continuationSeparator" w:id="0">
    <w:p w:rsidR="00DA1414" w:rsidRDefault="00DA1414" w:rsidP="003A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27" w:rsidRDefault="00BB0427" w:rsidP="00F716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0427" w:rsidRDefault="00BB0427" w:rsidP="003A5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27" w:rsidRDefault="00BB0427" w:rsidP="00F716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D7E">
      <w:rPr>
        <w:rStyle w:val="PageNumber"/>
        <w:noProof/>
      </w:rPr>
      <w:t>1</w:t>
    </w:r>
    <w:r>
      <w:rPr>
        <w:rStyle w:val="PageNumber"/>
      </w:rPr>
      <w:fldChar w:fldCharType="end"/>
    </w:r>
  </w:p>
  <w:p w:rsidR="00BB0427" w:rsidRDefault="00BB0427" w:rsidP="003A5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14" w:rsidRDefault="00DA1414" w:rsidP="003A5912">
      <w:r>
        <w:separator/>
      </w:r>
    </w:p>
  </w:footnote>
  <w:footnote w:type="continuationSeparator" w:id="0">
    <w:p w:rsidR="00DA1414" w:rsidRDefault="00DA1414" w:rsidP="003A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269"/>
    <w:multiLevelType w:val="hybridMultilevel"/>
    <w:tmpl w:val="820A1AE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D11E5"/>
    <w:multiLevelType w:val="hybridMultilevel"/>
    <w:tmpl w:val="4BAA4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41EFB"/>
    <w:multiLevelType w:val="hybridMultilevel"/>
    <w:tmpl w:val="638EA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F10F0"/>
    <w:multiLevelType w:val="hybridMultilevel"/>
    <w:tmpl w:val="CCDED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6F95"/>
    <w:multiLevelType w:val="hybridMultilevel"/>
    <w:tmpl w:val="F714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5CE3"/>
    <w:multiLevelType w:val="hybridMultilevel"/>
    <w:tmpl w:val="7E92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6EBF"/>
    <w:multiLevelType w:val="hybridMultilevel"/>
    <w:tmpl w:val="DFEE319A"/>
    <w:lvl w:ilvl="0" w:tplc="9AF67D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9C3"/>
    <w:multiLevelType w:val="hybridMultilevel"/>
    <w:tmpl w:val="820A1AE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F616F1"/>
    <w:multiLevelType w:val="hybridMultilevel"/>
    <w:tmpl w:val="C74EAC50"/>
    <w:lvl w:ilvl="0" w:tplc="12188980">
      <w:start w:val="500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E1647"/>
    <w:multiLevelType w:val="hybridMultilevel"/>
    <w:tmpl w:val="A06CF6CE"/>
    <w:lvl w:ilvl="0" w:tplc="12188980">
      <w:start w:val="500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815DF"/>
    <w:multiLevelType w:val="multilevel"/>
    <w:tmpl w:val="83E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D6CF1"/>
    <w:multiLevelType w:val="hybridMultilevel"/>
    <w:tmpl w:val="61B6DC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143AD0"/>
    <w:multiLevelType w:val="hybridMultilevel"/>
    <w:tmpl w:val="52168ADA"/>
    <w:lvl w:ilvl="0" w:tplc="43D6C4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F7F18"/>
    <w:multiLevelType w:val="hybridMultilevel"/>
    <w:tmpl w:val="B41C3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44820"/>
    <w:multiLevelType w:val="hybridMultilevel"/>
    <w:tmpl w:val="6A441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DCD"/>
    <w:multiLevelType w:val="hybridMultilevel"/>
    <w:tmpl w:val="21DC5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0527A"/>
    <w:multiLevelType w:val="multilevel"/>
    <w:tmpl w:val="B4E8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10AD8"/>
    <w:multiLevelType w:val="hybridMultilevel"/>
    <w:tmpl w:val="F848A296"/>
    <w:lvl w:ilvl="0" w:tplc="CFE2CAD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7C30"/>
    <w:multiLevelType w:val="hybridMultilevel"/>
    <w:tmpl w:val="3E3ACA9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45D37B9C"/>
    <w:multiLevelType w:val="hybridMultilevel"/>
    <w:tmpl w:val="BAAE3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07A6F"/>
    <w:multiLevelType w:val="hybridMultilevel"/>
    <w:tmpl w:val="FBB4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A5D57"/>
    <w:multiLevelType w:val="hybridMultilevel"/>
    <w:tmpl w:val="F848A296"/>
    <w:lvl w:ilvl="0" w:tplc="CFE2CAD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D3846"/>
    <w:multiLevelType w:val="hybridMultilevel"/>
    <w:tmpl w:val="0AC2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11460C"/>
    <w:multiLevelType w:val="hybridMultilevel"/>
    <w:tmpl w:val="0FB6F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F53F6"/>
    <w:multiLevelType w:val="hybridMultilevel"/>
    <w:tmpl w:val="72CA2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C45FE"/>
    <w:multiLevelType w:val="hybridMultilevel"/>
    <w:tmpl w:val="820A1AE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BB2FDC"/>
    <w:multiLevelType w:val="hybridMultilevel"/>
    <w:tmpl w:val="73445EC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447C6"/>
    <w:multiLevelType w:val="multilevel"/>
    <w:tmpl w:val="75B64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072425"/>
    <w:multiLevelType w:val="hybridMultilevel"/>
    <w:tmpl w:val="BE4AC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F73AE"/>
    <w:multiLevelType w:val="hybridMultilevel"/>
    <w:tmpl w:val="5896D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15F65"/>
    <w:multiLevelType w:val="hybridMultilevel"/>
    <w:tmpl w:val="D234B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E24CD"/>
    <w:multiLevelType w:val="hybridMultilevel"/>
    <w:tmpl w:val="EF8EC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A07B4"/>
    <w:multiLevelType w:val="hybridMultilevel"/>
    <w:tmpl w:val="820A1AE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BE5D58"/>
    <w:multiLevelType w:val="hybridMultilevel"/>
    <w:tmpl w:val="9A5E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D6575"/>
    <w:multiLevelType w:val="hybridMultilevel"/>
    <w:tmpl w:val="BE8A60F4"/>
    <w:lvl w:ilvl="0" w:tplc="F9FAA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3B4A02"/>
    <w:multiLevelType w:val="hybridMultilevel"/>
    <w:tmpl w:val="CBA07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7B6A7A"/>
    <w:multiLevelType w:val="hybridMultilevel"/>
    <w:tmpl w:val="7598A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5"/>
  </w:num>
  <w:num w:numId="5">
    <w:abstractNumId w:val="1"/>
  </w:num>
  <w:num w:numId="6">
    <w:abstractNumId w:val="29"/>
  </w:num>
  <w:num w:numId="7">
    <w:abstractNumId w:val="16"/>
  </w:num>
  <w:num w:numId="8">
    <w:abstractNumId w:val="28"/>
  </w:num>
  <w:num w:numId="9">
    <w:abstractNumId w:val="18"/>
  </w:num>
  <w:num w:numId="10">
    <w:abstractNumId w:val="35"/>
  </w:num>
  <w:num w:numId="11">
    <w:abstractNumId w:val="22"/>
  </w:num>
  <w:num w:numId="12">
    <w:abstractNumId w:val="32"/>
  </w:num>
  <w:num w:numId="13">
    <w:abstractNumId w:val="27"/>
  </w:num>
  <w:num w:numId="14">
    <w:abstractNumId w:val="2"/>
  </w:num>
  <w:num w:numId="15">
    <w:abstractNumId w:val="23"/>
  </w:num>
  <w:num w:numId="16">
    <w:abstractNumId w:val="4"/>
  </w:num>
  <w:num w:numId="17">
    <w:abstractNumId w:val="11"/>
  </w:num>
  <w:num w:numId="18">
    <w:abstractNumId w:val="8"/>
  </w:num>
  <w:num w:numId="19">
    <w:abstractNumId w:val="9"/>
  </w:num>
  <w:num w:numId="20">
    <w:abstractNumId w:val="36"/>
  </w:num>
  <w:num w:numId="21">
    <w:abstractNumId w:val="17"/>
  </w:num>
  <w:num w:numId="22">
    <w:abstractNumId w:val="20"/>
  </w:num>
  <w:num w:numId="23">
    <w:abstractNumId w:val="21"/>
  </w:num>
  <w:num w:numId="24">
    <w:abstractNumId w:val="25"/>
  </w:num>
  <w:num w:numId="25">
    <w:abstractNumId w:val="0"/>
  </w:num>
  <w:num w:numId="26">
    <w:abstractNumId w:val="26"/>
  </w:num>
  <w:num w:numId="27">
    <w:abstractNumId w:val="7"/>
  </w:num>
  <w:num w:numId="28">
    <w:abstractNumId w:val="5"/>
  </w:num>
  <w:num w:numId="29">
    <w:abstractNumId w:val="24"/>
  </w:num>
  <w:num w:numId="30">
    <w:abstractNumId w:val="33"/>
  </w:num>
  <w:num w:numId="31">
    <w:abstractNumId w:val="19"/>
  </w:num>
  <w:num w:numId="32">
    <w:abstractNumId w:val="30"/>
  </w:num>
  <w:num w:numId="33">
    <w:abstractNumId w:val="6"/>
  </w:num>
  <w:num w:numId="34">
    <w:abstractNumId w:val="3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NbE0srQ0MTE1NjBX0lEKTi0uzszPAykwqgUAr24CQ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Medical Educ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221C6"/>
    <w:rsid w:val="00002B79"/>
    <w:rsid w:val="00002F31"/>
    <w:rsid w:val="0000325D"/>
    <w:rsid w:val="0000577C"/>
    <w:rsid w:val="00005B30"/>
    <w:rsid w:val="00006744"/>
    <w:rsid w:val="00007925"/>
    <w:rsid w:val="00007C7F"/>
    <w:rsid w:val="000105E0"/>
    <w:rsid w:val="00010DAF"/>
    <w:rsid w:val="000134CF"/>
    <w:rsid w:val="0001351B"/>
    <w:rsid w:val="00013956"/>
    <w:rsid w:val="0001535F"/>
    <w:rsid w:val="000153C2"/>
    <w:rsid w:val="000155B2"/>
    <w:rsid w:val="000169A7"/>
    <w:rsid w:val="00016F28"/>
    <w:rsid w:val="00025D66"/>
    <w:rsid w:val="00026630"/>
    <w:rsid w:val="0003061B"/>
    <w:rsid w:val="00030F4B"/>
    <w:rsid w:val="00031176"/>
    <w:rsid w:val="00031480"/>
    <w:rsid w:val="00031E82"/>
    <w:rsid w:val="0003249B"/>
    <w:rsid w:val="000342AE"/>
    <w:rsid w:val="000346F1"/>
    <w:rsid w:val="00034A05"/>
    <w:rsid w:val="00035061"/>
    <w:rsid w:val="00035448"/>
    <w:rsid w:val="00035636"/>
    <w:rsid w:val="00035CA0"/>
    <w:rsid w:val="00035EB7"/>
    <w:rsid w:val="000362CF"/>
    <w:rsid w:val="00037CD0"/>
    <w:rsid w:val="00040F96"/>
    <w:rsid w:val="00041218"/>
    <w:rsid w:val="0004156C"/>
    <w:rsid w:val="0004176F"/>
    <w:rsid w:val="00043330"/>
    <w:rsid w:val="00043894"/>
    <w:rsid w:val="00044108"/>
    <w:rsid w:val="000441D2"/>
    <w:rsid w:val="0004476F"/>
    <w:rsid w:val="00046FBF"/>
    <w:rsid w:val="00047028"/>
    <w:rsid w:val="0005115E"/>
    <w:rsid w:val="00052199"/>
    <w:rsid w:val="000521FC"/>
    <w:rsid w:val="0005385D"/>
    <w:rsid w:val="00053A03"/>
    <w:rsid w:val="00055328"/>
    <w:rsid w:val="00057C05"/>
    <w:rsid w:val="000600C7"/>
    <w:rsid w:val="000605BC"/>
    <w:rsid w:val="000643FB"/>
    <w:rsid w:val="00066A0E"/>
    <w:rsid w:val="00066FE2"/>
    <w:rsid w:val="000674C5"/>
    <w:rsid w:val="00071B4D"/>
    <w:rsid w:val="0007368F"/>
    <w:rsid w:val="000740A9"/>
    <w:rsid w:val="000760F9"/>
    <w:rsid w:val="00076271"/>
    <w:rsid w:val="00076294"/>
    <w:rsid w:val="00077101"/>
    <w:rsid w:val="00077D33"/>
    <w:rsid w:val="000807DF"/>
    <w:rsid w:val="0008084B"/>
    <w:rsid w:val="0008211C"/>
    <w:rsid w:val="00082D7E"/>
    <w:rsid w:val="00083903"/>
    <w:rsid w:val="00083BE4"/>
    <w:rsid w:val="00083E47"/>
    <w:rsid w:val="00084219"/>
    <w:rsid w:val="00084D71"/>
    <w:rsid w:val="000850B5"/>
    <w:rsid w:val="000856BD"/>
    <w:rsid w:val="000858BC"/>
    <w:rsid w:val="000869BE"/>
    <w:rsid w:val="00086B14"/>
    <w:rsid w:val="000873B7"/>
    <w:rsid w:val="00087E2B"/>
    <w:rsid w:val="0009049A"/>
    <w:rsid w:val="00090CE3"/>
    <w:rsid w:val="00091059"/>
    <w:rsid w:val="00091431"/>
    <w:rsid w:val="00091A06"/>
    <w:rsid w:val="00091FD6"/>
    <w:rsid w:val="00092735"/>
    <w:rsid w:val="0009370B"/>
    <w:rsid w:val="00093720"/>
    <w:rsid w:val="0009387F"/>
    <w:rsid w:val="00093B62"/>
    <w:rsid w:val="0009689F"/>
    <w:rsid w:val="00096C0E"/>
    <w:rsid w:val="000A154C"/>
    <w:rsid w:val="000A2668"/>
    <w:rsid w:val="000A3CF2"/>
    <w:rsid w:val="000A496A"/>
    <w:rsid w:val="000A4CB4"/>
    <w:rsid w:val="000A5CEF"/>
    <w:rsid w:val="000A6B8A"/>
    <w:rsid w:val="000A72A8"/>
    <w:rsid w:val="000B04C0"/>
    <w:rsid w:val="000B09FE"/>
    <w:rsid w:val="000B1850"/>
    <w:rsid w:val="000B3814"/>
    <w:rsid w:val="000B703A"/>
    <w:rsid w:val="000C055B"/>
    <w:rsid w:val="000C0D6E"/>
    <w:rsid w:val="000C105A"/>
    <w:rsid w:val="000C2B29"/>
    <w:rsid w:val="000C3410"/>
    <w:rsid w:val="000C4555"/>
    <w:rsid w:val="000C60B5"/>
    <w:rsid w:val="000C629C"/>
    <w:rsid w:val="000C6791"/>
    <w:rsid w:val="000C6A5E"/>
    <w:rsid w:val="000C7168"/>
    <w:rsid w:val="000C7783"/>
    <w:rsid w:val="000C7DB5"/>
    <w:rsid w:val="000C7F6D"/>
    <w:rsid w:val="000D0D1B"/>
    <w:rsid w:val="000D116E"/>
    <w:rsid w:val="000D3205"/>
    <w:rsid w:val="000D4D26"/>
    <w:rsid w:val="000D7B84"/>
    <w:rsid w:val="000E0DED"/>
    <w:rsid w:val="000E149D"/>
    <w:rsid w:val="000E1750"/>
    <w:rsid w:val="000E181A"/>
    <w:rsid w:val="000E37FA"/>
    <w:rsid w:val="000E43AA"/>
    <w:rsid w:val="000E5035"/>
    <w:rsid w:val="000E5AF6"/>
    <w:rsid w:val="000E5FDA"/>
    <w:rsid w:val="000E6A9A"/>
    <w:rsid w:val="000F0305"/>
    <w:rsid w:val="000F1712"/>
    <w:rsid w:val="000F1B8C"/>
    <w:rsid w:val="000F2050"/>
    <w:rsid w:val="000F3182"/>
    <w:rsid w:val="000F4CCA"/>
    <w:rsid w:val="000F5960"/>
    <w:rsid w:val="000F618D"/>
    <w:rsid w:val="000F6B25"/>
    <w:rsid w:val="0010173A"/>
    <w:rsid w:val="00102BC2"/>
    <w:rsid w:val="0010434F"/>
    <w:rsid w:val="001045AB"/>
    <w:rsid w:val="00104A1C"/>
    <w:rsid w:val="0010508F"/>
    <w:rsid w:val="0010676C"/>
    <w:rsid w:val="00106A3E"/>
    <w:rsid w:val="001074D6"/>
    <w:rsid w:val="00107ED7"/>
    <w:rsid w:val="00107F0A"/>
    <w:rsid w:val="00111E58"/>
    <w:rsid w:val="001121DE"/>
    <w:rsid w:val="001137E4"/>
    <w:rsid w:val="0011436C"/>
    <w:rsid w:val="001144A7"/>
    <w:rsid w:val="00115D47"/>
    <w:rsid w:val="001161DD"/>
    <w:rsid w:val="001172F2"/>
    <w:rsid w:val="00120030"/>
    <w:rsid w:val="0012032E"/>
    <w:rsid w:val="00120789"/>
    <w:rsid w:val="001230E5"/>
    <w:rsid w:val="0012378B"/>
    <w:rsid w:val="00123BAC"/>
    <w:rsid w:val="001256AA"/>
    <w:rsid w:val="00126A5D"/>
    <w:rsid w:val="00127959"/>
    <w:rsid w:val="00127EFB"/>
    <w:rsid w:val="001301FA"/>
    <w:rsid w:val="00130BC2"/>
    <w:rsid w:val="00130D58"/>
    <w:rsid w:val="00133720"/>
    <w:rsid w:val="00133B42"/>
    <w:rsid w:val="00133F3B"/>
    <w:rsid w:val="00134F0C"/>
    <w:rsid w:val="00135381"/>
    <w:rsid w:val="001361D9"/>
    <w:rsid w:val="0013685F"/>
    <w:rsid w:val="001406FD"/>
    <w:rsid w:val="0014105B"/>
    <w:rsid w:val="001412E4"/>
    <w:rsid w:val="00143564"/>
    <w:rsid w:val="001444E0"/>
    <w:rsid w:val="00145EA4"/>
    <w:rsid w:val="00147F03"/>
    <w:rsid w:val="001501C1"/>
    <w:rsid w:val="00150396"/>
    <w:rsid w:val="00150E6E"/>
    <w:rsid w:val="00151538"/>
    <w:rsid w:val="00153FC5"/>
    <w:rsid w:val="001552F1"/>
    <w:rsid w:val="00156594"/>
    <w:rsid w:val="001565E4"/>
    <w:rsid w:val="001603B3"/>
    <w:rsid w:val="0016128C"/>
    <w:rsid w:val="001623A8"/>
    <w:rsid w:val="001627C2"/>
    <w:rsid w:val="001641A1"/>
    <w:rsid w:val="00165363"/>
    <w:rsid w:val="00166FEE"/>
    <w:rsid w:val="00167B26"/>
    <w:rsid w:val="00167B58"/>
    <w:rsid w:val="00170BA5"/>
    <w:rsid w:val="00171393"/>
    <w:rsid w:val="001720A2"/>
    <w:rsid w:val="0017214D"/>
    <w:rsid w:val="001724A5"/>
    <w:rsid w:val="001734CC"/>
    <w:rsid w:val="00173709"/>
    <w:rsid w:val="001739BF"/>
    <w:rsid w:val="00173FDE"/>
    <w:rsid w:val="00174018"/>
    <w:rsid w:val="0017414E"/>
    <w:rsid w:val="001800CB"/>
    <w:rsid w:val="001812A0"/>
    <w:rsid w:val="00182815"/>
    <w:rsid w:val="00182C0E"/>
    <w:rsid w:val="00182DCB"/>
    <w:rsid w:val="00183071"/>
    <w:rsid w:val="001856D5"/>
    <w:rsid w:val="001861E7"/>
    <w:rsid w:val="001863C8"/>
    <w:rsid w:val="001864F1"/>
    <w:rsid w:val="001901F5"/>
    <w:rsid w:val="00190308"/>
    <w:rsid w:val="00190ADF"/>
    <w:rsid w:val="00193CA8"/>
    <w:rsid w:val="00194DFC"/>
    <w:rsid w:val="001950AD"/>
    <w:rsid w:val="0019548F"/>
    <w:rsid w:val="001960FE"/>
    <w:rsid w:val="001A10B2"/>
    <w:rsid w:val="001A2C24"/>
    <w:rsid w:val="001A3DD9"/>
    <w:rsid w:val="001A4F2C"/>
    <w:rsid w:val="001B05CE"/>
    <w:rsid w:val="001B080E"/>
    <w:rsid w:val="001B1AF8"/>
    <w:rsid w:val="001B2F2F"/>
    <w:rsid w:val="001B31D1"/>
    <w:rsid w:val="001B382C"/>
    <w:rsid w:val="001B3DB5"/>
    <w:rsid w:val="001B62C9"/>
    <w:rsid w:val="001B6CC5"/>
    <w:rsid w:val="001B7293"/>
    <w:rsid w:val="001B76C0"/>
    <w:rsid w:val="001C0580"/>
    <w:rsid w:val="001C05AB"/>
    <w:rsid w:val="001C06C7"/>
    <w:rsid w:val="001C149F"/>
    <w:rsid w:val="001C3476"/>
    <w:rsid w:val="001C35B9"/>
    <w:rsid w:val="001C4E97"/>
    <w:rsid w:val="001C629F"/>
    <w:rsid w:val="001C63AE"/>
    <w:rsid w:val="001C7C39"/>
    <w:rsid w:val="001D1D36"/>
    <w:rsid w:val="001D2ED9"/>
    <w:rsid w:val="001D5507"/>
    <w:rsid w:val="001D5901"/>
    <w:rsid w:val="001D5CA5"/>
    <w:rsid w:val="001D6EC6"/>
    <w:rsid w:val="001D7F5C"/>
    <w:rsid w:val="001E0022"/>
    <w:rsid w:val="001E1E18"/>
    <w:rsid w:val="001E2D4F"/>
    <w:rsid w:val="001E3649"/>
    <w:rsid w:val="001E5499"/>
    <w:rsid w:val="001E6AAA"/>
    <w:rsid w:val="001E6AEC"/>
    <w:rsid w:val="001F03F1"/>
    <w:rsid w:val="001F1653"/>
    <w:rsid w:val="001F288D"/>
    <w:rsid w:val="001F28EF"/>
    <w:rsid w:val="001F2998"/>
    <w:rsid w:val="001F2FE9"/>
    <w:rsid w:val="001F4A96"/>
    <w:rsid w:val="001F5A2A"/>
    <w:rsid w:val="001F5E2D"/>
    <w:rsid w:val="00201A85"/>
    <w:rsid w:val="0020234D"/>
    <w:rsid w:val="00202C2F"/>
    <w:rsid w:val="002041F8"/>
    <w:rsid w:val="0020504A"/>
    <w:rsid w:val="002051C1"/>
    <w:rsid w:val="00205DB3"/>
    <w:rsid w:val="002073FA"/>
    <w:rsid w:val="00207C7C"/>
    <w:rsid w:val="002128C6"/>
    <w:rsid w:val="00213031"/>
    <w:rsid w:val="00215EC4"/>
    <w:rsid w:val="00215F00"/>
    <w:rsid w:val="002162B1"/>
    <w:rsid w:val="00216AEC"/>
    <w:rsid w:val="0022039F"/>
    <w:rsid w:val="0022052A"/>
    <w:rsid w:val="0022115D"/>
    <w:rsid w:val="002226B0"/>
    <w:rsid w:val="002235E2"/>
    <w:rsid w:val="0022423C"/>
    <w:rsid w:val="002257DE"/>
    <w:rsid w:val="00226535"/>
    <w:rsid w:val="0022688B"/>
    <w:rsid w:val="00230351"/>
    <w:rsid w:val="00230429"/>
    <w:rsid w:val="002307FC"/>
    <w:rsid w:val="002321AC"/>
    <w:rsid w:val="0023435E"/>
    <w:rsid w:val="00234646"/>
    <w:rsid w:val="002346FB"/>
    <w:rsid w:val="00234875"/>
    <w:rsid w:val="00234EF3"/>
    <w:rsid w:val="002356C5"/>
    <w:rsid w:val="00235EA7"/>
    <w:rsid w:val="00236296"/>
    <w:rsid w:val="002365D5"/>
    <w:rsid w:val="002375EF"/>
    <w:rsid w:val="00240B75"/>
    <w:rsid w:val="00243609"/>
    <w:rsid w:val="002441BD"/>
    <w:rsid w:val="00244AB2"/>
    <w:rsid w:val="00245C87"/>
    <w:rsid w:val="00247B02"/>
    <w:rsid w:val="00251D95"/>
    <w:rsid w:val="00252165"/>
    <w:rsid w:val="00252337"/>
    <w:rsid w:val="0025239D"/>
    <w:rsid w:val="00252EC2"/>
    <w:rsid w:val="00254F84"/>
    <w:rsid w:val="00255593"/>
    <w:rsid w:val="00255902"/>
    <w:rsid w:val="00255CE6"/>
    <w:rsid w:val="00256825"/>
    <w:rsid w:val="00257FF8"/>
    <w:rsid w:val="0026113B"/>
    <w:rsid w:val="00261C0E"/>
    <w:rsid w:val="00261DC2"/>
    <w:rsid w:val="00262412"/>
    <w:rsid w:val="00262A09"/>
    <w:rsid w:val="00262BFC"/>
    <w:rsid w:val="00263576"/>
    <w:rsid w:val="00264DD8"/>
    <w:rsid w:val="00265511"/>
    <w:rsid w:val="002658B1"/>
    <w:rsid w:val="002658B2"/>
    <w:rsid w:val="002658DF"/>
    <w:rsid w:val="002673FC"/>
    <w:rsid w:val="0026763B"/>
    <w:rsid w:val="00267B64"/>
    <w:rsid w:val="00270B58"/>
    <w:rsid w:val="00270E89"/>
    <w:rsid w:val="00272A83"/>
    <w:rsid w:val="00272B50"/>
    <w:rsid w:val="00274B23"/>
    <w:rsid w:val="0027542F"/>
    <w:rsid w:val="00277DE6"/>
    <w:rsid w:val="0028186F"/>
    <w:rsid w:val="00283477"/>
    <w:rsid w:val="00283A2C"/>
    <w:rsid w:val="002868D7"/>
    <w:rsid w:val="00287793"/>
    <w:rsid w:val="00287CDC"/>
    <w:rsid w:val="0029111B"/>
    <w:rsid w:val="00292D55"/>
    <w:rsid w:val="002939B2"/>
    <w:rsid w:val="0029548F"/>
    <w:rsid w:val="00295AF4"/>
    <w:rsid w:val="00295B70"/>
    <w:rsid w:val="0029626C"/>
    <w:rsid w:val="00296DEC"/>
    <w:rsid w:val="00297880"/>
    <w:rsid w:val="002A1524"/>
    <w:rsid w:val="002A43B1"/>
    <w:rsid w:val="002A4AED"/>
    <w:rsid w:val="002A5960"/>
    <w:rsid w:val="002A61FB"/>
    <w:rsid w:val="002A75DF"/>
    <w:rsid w:val="002B0C08"/>
    <w:rsid w:val="002B1964"/>
    <w:rsid w:val="002B1DA2"/>
    <w:rsid w:val="002B2649"/>
    <w:rsid w:val="002B2921"/>
    <w:rsid w:val="002B3B78"/>
    <w:rsid w:val="002B4A6B"/>
    <w:rsid w:val="002B51EC"/>
    <w:rsid w:val="002B7557"/>
    <w:rsid w:val="002C0AE8"/>
    <w:rsid w:val="002C0FD3"/>
    <w:rsid w:val="002C17D6"/>
    <w:rsid w:val="002C1BEC"/>
    <w:rsid w:val="002C300D"/>
    <w:rsid w:val="002C43A2"/>
    <w:rsid w:val="002C5816"/>
    <w:rsid w:val="002C58B6"/>
    <w:rsid w:val="002C646F"/>
    <w:rsid w:val="002C6F67"/>
    <w:rsid w:val="002C739A"/>
    <w:rsid w:val="002D0477"/>
    <w:rsid w:val="002D0701"/>
    <w:rsid w:val="002D0A06"/>
    <w:rsid w:val="002D1B92"/>
    <w:rsid w:val="002D3EDD"/>
    <w:rsid w:val="002D3F35"/>
    <w:rsid w:val="002D3FBF"/>
    <w:rsid w:val="002D4908"/>
    <w:rsid w:val="002D51D6"/>
    <w:rsid w:val="002D5839"/>
    <w:rsid w:val="002D5FBD"/>
    <w:rsid w:val="002D6A5A"/>
    <w:rsid w:val="002D6D5E"/>
    <w:rsid w:val="002D6FB6"/>
    <w:rsid w:val="002D7F43"/>
    <w:rsid w:val="002E08EB"/>
    <w:rsid w:val="002E0C3C"/>
    <w:rsid w:val="002E0C7E"/>
    <w:rsid w:val="002E0DF4"/>
    <w:rsid w:val="002E113E"/>
    <w:rsid w:val="002E1494"/>
    <w:rsid w:val="002E1549"/>
    <w:rsid w:val="002E2E6C"/>
    <w:rsid w:val="002E328A"/>
    <w:rsid w:val="002E40CC"/>
    <w:rsid w:val="002E5A6B"/>
    <w:rsid w:val="002E5D25"/>
    <w:rsid w:val="002E653F"/>
    <w:rsid w:val="002E7DF2"/>
    <w:rsid w:val="002F07D3"/>
    <w:rsid w:val="002F1441"/>
    <w:rsid w:val="002F14BB"/>
    <w:rsid w:val="002F1D10"/>
    <w:rsid w:val="002F1F35"/>
    <w:rsid w:val="002F2777"/>
    <w:rsid w:val="002F3619"/>
    <w:rsid w:val="002F49B9"/>
    <w:rsid w:val="002F4A11"/>
    <w:rsid w:val="002F4DE8"/>
    <w:rsid w:val="002F5FB4"/>
    <w:rsid w:val="002F624D"/>
    <w:rsid w:val="002F7941"/>
    <w:rsid w:val="002F7C4E"/>
    <w:rsid w:val="00301837"/>
    <w:rsid w:val="003024A4"/>
    <w:rsid w:val="003024AF"/>
    <w:rsid w:val="00302879"/>
    <w:rsid w:val="00302B32"/>
    <w:rsid w:val="0030410E"/>
    <w:rsid w:val="00304807"/>
    <w:rsid w:val="003048B4"/>
    <w:rsid w:val="00305347"/>
    <w:rsid w:val="00306C9B"/>
    <w:rsid w:val="00307629"/>
    <w:rsid w:val="00307873"/>
    <w:rsid w:val="00310429"/>
    <w:rsid w:val="0031062A"/>
    <w:rsid w:val="00310E43"/>
    <w:rsid w:val="00310EB5"/>
    <w:rsid w:val="003110FF"/>
    <w:rsid w:val="00311457"/>
    <w:rsid w:val="00312138"/>
    <w:rsid w:val="00312D72"/>
    <w:rsid w:val="00313297"/>
    <w:rsid w:val="003141DA"/>
    <w:rsid w:val="0031516D"/>
    <w:rsid w:val="0031559E"/>
    <w:rsid w:val="00315C61"/>
    <w:rsid w:val="00320504"/>
    <w:rsid w:val="003212ED"/>
    <w:rsid w:val="003214DF"/>
    <w:rsid w:val="00322970"/>
    <w:rsid w:val="00322B51"/>
    <w:rsid w:val="003245B2"/>
    <w:rsid w:val="0032491B"/>
    <w:rsid w:val="00324D77"/>
    <w:rsid w:val="003252ED"/>
    <w:rsid w:val="00325F65"/>
    <w:rsid w:val="0032775F"/>
    <w:rsid w:val="00330FBA"/>
    <w:rsid w:val="00331C1D"/>
    <w:rsid w:val="003342E2"/>
    <w:rsid w:val="0033541A"/>
    <w:rsid w:val="0033685A"/>
    <w:rsid w:val="00336E0A"/>
    <w:rsid w:val="00337AAD"/>
    <w:rsid w:val="0034014C"/>
    <w:rsid w:val="00340A57"/>
    <w:rsid w:val="0034137C"/>
    <w:rsid w:val="00342809"/>
    <w:rsid w:val="003430C0"/>
    <w:rsid w:val="00343F77"/>
    <w:rsid w:val="003440FC"/>
    <w:rsid w:val="003455A3"/>
    <w:rsid w:val="00345884"/>
    <w:rsid w:val="003468B5"/>
    <w:rsid w:val="003469B6"/>
    <w:rsid w:val="00347B3B"/>
    <w:rsid w:val="003508E7"/>
    <w:rsid w:val="0035119A"/>
    <w:rsid w:val="00351CCE"/>
    <w:rsid w:val="003521FE"/>
    <w:rsid w:val="003528EA"/>
    <w:rsid w:val="00352C52"/>
    <w:rsid w:val="003531F4"/>
    <w:rsid w:val="003538D3"/>
    <w:rsid w:val="003550F7"/>
    <w:rsid w:val="0035589F"/>
    <w:rsid w:val="0035655D"/>
    <w:rsid w:val="00356564"/>
    <w:rsid w:val="003566C3"/>
    <w:rsid w:val="00356859"/>
    <w:rsid w:val="00360528"/>
    <w:rsid w:val="003606C0"/>
    <w:rsid w:val="00361822"/>
    <w:rsid w:val="0036298F"/>
    <w:rsid w:val="00363A88"/>
    <w:rsid w:val="00364CEF"/>
    <w:rsid w:val="003656FA"/>
    <w:rsid w:val="003659EA"/>
    <w:rsid w:val="00365D42"/>
    <w:rsid w:val="0036633B"/>
    <w:rsid w:val="0036647F"/>
    <w:rsid w:val="003667CE"/>
    <w:rsid w:val="003668EF"/>
    <w:rsid w:val="00370295"/>
    <w:rsid w:val="0037085B"/>
    <w:rsid w:val="00371799"/>
    <w:rsid w:val="00372978"/>
    <w:rsid w:val="00372C67"/>
    <w:rsid w:val="00374EB7"/>
    <w:rsid w:val="00375F0C"/>
    <w:rsid w:val="00376366"/>
    <w:rsid w:val="003774A6"/>
    <w:rsid w:val="0038079A"/>
    <w:rsid w:val="00380EC5"/>
    <w:rsid w:val="00381526"/>
    <w:rsid w:val="00381B15"/>
    <w:rsid w:val="00382474"/>
    <w:rsid w:val="0038474F"/>
    <w:rsid w:val="00384F85"/>
    <w:rsid w:val="003853E1"/>
    <w:rsid w:val="00385ED2"/>
    <w:rsid w:val="0039080F"/>
    <w:rsid w:val="00391960"/>
    <w:rsid w:val="00392FCA"/>
    <w:rsid w:val="003931C6"/>
    <w:rsid w:val="00393EF6"/>
    <w:rsid w:val="00395129"/>
    <w:rsid w:val="00395922"/>
    <w:rsid w:val="00395A24"/>
    <w:rsid w:val="003963DA"/>
    <w:rsid w:val="00397F32"/>
    <w:rsid w:val="003A0174"/>
    <w:rsid w:val="003A1958"/>
    <w:rsid w:val="003A1D7E"/>
    <w:rsid w:val="003A278D"/>
    <w:rsid w:val="003A33D1"/>
    <w:rsid w:val="003A365C"/>
    <w:rsid w:val="003A3FF8"/>
    <w:rsid w:val="003A52B6"/>
    <w:rsid w:val="003A5912"/>
    <w:rsid w:val="003A7408"/>
    <w:rsid w:val="003A7765"/>
    <w:rsid w:val="003B25D9"/>
    <w:rsid w:val="003B28C2"/>
    <w:rsid w:val="003B43F1"/>
    <w:rsid w:val="003B46BC"/>
    <w:rsid w:val="003B487A"/>
    <w:rsid w:val="003B4D30"/>
    <w:rsid w:val="003B5337"/>
    <w:rsid w:val="003B55A8"/>
    <w:rsid w:val="003C021D"/>
    <w:rsid w:val="003C0DEF"/>
    <w:rsid w:val="003C1C38"/>
    <w:rsid w:val="003C1F72"/>
    <w:rsid w:val="003C3634"/>
    <w:rsid w:val="003C3DAA"/>
    <w:rsid w:val="003C4051"/>
    <w:rsid w:val="003C572F"/>
    <w:rsid w:val="003C622D"/>
    <w:rsid w:val="003C6C62"/>
    <w:rsid w:val="003C70FF"/>
    <w:rsid w:val="003D0D7C"/>
    <w:rsid w:val="003D3D52"/>
    <w:rsid w:val="003D3DDE"/>
    <w:rsid w:val="003D4D8E"/>
    <w:rsid w:val="003D61F3"/>
    <w:rsid w:val="003D78C7"/>
    <w:rsid w:val="003E18EC"/>
    <w:rsid w:val="003E3473"/>
    <w:rsid w:val="003E3A29"/>
    <w:rsid w:val="003E4282"/>
    <w:rsid w:val="003E686F"/>
    <w:rsid w:val="003F0CC4"/>
    <w:rsid w:val="003F17FC"/>
    <w:rsid w:val="003F2696"/>
    <w:rsid w:val="003F2B13"/>
    <w:rsid w:val="003F48F1"/>
    <w:rsid w:val="003F4A04"/>
    <w:rsid w:val="003F5018"/>
    <w:rsid w:val="003F646B"/>
    <w:rsid w:val="003F68B2"/>
    <w:rsid w:val="003F6C1C"/>
    <w:rsid w:val="003F77BB"/>
    <w:rsid w:val="003F77DD"/>
    <w:rsid w:val="00400EB2"/>
    <w:rsid w:val="00401FBF"/>
    <w:rsid w:val="00402393"/>
    <w:rsid w:val="00403319"/>
    <w:rsid w:val="00403411"/>
    <w:rsid w:val="00405F2F"/>
    <w:rsid w:val="00406B9F"/>
    <w:rsid w:val="004105C5"/>
    <w:rsid w:val="00410684"/>
    <w:rsid w:val="00410B61"/>
    <w:rsid w:val="00410EB2"/>
    <w:rsid w:val="00412515"/>
    <w:rsid w:val="004128C7"/>
    <w:rsid w:val="00413718"/>
    <w:rsid w:val="00413DAE"/>
    <w:rsid w:val="00415344"/>
    <w:rsid w:val="00415441"/>
    <w:rsid w:val="00416568"/>
    <w:rsid w:val="0041729C"/>
    <w:rsid w:val="00417B6D"/>
    <w:rsid w:val="00417F07"/>
    <w:rsid w:val="0042095C"/>
    <w:rsid w:val="00420A9A"/>
    <w:rsid w:val="00420E27"/>
    <w:rsid w:val="0042113B"/>
    <w:rsid w:val="004236DA"/>
    <w:rsid w:val="00423BED"/>
    <w:rsid w:val="00423EEF"/>
    <w:rsid w:val="00423F4A"/>
    <w:rsid w:val="004240C2"/>
    <w:rsid w:val="00424C9A"/>
    <w:rsid w:val="00424FE5"/>
    <w:rsid w:val="00425F23"/>
    <w:rsid w:val="004261F2"/>
    <w:rsid w:val="00427525"/>
    <w:rsid w:val="00427DCD"/>
    <w:rsid w:val="00427E40"/>
    <w:rsid w:val="00427E81"/>
    <w:rsid w:val="00430A57"/>
    <w:rsid w:val="00433113"/>
    <w:rsid w:val="00433B07"/>
    <w:rsid w:val="0043409A"/>
    <w:rsid w:val="0043434B"/>
    <w:rsid w:val="0043448C"/>
    <w:rsid w:val="004350BB"/>
    <w:rsid w:val="00436763"/>
    <w:rsid w:val="004410C6"/>
    <w:rsid w:val="00441199"/>
    <w:rsid w:val="00441CCC"/>
    <w:rsid w:val="00442602"/>
    <w:rsid w:val="00442C3F"/>
    <w:rsid w:val="0044356C"/>
    <w:rsid w:val="00444342"/>
    <w:rsid w:val="00444B8E"/>
    <w:rsid w:val="00444D4D"/>
    <w:rsid w:val="00445585"/>
    <w:rsid w:val="00445793"/>
    <w:rsid w:val="00445797"/>
    <w:rsid w:val="00445ACD"/>
    <w:rsid w:val="00450012"/>
    <w:rsid w:val="004509EF"/>
    <w:rsid w:val="00451739"/>
    <w:rsid w:val="00451BE5"/>
    <w:rsid w:val="00453146"/>
    <w:rsid w:val="00453D83"/>
    <w:rsid w:val="004550D4"/>
    <w:rsid w:val="00456D83"/>
    <w:rsid w:val="00460668"/>
    <w:rsid w:val="00462CD6"/>
    <w:rsid w:val="004633AD"/>
    <w:rsid w:val="00463D59"/>
    <w:rsid w:val="00466948"/>
    <w:rsid w:val="004678BE"/>
    <w:rsid w:val="00467D72"/>
    <w:rsid w:val="00467F1B"/>
    <w:rsid w:val="00470700"/>
    <w:rsid w:val="00470C47"/>
    <w:rsid w:val="00471630"/>
    <w:rsid w:val="00472FA3"/>
    <w:rsid w:val="0047781D"/>
    <w:rsid w:val="004779B5"/>
    <w:rsid w:val="00480489"/>
    <w:rsid w:val="00480826"/>
    <w:rsid w:val="00481F95"/>
    <w:rsid w:val="00484375"/>
    <w:rsid w:val="004859AB"/>
    <w:rsid w:val="00485D52"/>
    <w:rsid w:val="004866CE"/>
    <w:rsid w:val="004873C6"/>
    <w:rsid w:val="00487609"/>
    <w:rsid w:val="00487C1E"/>
    <w:rsid w:val="00487CD3"/>
    <w:rsid w:val="0049273B"/>
    <w:rsid w:val="00492DF2"/>
    <w:rsid w:val="00493D53"/>
    <w:rsid w:val="00493E14"/>
    <w:rsid w:val="0049588D"/>
    <w:rsid w:val="00495D3C"/>
    <w:rsid w:val="00497F12"/>
    <w:rsid w:val="004A04A4"/>
    <w:rsid w:val="004A2009"/>
    <w:rsid w:val="004A2106"/>
    <w:rsid w:val="004A230F"/>
    <w:rsid w:val="004A2AD9"/>
    <w:rsid w:val="004A34E3"/>
    <w:rsid w:val="004A35A1"/>
    <w:rsid w:val="004A3DA6"/>
    <w:rsid w:val="004A451D"/>
    <w:rsid w:val="004A54FB"/>
    <w:rsid w:val="004A5684"/>
    <w:rsid w:val="004B08D5"/>
    <w:rsid w:val="004B0F1E"/>
    <w:rsid w:val="004B1A37"/>
    <w:rsid w:val="004B1C6A"/>
    <w:rsid w:val="004B54D3"/>
    <w:rsid w:val="004B55FC"/>
    <w:rsid w:val="004B5EE0"/>
    <w:rsid w:val="004B6F1E"/>
    <w:rsid w:val="004B771D"/>
    <w:rsid w:val="004B7BFE"/>
    <w:rsid w:val="004C0362"/>
    <w:rsid w:val="004C14F9"/>
    <w:rsid w:val="004C17C8"/>
    <w:rsid w:val="004C2A8B"/>
    <w:rsid w:val="004C3617"/>
    <w:rsid w:val="004C3ED6"/>
    <w:rsid w:val="004C3EDC"/>
    <w:rsid w:val="004C551D"/>
    <w:rsid w:val="004D0797"/>
    <w:rsid w:val="004D0930"/>
    <w:rsid w:val="004D0C3E"/>
    <w:rsid w:val="004D0E0E"/>
    <w:rsid w:val="004D174A"/>
    <w:rsid w:val="004D6A59"/>
    <w:rsid w:val="004D6CF3"/>
    <w:rsid w:val="004E055E"/>
    <w:rsid w:val="004E0BBB"/>
    <w:rsid w:val="004E15E9"/>
    <w:rsid w:val="004E3394"/>
    <w:rsid w:val="004E3AE7"/>
    <w:rsid w:val="004E4DC1"/>
    <w:rsid w:val="004E6063"/>
    <w:rsid w:val="004E7735"/>
    <w:rsid w:val="004E7CD3"/>
    <w:rsid w:val="004E7E2B"/>
    <w:rsid w:val="004F0B47"/>
    <w:rsid w:val="004F20D3"/>
    <w:rsid w:val="004F33F9"/>
    <w:rsid w:val="004F3A93"/>
    <w:rsid w:val="004F49BA"/>
    <w:rsid w:val="004F6429"/>
    <w:rsid w:val="00501AC3"/>
    <w:rsid w:val="00502A0D"/>
    <w:rsid w:val="00503391"/>
    <w:rsid w:val="0050357C"/>
    <w:rsid w:val="0050376F"/>
    <w:rsid w:val="005037AF"/>
    <w:rsid w:val="005045A1"/>
    <w:rsid w:val="00504FAE"/>
    <w:rsid w:val="00506C19"/>
    <w:rsid w:val="00506CF8"/>
    <w:rsid w:val="00507410"/>
    <w:rsid w:val="00507E19"/>
    <w:rsid w:val="005100E3"/>
    <w:rsid w:val="00511B2D"/>
    <w:rsid w:val="00511DA9"/>
    <w:rsid w:val="005124C9"/>
    <w:rsid w:val="00512B46"/>
    <w:rsid w:val="00514ED7"/>
    <w:rsid w:val="005175EE"/>
    <w:rsid w:val="00517642"/>
    <w:rsid w:val="00521164"/>
    <w:rsid w:val="00521724"/>
    <w:rsid w:val="00521CD9"/>
    <w:rsid w:val="005224DE"/>
    <w:rsid w:val="0052303F"/>
    <w:rsid w:val="00524BCA"/>
    <w:rsid w:val="00524DD6"/>
    <w:rsid w:val="00525560"/>
    <w:rsid w:val="00525AB3"/>
    <w:rsid w:val="005264CA"/>
    <w:rsid w:val="005264F4"/>
    <w:rsid w:val="005277B3"/>
    <w:rsid w:val="00527836"/>
    <w:rsid w:val="00527A3B"/>
    <w:rsid w:val="00527C13"/>
    <w:rsid w:val="005324F5"/>
    <w:rsid w:val="00532887"/>
    <w:rsid w:val="0053383C"/>
    <w:rsid w:val="00534279"/>
    <w:rsid w:val="005346EC"/>
    <w:rsid w:val="00535CCA"/>
    <w:rsid w:val="00535D1D"/>
    <w:rsid w:val="00535D88"/>
    <w:rsid w:val="00535FD4"/>
    <w:rsid w:val="005365AB"/>
    <w:rsid w:val="00536ACD"/>
    <w:rsid w:val="00537A60"/>
    <w:rsid w:val="00537D7F"/>
    <w:rsid w:val="00541815"/>
    <w:rsid w:val="005433DD"/>
    <w:rsid w:val="00544157"/>
    <w:rsid w:val="00544246"/>
    <w:rsid w:val="005468A2"/>
    <w:rsid w:val="0054707C"/>
    <w:rsid w:val="00547A4F"/>
    <w:rsid w:val="00550CF4"/>
    <w:rsid w:val="00551B67"/>
    <w:rsid w:val="0055214E"/>
    <w:rsid w:val="00552F6F"/>
    <w:rsid w:val="00553BCD"/>
    <w:rsid w:val="00554270"/>
    <w:rsid w:val="0055448C"/>
    <w:rsid w:val="0055461D"/>
    <w:rsid w:val="00554E3F"/>
    <w:rsid w:val="005555E7"/>
    <w:rsid w:val="005557A8"/>
    <w:rsid w:val="0055669F"/>
    <w:rsid w:val="0055786C"/>
    <w:rsid w:val="005579B3"/>
    <w:rsid w:val="005605FF"/>
    <w:rsid w:val="00560B51"/>
    <w:rsid w:val="005611A1"/>
    <w:rsid w:val="00561636"/>
    <w:rsid w:val="00561C45"/>
    <w:rsid w:val="0056307D"/>
    <w:rsid w:val="0056339D"/>
    <w:rsid w:val="00563757"/>
    <w:rsid w:val="00565213"/>
    <w:rsid w:val="00565B09"/>
    <w:rsid w:val="00566F5E"/>
    <w:rsid w:val="005707D1"/>
    <w:rsid w:val="00570B1F"/>
    <w:rsid w:val="00572AD2"/>
    <w:rsid w:val="00572CE9"/>
    <w:rsid w:val="00574C45"/>
    <w:rsid w:val="0057743B"/>
    <w:rsid w:val="00577534"/>
    <w:rsid w:val="00577E25"/>
    <w:rsid w:val="0058021F"/>
    <w:rsid w:val="00582B7A"/>
    <w:rsid w:val="00582C01"/>
    <w:rsid w:val="0058317A"/>
    <w:rsid w:val="00583DD2"/>
    <w:rsid w:val="00583F78"/>
    <w:rsid w:val="0058444F"/>
    <w:rsid w:val="00584940"/>
    <w:rsid w:val="00585394"/>
    <w:rsid w:val="00585A73"/>
    <w:rsid w:val="00586D44"/>
    <w:rsid w:val="0058735B"/>
    <w:rsid w:val="00587C7A"/>
    <w:rsid w:val="005918E3"/>
    <w:rsid w:val="0059317E"/>
    <w:rsid w:val="005960CD"/>
    <w:rsid w:val="00596C97"/>
    <w:rsid w:val="005970F9"/>
    <w:rsid w:val="005A0D9A"/>
    <w:rsid w:val="005A12FC"/>
    <w:rsid w:val="005A189C"/>
    <w:rsid w:val="005A1EEA"/>
    <w:rsid w:val="005A2B71"/>
    <w:rsid w:val="005A3CF4"/>
    <w:rsid w:val="005A4978"/>
    <w:rsid w:val="005A5764"/>
    <w:rsid w:val="005A5A17"/>
    <w:rsid w:val="005A6A84"/>
    <w:rsid w:val="005A72B3"/>
    <w:rsid w:val="005B0053"/>
    <w:rsid w:val="005B023D"/>
    <w:rsid w:val="005B3872"/>
    <w:rsid w:val="005B3D2B"/>
    <w:rsid w:val="005B5182"/>
    <w:rsid w:val="005B53A2"/>
    <w:rsid w:val="005B618C"/>
    <w:rsid w:val="005B681C"/>
    <w:rsid w:val="005B6B90"/>
    <w:rsid w:val="005B7AA5"/>
    <w:rsid w:val="005C04C5"/>
    <w:rsid w:val="005C1922"/>
    <w:rsid w:val="005C1A5B"/>
    <w:rsid w:val="005C1F28"/>
    <w:rsid w:val="005C2F1F"/>
    <w:rsid w:val="005C3879"/>
    <w:rsid w:val="005C4524"/>
    <w:rsid w:val="005C4D50"/>
    <w:rsid w:val="005C635F"/>
    <w:rsid w:val="005C72BE"/>
    <w:rsid w:val="005D0A2A"/>
    <w:rsid w:val="005D0B1A"/>
    <w:rsid w:val="005D1982"/>
    <w:rsid w:val="005D1D3E"/>
    <w:rsid w:val="005D1E55"/>
    <w:rsid w:val="005D2C7F"/>
    <w:rsid w:val="005D2D9F"/>
    <w:rsid w:val="005D2E73"/>
    <w:rsid w:val="005D33EC"/>
    <w:rsid w:val="005D45D8"/>
    <w:rsid w:val="005D4C18"/>
    <w:rsid w:val="005D4F35"/>
    <w:rsid w:val="005D500F"/>
    <w:rsid w:val="005D5169"/>
    <w:rsid w:val="005D70B5"/>
    <w:rsid w:val="005E0BD9"/>
    <w:rsid w:val="005E1E5C"/>
    <w:rsid w:val="005E206E"/>
    <w:rsid w:val="005E49BA"/>
    <w:rsid w:val="005E5911"/>
    <w:rsid w:val="005E67FB"/>
    <w:rsid w:val="005E6F39"/>
    <w:rsid w:val="005E7DDE"/>
    <w:rsid w:val="005F0AA3"/>
    <w:rsid w:val="005F130E"/>
    <w:rsid w:val="005F226D"/>
    <w:rsid w:val="005F2398"/>
    <w:rsid w:val="005F2841"/>
    <w:rsid w:val="005F2EF1"/>
    <w:rsid w:val="005F32DB"/>
    <w:rsid w:val="005F496C"/>
    <w:rsid w:val="005F4FD7"/>
    <w:rsid w:val="005F5FA7"/>
    <w:rsid w:val="005F61E4"/>
    <w:rsid w:val="005F62A5"/>
    <w:rsid w:val="005F6769"/>
    <w:rsid w:val="005F74F6"/>
    <w:rsid w:val="00605397"/>
    <w:rsid w:val="00605980"/>
    <w:rsid w:val="0060661D"/>
    <w:rsid w:val="0060713E"/>
    <w:rsid w:val="00607C88"/>
    <w:rsid w:val="00613ADE"/>
    <w:rsid w:val="00613BAC"/>
    <w:rsid w:val="0061407C"/>
    <w:rsid w:val="00617455"/>
    <w:rsid w:val="00617587"/>
    <w:rsid w:val="00621CB9"/>
    <w:rsid w:val="00622246"/>
    <w:rsid w:val="006223D6"/>
    <w:rsid w:val="00623089"/>
    <w:rsid w:val="00623601"/>
    <w:rsid w:val="00623DD5"/>
    <w:rsid w:val="006253B6"/>
    <w:rsid w:val="00626540"/>
    <w:rsid w:val="00626EDA"/>
    <w:rsid w:val="00631F4C"/>
    <w:rsid w:val="00632B9F"/>
    <w:rsid w:val="00632CFB"/>
    <w:rsid w:val="0063304C"/>
    <w:rsid w:val="006353DD"/>
    <w:rsid w:val="00636AE1"/>
    <w:rsid w:val="00636FF9"/>
    <w:rsid w:val="00640791"/>
    <w:rsid w:val="0064298C"/>
    <w:rsid w:val="00642DDB"/>
    <w:rsid w:val="00642F37"/>
    <w:rsid w:val="006432F4"/>
    <w:rsid w:val="00644004"/>
    <w:rsid w:val="006441E1"/>
    <w:rsid w:val="00645381"/>
    <w:rsid w:val="006470DC"/>
    <w:rsid w:val="006505BD"/>
    <w:rsid w:val="00653AE4"/>
    <w:rsid w:val="00653F71"/>
    <w:rsid w:val="006549F6"/>
    <w:rsid w:val="00654AE8"/>
    <w:rsid w:val="00654DCB"/>
    <w:rsid w:val="006554D9"/>
    <w:rsid w:val="00655684"/>
    <w:rsid w:val="006557B9"/>
    <w:rsid w:val="00655887"/>
    <w:rsid w:val="00655F37"/>
    <w:rsid w:val="0065643C"/>
    <w:rsid w:val="00656699"/>
    <w:rsid w:val="006569C6"/>
    <w:rsid w:val="00656E5A"/>
    <w:rsid w:val="00656FC2"/>
    <w:rsid w:val="00657305"/>
    <w:rsid w:val="006578AE"/>
    <w:rsid w:val="00657D0B"/>
    <w:rsid w:val="00660D7B"/>
    <w:rsid w:val="006625E9"/>
    <w:rsid w:val="00663705"/>
    <w:rsid w:val="00663CAE"/>
    <w:rsid w:val="0066419E"/>
    <w:rsid w:val="0066486C"/>
    <w:rsid w:val="006649A3"/>
    <w:rsid w:val="00665BB5"/>
    <w:rsid w:val="00665FA2"/>
    <w:rsid w:val="0066663E"/>
    <w:rsid w:val="006674DF"/>
    <w:rsid w:val="006705CA"/>
    <w:rsid w:val="006707D7"/>
    <w:rsid w:val="00672FEF"/>
    <w:rsid w:val="00673E7F"/>
    <w:rsid w:val="0067499E"/>
    <w:rsid w:val="0067530A"/>
    <w:rsid w:val="00676FC6"/>
    <w:rsid w:val="00677E66"/>
    <w:rsid w:val="0068026C"/>
    <w:rsid w:val="00681C82"/>
    <w:rsid w:val="00681DBD"/>
    <w:rsid w:val="00681DEB"/>
    <w:rsid w:val="006827CE"/>
    <w:rsid w:val="00682D16"/>
    <w:rsid w:val="00682EB2"/>
    <w:rsid w:val="0068392E"/>
    <w:rsid w:val="006849EB"/>
    <w:rsid w:val="00686930"/>
    <w:rsid w:val="006874F6"/>
    <w:rsid w:val="00690524"/>
    <w:rsid w:val="0069094D"/>
    <w:rsid w:val="00691019"/>
    <w:rsid w:val="00691C82"/>
    <w:rsid w:val="00692247"/>
    <w:rsid w:val="0069235F"/>
    <w:rsid w:val="006925E1"/>
    <w:rsid w:val="006972FC"/>
    <w:rsid w:val="00697F49"/>
    <w:rsid w:val="006A0015"/>
    <w:rsid w:val="006A09EF"/>
    <w:rsid w:val="006A1207"/>
    <w:rsid w:val="006A140C"/>
    <w:rsid w:val="006A17DE"/>
    <w:rsid w:val="006A2C3F"/>
    <w:rsid w:val="006A3FC2"/>
    <w:rsid w:val="006A48C1"/>
    <w:rsid w:val="006A51FE"/>
    <w:rsid w:val="006A5DDE"/>
    <w:rsid w:val="006A70E6"/>
    <w:rsid w:val="006A7D57"/>
    <w:rsid w:val="006B0965"/>
    <w:rsid w:val="006B16E4"/>
    <w:rsid w:val="006B1AE1"/>
    <w:rsid w:val="006B298A"/>
    <w:rsid w:val="006B2E8E"/>
    <w:rsid w:val="006B309F"/>
    <w:rsid w:val="006B4950"/>
    <w:rsid w:val="006B5CEE"/>
    <w:rsid w:val="006B60AC"/>
    <w:rsid w:val="006B6622"/>
    <w:rsid w:val="006B74D0"/>
    <w:rsid w:val="006B7F65"/>
    <w:rsid w:val="006C0458"/>
    <w:rsid w:val="006C066D"/>
    <w:rsid w:val="006C2CCF"/>
    <w:rsid w:val="006C3297"/>
    <w:rsid w:val="006C4787"/>
    <w:rsid w:val="006C52A7"/>
    <w:rsid w:val="006C6FAB"/>
    <w:rsid w:val="006C7B78"/>
    <w:rsid w:val="006D104E"/>
    <w:rsid w:val="006D31BC"/>
    <w:rsid w:val="006D359F"/>
    <w:rsid w:val="006D4097"/>
    <w:rsid w:val="006D5D10"/>
    <w:rsid w:val="006D64F5"/>
    <w:rsid w:val="006D70F7"/>
    <w:rsid w:val="006E027E"/>
    <w:rsid w:val="006E14A9"/>
    <w:rsid w:val="006E1DE6"/>
    <w:rsid w:val="006E23F3"/>
    <w:rsid w:val="006E2950"/>
    <w:rsid w:val="006E2D66"/>
    <w:rsid w:val="006E3589"/>
    <w:rsid w:val="006E509F"/>
    <w:rsid w:val="006E576E"/>
    <w:rsid w:val="006E61A0"/>
    <w:rsid w:val="006E6936"/>
    <w:rsid w:val="006E6988"/>
    <w:rsid w:val="006E7003"/>
    <w:rsid w:val="006E7225"/>
    <w:rsid w:val="006E72C2"/>
    <w:rsid w:val="006E73CE"/>
    <w:rsid w:val="006E76E5"/>
    <w:rsid w:val="006E7AB6"/>
    <w:rsid w:val="006F0CF3"/>
    <w:rsid w:val="006F2AF0"/>
    <w:rsid w:val="006F2EAD"/>
    <w:rsid w:val="006F51BC"/>
    <w:rsid w:val="006F5DE3"/>
    <w:rsid w:val="006F7A4E"/>
    <w:rsid w:val="00700631"/>
    <w:rsid w:val="0070289B"/>
    <w:rsid w:val="00703C28"/>
    <w:rsid w:val="00703F78"/>
    <w:rsid w:val="007048F0"/>
    <w:rsid w:val="007050E4"/>
    <w:rsid w:val="00705EF1"/>
    <w:rsid w:val="0070644F"/>
    <w:rsid w:val="007070E8"/>
    <w:rsid w:val="00710068"/>
    <w:rsid w:val="0071016E"/>
    <w:rsid w:val="007106C1"/>
    <w:rsid w:val="00712402"/>
    <w:rsid w:val="00712705"/>
    <w:rsid w:val="00713AD6"/>
    <w:rsid w:val="00713E41"/>
    <w:rsid w:val="0071438E"/>
    <w:rsid w:val="00714E16"/>
    <w:rsid w:val="00714F80"/>
    <w:rsid w:val="00716AAE"/>
    <w:rsid w:val="0071789C"/>
    <w:rsid w:val="007200AD"/>
    <w:rsid w:val="0072032F"/>
    <w:rsid w:val="007221C6"/>
    <w:rsid w:val="00722AE6"/>
    <w:rsid w:val="00723E7F"/>
    <w:rsid w:val="007245B2"/>
    <w:rsid w:val="00724DFA"/>
    <w:rsid w:val="00725075"/>
    <w:rsid w:val="0072615B"/>
    <w:rsid w:val="00726CE6"/>
    <w:rsid w:val="00730621"/>
    <w:rsid w:val="0073194C"/>
    <w:rsid w:val="00731AA0"/>
    <w:rsid w:val="0073200D"/>
    <w:rsid w:val="00732444"/>
    <w:rsid w:val="00732838"/>
    <w:rsid w:val="00732E67"/>
    <w:rsid w:val="0073398A"/>
    <w:rsid w:val="00734274"/>
    <w:rsid w:val="00735020"/>
    <w:rsid w:val="00735206"/>
    <w:rsid w:val="0073579F"/>
    <w:rsid w:val="00735C4D"/>
    <w:rsid w:val="0073699F"/>
    <w:rsid w:val="00736BFE"/>
    <w:rsid w:val="007378F3"/>
    <w:rsid w:val="007415E3"/>
    <w:rsid w:val="00741A03"/>
    <w:rsid w:val="00741C04"/>
    <w:rsid w:val="00744822"/>
    <w:rsid w:val="0074693D"/>
    <w:rsid w:val="00746D5C"/>
    <w:rsid w:val="007479C4"/>
    <w:rsid w:val="00751774"/>
    <w:rsid w:val="00751D8B"/>
    <w:rsid w:val="00752BA2"/>
    <w:rsid w:val="00753683"/>
    <w:rsid w:val="00753D71"/>
    <w:rsid w:val="00754A34"/>
    <w:rsid w:val="00754E43"/>
    <w:rsid w:val="007558AF"/>
    <w:rsid w:val="00755D74"/>
    <w:rsid w:val="00755E9B"/>
    <w:rsid w:val="00755FBE"/>
    <w:rsid w:val="0075657E"/>
    <w:rsid w:val="007623D9"/>
    <w:rsid w:val="007623E1"/>
    <w:rsid w:val="00762E30"/>
    <w:rsid w:val="00762EAB"/>
    <w:rsid w:val="007635ED"/>
    <w:rsid w:val="00763D48"/>
    <w:rsid w:val="00764590"/>
    <w:rsid w:val="00764B45"/>
    <w:rsid w:val="00764D3C"/>
    <w:rsid w:val="00764F9F"/>
    <w:rsid w:val="00765F20"/>
    <w:rsid w:val="007662E2"/>
    <w:rsid w:val="007668DD"/>
    <w:rsid w:val="00766DEA"/>
    <w:rsid w:val="00767BB4"/>
    <w:rsid w:val="00771045"/>
    <w:rsid w:val="00771E89"/>
    <w:rsid w:val="007736CB"/>
    <w:rsid w:val="00773929"/>
    <w:rsid w:val="0077411B"/>
    <w:rsid w:val="0077607E"/>
    <w:rsid w:val="007764E6"/>
    <w:rsid w:val="00776D2C"/>
    <w:rsid w:val="00777F16"/>
    <w:rsid w:val="007809F6"/>
    <w:rsid w:val="00781209"/>
    <w:rsid w:val="0078122B"/>
    <w:rsid w:val="00781CFA"/>
    <w:rsid w:val="007829A3"/>
    <w:rsid w:val="00785267"/>
    <w:rsid w:val="00785CEF"/>
    <w:rsid w:val="00786A8B"/>
    <w:rsid w:val="007877E1"/>
    <w:rsid w:val="00787EC2"/>
    <w:rsid w:val="00791868"/>
    <w:rsid w:val="00791D0B"/>
    <w:rsid w:val="00792E0A"/>
    <w:rsid w:val="007931EE"/>
    <w:rsid w:val="0079580E"/>
    <w:rsid w:val="00796C04"/>
    <w:rsid w:val="00796C3E"/>
    <w:rsid w:val="007975CE"/>
    <w:rsid w:val="00797B42"/>
    <w:rsid w:val="007A01D9"/>
    <w:rsid w:val="007A1522"/>
    <w:rsid w:val="007A1FAC"/>
    <w:rsid w:val="007A34D8"/>
    <w:rsid w:val="007A42D7"/>
    <w:rsid w:val="007A53BB"/>
    <w:rsid w:val="007A62B3"/>
    <w:rsid w:val="007A7A95"/>
    <w:rsid w:val="007B0C41"/>
    <w:rsid w:val="007B165A"/>
    <w:rsid w:val="007B2388"/>
    <w:rsid w:val="007B3062"/>
    <w:rsid w:val="007B3170"/>
    <w:rsid w:val="007B37F2"/>
    <w:rsid w:val="007B4873"/>
    <w:rsid w:val="007B5326"/>
    <w:rsid w:val="007B6361"/>
    <w:rsid w:val="007B6522"/>
    <w:rsid w:val="007B6982"/>
    <w:rsid w:val="007B6A9A"/>
    <w:rsid w:val="007B6D0A"/>
    <w:rsid w:val="007B76C1"/>
    <w:rsid w:val="007B7A17"/>
    <w:rsid w:val="007B7F22"/>
    <w:rsid w:val="007C024B"/>
    <w:rsid w:val="007C07FD"/>
    <w:rsid w:val="007C0CB7"/>
    <w:rsid w:val="007C0E30"/>
    <w:rsid w:val="007C105B"/>
    <w:rsid w:val="007C171E"/>
    <w:rsid w:val="007C2445"/>
    <w:rsid w:val="007C487B"/>
    <w:rsid w:val="007C4BF4"/>
    <w:rsid w:val="007C52B4"/>
    <w:rsid w:val="007C5C10"/>
    <w:rsid w:val="007C5F38"/>
    <w:rsid w:val="007C604D"/>
    <w:rsid w:val="007C62C8"/>
    <w:rsid w:val="007C6325"/>
    <w:rsid w:val="007C69E4"/>
    <w:rsid w:val="007C719F"/>
    <w:rsid w:val="007C7BEB"/>
    <w:rsid w:val="007D0E6F"/>
    <w:rsid w:val="007D1021"/>
    <w:rsid w:val="007D1144"/>
    <w:rsid w:val="007D3C21"/>
    <w:rsid w:val="007D4DBE"/>
    <w:rsid w:val="007E01C9"/>
    <w:rsid w:val="007E0C8A"/>
    <w:rsid w:val="007E1E68"/>
    <w:rsid w:val="007E2286"/>
    <w:rsid w:val="007E3B89"/>
    <w:rsid w:val="007E3CCB"/>
    <w:rsid w:val="007E5DB6"/>
    <w:rsid w:val="007E6467"/>
    <w:rsid w:val="007E660D"/>
    <w:rsid w:val="007E6978"/>
    <w:rsid w:val="007E70D6"/>
    <w:rsid w:val="007E7348"/>
    <w:rsid w:val="007E7699"/>
    <w:rsid w:val="007E7D96"/>
    <w:rsid w:val="007F1B45"/>
    <w:rsid w:val="007F5B69"/>
    <w:rsid w:val="007F63B0"/>
    <w:rsid w:val="007F691A"/>
    <w:rsid w:val="007F71B3"/>
    <w:rsid w:val="007F76D9"/>
    <w:rsid w:val="007F7811"/>
    <w:rsid w:val="007F78D3"/>
    <w:rsid w:val="00800FBA"/>
    <w:rsid w:val="00801011"/>
    <w:rsid w:val="0080152B"/>
    <w:rsid w:val="0080166F"/>
    <w:rsid w:val="00801705"/>
    <w:rsid w:val="00802A08"/>
    <w:rsid w:val="00804F60"/>
    <w:rsid w:val="00806474"/>
    <w:rsid w:val="00807CCA"/>
    <w:rsid w:val="00810B07"/>
    <w:rsid w:val="00810E76"/>
    <w:rsid w:val="008110BF"/>
    <w:rsid w:val="008117C6"/>
    <w:rsid w:val="00812A0B"/>
    <w:rsid w:val="008139F1"/>
    <w:rsid w:val="00814B70"/>
    <w:rsid w:val="00815149"/>
    <w:rsid w:val="00815162"/>
    <w:rsid w:val="0081653A"/>
    <w:rsid w:val="0081667C"/>
    <w:rsid w:val="008178D8"/>
    <w:rsid w:val="00817CB1"/>
    <w:rsid w:val="00821C70"/>
    <w:rsid w:val="00821CDF"/>
    <w:rsid w:val="00822F32"/>
    <w:rsid w:val="008233F3"/>
    <w:rsid w:val="00823601"/>
    <w:rsid w:val="00825A26"/>
    <w:rsid w:val="00826F66"/>
    <w:rsid w:val="008304AB"/>
    <w:rsid w:val="008316C0"/>
    <w:rsid w:val="0083239F"/>
    <w:rsid w:val="0083270A"/>
    <w:rsid w:val="00832869"/>
    <w:rsid w:val="00833660"/>
    <w:rsid w:val="008336F8"/>
    <w:rsid w:val="00835394"/>
    <w:rsid w:val="00836907"/>
    <w:rsid w:val="0083795B"/>
    <w:rsid w:val="00837EDD"/>
    <w:rsid w:val="00837FA3"/>
    <w:rsid w:val="00841DBE"/>
    <w:rsid w:val="008420A4"/>
    <w:rsid w:val="00842831"/>
    <w:rsid w:val="00843126"/>
    <w:rsid w:val="008439E4"/>
    <w:rsid w:val="00843C07"/>
    <w:rsid w:val="008444B0"/>
    <w:rsid w:val="008444F8"/>
    <w:rsid w:val="0084496C"/>
    <w:rsid w:val="00844977"/>
    <w:rsid w:val="00845A84"/>
    <w:rsid w:val="00845FA0"/>
    <w:rsid w:val="008478F5"/>
    <w:rsid w:val="0085042A"/>
    <w:rsid w:val="00850849"/>
    <w:rsid w:val="008510C8"/>
    <w:rsid w:val="008528E6"/>
    <w:rsid w:val="00852C7D"/>
    <w:rsid w:val="00852D36"/>
    <w:rsid w:val="00852FF7"/>
    <w:rsid w:val="00855562"/>
    <w:rsid w:val="008557B4"/>
    <w:rsid w:val="008557E6"/>
    <w:rsid w:val="0085764F"/>
    <w:rsid w:val="00861119"/>
    <w:rsid w:val="00861AE3"/>
    <w:rsid w:val="00861FFB"/>
    <w:rsid w:val="008622D9"/>
    <w:rsid w:val="00863A5A"/>
    <w:rsid w:val="008645EC"/>
    <w:rsid w:val="00864F80"/>
    <w:rsid w:val="0086530E"/>
    <w:rsid w:val="0086578D"/>
    <w:rsid w:val="00867303"/>
    <w:rsid w:val="00870271"/>
    <w:rsid w:val="00871618"/>
    <w:rsid w:val="008734AA"/>
    <w:rsid w:val="008735DD"/>
    <w:rsid w:val="00873A36"/>
    <w:rsid w:val="00873C46"/>
    <w:rsid w:val="008755FE"/>
    <w:rsid w:val="008760A9"/>
    <w:rsid w:val="008770C0"/>
    <w:rsid w:val="00877570"/>
    <w:rsid w:val="0087773F"/>
    <w:rsid w:val="00880548"/>
    <w:rsid w:val="00880682"/>
    <w:rsid w:val="00882EA0"/>
    <w:rsid w:val="00883105"/>
    <w:rsid w:val="008833C4"/>
    <w:rsid w:val="00883936"/>
    <w:rsid w:val="00884002"/>
    <w:rsid w:val="008853B5"/>
    <w:rsid w:val="00890D22"/>
    <w:rsid w:val="00892E53"/>
    <w:rsid w:val="008931C1"/>
    <w:rsid w:val="008936E4"/>
    <w:rsid w:val="00893AE2"/>
    <w:rsid w:val="00895170"/>
    <w:rsid w:val="0089597B"/>
    <w:rsid w:val="00896952"/>
    <w:rsid w:val="0089727F"/>
    <w:rsid w:val="00897388"/>
    <w:rsid w:val="008A098A"/>
    <w:rsid w:val="008A21F2"/>
    <w:rsid w:val="008A25B3"/>
    <w:rsid w:val="008A2983"/>
    <w:rsid w:val="008A3DCB"/>
    <w:rsid w:val="008A40A3"/>
    <w:rsid w:val="008A67F1"/>
    <w:rsid w:val="008A71A4"/>
    <w:rsid w:val="008A74D2"/>
    <w:rsid w:val="008B1003"/>
    <w:rsid w:val="008B130B"/>
    <w:rsid w:val="008B14D2"/>
    <w:rsid w:val="008B15BF"/>
    <w:rsid w:val="008B1778"/>
    <w:rsid w:val="008B1DA8"/>
    <w:rsid w:val="008B2D08"/>
    <w:rsid w:val="008B3AAF"/>
    <w:rsid w:val="008B566A"/>
    <w:rsid w:val="008B64C8"/>
    <w:rsid w:val="008B6ECD"/>
    <w:rsid w:val="008B7280"/>
    <w:rsid w:val="008C04F2"/>
    <w:rsid w:val="008C09E6"/>
    <w:rsid w:val="008C1031"/>
    <w:rsid w:val="008C1B01"/>
    <w:rsid w:val="008C3131"/>
    <w:rsid w:val="008C4828"/>
    <w:rsid w:val="008C4DD7"/>
    <w:rsid w:val="008C5825"/>
    <w:rsid w:val="008C5B01"/>
    <w:rsid w:val="008C5C4A"/>
    <w:rsid w:val="008C748C"/>
    <w:rsid w:val="008D0C3E"/>
    <w:rsid w:val="008D2DC1"/>
    <w:rsid w:val="008D37D6"/>
    <w:rsid w:val="008D5FF9"/>
    <w:rsid w:val="008E0565"/>
    <w:rsid w:val="008E2B8A"/>
    <w:rsid w:val="008E59CD"/>
    <w:rsid w:val="008E5A87"/>
    <w:rsid w:val="008E6E39"/>
    <w:rsid w:val="008E7FA0"/>
    <w:rsid w:val="008F2B80"/>
    <w:rsid w:val="008F337C"/>
    <w:rsid w:val="008F3977"/>
    <w:rsid w:val="008F63D3"/>
    <w:rsid w:val="008F6FC4"/>
    <w:rsid w:val="008F72B2"/>
    <w:rsid w:val="008F73BF"/>
    <w:rsid w:val="008F76DF"/>
    <w:rsid w:val="00900194"/>
    <w:rsid w:val="009023FE"/>
    <w:rsid w:val="00902A35"/>
    <w:rsid w:val="0090317D"/>
    <w:rsid w:val="0090329A"/>
    <w:rsid w:val="00903EE5"/>
    <w:rsid w:val="00904586"/>
    <w:rsid w:val="009049F5"/>
    <w:rsid w:val="00906451"/>
    <w:rsid w:val="00906C2A"/>
    <w:rsid w:val="00907399"/>
    <w:rsid w:val="009107B8"/>
    <w:rsid w:val="009110A7"/>
    <w:rsid w:val="009112AF"/>
    <w:rsid w:val="00912C27"/>
    <w:rsid w:val="0091316D"/>
    <w:rsid w:val="009136C8"/>
    <w:rsid w:val="00915841"/>
    <w:rsid w:val="00917204"/>
    <w:rsid w:val="0091772D"/>
    <w:rsid w:val="0092011B"/>
    <w:rsid w:val="00921998"/>
    <w:rsid w:val="00921D66"/>
    <w:rsid w:val="009222DF"/>
    <w:rsid w:val="00923F8C"/>
    <w:rsid w:val="0092495D"/>
    <w:rsid w:val="009254FB"/>
    <w:rsid w:val="00925906"/>
    <w:rsid w:val="0092608B"/>
    <w:rsid w:val="009262B7"/>
    <w:rsid w:val="00927213"/>
    <w:rsid w:val="00927791"/>
    <w:rsid w:val="009277FE"/>
    <w:rsid w:val="00930184"/>
    <w:rsid w:val="00930936"/>
    <w:rsid w:val="009335B7"/>
    <w:rsid w:val="00933949"/>
    <w:rsid w:val="00934806"/>
    <w:rsid w:val="00935FD2"/>
    <w:rsid w:val="00936564"/>
    <w:rsid w:val="00936B76"/>
    <w:rsid w:val="00936CE0"/>
    <w:rsid w:val="00936E63"/>
    <w:rsid w:val="0093714B"/>
    <w:rsid w:val="009405BB"/>
    <w:rsid w:val="009406E1"/>
    <w:rsid w:val="00941E81"/>
    <w:rsid w:val="009423DA"/>
    <w:rsid w:val="009431BD"/>
    <w:rsid w:val="00944FD7"/>
    <w:rsid w:val="0094515B"/>
    <w:rsid w:val="00945937"/>
    <w:rsid w:val="00946289"/>
    <w:rsid w:val="00946477"/>
    <w:rsid w:val="009475F6"/>
    <w:rsid w:val="00950746"/>
    <w:rsid w:val="00951487"/>
    <w:rsid w:val="00952FE9"/>
    <w:rsid w:val="0095309E"/>
    <w:rsid w:val="00954DA2"/>
    <w:rsid w:val="00956688"/>
    <w:rsid w:val="00956C57"/>
    <w:rsid w:val="009576B4"/>
    <w:rsid w:val="00960889"/>
    <w:rsid w:val="00960C6F"/>
    <w:rsid w:val="009612A8"/>
    <w:rsid w:val="00962DFE"/>
    <w:rsid w:val="00965A11"/>
    <w:rsid w:val="00965A24"/>
    <w:rsid w:val="00965E9A"/>
    <w:rsid w:val="00966940"/>
    <w:rsid w:val="0096793D"/>
    <w:rsid w:val="009709D7"/>
    <w:rsid w:val="00970ACF"/>
    <w:rsid w:val="0097174F"/>
    <w:rsid w:val="00971C33"/>
    <w:rsid w:val="00971F95"/>
    <w:rsid w:val="00972A60"/>
    <w:rsid w:val="00973131"/>
    <w:rsid w:val="009733C7"/>
    <w:rsid w:val="00973D19"/>
    <w:rsid w:val="00975CED"/>
    <w:rsid w:val="009770FF"/>
    <w:rsid w:val="00977F2B"/>
    <w:rsid w:val="0098198E"/>
    <w:rsid w:val="00983778"/>
    <w:rsid w:val="0098439B"/>
    <w:rsid w:val="00984592"/>
    <w:rsid w:val="009847AF"/>
    <w:rsid w:val="00987CD3"/>
    <w:rsid w:val="00991384"/>
    <w:rsid w:val="009921D7"/>
    <w:rsid w:val="0099222A"/>
    <w:rsid w:val="00992672"/>
    <w:rsid w:val="00993100"/>
    <w:rsid w:val="00993F49"/>
    <w:rsid w:val="00994FD4"/>
    <w:rsid w:val="00995AF0"/>
    <w:rsid w:val="0099712C"/>
    <w:rsid w:val="009A024B"/>
    <w:rsid w:val="009A0844"/>
    <w:rsid w:val="009A0945"/>
    <w:rsid w:val="009A15A3"/>
    <w:rsid w:val="009A1BC7"/>
    <w:rsid w:val="009A1E82"/>
    <w:rsid w:val="009A1EBD"/>
    <w:rsid w:val="009A3395"/>
    <w:rsid w:val="009A3551"/>
    <w:rsid w:val="009A378F"/>
    <w:rsid w:val="009A448B"/>
    <w:rsid w:val="009A5E00"/>
    <w:rsid w:val="009A6637"/>
    <w:rsid w:val="009A7410"/>
    <w:rsid w:val="009A7622"/>
    <w:rsid w:val="009A7E27"/>
    <w:rsid w:val="009B0B1F"/>
    <w:rsid w:val="009B14D3"/>
    <w:rsid w:val="009B322E"/>
    <w:rsid w:val="009B353C"/>
    <w:rsid w:val="009B4C1F"/>
    <w:rsid w:val="009B57FD"/>
    <w:rsid w:val="009B5EA1"/>
    <w:rsid w:val="009B5F96"/>
    <w:rsid w:val="009B5FD3"/>
    <w:rsid w:val="009B65D5"/>
    <w:rsid w:val="009C038D"/>
    <w:rsid w:val="009C1903"/>
    <w:rsid w:val="009C2884"/>
    <w:rsid w:val="009C3BE2"/>
    <w:rsid w:val="009C3D62"/>
    <w:rsid w:val="009C568D"/>
    <w:rsid w:val="009C6A09"/>
    <w:rsid w:val="009C7336"/>
    <w:rsid w:val="009C77B4"/>
    <w:rsid w:val="009C7E39"/>
    <w:rsid w:val="009D079F"/>
    <w:rsid w:val="009D0834"/>
    <w:rsid w:val="009D0A4D"/>
    <w:rsid w:val="009D137D"/>
    <w:rsid w:val="009D33D9"/>
    <w:rsid w:val="009D6566"/>
    <w:rsid w:val="009D68BD"/>
    <w:rsid w:val="009D71B4"/>
    <w:rsid w:val="009D74DD"/>
    <w:rsid w:val="009D783F"/>
    <w:rsid w:val="009E0B75"/>
    <w:rsid w:val="009E0C9E"/>
    <w:rsid w:val="009E270B"/>
    <w:rsid w:val="009E3302"/>
    <w:rsid w:val="009E341D"/>
    <w:rsid w:val="009E6628"/>
    <w:rsid w:val="009E6C3E"/>
    <w:rsid w:val="009E7688"/>
    <w:rsid w:val="009F02D5"/>
    <w:rsid w:val="009F14EE"/>
    <w:rsid w:val="009F1839"/>
    <w:rsid w:val="009F2390"/>
    <w:rsid w:val="009F29B4"/>
    <w:rsid w:val="009F361E"/>
    <w:rsid w:val="009F3C32"/>
    <w:rsid w:val="009F44AC"/>
    <w:rsid w:val="009F509B"/>
    <w:rsid w:val="009F5910"/>
    <w:rsid w:val="00A00424"/>
    <w:rsid w:val="00A01287"/>
    <w:rsid w:val="00A01DDE"/>
    <w:rsid w:val="00A03E7A"/>
    <w:rsid w:val="00A03F78"/>
    <w:rsid w:val="00A04859"/>
    <w:rsid w:val="00A04BDA"/>
    <w:rsid w:val="00A05FE3"/>
    <w:rsid w:val="00A062C7"/>
    <w:rsid w:val="00A10BFE"/>
    <w:rsid w:val="00A1179F"/>
    <w:rsid w:val="00A122CA"/>
    <w:rsid w:val="00A1446E"/>
    <w:rsid w:val="00A14730"/>
    <w:rsid w:val="00A16217"/>
    <w:rsid w:val="00A2223F"/>
    <w:rsid w:val="00A22725"/>
    <w:rsid w:val="00A22E35"/>
    <w:rsid w:val="00A25B14"/>
    <w:rsid w:val="00A25F58"/>
    <w:rsid w:val="00A32560"/>
    <w:rsid w:val="00A33587"/>
    <w:rsid w:val="00A33845"/>
    <w:rsid w:val="00A33A62"/>
    <w:rsid w:val="00A36A79"/>
    <w:rsid w:val="00A3732E"/>
    <w:rsid w:val="00A3796D"/>
    <w:rsid w:val="00A403C1"/>
    <w:rsid w:val="00A41188"/>
    <w:rsid w:val="00A41D28"/>
    <w:rsid w:val="00A43E91"/>
    <w:rsid w:val="00A44E9F"/>
    <w:rsid w:val="00A45119"/>
    <w:rsid w:val="00A46076"/>
    <w:rsid w:val="00A46128"/>
    <w:rsid w:val="00A52F65"/>
    <w:rsid w:val="00A53F74"/>
    <w:rsid w:val="00A542A7"/>
    <w:rsid w:val="00A55CAA"/>
    <w:rsid w:val="00A5625C"/>
    <w:rsid w:val="00A563E2"/>
    <w:rsid w:val="00A60D8E"/>
    <w:rsid w:val="00A60E5F"/>
    <w:rsid w:val="00A61A23"/>
    <w:rsid w:val="00A6212E"/>
    <w:rsid w:val="00A6232F"/>
    <w:rsid w:val="00A62E21"/>
    <w:rsid w:val="00A63CFD"/>
    <w:rsid w:val="00A64385"/>
    <w:rsid w:val="00A64898"/>
    <w:rsid w:val="00A65351"/>
    <w:rsid w:val="00A670B9"/>
    <w:rsid w:val="00A67EF0"/>
    <w:rsid w:val="00A704B9"/>
    <w:rsid w:val="00A74138"/>
    <w:rsid w:val="00A7499C"/>
    <w:rsid w:val="00A75070"/>
    <w:rsid w:val="00A75711"/>
    <w:rsid w:val="00A763E9"/>
    <w:rsid w:val="00A7700D"/>
    <w:rsid w:val="00A770E3"/>
    <w:rsid w:val="00A77765"/>
    <w:rsid w:val="00A80637"/>
    <w:rsid w:val="00A82ECB"/>
    <w:rsid w:val="00A840B2"/>
    <w:rsid w:val="00A8457D"/>
    <w:rsid w:val="00A84A6B"/>
    <w:rsid w:val="00A85063"/>
    <w:rsid w:val="00A86759"/>
    <w:rsid w:val="00A867E4"/>
    <w:rsid w:val="00A902EB"/>
    <w:rsid w:val="00A90483"/>
    <w:rsid w:val="00A93203"/>
    <w:rsid w:val="00A9389C"/>
    <w:rsid w:val="00A94A52"/>
    <w:rsid w:val="00A94C96"/>
    <w:rsid w:val="00A9561E"/>
    <w:rsid w:val="00A95A19"/>
    <w:rsid w:val="00A95ED8"/>
    <w:rsid w:val="00A962E7"/>
    <w:rsid w:val="00A97DF2"/>
    <w:rsid w:val="00AA0696"/>
    <w:rsid w:val="00AA06EC"/>
    <w:rsid w:val="00AA08D2"/>
    <w:rsid w:val="00AA0979"/>
    <w:rsid w:val="00AA0E60"/>
    <w:rsid w:val="00AA1748"/>
    <w:rsid w:val="00AA1D59"/>
    <w:rsid w:val="00AA2FDD"/>
    <w:rsid w:val="00AA4D71"/>
    <w:rsid w:val="00AA521F"/>
    <w:rsid w:val="00AA5ACE"/>
    <w:rsid w:val="00AA5E2D"/>
    <w:rsid w:val="00AA69A3"/>
    <w:rsid w:val="00AA782F"/>
    <w:rsid w:val="00AA7861"/>
    <w:rsid w:val="00AB028C"/>
    <w:rsid w:val="00AB0A90"/>
    <w:rsid w:val="00AB11DE"/>
    <w:rsid w:val="00AB142D"/>
    <w:rsid w:val="00AB223A"/>
    <w:rsid w:val="00AB2A03"/>
    <w:rsid w:val="00AB665A"/>
    <w:rsid w:val="00AB69D0"/>
    <w:rsid w:val="00AB6F60"/>
    <w:rsid w:val="00AB7EFE"/>
    <w:rsid w:val="00AB7F71"/>
    <w:rsid w:val="00AC085F"/>
    <w:rsid w:val="00AC1380"/>
    <w:rsid w:val="00AC2918"/>
    <w:rsid w:val="00AC5FC5"/>
    <w:rsid w:val="00AC7863"/>
    <w:rsid w:val="00AD1342"/>
    <w:rsid w:val="00AD2A6A"/>
    <w:rsid w:val="00AD2FF7"/>
    <w:rsid w:val="00AD305E"/>
    <w:rsid w:val="00AD35F7"/>
    <w:rsid w:val="00AD39F8"/>
    <w:rsid w:val="00AD43CE"/>
    <w:rsid w:val="00AD457E"/>
    <w:rsid w:val="00AD6A72"/>
    <w:rsid w:val="00AD6EBA"/>
    <w:rsid w:val="00AE0966"/>
    <w:rsid w:val="00AE5F2C"/>
    <w:rsid w:val="00AE6A06"/>
    <w:rsid w:val="00AE6A9A"/>
    <w:rsid w:val="00AE78B7"/>
    <w:rsid w:val="00AE7A16"/>
    <w:rsid w:val="00AE7B8A"/>
    <w:rsid w:val="00AF25A2"/>
    <w:rsid w:val="00AF3206"/>
    <w:rsid w:val="00AF370C"/>
    <w:rsid w:val="00AF4404"/>
    <w:rsid w:val="00AF4491"/>
    <w:rsid w:val="00AF51BF"/>
    <w:rsid w:val="00AF76DC"/>
    <w:rsid w:val="00B00127"/>
    <w:rsid w:val="00B010A5"/>
    <w:rsid w:val="00B01A97"/>
    <w:rsid w:val="00B02A04"/>
    <w:rsid w:val="00B0429A"/>
    <w:rsid w:val="00B04611"/>
    <w:rsid w:val="00B049E5"/>
    <w:rsid w:val="00B07443"/>
    <w:rsid w:val="00B07D72"/>
    <w:rsid w:val="00B10E46"/>
    <w:rsid w:val="00B110D3"/>
    <w:rsid w:val="00B12337"/>
    <w:rsid w:val="00B12826"/>
    <w:rsid w:val="00B12E91"/>
    <w:rsid w:val="00B13394"/>
    <w:rsid w:val="00B138D7"/>
    <w:rsid w:val="00B14279"/>
    <w:rsid w:val="00B144DA"/>
    <w:rsid w:val="00B1488C"/>
    <w:rsid w:val="00B16CF4"/>
    <w:rsid w:val="00B20347"/>
    <w:rsid w:val="00B207F5"/>
    <w:rsid w:val="00B209CA"/>
    <w:rsid w:val="00B21C1F"/>
    <w:rsid w:val="00B23048"/>
    <w:rsid w:val="00B248DF"/>
    <w:rsid w:val="00B275BA"/>
    <w:rsid w:val="00B27CF3"/>
    <w:rsid w:val="00B30AA4"/>
    <w:rsid w:val="00B32665"/>
    <w:rsid w:val="00B328C0"/>
    <w:rsid w:val="00B3308A"/>
    <w:rsid w:val="00B33C4F"/>
    <w:rsid w:val="00B33F9F"/>
    <w:rsid w:val="00B34B4C"/>
    <w:rsid w:val="00B3509B"/>
    <w:rsid w:val="00B35F42"/>
    <w:rsid w:val="00B35FB3"/>
    <w:rsid w:val="00B36179"/>
    <w:rsid w:val="00B36E23"/>
    <w:rsid w:val="00B3778D"/>
    <w:rsid w:val="00B37975"/>
    <w:rsid w:val="00B412D2"/>
    <w:rsid w:val="00B42389"/>
    <w:rsid w:val="00B42660"/>
    <w:rsid w:val="00B42906"/>
    <w:rsid w:val="00B432A0"/>
    <w:rsid w:val="00B456E7"/>
    <w:rsid w:val="00B45FFA"/>
    <w:rsid w:val="00B461D5"/>
    <w:rsid w:val="00B462A8"/>
    <w:rsid w:val="00B46354"/>
    <w:rsid w:val="00B46645"/>
    <w:rsid w:val="00B51027"/>
    <w:rsid w:val="00B532B1"/>
    <w:rsid w:val="00B5364D"/>
    <w:rsid w:val="00B5437C"/>
    <w:rsid w:val="00B54B72"/>
    <w:rsid w:val="00B551A2"/>
    <w:rsid w:val="00B56FBF"/>
    <w:rsid w:val="00B57403"/>
    <w:rsid w:val="00B60403"/>
    <w:rsid w:val="00B610B1"/>
    <w:rsid w:val="00B61741"/>
    <w:rsid w:val="00B6378E"/>
    <w:rsid w:val="00B63B9E"/>
    <w:rsid w:val="00B63C78"/>
    <w:rsid w:val="00B63D73"/>
    <w:rsid w:val="00B6467B"/>
    <w:rsid w:val="00B659AF"/>
    <w:rsid w:val="00B66261"/>
    <w:rsid w:val="00B66A1E"/>
    <w:rsid w:val="00B67827"/>
    <w:rsid w:val="00B678BD"/>
    <w:rsid w:val="00B701B4"/>
    <w:rsid w:val="00B70736"/>
    <w:rsid w:val="00B72935"/>
    <w:rsid w:val="00B7370D"/>
    <w:rsid w:val="00B743E9"/>
    <w:rsid w:val="00B74EB8"/>
    <w:rsid w:val="00B76E1E"/>
    <w:rsid w:val="00B77B62"/>
    <w:rsid w:val="00B77F8F"/>
    <w:rsid w:val="00B80749"/>
    <w:rsid w:val="00B81615"/>
    <w:rsid w:val="00B8448C"/>
    <w:rsid w:val="00B8486A"/>
    <w:rsid w:val="00B84D42"/>
    <w:rsid w:val="00B86A24"/>
    <w:rsid w:val="00B87756"/>
    <w:rsid w:val="00B87FB1"/>
    <w:rsid w:val="00B91312"/>
    <w:rsid w:val="00B91321"/>
    <w:rsid w:val="00B9207E"/>
    <w:rsid w:val="00B92843"/>
    <w:rsid w:val="00B93CC5"/>
    <w:rsid w:val="00B960DA"/>
    <w:rsid w:val="00B96DCA"/>
    <w:rsid w:val="00BA0686"/>
    <w:rsid w:val="00BA075D"/>
    <w:rsid w:val="00BA08E1"/>
    <w:rsid w:val="00BA17B5"/>
    <w:rsid w:val="00BA2E10"/>
    <w:rsid w:val="00BA327A"/>
    <w:rsid w:val="00BA4BFC"/>
    <w:rsid w:val="00BA4DC0"/>
    <w:rsid w:val="00BA63DB"/>
    <w:rsid w:val="00BA6B59"/>
    <w:rsid w:val="00BB0427"/>
    <w:rsid w:val="00BB0A95"/>
    <w:rsid w:val="00BB0E63"/>
    <w:rsid w:val="00BB114F"/>
    <w:rsid w:val="00BB147F"/>
    <w:rsid w:val="00BB1B9C"/>
    <w:rsid w:val="00BB1C84"/>
    <w:rsid w:val="00BB1DAF"/>
    <w:rsid w:val="00BB2283"/>
    <w:rsid w:val="00BB29A7"/>
    <w:rsid w:val="00BB300A"/>
    <w:rsid w:val="00BB33E8"/>
    <w:rsid w:val="00BB39B4"/>
    <w:rsid w:val="00BB4111"/>
    <w:rsid w:val="00BB56CB"/>
    <w:rsid w:val="00BB650A"/>
    <w:rsid w:val="00BB7A63"/>
    <w:rsid w:val="00BC1DBC"/>
    <w:rsid w:val="00BC4D94"/>
    <w:rsid w:val="00BC518C"/>
    <w:rsid w:val="00BC64EB"/>
    <w:rsid w:val="00BC67F7"/>
    <w:rsid w:val="00BD000F"/>
    <w:rsid w:val="00BD126F"/>
    <w:rsid w:val="00BD1740"/>
    <w:rsid w:val="00BD1DCD"/>
    <w:rsid w:val="00BD2E29"/>
    <w:rsid w:val="00BD3A29"/>
    <w:rsid w:val="00BD3E7E"/>
    <w:rsid w:val="00BD4D78"/>
    <w:rsid w:val="00BD5BD6"/>
    <w:rsid w:val="00BD6C3A"/>
    <w:rsid w:val="00BD71F8"/>
    <w:rsid w:val="00BD7730"/>
    <w:rsid w:val="00BE0CE6"/>
    <w:rsid w:val="00BE0D6F"/>
    <w:rsid w:val="00BE3A33"/>
    <w:rsid w:val="00BE5292"/>
    <w:rsid w:val="00BE5E0D"/>
    <w:rsid w:val="00BF056E"/>
    <w:rsid w:val="00BF06A8"/>
    <w:rsid w:val="00BF08AB"/>
    <w:rsid w:val="00BF11A7"/>
    <w:rsid w:val="00BF2675"/>
    <w:rsid w:val="00BF27A1"/>
    <w:rsid w:val="00BF2A6B"/>
    <w:rsid w:val="00BF2C5A"/>
    <w:rsid w:val="00BF368D"/>
    <w:rsid w:val="00BF38D7"/>
    <w:rsid w:val="00BF3B3A"/>
    <w:rsid w:val="00BF3B51"/>
    <w:rsid w:val="00BF473B"/>
    <w:rsid w:val="00BF59B8"/>
    <w:rsid w:val="00BF66B1"/>
    <w:rsid w:val="00BF6A4E"/>
    <w:rsid w:val="00BF6FB6"/>
    <w:rsid w:val="00BF7037"/>
    <w:rsid w:val="00BF7F5B"/>
    <w:rsid w:val="00C0281A"/>
    <w:rsid w:val="00C033F8"/>
    <w:rsid w:val="00C03760"/>
    <w:rsid w:val="00C045D8"/>
    <w:rsid w:val="00C05ADA"/>
    <w:rsid w:val="00C05C69"/>
    <w:rsid w:val="00C060E5"/>
    <w:rsid w:val="00C06CDC"/>
    <w:rsid w:val="00C06E1D"/>
    <w:rsid w:val="00C07931"/>
    <w:rsid w:val="00C07B98"/>
    <w:rsid w:val="00C1052B"/>
    <w:rsid w:val="00C10C14"/>
    <w:rsid w:val="00C10CC6"/>
    <w:rsid w:val="00C118C0"/>
    <w:rsid w:val="00C1246B"/>
    <w:rsid w:val="00C13745"/>
    <w:rsid w:val="00C14268"/>
    <w:rsid w:val="00C16854"/>
    <w:rsid w:val="00C17827"/>
    <w:rsid w:val="00C178E0"/>
    <w:rsid w:val="00C17FD5"/>
    <w:rsid w:val="00C2057F"/>
    <w:rsid w:val="00C20B7E"/>
    <w:rsid w:val="00C20C85"/>
    <w:rsid w:val="00C21360"/>
    <w:rsid w:val="00C21FCE"/>
    <w:rsid w:val="00C22013"/>
    <w:rsid w:val="00C221CF"/>
    <w:rsid w:val="00C22443"/>
    <w:rsid w:val="00C2288F"/>
    <w:rsid w:val="00C23412"/>
    <w:rsid w:val="00C237CF"/>
    <w:rsid w:val="00C23BBA"/>
    <w:rsid w:val="00C247DD"/>
    <w:rsid w:val="00C25496"/>
    <w:rsid w:val="00C254F2"/>
    <w:rsid w:val="00C258BF"/>
    <w:rsid w:val="00C26469"/>
    <w:rsid w:val="00C26C1C"/>
    <w:rsid w:val="00C313B8"/>
    <w:rsid w:val="00C31974"/>
    <w:rsid w:val="00C31A76"/>
    <w:rsid w:val="00C339E2"/>
    <w:rsid w:val="00C3452E"/>
    <w:rsid w:val="00C34B12"/>
    <w:rsid w:val="00C35736"/>
    <w:rsid w:val="00C35939"/>
    <w:rsid w:val="00C359C2"/>
    <w:rsid w:val="00C35D81"/>
    <w:rsid w:val="00C3788F"/>
    <w:rsid w:val="00C4159A"/>
    <w:rsid w:val="00C419C3"/>
    <w:rsid w:val="00C41AB2"/>
    <w:rsid w:val="00C42072"/>
    <w:rsid w:val="00C42DED"/>
    <w:rsid w:val="00C439A1"/>
    <w:rsid w:val="00C44ED4"/>
    <w:rsid w:val="00C45037"/>
    <w:rsid w:val="00C4529D"/>
    <w:rsid w:val="00C45374"/>
    <w:rsid w:val="00C45C11"/>
    <w:rsid w:val="00C45CEC"/>
    <w:rsid w:val="00C45D55"/>
    <w:rsid w:val="00C46956"/>
    <w:rsid w:val="00C46F1D"/>
    <w:rsid w:val="00C4709E"/>
    <w:rsid w:val="00C478AE"/>
    <w:rsid w:val="00C50286"/>
    <w:rsid w:val="00C505CD"/>
    <w:rsid w:val="00C51A79"/>
    <w:rsid w:val="00C51E12"/>
    <w:rsid w:val="00C521CA"/>
    <w:rsid w:val="00C538A9"/>
    <w:rsid w:val="00C538F9"/>
    <w:rsid w:val="00C540B9"/>
    <w:rsid w:val="00C55728"/>
    <w:rsid w:val="00C5641F"/>
    <w:rsid w:val="00C56536"/>
    <w:rsid w:val="00C60B37"/>
    <w:rsid w:val="00C614F0"/>
    <w:rsid w:val="00C626C2"/>
    <w:rsid w:val="00C63A88"/>
    <w:rsid w:val="00C63BDA"/>
    <w:rsid w:val="00C64914"/>
    <w:rsid w:val="00C65C9A"/>
    <w:rsid w:val="00C66299"/>
    <w:rsid w:val="00C66F8D"/>
    <w:rsid w:val="00C6700F"/>
    <w:rsid w:val="00C670CD"/>
    <w:rsid w:val="00C675D3"/>
    <w:rsid w:val="00C67FB7"/>
    <w:rsid w:val="00C7019A"/>
    <w:rsid w:val="00C7032B"/>
    <w:rsid w:val="00C7056A"/>
    <w:rsid w:val="00C722E2"/>
    <w:rsid w:val="00C72858"/>
    <w:rsid w:val="00C72D9C"/>
    <w:rsid w:val="00C73841"/>
    <w:rsid w:val="00C73D4E"/>
    <w:rsid w:val="00C73FC7"/>
    <w:rsid w:val="00C7405D"/>
    <w:rsid w:val="00C751C3"/>
    <w:rsid w:val="00C75C04"/>
    <w:rsid w:val="00C75E25"/>
    <w:rsid w:val="00C77181"/>
    <w:rsid w:val="00C8351F"/>
    <w:rsid w:val="00C83FCE"/>
    <w:rsid w:val="00C840C1"/>
    <w:rsid w:val="00C84DA8"/>
    <w:rsid w:val="00C8500D"/>
    <w:rsid w:val="00C858F2"/>
    <w:rsid w:val="00C8594F"/>
    <w:rsid w:val="00C85B56"/>
    <w:rsid w:val="00C864BA"/>
    <w:rsid w:val="00C870B9"/>
    <w:rsid w:val="00C8783C"/>
    <w:rsid w:val="00C904B5"/>
    <w:rsid w:val="00C917D9"/>
    <w:rsid w:val="00C93C75"/>
    <w:rsid w:val="00C95E06"/>
    <w:rsid w:val="00C96EEA"/>
    <w:rsid w:val="00C97727"/>
    <w:rsid w:val="00CA2142"/>
    <w:rsid w:val="00CA3697"/>
    <w:rsid w:val="00CA3CA6"/>
    <w:rsid w:val="00CA567A"/>
    <w:rsid w:val="00CA5E37"/>
    <w:rsid w:val="00CB1C63"/>
    <w:rsid w:val="00CB1EEB"/>
    <w:rsid w:val="00CB5692"/>
    <w:rsid w:val="00CB5BA0"/>
    <w:rsid w:val="00CB6789"/>
    <w:rsid w:val="00CB6A63"/>
    <w:rsid w:val="00CB6FF7"/>
    <w:rsid w:val="00CB7BAF"/>
    <w:rsid w:val="00CB7CD1"/>
    <w:rsid w:val="00CC0AE7"/>
    <w:rsid w:val="00CC0CE0"/>
    <w:rsid w:val="00CC1798"/>
    <w:rsid w:val="00CC1A2C"/>
    <w:rsid w:val="00CC3861"/>
    <w:rsid w:val="00CC4492"/>
    <w:rsid w:val="00CC4CFB"/>
    <w:rsid w:val="00CC5FD7"/>
    <w:rsid w:val="00CC600E"/>
    <w:rsid w:val="00CC6125"/>
    <w:rsid w:val="00CC6DFD"/>
    <w:rsid w:val="00CC72CD"/>
    <w:rsid w:val="00CC7654"/>
    <w:rsid w:val="00CD006E"/>
    <w:rsid w:val="00CD02AE"/>
    <w:rsid w:val="00CD16FF"/>
    <w:rsid w:val="00CD1928"/>
    <w:rsid w:val="00CD1D37"/>
    <w:rsid w:val="00CD1F82"/>
    <w:rsid w:val="00CD230D"/>
    <w:rsid w:val="00CD2F10"/>
    <w:rsid w:val="00CD52ED"/>
    <w:rsid w:val="00CD537A"/>
    <w:rsid w:val="00CD5D72"/>
    <w:rsid w:val="00CD6E95"/>
    <w:rsid w:val="00CD721E"/>
    <w:rsid w:val="00CE04B2"/>
    <w:rsid w:val="00CE1AAB"/>
    <w:rsid w:val="00CE1DFC"/>
    <w:rsid w:val="00CE213E"/>
    <w:rsid w:val="00CE26BA"/>
    <w:rsid w:val="00CE2CD2"/>
    <w:rsid w:val="00CE3ACD"/>
    <w:rsid w:val="00CE42C5"/>
    <w:rsid w:val="00CE49A2"/>
    <w:rsid w:val="00CE51E3"/>
    <w:rsid w:val="00CE5719"/>
    <w:rsid w:val="00CE5FCA"/>
    <w:rsid w:val="00CE6001"/>
    <w:rsid w:val="00CE7021"/>
    <w:rsid w:val="00CE7D48"/>
    <w:rsid w:val="00CE7DCB"/>
    <w:rsid w:val="00CE7E59"/>
    <w:rsid w:val="00CF0F04"/>
    <w:rsid w:val="00CF1AAD"/>
    <w:rsid w:val="00CF40C3"/>
    <w:rsid w:val="00CF4366"/>
    <w:rsid w:val="00CF4584"/>
    <w:rsid w:val="00CF4D19"/>
    <w:rsid w:val="00CF54B9"/>
    <w:rsid w:val="00CF60F2"/>
    <w:rsid w:val="00CF7CB8"/>
    <w:rsid w:val="00D003A8"/>
    <w:rsid w:val="00D008FD"/>
    <w:rsid w:val="00D01543"/>
    <w:rsid w:val="00D02B99"/>
    <w:rsid w:val="00D03513"/>
    <w:rsid w:val="00D03887"/>
    <w:rsid w:val="00D0512A"/>
    <w:rsid w:val="00D05C6F"/>
    <w:rsid w:val="00D06628"/>
    <w:rsid w:val="00D06AEA"/>
    <w:rsid w:val="00D06DB2"/>
    <w:rsid w:val="00D1005F"/>
    <w:rsid w:val="00D110B8"/>
    <w:rsid w:val="00D11587"/>
    <w:rsid w:val="00D11690"/>
    <w:rsid w:val="00D11B27"/>
    <w:rsid w:val="00D11F6B"/>
    <w:rsid w:val="00D1386A"/>
    <w:rsid w:val="00D13E8A"/>
    <w:rsid w:val="00D13FC0"/>
    <w:rsid w:val="00D141F6"/>
    <w:rsid w:val="00D14EAA"/>
    <w:rsid w:val="00D157DE"/>
    <w:rsid w:val="00D16D53"/>
    <w:rsid w:val="00D241C4"/>
    <w:rsid w:val="00D25C94"/>
    <w:rsid w:val="00D3014F"/>
    <w:rsid w:val="00D3020C"/>
    <w:rsid w:val="00D32735"/>
    <w:rsid w:val="00D34462"/>
    <w:rsid w:val="00D351AC"/>
    <w:rsid w:val="00D3527B"/>
    <w:rsid w:val="00D35383"/>
    <w:rsid w:val="00D36B14"/>
    <w:rsid w:val="00D36CDF"/>
    <w:rsid w:val="00D37311"/>
    <w:rsid w:val="00D3763A"/>
    <w:rsid w:val="00D37707"/>
    <w:rsid w:val="00D37BC1"/>
    <w:rsid w:val="00D40CF5"/>
    <w:rsid w:val="00D425CC"/>
    <w:rsid w:val="00D438B7"/>
    <w:rsid w:val="00D44553"/>
    <w:rsid w:val="00D457BB"/>
    <w:rsid w:val="00D459D7"/>
    <w:rsid w:val="00D476F2"/>
    <w:rsid w:val="00D47B2C"/>
    <w:rsid w:val="00D50F73"/>
    <w:rsid w:val="00D51F71"/>
    <w:rsid w:val="00D5445E"/>
    <w:rsid w:val="00D5600D"/>
    <w:rsid w:val="00D56015"/>
    <w:rsid w:val="00D603D4"/>
    <w:rsid w:val="00D61E39"/>
    <w:rsid w:val="00D620E3"/>
    <w:rsid w:val="00D6276B"/>
    <w:rsid w:val="00D63DFF"/>
    <w:rsid w:val="00D65A67"/>
    <w:rsid w:val="00D65C03"/>
    <w:rsid w:val="00D66F6F"/>
    <w:rsid w:val="00D67207"/>
    <w:rsid w:val="00D676E0"/>
    <w:rsid w:val="00D67EA8"/>
    <w:rsid w:val="00D7037A"/>
    <w:rsid w:val="00D70A2B"/>
    <w:rsid w:val="00D70C16"/>
    <w:rsid w:val="00D72579"/>
    <w:rsid w:val="00D726EA"/>
    <w:rsid w:val="00D73B20"/>
    <w:rsid w:val="00D73E44"/>
    <w:rsid w:val="00D74DC3"/>
    <w:rsid w:val="00D74E85"/>
    <w:rsid w:val="00D768C7"/>
    <w:rsid w:val="00D76BA7"/>
    <w:rsid w:val="00D7759C"/>
    <w:rsid w:val="00D7794A"/>
    <w:rsid w:val="00D77A67"/>
    <w:rsid w:val="00D808DF"/>
    <w:rsid w:val="00D8352C"/>
    <w:rsid w:val="00D83ADD"/>
    <w:rsid w:val="00D841F9"/>
    <w:rsid w:val="00D842DB"/>
    <w:rsid w:val="00D864F0"/>
    <w:rsid w:val="00D871D4"/>
    <w:rsid w:val="00D879F3"/>
    <w:rsid w:val="00D87E79"/>
    <w:rsid w:val="00D901B9"/>
    <w:rsid w:val="00D909B0"/>
    <w:rsid w:val="00D91654"/>
    <w:rsid w:val="00D91D8B"/>
    <w:rsid w:val="00D91F37"/>
    <w:rsid w:val="00D92B81"/>
    <w:rsid w:val="00D92CDF"/>
    <w:rsid w:val="00D93818"/>
    <w:rsid w:val="00D952B4"/>
    <w:rsid w:val="00D95D0F"/>
    <w:rsid w:val="00D95D2F"/>
    <w:rsid w:val="00D95FD2"/>
    <w:rsid w:val="00D96093"/>
    <w:rsid w:val="00D974D8"/>
    <w:rsid w:val="00D9775E"/>
    <w:rsid w:val="00DA1414"/>
    <w:rsid w:val="00DA250F"/>
    <w:rsid w:val="00DA26AF"/>
    <w:rsid w:val="00DA2EE9"/>
    <w:rsid w:val="00DA4932"/>
    <w:rsid w:val="00DA4BF4"/>
    <w:rsid w:val="00DA5306"/>
    <w:rsid w:val="00DA6831"/>
    <w:rsid w:val="00DA774D"/>
    <w:rsid w:val="00DA79D4"/>
    <w:rsid w:val="00DA7CA4"/>
    <w:rsid w:val="00DB0D9E"/>
    <w:rsid w:val="00DB0E67"/>
    <w:rsid w:val="00DB1B88"/>
    <w:rsid w:val="00DB2B51"/>
    <w:rsid w:val="00DB34C1"/>
    <w:rsid w:val="00DB45FB"/>
    <w:rsid w:val="00DB5473"/>
    <w:rsid w:val="00DB5904"/>
    <w:rsid w:val="00DB6020"/>
    <w:rsid w:val="00DB606B"/>
    <w:rsid w:val="00DB7725"/>
    <w:rsid w:val="00DC0D91"/>
    <w:rsid w:val="00DC1F4A"/>
    <w:rsid w:val="00DC468C"/>
    <w:rsid w:val="00DC48F4"/>
    <w:rsid w:val="00DC5669"/>
    <w:rsid w:val="00DC65BB"/>
    <w:rsid w:val="00DD136F"/>
    <w:rsid w:val="00DD1F80"/>
    <w:rsid w:val="00DD22AC"/>
    <w:rsid w:val="00DD4BC9"/>
    <w:rsid w:val="00DD521A"/>
    <w:rsid w:val="00DD55AB"/>
    <w:rsid w:val="00DD71FC"/>
    <w:rsid w:val="00DD727D"/>
    <w:rsid w:val="00DE109B"/>
    <w:rsid w:val="00DE1821"/>
    <w:rsid w:val="00DE20E6"/>
    <w:rsid w:val="00DE2163"/>
    <w:rsid w:val="00DE6E93"/>
    <w:rsid w:val="00DF02D7"/>
    <w:rsid w:val="00DF045B"/>
    <w:rsid w:val="00DF07EE"/>
    <w:rsid w:val="00DF0DA0"/>
    <w:rsid w:val="00DF14FA"/>
    <w:rsid w:val="00DF1ADB"/>
    <w:rsid w:val="00DF2065"/>
    <w:rsid w:val="00DF2947"/>
    <w:rsid w:val="00DF42DB"/>
    <w:rsid w:val="00DF5927"/>
    <w:rsid w:val="00DF6476"/>
    <w:rsid w:val="00DF7E0A"/>
    <w:rsid w:val="00E005EB"/>
    <w:rsid w:val="00E00F99"/>
    <w:rsid w:val="00E010DE"/>
    <w:rsid w:val="00E018A5"/>
    <w:rsid w:val="00E02073"/>
    <w:rsid w:val="00E03D88"/>
    <w:rsid w:val="00E042D0"/>
    <w:rsid w:val="00E04573"/>
    <w:rsid w:val="00E0484B"/>
    <w:rsid w:val="00E04E25"/>
    <w:rsid w:val="00E069C6"/>
    <w:rsid w:val="00E073BB"/>
    <w:rsid w:val="00E079C3"/>
    <w:rsid w:val="00E121D9"/>
    <w:rsid w:val="00E12F79"/>
    <w:rsid w:val="00E13A6E"/>
    <w:rsid w:val="00E13E0E"/>
    <w:rsid w:val="00E13FC1"/>
    <w:rsid w:val="00E154FD"/>
    <w:rsid w:val="00E1564E"/>
    <w:rsid w:val="00E1566C"/>
    <w:rsid w:val="00E15BF3"/>
    <w:rsid w:val="00E162DD"/>
    <w:rsid w:val="00E16345"/>
    <w:rsid w:val="00E2257A"/>
    <w:rsid w:val="00E230DC"/>
    <w:rsid w:val="00E2310B"/>
    <w:rsid w:val="00E23EFE"/>
    <w:rsid w:val="00E240F3"/>
    <w:rsid w:val="00E24D9D"/>
    <w:rsid w:val="00E25289"/>
    <w:rsid w:val="00E26BA7"/>
    <w:rsid w:val="00E30128"/>
    <w:rsid w:val="00E30184"/>
    <w:rsid w:val="00E32487"/>
    <w:rsid w:val="00E32CD3"/>
    <w:rsid w:val="00E32F4C"/>
    <w:rsid w:val="00E363E0"/>
    <w:rsid w:val="00E37452"/>
    <w:rsid w:val="00E37B21"/>
    <w:rsid w:val="00E37C89"/>
    <w:rsid w:val="00E41A37"/>
    <w:rsid w:val="00E41C37"/>
    <w:rsid w:val="00E42027"/>
    <w:rsid w:val="00E43B24"/>
    <w:rsid w:val="00E4437C"/>
    <w:rsid w:val="00E4495F"/>
    <w:rsid w:val="00E44A45"/>
    <w:rsid w:val="00E44AA4"/>
    <w:rsid w:val="00E45AE1"/>
    <w:rsid w:val="00E46DC3"/>
    <w:rsid w:val="00E50F80"/>
    <w:rsid w:val="00E516D7"/>
    <w:rsid w:val="00E51CD7"/>
    <w:rsid w:val="00E52FC1"/>
    <w:rsid w:val="00E53ACD"/>
    <w:rsid w:val="00E55B5E"/>
    <w:rsid w:val="00E56124"/>
    <w:rsid w:val="00E57DAE"/>
    <w:rsid w:val="00E60049"/>
    <w:rsid w:val="00E60A59"/>
    <w:rsid w:val="00E6118D"/>
    <w:rsid w:val="00E61FF5"/>
    <w:rsid w:val="00E62234"/>
    <w:rsid w:val="00E63403"/>
    <w:rsid w:val="00E64881"/>
    <w:rsid w:val="00E65A2C"/>
    <w:rsid w:val="00E65BD6"/>
    <w:rsid w:val="00E663CC"/>
    <w:rsid w:val="00E66744"/>
    <w:rsid w:val="00E66FE3"/>
    <w:rsid w:val="00E67467"/>
    <w:rsid w:val="00E674E5"/>
    <w:rsid w:val="00E67642"/>
    <w:rsid w:val="00E701B3"/>
    <w:rsid w:val="00E71810"/>
    <w:rsid w:val="00E71AE3"/>
    <w:rsid w:val="00E72477"/>
    <w:rsid w:val="00E726DD"/>
    <w:rsid w:val="00E72A10"/>
    <w:rsid w:val="00E72E56"/>
    <w:rsid w:val="00E73CFA"/>
    <w:rsid w:val="00E746A4"/>
    <w:rsid w:val="00E74A07"/>
    <w:rsid w:val="00E75665"/>
    <w:rsid w:val="00E7681A"/>
    <w:rsid w:val="00E76A0D"/>
    <w:rsid w:val="00E77507"/>
    <w:rsid w:val="00E77D81"/>
    <w:rsid w:val="00E81AB2"/>
    <w:rsid w:val="00E81EA0"/>
    <w:rsid w:val="00E83E82"/>
    <w:rsid w:val="00E85143"/>
    <w:rsid w:val="00E851FC"/>
    <w:rsid w:val="00E86034"/>
    <w:rsid w:val="00E8686C"/>
    <w:rsid w:val="00E86A15"/>
    <w:rsid w:val="00E923C3"/>
    <w:rsid w:val="00E92AF1"/>
    <w:rsid w:val="00E93224"/>
    <w:rsid w:val="00E9425F"/>
    <w:rsid w:val="00E94D89"/>
    <w:rsid w:val="00E959FF"/>
    <w:rsid w:val="00E95DC0"/>
    <w:rsid w:val="00E963A7"/>
    <w:rsid w:val="00EA02AD"/>
    <w:rsid w:val="00EA0738"/>
    <w:rsid w:val="00EA0950"/>
    <w:rsid w:val="00EA0CD4"/>
    <w:rsid w:val="00EA0F03"/>
    <w:rsid w:val="00EA0FEC"/>
    <w:rsid w:val="00EA1836"/>
    <w:rsid w:val="00EA1B3A"/>
    <w:rsid w:val="00EA4158"/>
    <w:rsid w:val="00EA5B6C"/>
    <w:rsid w:val="00EA64C5"/>
    <w:rsid w:val="00EA67EA"/>
    <w:rsid w:val="00EA72B2"/>
    <w:rsid w:val="00EA7BE2"/>
    <w:rsid w:val="00EA7C52"/>
    <w:rsid w:val="00EB0737"/>
    <w:rsid w:val="00EB2B51"/>
    <w:rsid w:val="00EB2EE3"/>
    <w:rsid w:val="00EB4213"/>
    <w:rsid w:val="00EB6E7A"/>
    <w:rsid w:val="00EB7323"/>
    <w:rsid w:val="00EB77CF"/>
    <w:rsid w:val="00EC1269"/>
    <w:rsid w:val="00EC2680"/>
    <w:rsid w:val="00EC3A0F"/>
    <w:rsid w:val="00EC3F3E"/>
    <w:rsid w:val="00EC5A16"/>
    <w:rsid w:val="00EC650E"/>
    <w:rsid w:val="00EC683A"/>
    <w:rsid w:val="00EC7A5B"/>
    <w:rsid w:val="00ED034A"/>
    <w:rsid w:val="00ED15ED"/>
    <w:rsid w:val="00ED1F54"/>
    <w:rsid w:val="00ED40A8"/>
    <w:rsid w:val="00ED44B7"/>
    <w:rsid w:val="00ED4E04"/>
    <w:rsid w:val="00ED54C1"/>
    <w:rsid w:val="00ED63C1"/>
    <w:rsid w:val="00ED7E28"/>
    <w:rsid w:val="00EE1B27"/>
    <w:rsid w:val="00EE219D"/>
    <w:rsid w:val="00EE2445"/>
    <w:rsid w:val="00EE2DFD"/>
    <w:rsid w:val="00EE431F"/>
    <w:rsid w:val="00EE6421"/>
    <w:rsid w:val="00EE6B6F"/>
    <w:rsid w:val="00EE7D4F"/>
    <w:rsid w:val="00EF000D"/>
    <w:rsid w:val="00EF1566"/>
    <w:rsid w:val="00EF2409"/>
    <w:rsid w:val="00EF3490"/>
    <w:rsid w:val="00EF3E4F"/>
    <w:rsid w:val="00EF53D9"/>
    <w:rsid w:val="00EF5B01"/>
    <w:rsid w:val="00EF6045"/>
    <w:rsid w:val="00EF61C7"/>
    <w:rsid w:val="00EF62BF"/>
    <w:rsid w:val="00EF68DF"/>
    <w:rsid w:val="00EF7A5A"/>
    <w:rsid w:val="00F00CC1"/>
    <w:rsid w:val="00F00F6C"/>
    <w:rsid w:val="00F0377B"/>
    <w:rsid w:val="00F038B9"/>
    <w:rsid w:val="00F03EB9"/>
    <w:rsid w:val="00F069C6"/>
    <w:rsid w:val="00F07B7C"/>
    <w:rsid w:val="00F10551"/>
    <w:rsid w:val="00F10647"/>
    <w:rsid w:val="00F10D7D"/>
    <w:rsid w:val="00F1153F"/>
    <w:rsid w:val="00F12A64"/>
    <w:rsid w:val="00F165EE"/>
    <w:rsid w:val="00F207A9"/>
    <w:rsid w:val="00F2169B"/>
    <w:rsid w:val="00F218E6"/>
    <w:rsid w:val="00F22ABD"/>
    <w:rsid w:val="00F22E67"/>
    <w:rsid w:val="00F234E5"/>
    <w:rsid w:val="00F24208"/>
    <w:rsid w:val="00F24EE9"/>
    <w:rsid w:val="00F25629"/>
    <w:rsid w:val="00F25FD0"/>
    <w:rsid w:val="00F30DBF"/>
    <w:rsid w:val="00F324A1"/>
    <w:rsid w:val="00F34168"/>
    <w:rsid w:val="00F34205"/>
    <w:rsid w:val="00F345FE"/>
    <w:rsid w:val="00F3560E"/>
    <w:rsid w:val="00F37C16"/>
    <w:rsid w:val="00F415C0"/>
    <w:rsid w:val="00F418FC"/>
    <w:rsid w:val="00F41ADD"/>
    <w:rsid w:val="00F4229C"/>
    <w:rsid w:val="00F44679"/>
    <w:rsid w:val="00F459C0"/>
    <w:rsid w:val="00F45E62"/>
    <w:rsid w:val="00F46560"/>
    <w:rsid w:val="00F46857"/>
    <w:rsid w:val="00F46868"/>
    <w:rsid w:val="00F4769B"/>
    <w:rsid w:val="00F505E6"/>
    <w:rsid w:val="00F510FC"/>
    <w:rsid w:val="00F51BAC"/>
    <w:rsid w:val="00F52CF4"/>
    <w:rsid w:val="00F5307D"/>
    <w:rsid w:val="00F53B76"/>
    <w:rsid w:val="00F568C4"/>
    <w:rsid w:val="00F57A47"/>
    <w:rsid w:val="00F6008B"/>
    <w:rsid w:val="00F60721"/>
    <w:rsid w:val="00F633CF"/>
    <w:rsid w:val="00F65ADC"/>
    <w:rsid w:val="00F66DED"/>
    <w:rsid w:val="00F67E6D"/>
    <w:rsid w:val="00F70489"/>
    <w:rsid w:val="00F705FE"/>
    <w:rsid w:val="00F713E5"/>
    <w:rsid w:val="00F716F0"/>
    <w:rsid w:val="00F71DF9"/>
    <w:rsid w:val="00F721D0"/>
    <w:rsid w:val="00F724B9"/>
    <w:rsid w:val="00F73222"/>
    <w:rsid w:val="00F74257"/>
    <w:rsid w:val="00F75D84"/>
    <w:rsid w:val="00F76E7B"/>
    <w:rsid w:val="00F76F6F"/>
    <w:rsid w:val="00F77923"/>
    <w:rsid w:val="00F821B7"/>
    <w:rsid w:val="00F83D06"/>
    <w:rsid w:val="00F84620"/>
    <w:rsid w:val="00F84E66"/>
    <w:rsid w:val="00F85596"/>
    <w:rsid w:val="00F86649"/>
    <w:rsid w:val="00F86679"/>
    <w:rsid w:val="00F8697A"/>
    <w:rsid w:val="00F90261"/>
    <w:rsid w:val="00F9074C"/>
    <w:rsid w:val="00F909A0"/>
    <w:rsid w:val="00F91966"/>
    <w:rsid w:val="00F920E7"/>
    <w:rsid w:val="00F93C2E"/>
    <w:rsid w:val="00F94125"/>
    <w:rsid w:val="00F94154"/>
    <w:rsid w:val="00F943FE"/>
    <w:rsid w:val="00F94645"/>
    <w:rsid w:val="00F947B7"/>
    <w:rsid w:val="00F96563"/>
    <w:rsid w:val="00F966A6"/>
    <w:rsid w:val="00F9680A"/>
    <w:rsid w:val="00F97324"/>
    <w:rsid w:val="00F976FB"/>
    <w:rsid w:val="00F977F9"/>
    <w:rsid w:val="00FA1650"/>
    <w:rsid w:val="00FA1FC5"/>
    <w:rsid w:val="00FA292D"/>
    <w:rsid w:val="00FA5447"/>
    <w:rsid w:val="00FA5D4D"/>
    <w:rsid w:val="00FA5E10"/>
    <w:rsid w:val="00FA6881"/>
    <w:rsid w:val="00FA692C"/>
    <w:rsid w:val="00FA71D5"/>
    <w:rsid w:val="00FB51C0"/>
    <w:rsid w:val="00FB5520"/>
    <w:rsid w:val="00FB5741"/>
    <w:rsid w:val="00FB5CB2"/>
    <w:rsid w:val="00FB665E"/>
    <w:rsid w:val="00FB67DF"/>
    <w:rsid w:val="00FC06E1"/>
    <w:rsid w:val="00FC2B65"/>
    <w:rsid w:val="00FC3703"/>
    <w:rsid w:val="00FC49E0"/>
    <w:rsid w:val="00FC67AC"/>
    <w:rsid w:val="00FD2F84"/>
    <w:rsid w:val="00FD392D"/>
    <w:rsid w:val="00FD4EFB"/>
    <w:rsid w:val="00FD7D1E"/>
    <w:rsid w:val="00FE1C78"/>
    <w:rsid w:val="00FE2682"/>
    <w:rsid w:val="00FE3593"/>
    <w:rsid w:val="00FE4E2F"/>
    <w:rsid w:val="00FE5ACA"/>
    <w:rsid w:val="00FE6215"/>
    <w:rsid w:val="00FE6592"/>
    <w:rsid w:val="00FE69C2"/>
    <w:rsid w:val="00FE6DAD"/>
    <w:rsid w:val="00FE7C14"/>
    <w:rsid w:val="00FF05B8"/>
    <w:rsid w:val="00FF05CC"/>
    <w:rsid w:val="00FF0FE4"/>
    <w:rsid w:val="00FF12A8"/>
    <w:rsid w:val="00FF1EAF"/>
    <w:rsid w:val="00FF339A"/>
    <w:rsid w:val="00FF5D2D"/>
    <w:rsid w:val="00FF6E9C"/>
    <w:rsid w:val="00FF7051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22EC5D0-EF64-48D5-B4FE-84A7B8E9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0A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21C6"/>
    <w:pPr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3A591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5912"/>
  </w:style>
  <w:style w:type="character" w:styleId="PageNumber">
    <w:name w:val="page number"/>
    <w:basedOn w:val="DefaultParagraphFont"/>
    <w:uiPriority w:val="99"/>
    <w:semiHidden/>
    <w:unhideWhenUsed/>
    <w:rsid w:val="003A5912"/>
  </w:style>
  <w:style w:type="character" w:customStyle="1" w:styleId="apple-converted-space">
    <w:name w:val="apple-converted-space"/>
    <w:basedOn w:val="DefaultParagraphFont"/>
    <w:rsid w:val="002E1494"/>
  </w:style>
  <w:style w:type="character" w:styleId="CommentReference">
    <w:name w:val="annotation reference"/>
    <w:basedOn w:val="DefaultParagraphFont"/>
    <w:uiPriority w:val="99"/>
    <w:semiHidden/>
    <w:unhideWhenUsed/>
    <w:rsid w:val="00656E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37707"/>
    <w:rPr>
      <w:caps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707"/>
    <w:rPr>
      <w:rFonts w:ascii="Times New Roman" w:hAnsi="Times New Roman" w:cs="Times New Roman"/>
      <w:caps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E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E5A"/>
    <w:rPr>
      <w:rFonts w:ascii="Times New Roman" w:hAnsi="Times New Roman" w:cs="Times New Roman"/>
      <w:b/>
      <w:bCs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E5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5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172F2"/>
    <w:rPr>
      <w:rFonts w:ascii="Times New Roman" w:hAnsi="Times New Roman" w:cs="Times New Roman"/>
    </w:rPr>
  </w:style>
  <w:style w:type="character" w:customStyle="1" w:styleId="indent1">
    <w:name w:val="indent1"/>
    <w:basedOn w:val="DefaultParagraphFont"/>
    <w:rsid w:val="00880548"/>
  </w:style>
  <w:style w:type="table" w:styleId="TableGrid">
    <w:name w:val="Table Grid"/>
    <w:basedOn w:val="TableNormal"/>
    <w:uiPriority w:val="59"/>
    <w:rsid w:val="00EC650E"/>
    <w:rPr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55684"/>
    <w:pPr>
      <w:autoSpaceDE w:val="0"/>
      <w:autoSpaceDN w:val="0"/>
      <w:adjustRightInd w:val="0"/>
      <w:ind w:left="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5568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668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3B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3B62"/>
    <w:rPr>
      <w:rFonts w:ascii="Times New Roman" w:hAnsi="Times New Roman" w:cs="Times New Roman"/>
    </w:rPr>
  </w:style>
  <w:style w:type="character" w:styleId="Hyperlink">
    <w:name w:val="Hyperlink"/>
    <w:rsid w:val="00093B62"/>
    <w:rPr>
      <w:color w:val="0000FF"/>
      <w:u w:val="single"/>
    </w:rPr>
  </w:style>
  <w:style w:type="paragraph" w:styleId="NormalWeb">
    <w:name w:val="Normal (Web)"/>
    <w:basedOn w:val="Normal"/>
    <w:uiPriority w:val="99"/>
    <w:rsid w:val="00093B62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B223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223A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AB223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B223A"/>
    <w:rPr>
      <w:rFonts w:ascii="Times New Roman" w:hAnsi="Times New Roman" w:cs="Times New Roman"/>
      <w:noProof/>
    </w:rPr>
  </w:style>
  <w:style w:type="character" w:styleId="LineNumber">
    <w:name w:val="line number"/>
    <w:basedOn w:val="DefaultParagraphFont"/>
    <w:uiPriority w:val="99"/>
    <w:semiHidden/>
    <w:unhideWhenUsed/>
    <w:rsid w:val="002A4AED"/>
  </w:style>
  <w:style w:type="paragraph" w:styleId="PlainText">
    <w:name w:val="Plain Text"/>
    <w:basedOn w:val="Normal"/>
    <w:link w:val="PlainTextChar"/>
    <w:uiPriority w:val="99"/>
    <w:unhideWhenUsed/>
    <w:rsid w:val="00B56FBF"/>
    <w:rPr>
      <w:rFonts w:ascii="Calibri" w:eastAsia="Times New Roman" w:hAnsi="Calibri"/>
      <w:sz w:val="26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6FBF"/>
    <w:rPr>
      <w:rFonts w:ascii="Calibri" w:eastAsia="Times New Roman" w:hAnsi="Calibri" w:cs="Times New Roman"/>
      <w:sz w:val="26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12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E5292"/>
  </w:style>
  <w:style w:type="character" w:customStyle="1" w:styleId="anchortext">
    <w:name w:val="anchortext"/>
    <w:basedOn w:val="DefaultParagraphFont"/>
    <w:rsid w:val="00BD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CC81-E0CD-4F20-8283-1B38DFFD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skassab@qu.edu.qa</dc:creator>
  <cp:lastModifiedBy>Salaheldin Husseiny Refaie Kassab</cp:lastModifiedBy>
  <cp:revision>3</cp:revision>
  <cp:lastPrinted>2017-11-18T09:59:00Z</cp:lastPrinted>
  <dcterms:created xsi:type="dcterms:W3CDTF">2020-05-07T20:44:00Z</dcterms:created>
  <dcterms:modified xsi:type="dcterms:W3CDTF">2020-05-07T20:44:00Z</dcterms:modified>
</cp:coreProperties>
</file>