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48319" w14:textId="77777777" w:rsidR="00B714BB" w:rsidRDefault="00B714BB" w:rsidP="00D70919">
      <w:pPr>
        <w:spacing w:after="0" w:line="480" w:lineRule="auto"/>
        <w:jc w:val="center"/>
        <w:rPr>
          <w:rFonts w:ascii="Arial" w:eastAsia="Times New Roman" w:hAnsi="Arial" w:cs="Times New Roman"/>
          <w:b/>
          <w:bCs/>
          <w:sz w:val="20"/>
          <w:szCs w:val="24"/>
          <w:lang w:val="en-GB"/>
        </w:rPr>
      </w:pPr>
      <w:bookmarkStart w:id="0" w:name="_Hlk41231385"/>
      <w:r>
        <w:rPr>
          <w:rFonts w:ascii="Arial" w:eastAsia="Times New Roman" w:hAnsi="Arial" w:cs="Times New Roman"/>
          <w:b/>
          <w:bCs/>
          <w:sz w:val="20"/>
          <w:szCs w:val="24"/>
          <w:lang w:val="en-GB"/>
        </w:rPr>
        <w:t>Supplementary materials</w:t>
      </w:r>
    </w:p>
    <w:p w14:paraId="48AE3A4D" w14:textId="69C6255B" w:rsidR="00D70919" w:rsidRPr="00D70919" w:rsidRDefault="00D70919" w:rsidP="00D70919">
      <w:pPr>
        <w:spacing w:after="0" w:line="480" w:lineRule="auto"/>
        <w:jc w:val="center"/>
        <w:rPr>
          <w:rFonts w:ascii="Arial" w:eastAsia="Times New Roman" w:hAnsi="Arial" w:cs="Times New Roman"/>
          <w:sz w:val="20"/>
          <w:szCs w:val="24"/>
          <w:lang w:val="en-GB"/>
        </w:rPr>
      </w:pPr>
      <w:r w:rsidRPr="00D70919">
        <w:rPr>
          <w:rFonts w:ascii="Arial" w:eastAsia="Times New Roman" w:hAnsi="Arial" w:cs="Times New Roman"/>
          <w:b/>
          <w:bCs/>
          <w:sz w:val="20"/>
          <w:szCs w:val="24"/>
          <w:lang w:val="en-GB"/>
        </w:rPr>
        <w:t xml:space="preserve">Table </w:t>
      </w:r>
      <w:r w:rsidR="00B714BB">
        <w:rPr>
          <w:rFonts w:ascii="Arial" w:eastAsia="Times New Roman" w:hAnsi="Arial" w:cs="Times New Roman"/>
          <w:b/>
          <w:bCs/>
          <w:sz w:val="20"/>
          <w:szCs w:val="24"/>
          <w:lang w:val="en-GB"/>
        </w:rPr>
        <w:t>S</w:t>
      </w:r>
      <w:r w:rsidRPr="00D70919">
        <w:rPr>
          <w:rFonts w:ascii="Arial" w:eastAsia="Times New Roman" w:hAnsi="Arial" w:cs="Times New Roman"/>
          <w:b/>
          <w:bCs/>
          <w:sz w:val="20"/>
          <w:szCs w:val="24"/>
          <w:lang w:val="en-GB"/>
        </w:rPr>
        <w:t xml:space="preserve">1: </w:t>
      </w:r>
      <w:r w:rsidRPr="00D70919">
        <w:rPr>
          <w:rFonts w:ascii="Arial" w:eastAsia="Times New Roman" w:hAnsi="Arial" w:cs="Times New Roman"/>
          <w:sz w:val="20"/>
          <w:szCs w:val="24"/>
          <w:lang w:val="en-GB"/>
        </w:rPr>
        <w:t xml:space="preserve">Characteristics of the included studies between </w:t>
      </w:r>
      <w:r>
        <w:rPr>
          <w:rFonts w:ascii="Arial" w:eastAsia="Times New Roman" w:hAnsi="Arial" w:cs="Times New Roman"/>
          <w:sz w:val="20"/>
          <w:szCs w:val="24"/>
          <w:lang w:val="en-GB"/>
        </w:rPr>
        <w:t xml:space="preserve">Jan 1, </w:t>
      </w:r>
      <w:r w:rsidRPr="00D70919">
        <w:rPr>
          <w:rFonts w:ascii="Arial" w:eastAsia="Times New Roman" w:hAnsi="Arial" w:cs="Times New Roman"/>
          <w:sz w:val="20"/>
          <w:szCs w:val="24"/>
          <w:lang w:val="en-GB"/>
        </w:rPr>
        <w:t>2015 - up to Jan</w:t>
      </w:r>
      <w:r>
        <w:rPr>
          <w:rFonts w:ascii="Arial" w:eastAsia="Times New Roman" w:hAnsi="Arial" w:cs="Times New Roman"/>
          <w:sz w:val="20"/>
          <w:szCs w:val="24"/>
          <w:lang w:val="en-GB"/>
        </w:rPr>
        <w:t xml:space="preserve"> 6,</w:t>
      </w:r>
      <w:r w:rsidRPr="00D70919">
        <w:rPr>
          <w:rFonts w:ascii="Arial" w:eastAsia="Times New Roman" w:hAnsi="Arial" w:cs="Times New Roman"/>
          <w:sz w:val="20"/>
          <w:szCs w:val="24"/>
          <w:lang w:val="en-GB"/>
        </w:rPr>
        <w:t xml:space="preserve"> 2020</w:t>
      </w:r>
      <w:r w:rsidR="00256164">
        <w:rPr>
          <w:rFonts w:ascii="Arial" w:eastAsia="Times New Roman" w:hAnsi="Arial" w:cs="Times New Roman"/>
          <w:sz w:val="20"/>
          <w:szCs w:val="24"/>
          <w:lang w:val="en-GB"/>
        </w:rPr>
        <w:t xml:space="preserve"> (part I)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86"/>
        <w:gridCol w:w="2236"/>
        <w:gridCol w:w="2366"/>
        <w:gridCol w:w="2150"/>
      </w:tblGrid>
      <w:tr w:rsidR="00256164" w:rsidRPr="00C25AE5" w14:paraId="19458F41" w14:textId="77777777" w:rsidTr="00256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bookmarkEnd w:id="0"/>
          <w:p w14:paraId="3D3F23E9" w14:textId="77777777" w:rsidR="00256164" w:rsidRPr="00C25AE5" w:rsidRDefault="00256164" w:rsidP="0025616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Author/Reference/Country/</w:t>
            </w:r>
          </w:p>
          <w:p w14:paraId="774FB7CC" w14:textId="3A516FCC" w:rsidR="00256164" w:rsidRPr="00C25AE5" w:rsidRDefault="00256164" w:rsidP="0025616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Year/Type of study</w:t>
            </w:r>
          </w:p>
        </w:tc>
        <w:tc>
          <w:tcPr>
            <w:tcW w:w="0" w:type="auto"/>
          </w:tcPr>
          <w:p w14:paraId="613AA9E4" w14:textId="77777777" w:rsidR="00256164" w:rsidRPr="00C25AE5" w:rsidRDefault="00256164" w:rsidP="00256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Aim/period/</w:t>
            </w:r>
          </w:p>
          <w:p w14:paraId="484AF602" w14:textId="2294864B" w:rsidR="00256164" w:rsidRPr="00C25AE5" w:rsidRDefault="00256164" w:rsidP="00256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No &amp; type of studies included/</w:t>
            </w:r>
          </w:p>
        </w:tc>
        <w:tc>
          <w:tcPr>
            <w:tcW w:w="0" w:type="auto"/>
          </w:tcPr>
          <w:p w14:paraId="7ECC8FF4" w14:textId="36F0A564" w:rsidR="00256164" w:rsidRPr="00C25AE5" w:rsidRDefault="00256164" w:rsidP="00256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Findings</w:t>
            </w:r>
          </w:p>
        </w:tc>
        <w:tc>
          <w:tcPr>
            <w:tcW w:w="0" w:type="auto"/>
          </w:tcPr>
          <w:p w14:paraId="4905C55E" w14:textId="77777777" w:rsidR="00256164" w:rsidRPr="00C25AE5" w:rsidRDefault="00256164" w:rsidP="00256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Limitations/</w:t>
            </w:r>
          </w:p>
          <w:p w14:paraId="08BB6CB2" w14:textId="7D719165" w:rsidR="00256164" w:rsidRPr="00C25AE5" w:rsidRDefault="00256164" w:rsidP="00256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future directions</w:t>
            </w:r>
          </w:p>
        </w:tc>
      </w:tr>
      <w:tr w:rsidR="00256164" w:rsidRPr="00C25AE5" w14:paraId="12B526BB" w14:textId="77777777" w:rsidTr="00256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E3BF43" w14:textId="77777777" w:rsidR="00256164" w:rsidRPr="00C25AE5" w:rsidRDefault="00256164" w:rsidP="00256164">
            <w:pPr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Maddocks et al</w:t>
            </w:r>
            <w:r w:rsidRPr="00C25AE5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3</w:t>
            </w:r>
          </w:p>
          <w:p w14:paraId="242D32A7" w14:textId="77777777" w:rsidR="00256164" w:rsidRPr="00C25AE5" w:rsidRDefault="00256164" w:rsidP="002561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UK/2017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  <w:p w14:paraId="5C80AC04" w14:textId="74FCE4D1" w:rsidR="00256164" w:rsidRPr="00C25AE5" w:rsidRDefault="00256164" w:rsidP="002561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Review with systematic approach</w:t>
            </w:r>
          </w:p>
        </w:tc>
        <w:tc>
          <w:tcPr>
            <w:tcW w:w="0" w:type="auto"/>
          </w:tcPr>
          <w:p w14:paraId="24E30FF4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calaLancetPro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eastAsia="ScalaLancetPro" w:hAnsi="Arial" w:cs="Arial"/>
                <w:sz w:val="20"/>
                <w:szCs w:val="20"/>
                <w:lang w:val="en-GB"/>
              </w:rPr>
              <w:t>- describes the profile of patients with advanced COPD</w:t>
            </w:r>
            <w:r>
              <w:rPr>
                <w:rFonts w:ascii="Arial" w:eastAsia="ScalaLancetPro" w:hAnsi="Arial" w:cs="Arial"/>
                <w:sz w:val="20"/>
                <w:szCs w:val="20"/>
                <w:lang w:val="en-GB"/>
              </w:rPr>
              <w:t>,</w:t>
            </w:r>
          </w:p>
          <w:p w14:paraId="35E7B804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calaLancetPro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eastAsia="ScalaLancetPro" w:hAnsi="Arial" w:cs="Arial"/>
                <w:sz w:val="20"/>
                <w:szCs w:val="20"/>
                <w:lang w:val="en-GB"/>
              </w:rPr>
              <w:t>- summarises the benefits of PC interventions</w:t>
            </w:r>
            <w:r>
              <w:rPr>
                <w:rFonts w:ascii="Arial" w:eastAsia="ScalaLancetPro" w:hAnsi="Arial" w:cs="Arial"/>
                <w:sz w:val="20"/>
                <w:szCs w:val="20"/>
                <w:lang w:val="en-GB"/>
              </w:rPr>
              <w:t>,</w:t>
            </w:r>
          </w:p>
          <w:p w14:paraId="158B4A05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calaLancetPro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eastAsia="ScalaLancetPro" w:hAnsi="Arial" w:cs="Arial"/>
                <w:sz w:val="20"/>
                <w:szCs w:val="20"/>
                <w:lang w:val="en-GB"/>
              </w:rPr>
              <w:t>- consider models of integrated palliative care (ICP) in COPD with evaluation in high-income countries</w:t>
            </w:r>
            <w:r>
              <w:rPr>
                <w:rFonts w:ascii="Arial" w:eastAsia="ScalaLancetPro" w:hAnsi="Arial" w:cs="Arial"/>
                <w:sz w:val="20"/>
                <w:szCs w:val="20"/>
                <w:lang w:val="en-GB"/>
              </w:rPr>
              <w:t>.</w:t>
            </w:r>
          </w:p>
          <w:p w14:paraId="52A611CA" w14:textId="1BA3701E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Period: Jan 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st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, 1980-June 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, 2017</w:t>
            </w:r>
          </w:p>
        </w:tc>
        <w:tc>
          <w:tcPr>
            <w:tcW w:w="0" w:type="auto"/>
          </w:tcPr>
          <w:p w14:paraId="6811019E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calaLancetPro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eastAsia="ScalaLancetPro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eastAsia="ScalaLancetPro" w:hAnsi="Arial" w:cs="Arial"/>
                <w:sz w:val="20"/>
                <w:szCs w:val="20"/>
                <w:lang w:val="en-GB"/>
              </w:rPr>
              <w:t xml:space="preserve"> m</w:t>
            </w:r>
            <w:r w:rsidRPr="00C25AE5">
              <w:rPr>
                <w:rFonts w:ascii="Arial" w:eastAsia="ScalaLancetPro" w:hAnsi="Arial" w:cs="Arial"/>
                <w:sz w:val="20"/>
                <w:szCs w:val="20"/>
                <w:lang w:val="en-GB"/>
              </w:rPr>
              <w:t>odern approaches to palliative care, which are needs-based more than prognosis-based</w:t>
            </w:r>
            <w:r>
              <w:rPr>
                <w:rFonts w:ascii="Arial" w:eastAsia="ScalaLancetPro" w:hAnsi="Arial" w:cs="Arial"/>
                <w:sz w:val="20"/>
                <w:szCs w:val="20"/>
                <w:lang w:val="en-GB"/>
              </w:rPr>
              <w:t>,</w:t>
            </w:r>
          </w:p>
          <w:p w14:paraId="6F77F89E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ndications for PC and potential models of integrative working with PC for COPD patients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</w:p>
          <w:p w14:paraId="6889A6A7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upporting evidence for the management of symptoms and concerns in COPD patients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</w:p>
          <w:p w14:paraId="7B5BAB6B" w14:textId="03CB4C2F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tructure and components of ICP and respiratory services for patients with breathlessness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29364FB0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calaLancetPro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model evaluation of PC in high income countries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</w:p>
          <w:p w14:paraId="239BD7A6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calaLancetPro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eastAsia="ScalaLancetPro" w:hAnsi="Arial" w:cs="Arial"/>
                <w:sz w:val="20"/>
                <w:szCs w:val="20"/>
                <w:lang w:val="en-GB"/>
              </w:rPr>
              <w:t>- future randomised trails and population-based cohort studies are needed to evaluate the cost-effectiveness and</w:t>
            </w:r>
          </w:p>
          <w:p w14:paraId="2CACC470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calaLancetPro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eastAsia="ScalaLancetPro" w:hAnsi="Arial" w:cs="Arial"/>
                <w:sz w:val="20"/>
                <w:szCs w:val="20"/>
                <w:lang w:val="en-GB"/>
              </w:rPr>
              <w:t>safety of the proposed models</w:t>
            </w:r>
            <w:r>
              <w:rPr>
                <w:rFonts w:ascii="Arial" w:eastAsia="ScalaLancetPro" w:hAnsi="Arial" w:cs="Arial"/>
                <w:sz w:val="20"/>
                <w:szCs w:val="20"/>
                <w:lang w:val="en-GB"/>
              </w:rPr>
              <w:t>.</w:t>
            </w:r>
          </w:p>
          <w:p w14:paraId="34894F54" w14:textId="0640CE56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56164" w:rsidRPr="00C25AE5" w14:paraId="722ECEE8" w14:textId="77777777" w:rsidTr="00256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F8BAF3" w14:textId="77777777" w:rsidR="00256164" w:rsidRPr="00C25AE5" w:rsidRDefault="00256164" w:rsidP="00256164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 w:eastAsia="ro-RO"/>
              </w:rPr>
            </w:pPr>
            <w:proofErr w:type="spellStart"/>
            <w:r w:rsidRPr="00C25AE5"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>Clari</w:t>
            </w:r>
            <w:proofErr w:type="spellEnd"/>
            <w:r w:rsidRPr="00C25AE5"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 xml:space="preserve"> et al</w:t>
            </w:r>
            <w:r w:rsidRPr="00C25AE5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 w:eastAsia="ro-RO"/>
              </w:rPr>
              <w:t>4</w:t>
            </w:r>
          </w:p>
          <w:p w14:paraId="3328FA4F" w14:textId="77777777" w:rsidR="00256164" w:rsidRPr="00C25AE5" w:rsidRDefault="00256164" w:rsidP="00256164">
            <w:pPr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</w:pPr>
            <w:r w:rsidRPr="00C25AE5"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>Italy/2018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>/</w:t>
            </w:r>
          </w:p>
          <w:p w14:paraId="46177041" w14:textId="77777777" w:rsidR="00256164" w:rsidRPr="00C25AE5" w:rsidRDefault="00256164" w:rsidP="00256164">
            <w:pPr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Systematic Review of Qualitative Findings </w:t>
            </w:r>
          </w:p>
          <w:p w14:paraId="5B25ABA3" w14:textId="77777777" w:rsidR="00256164" w:rsidRPr="00C25AE5" w:rsidRDefault="00256164" w:rsidP="002561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C3A595D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 to identify, evaluate, and summarise the qualitative research regarding the unmet needs of COPD patients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3582FFE8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Period: January 1995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 May 2017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DA026D1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- 8 articles included in the qualitative review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3FE2155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5161AA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BA77B7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81CA1E8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The 3 main domains of unmet needs of COPD patients are: </w:t>
            </w:r>
          </w:p>
          <w:p w14:paraId="1D7C1162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(1) unmet needs</w:t>
            </w:r>
          </w:p>
          <w:p w14:paraId="3BB396BF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regarding information about the disease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</w:p>
          <w:p w14:paraId="73AAF56D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(2) unmet physical, emotional, and social needs, </w:t>
            </w:r>
          </w:p>
          <w:p w14:paraId="753B9106" w14:textId="009640DA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(3) unmet care needs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14:paraId="1F428E30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The need</w:t>
            </w:r>
          </w:p>
          <w:p w14:paraId="57559A9C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to create care interventions that meet the authentic needs of people with COPD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A19297B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 Further studies, with qualitative and quantitative</w:t>
            </w:r>
          </w:p>
          <w:p w14:paraId="0259048A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approaches on larger samples of patients should evaluate to unmet needs of people</w:t>
            </w:r>
          </w:p>
          <w:p w14:paraId="406B5F2B" w14:textId="2C0FE618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with COPD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</w:tc>
      </w:tr>
      <w:tr w:rsidR="00256164" w:rsidRPr="00C25AE5" w14:paraId="77240D4C" w14:textId="77777777" w:rsidTr="00256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FAF6E4" w14:textId="77777777" w:rsidR="00256164" w:rsidRPr="00C25AE5" w:rsidRDefault="00256164" w:rsidP="00256164">
            <w:pPr>
              <w:outlineLvl w:val="0"/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  <w:lang w:val="en-GB" w:eastAsia="ro-RO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Smith </w:t>
            </w:r>
            <w:r w:rsidRPr="00C25AE5"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ro-RO"/>
              </w:rPr>
              <w:t>et al</w:t>
            </w:r>
            <w:r w:rsidRPr="00C25AE5">
              <w:rPr>
                <w:rFonts w:ascii="Arial" w:eastAsia="Times New Roman" w:hAnsi="Arial" w:cs="Arial"/>
                <w:color w:val="333333"/>
                <w:sz w:val="20"/>
                <w:szCs w:val="20"/>
                <w:vertAlign w:val="superscript"/>
                <w:lang w:val="en-GB" w:eastAsia="ro-RO"/>
              </w:rPr>
              <w:t>5</w:t>
            </w:r>
          </w:p>
          <w:p w14:paraId="4EDE874E" w14:textId="77777777" w:rsidR="00256164" w:rsidRPr="00C25AE5" w:rsidRDefault="00256164" w:rsidP="00256164">
            <w:pPr>
              <w:outlineLvl w:val="0"/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ro-RO"/>
              </w:rPr>
            </w:pPr>
            <w:r w:rsidRPr="00C25AE5"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ro-RO"/>
              </w:rPr>
              <w:t>UK/2017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en-GB" w:eastAsia="ro-RO"/>
              </w:rPr>
              <w:t>/</w:t>
            </w:r>
          </w:p>
          <w:p w14:paraId="49F9AC8D" w14:textId="77777777" w:rsidR="00256164" w:rsidRPr="00C25AE5" w:rsidRDefault="00256164" w:rsidP="00256164">
            <w:pPr>
              <w:outlineLvl w:val="0"/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val="en-GB" w:eastAsia="ro-RO"/>
              </w:rPr>
            </w:pPr>
            <w:r w:rsidRPr="00C25AE5">
              <w:rPr>
                <w:rFonts w:ascii="Arial" w:eastAsia="Times New Roman" w:hAnsi="Arial" w:cs="Arial"/>
                <w:color w:val="000000"/>
                <w:kern w:val="36"/>
                <w:sz w:val="20"/>
                <w:szCs w:val="20"/>
                <w:lang w:val="en-GB" w:eastAsia="ro-RO"/>
              </w:rPr>
              <w:t>Systematic review</w:t>
            </w:r>
          </w:p>
          <w:p w14:paraId="1D5B6524" w14:textId="77777777" w:rsidR="00256164" w:rsidRPr="00C25AE5" w:rsidRDefault="00256164" w:rsidP="002561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A5D88AC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 to investigate known prognostic variables and scores that predict death within 12 months in stable COPD patients (not hospitalized)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14:paraId="4150F418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Period: up to December 30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2015 and updated on May 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st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2016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14:paraId="28F27211" w14:textId="59B10CBE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- 10 studies included in the qualitative analysis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14:paraId="7842AE8F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No single variable or multivariable score can currently be recommended for prediction of mortality at or less than 12 months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14:paraId="58994D46" w14:textId="312FA67A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The B-AE-D index was developed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14:paraId="0C1259FC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Because the analysed studies included selected populations it is difficult to generalize any conclusions to COPD population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14:paraId="7AF3D44A" w14:textId="3712CCD9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Future use of large datasets to develop and validate multivariable tools for use in practice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</w:tc>
      </w:tr>
    </w:tbl>
    <w:p w14:paraId="1950C29E" w14:textId="38AE71FC" w:rsidR="00561FE7" w:rsidRDefault="00561FE7" w:rsidP="002E4EE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757A2E5" w14:textId="77777777" w:rsidR="00256164" w:rsidRDefault="00256164" w:rsidP="002E4EE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A3677E9" w14:textId="77777777" w:rsidR="00256164" w:rsidRDefault="00256164" w:rsidP="00256164">
      <w:pPr>
        <w:spacing w:after="0" w:line="480" w:lineRule="auto"/>
        <w:jc w:val="center"/>
        <w:rPr>
          <w:rFonts w:ascii="Arial" w:eastAsia="Times New Roman" w:hAnsi="Arial" w:cs="Times New Roman"/>
          <w:b/>
          <w:bCs/>
          <w:sz w:val="20"/>
          <w:szCs w:val="24"/>
          <w:lang w:val="en-GB"/>
        </w:rPr>
      </w:pPr>
    </w:p>
    <w:p w14:paraId="66A5E46A" w14:textId="77777777" w:rsidR="00256164" w:rsidRDefault="00256164" w:rsidP="00256164">
      <w:pPr>
        <w:spacing w:after="0" w:line="480" w:lineRule="auto"/>
        <w:jc w:val="center"/>
        <w:rPr>
          <w:rFonts w:ascii="Arial" w:eastAsia="Times New Roman" w:hAnsi="Arial" w:cs="Times New Roman"/>
          <w:b/>
          <w:bCs/>
          <w:sz w:val="20"/>
          <w:szCs w:val="24"/>
          <w:lang w:val="en-GB"/>
        </w:rPr>
      </w:pPr>
    </w:p>
    <w:p w14:paraId="205EF0FE" w14:textId="7193F4A3" w:rsidR="00256164" w:rsidRPr="00D70919" w:rsidRDefault="00256164" w:rsidP="00256164">
      <w:pPr>
        <w:spacing w:after="0" w:line="480" w:lineRule="auto"/>
        <w:jc w:val="center"/>
        <w:rPr>
          <w:rFonts w:ascii="Arial" w:eastAsia="Times New Roman" w:hAnsi="Arial" w:cs="Times New Roman"/>
          <w:sz w:val="20"/>
          <w:szCs w:val="24"/>
          <w:lang w:val="en-GB"/>
        </w:rPr>
      </w:pPr>
      <w:r w:rsidRPr="00D70919">
        <w:rPr>
          <w:rFonts w:ascii="Arial" w:eastAsia="Times New Roman" w:hAnsi="Arial" w:cs="Times New Roman"/>
          <w:b/>
          <w:bCs/>
          <w:sz w:val="20"/>
          <w:szCs w:val="24"/>
          <w:lang w:val="en-GB"/>
        </w:rPr>
        <w:t xml:space="preserve">Table </w:t>
      </w:r>
      <w:r w:rsidR="00B714BB">
        <w:rPr>
          <w:rFonts w:ascii="Arial" w:eastAsia="Times New Roman" w:hAnsi="Arial" w:cs="Times New Roman"/>
          <w:b/>
          <w:bCs/>
          <w:sz w:val="20"/>
          <w:szCs w:val="24"/>
          <w:lang w:val="en-GB"/>
        </w:rPr>
        <w:t>S</w:t>
      </w:r>
      <w:r w:rsidRPr="00D70919">
        <w:rPr>
          <w:rFonts w:ascii="Arial" w:eastAsia="Times New Roman" w:hAnsi="Arial" w:cs="Times New Roman"/>
          <w:b/>
          <w:bCs/>
          <w:sz w:val="20"/>
          <w:szCs w:val="24"/>
          <w:lang w:val="en-GB"/>
        </w:rPr>
        <w:t xml:space="preserve">1: </w:t>
      </w:r>
      <w:r w:rsidRPr="00D70919">
        <w:rPr>
          <w:rFonts w:ascii="Arial" w:eastAsia="Times New Roman" w:hAnsi="Arial" w:cs="Times New Roman"/>
          <w:sz w:val="20"/>
          <w:szCs w:val="24"/>
          <w:lang w:val="en-GB"/>
        </w:rPr>
        <w:t xml:space="preserve">Characteristics of the included studies between </w:t>
      </w:r>
      <w:r>
        <w:rPr>
          <w:rFonts w:ascii="Arial" w:eastAsia="Times New Roman" w:hAnsi="Arial" w:cs="Times New Roman"/>
          <w:sz w:val="20"/>
          <w:szCs w:val="24"/>
          <w:lang w:val="en-GB"/>
        </w:rPr>
        <w:t xml:space="preserve">Jan 1, </w:t>
      </w:r>
      <w:r w:rsidRPr="00D70919">
        <w:rPr>
          <w:rFonts w:ascii="Arial" w:eastAsia="Times New Roman" w:hAnsi="Arial" w:cs="Times New Roman"/>
          <w:sz w:val="20"/>
          <w:szCs w:val="24"/>
          <w:lang w:val="en-GB"/>
        </w:rPr>
        <w:t>2015 - up to Jan</w:t>
      </w:r>
      <w:r>
        <w:rPr>
          <w:rFonts w:ascii="Arial" w:eastAsia="Times New Roman" w:hAnsi="Arial" w:cs="Times New Roman"/>
          <w:sz w:val="20"/>
          <w:szCs w:val="24"/>
          <w:lang w:val="en-GB"/>
        </w:rPr>
        <w:t xml:space="preserve"> 6,</w:t>
      </w:r>
      <w:r w:rsidRPr="00D70919">
        <w:rPr>
          <w:rFonts w:ascii="Arial" w:eastAsia="Times New Roman" w:hAnsi="Arial" w:cs="Times New Roman"/>
          <w:sz w:val="20"/>
          <w:szCs w:val="24"/>
          <w:lang w:val="en-GB"/>
        </w:rPr>
        <w:t xml:space="preserve"> 2020</w:t>
      </w:r>
      <w:r>
        <w:rPr>
          <w:rFonts w:ascii="Arial" w:eastAsia="Times New Roman" w:hAnsi="Arial" w:cs="Times New Roman"/>
          <w:sz w:val="20"/>
          <w:szCs w:val="24"/>
          <w:lang w:val="en-GB"/>
        </w:rPr>
        <w:t xml:space="preserve"> (part II)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26"/>
        <w:gridCol w:w="2473"/>
        <w:gridCol w:w="2339"/>
        <w:gridCol w:w="2000"/>
      </w:tblGrid>
      <w:tr w:rsidR="00256164" w14:paraId="71611F66" w14:textId="77777777" w:rsidTr="00256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908E63" w14:textId="77777777" w:rsidR="00256164" w:rsidRPr="00C25AE5" w:rsidRDefault="00256164" w:rsidP="0025616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Author/Reference/Country/</w:t>
            </w:r>
          </w:p>
          <w:p w14:paraId="40CA88FE" w14:textId="2EB3710A" w:rsidR="00256164" w:rsidRDefault="00256164" w:rsidP="0025616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Year/Type of study</w:t>
            </w:r>
          </w:p>
        </w:tc>
        <w:tc>
          <w:tcPr>
            <w:tcW w:w="0" w:type="auto"/>
          </w:tcPr>
          <w:p w14:paraId="350456E3" w14:textId="77777777" w:rsidR="00256164" w:rsidRPr="00C25AE5" w:rsidRDefault="00256164" w:rsidP="00256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Aim/period/</w:t>
            </w:r>
          </w:p>
          <w:p w14:paraId="34F6587B" w14:textId="02861C88" w:rsidR="00256164" w:rsidRDefault="00256164" w:rsidP="00256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No &amp; type of studies included/</w:t>
            </w:r>
          </w:p>
        </w:tc>
        <w:tc>
          <w:tcPr>
            <w:tcW w:w="0" w:type="auto"/>
          </w:tcPr>
          <w:p w14:paraId="69AD4936" w14:textId="6E014D9E" w:rsidR="00256164" w:rsidRDefault="00256164" w:rsidP="00256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Findings</w:t>
            </w:r>
          </w:p>
        </w:tc>
        <w:tc>
          <w:tcPr>
            <w:tcW w:w="0" w:type="auto"/>
          </w:tcPr>
          <w:p w14:paraId="430B99CA" w14:textId="77777777" w:rsidR="00256164" w:rsidRPr="00C25AE5" w:rsidRDefault="00256164" w:rsidP="00256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Limitations/</w:t>
            </w:r>
          </w:p>
          <w:p w14:paraId="37DE975A" w14:textId="2F17C0D0" w:rsidR="00256164" w:rsidRDefault="00256164" w:rsidP="00256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future directions</w:t>
            </w:r>
          </w:p>
        </w:tc>
      </w:tr>
      <w:tr w:rsidR="00256164" w14:paraId="382A3BDD" w14:textId="77777777" w:rsidTr="00256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4D4D11" w14:textId="77777777" w:rsidR="00256164" w:rsidRPr="00C25AE5" w:rsidRDefault="00256164" w:rsidP="00256164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Almagro et </w:t>
            </w:r>
            <w:r w:rsidRPr="00C25AE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al</w:t>
            </w:r>
            <w:r w:rsidRPr="00C25AE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t>17</w:t>
            </w:r>
          </w:p>
          <w:p w14:paraId="33926B4E" w14:textId="77777777" w:rsidR="00256164" w:rsidRPr="00C25AE5" w:rsidRDefault="00256164" w:rsidP="00256164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GB"/>
              </w:rPr>
            </w:pPr>
            <w:r w:rsidRPr="00C25AE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Spain/2017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/</w:t>
            </w:r>
          </w:p>
          <w:p w14:paraId="132B58EB" w14:textId="77777777" w:rsidR="00256164" w:rsidRPr="00C25AE5" w:rsidRDefault="00256164" w:rsidP="0025616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Systematic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review with a validation cohort </w:t>
            </w:r>
          </w:p>
          <w:p w14:paraId="35FE85BD" w14:textId="77777777" w:rsidR="00256164" w:rsidRDefault="00256164" w:rsidP="0025616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00FEF116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 to assess the reliability of current literature suggested recommendations for initiating PC based on a foreseeable poor prognosis in the short or medium term (1-year mortality) in COPD patients hospitalized for exacerbation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</w:t>
            </w:r>
          </w:p>
          <w:p w14:paraId="4F7397EE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 to validate the utility of the pro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softHyphen/>
              <w:t>posed variables in a cohort of 697 patients hospitalized for COPD exacerbation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14:paraId="2098757B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Period: 2006-2017.</w:t>
            </w:r>
          </w:p>
          <w:p w14:paraId="13DFC3D5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- 24 articles: 4 systematic reviews; 11 revision articles; 7 COPD guidelines; 2 guides of non-oncological PC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14:paraId="0A68752F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05D7CE7" w14:textId="77777777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64644564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None of the literature sug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softHyphen/>
              <w:t xml:space="preserve">gested criteria for initiating PC based on an expected poor vital prognosis in COPD patients in the short or medium term offers enough </w:t>
            </w:r>
            <w:proofErr w:type="gramStart"/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reliability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;</w:t>
            </w:r>
            <w:proofErr w:type="gramEnd"/>
          </w:p>
          <w:p w14:paraId="75C70BCE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- 10 variables or multicomponent indices were selected in correlation with poor prognosis in hospitalised COPD patients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14:paraId="1D8D6A35" w14:textId="701CCF0D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Dyspnea</w:t>
            </w:r>
            <w:proofErr w:type="spellEnd"/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and depression in patients hospitalized for COPD, with impact on quality of life can be improved by PC integrated alongside the pharmacological, non-pharmacological and psychological therapies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14:paraId="1C40113F" w14:textId="77777777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Results are limited to hospitalized patients and should be analysed in COPD outpatients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14:paraId="60E26A89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 predictive mortality variables have limitations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</w:t>
            </w:r>
          </w:p>
          <w:p w14:paraId="691E0300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 the gender difference where not evaluated in the cohort study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</w:t>
            </w:r>
          </w:p>
          <w:p w14:paraId="55304740" w14:textId="3F661328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- only articles with data extracted on 1-year mortality were included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</w:tc>
      </w:tr>
      <w:tr w:rsidR="00256164" w14:paraId="3605B194" w14:textId="77777777" w:rsidTr="00256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F9BE8C" w14:textId="77777777" w:rsidR="00256164" w:rsidRPr="00C25AE5" w:rsidRDefault="00256164" w:rsidP="00256164">
            <w:pPr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proofErr w:type="spellStart"/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Siouta</w:t>
            </w:r>
            <w:proofErr w:type="spellEnd"/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 et al</w:t>
            </w:r>
            <w:r w:rsidRPr="00C25AE5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18</w:t>
            </w:r>
          </w:p>
          <w:p w14:paraId="0D0FD29C" w14:textId="77777777" w:rsidR="00256164" w:rsidRPr="00C25AE5" w:rsidRDefault="00256164" w:rsidP="002561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Belgium/2016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  <w:p w14:paraId="4747706A" w14:textId="330F64AB" w:rsidR="00256164" w:rsidRDefault="00256164" w:rsidP="0025616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Systematic literature review </w:t>
            </w:r>
          </w:p>
        </w:tc>
        <w:tc>
          <w:tcPr>
            <w:tcW w:w="0" w:type="auto"/>
          </w:tcPr>
          <w:p w14:paraId="7095BE39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- to assess European guidelines/ pathways for integrated PC in COPD patients with advanced COPD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.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 </w:t>
            </w:r>
          </w:p>
          <w:p w14:paraId="3BAF8333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Period: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January 1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, 1995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December 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31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, 2013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  <w:p w14:paraId="574903FB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- 19 articles (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17 guidelines and 2 pathways)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AB07843" w14:textId="272AA6D3" w:rsidR="00256164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The level of integration of the PC content of the included studies was determined using a widely used tool with 11 criteria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C25AE5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14</w:t>
            </w:r>
          </w:p>
        </w:tc>
        <w:tc>
          <w:tcPr>
            <w:tcW w:w="0" w:type="auto"/>
          </w:tcPr>
          <w:p w14:paraId="7F026F70" w14:textId="2A4EC30C" w:rsidR="00256164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There is an increasing awareness for the importance of integrated PC in patients with advanced 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COPD</w:t>
            </w: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. </w:t>
            </w:r>
          </w:p>
        </w:tc>
        <w:tc>
          <w:tcPr>
            <w:tcW w:w="0" w:type="auto"/>
          </w:tcPr>
          <w:p w14:paraId="2A9D6765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- standardized strategies to early integrate PC in COPD patients are needed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,</w:t>
            </w:r>
          </w:p>
          <w:p w14:paraId="1B7A185F" w14:textId="739464D5" w:rsidR="00256164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- improvement in communication skills on PC, including end-of life issues with patients and their caregivers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</w:tr>
      <w:tr w:rsidR="00256164" w14:paraId="260DBA41" w14:textId="77777777" w:rsidTr="00256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ED22BC" w14:textId="77777777" w:rsidR="00256164" w:rsidRPr="00256164" w:rsidRDefault="00256164" w:rsidP="00256164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fr-FR"/>
              </w:rPr>
            </w:pPr>
            <w:proofErr w:type="spellStart"/>
            <w:r w:rsidRPr="0025616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Vermylen</w:t>
            </w:r>
            <w:proofErr w:type="spellEnd"/>
            <w:r w:rsidRPr="0025616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 et al</w:t>
            </w:r>
            <w:r w:rsidRPr="00256164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fr-FR"/>
              </w:rPr>
              <w:t>15</w:t>
            </w:r>
          </w:p>
          <w:p w14:paraId="0A5A5ABF" w14:textId="77777777" w:rsidR="00256164" w:rsidRPr="00256164" w:rsidRDefault="00256164" w:rsidP="00256164">
            <w:pP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25616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USA/2015/</w:t>
            </w:r>
          </w:p>
          <w:p w14:paraId="137A5608" w14:textId="4757F9B3" w:rsidR="00256164" w:rsidRPr="00256164" w:rsidRDefault="00256164" w:rsidP="0025616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fr-FR"/>
              </w:rPr>
            </w:pPr>
            <w:proofErr w:type="spellStart"/>
            <w:r w:rsidRPr="00256164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Review</w:t>
            </w:r>
            <w:proofErr w:type="spellEnd"/>
          </w:p>
        </w:tc>
        <w:tc>
          <w:tcPr>
            <w:tcW w:w="0" w:type="auto"/>
          </w:tcPr>
          <w:p w14:paraId="1513173B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 reviews what is known about palliative care and COPD</w:t>
            </w:r>
          </w:p>
          <w:p w14:paraId="186EE5B0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Period: up to 2015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14:paraId="57432D86" w14:textId="77777777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736457F" w14:textId="716E4DB4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 patients with refractory symptoms proactive palliative care must be early included in the management of the disease, covering complex needs related with the disease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14:paraId="0814EE7C" w14:textId="2FA7D825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Further research is needed to assess the multidimensional benefits of proactive palliative care in COPD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</w:tc>
      </w:tr>
    </w:tbl>
    <w:p w14:paraId="23D6922C" w14:textId="77777777" w:rsidR="00256164" w:rsidRDefault="00256164" w:rsidP="00256164">
      <w:pPr>
        <w:spacing w:after="0" w:line="480" w:lineRule="auto"/>
        <w:jc w:val="center"/>
        <w:rPr>
          <w:rFonts w:ascii="Arial" w:eastAsia="Times New Roman" w:hAnsi="Arial" w:cs="Times New Roman"/>
          <w:b/>
          <w:bCs/>
          <w:sz w:val="20"/>
          <w:szCs w:val="24"/>
          <w:lang w:val="en-GB"/>
        </w:rPr>
      </w:pPr>
    </w:p>
    <w:p w14:paraId="4A0F5B55" w14:textId="77777777" w:rsidR="00256164" w:rsidRDefault="00256164" w:rsidP="00256164">
      <w:pPr>
        <w:spacing w:after="0" w:line="480" w:lineRule="auto"/>
        <w:jc w:val="center"/>
        <w:rPr>
          <w:rFonts w:ascii="Arial" w:eastAsia="Times New Roman" w:hAnsi="Arial" w:cs="Times New Roman"/>
          <w:b/>
          <w:bCs/>
          <w:sz w:val="20"/>
          <w:szCs w:val="24"/>
          <w:lang w:val="en-GB"/>
        </w:rPr>
      </w:pPr>
    </w:p>
    <w:p w14:paraId="471E5BE5" w14:textId="541D1696" w:rsidR="00256164" w:rsidRPr="00D70919" w:rsidRDefault="00256164" w:rsidP="00256164">
      <w:pPr>
        <w:spacing w:after="0" w:line="480" w:lineRule="auto"/>
        <w:jc w:val="center"/>
        <w:rPr>
          <w:rFonts w:ascii="Arial" w:eastAsia="Times New Roman" w:hAnsi="Arial" w:cs="Times New Roman"/>
          <w:sz w:val="20"/>
          <w:szCs w:val="24"/>
          <w:lang w:val="en-GB"/>
        </w:rPr>
      </w:pPr>
      <w:r w:rsidRPr="00D70919">
        <w:rPr>
          <w:rFonts w:ascii="Arial" w:eastAsia="Times New Roman" w:hAnsi="Arial" w:cs="Times New Roman"/>
          <w:b/>
          <w:bCs/>
          <w:sz w:val="20"/>
          <w:szCs w:val="24"/>
          <w:lang w:val="en-GB"/>
        </w:rPr>
        <w:t xml:space="preserve">Table </w:t>
      </w:r>
      <w:r w:rsidR="00B714BB">
        <w:rPr>
          <w:rFonts w:ascii="Arial" w:eastAsia="Times New Roman" w:hAnsi="Arial" w:cs="Times New Roman"/>
          <w:b/>
          <w:bCs/>
          <w:sz w:val="20"/>
          <w:szCs w:val="24"/>
          <w:lang w:val="en-GB"/>
        </w:rPr>
        <w:t>S</w:t>
      </w:r>
      <w:r w:rsidRPr="00D70919">
        <w:rPr>
          <w:rFonts w:ascii="Arial" w:eastAsia="Times New Roman" w:hAnsi="Arial" w:cs="Times New Roman"/>
          <w:b/>
          <w:bCs/>
          <w:sz w:val="20"/>
          <w:szCs w:val="24"/>
          <w:lang w:val="en-GB"/>
        </w:rPr>
        <w:t xml:space="preserve">1: </w:t>
      </w:r>
      <w:r w:rsidRPr="00D70919">
        <w:rPr>
          <w:rFonts w:ascii="Arial" w:eastAsia="Times New Roman" w:hAnsi="Arial" w:cs="Times New Roman"/>
          <w:sz w:val="20"/>
          <w:szCs w:val="24"/>
          <w:lang w:val="en-GB"/>
        </w:rPr>
        <w:t xml:space="preserve">Characteristics of the included studies between </w:t>
      </w:r>
      <w:r>
        <w:rPr>
          <w:rFonts w:ascii="Arial" w:eastAsia="Times New Roman" w:hAnsi="Arial" w:cs="Times New Roman"/>
          <w:sz w:val="20"/>
          <w:szCs w:val="24"/>
          <w:lang w:val="en-GB"/>
        </w:rPr>
        <w:t xml:space="preserve">Jan 1, </w:t>
      </w:r>
      <w:r w:rsidRPr="00D70919">
        <w:rPr>
          <w:rFonts w:ascii="Arial" w:eastAsia="Times New Roman" w:hAnsi="Arial" w:cs="Times New Roman"/>
          <w:sz w:val="20"/>
          <w:szCs w:val="24"/>
          <w:lang w:val="en-GB"/>
        </w:rPr>
        <w:t>2015 - up to Jan</w:t>
      </w:r>
      <w:r>
        <w:rPr>
          <w:rFonts w:ascii="Arial" w:eastAsia="Times New Roman" w:hAnsi="Arial" w:cs="Times New Roman"/>
          <w:sz w:val="20"/>
          <w:szCs w:val="24"/>
          <w:lang w:val="en-GB"/>
        </w:rPr>
        <w:t xml:space="preserve"> 6,</w:t>
      </w:r>
      <w:r w:rsidRPr="00D70919">
        <w:rPr>
          <w:rFonts w:ascii="Arial" w:eastAsia="Times New Roman" w:hAnsi="Arial" w:cs="Times New Roman"/>
          <w:sz w:val="20"/>
          <w:szCs w:val="24"/>
          <w:lang w:val="en-GB"/>
        </w:rPr>
        <w:t xml:space="preserve"> 2020</w:t>
      </w:r>
      <w:r>
        <w:rPr>
          <w:rFonts w:ascii="Arial" w:eastAsia="Times New Roman" w:hAnsi="Arial" w:cs="Times New Roman"/>
          <w:sz w:val="20"/>
          <w:szCs w:val="24"/>
          <w:lang w:val="en-GB"/>
        </w:rPr>
        <w:t xml:space="preserve"> (part III)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52"/>
        <w:gridCol w:w="2287"/>
        <w:gridCol w:w="2296"/>
        <w:gridCol w:w="2203"/>
      </w:tblGrid>
      <w:tr w:rsidR="00256164" w14:paraId="0E37E60C" w14:textId="77777777" w:rsidTr="00256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C9808A" w14:textId="77777777" w:rsidR="00256164" w:rsidRPr="00C25AE5" w:rsidRDefault="00256164" w:rsidP="0025616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Author/Reference/Country/</w:t>
            </w:r>
          </w:p>
          <w:p w14:paraId="27A9686F" w14:textId="3F54E50E" w:rsidR="00256164" w:rsidRDefault="00256164" w:rsidP="0025616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Year/Type of study</w:t>
            </w:r>
          </w:p>
        </w:tc>
        <w:tc>
          <w:tcPr>
            <w:tcW w:w="0" w:type="auto"/>
          </w:tcPr>
          <w:p w14:paraId="36E42965" w14:textId="77777777" w:rsidR="00256164" w:rsidRPr="00C25AE5" w:rsidRDefault="00256164" w:rsidP="00256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Aim/period/</w:t>
            </w:r>
          </w:p>
          <w:p w14:paraId="29183481" w14:textId="6A14E354" w:rsidR="00256164" w:rsidRDefault="00256164" w:rsidP="00256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No &amp; type of studies included/</w:t>
            </w:r>
          </w:p>
        </w:tc>
        <w:tc>
          <w:tcPr>
            <w:tcW w:w="0" w:type="auto"/>
          </w:tcPr>
          <w:p w14:paraId="20A30BF6" w14:textId="3E61ECFA" w:rsidR="00256164" w:rsidRDefault="00256164" w:rsidP="00256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Findings</w:t>
            </w:r>
          </w:p>
        </w:tc>
        <w:tc>
          <w:tcPr>
            <w:tcW w:w="0" w:type="auto"/>
          </w:tcPr>
          <w:p w14:paraId="4DCCF608" w14:textId="77777777" w:rsidR="00256164" w:rsidRPr="00C25AE5" w:rsidRDefault="00256164" w:rsidP="00256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Limitations/</w:t>
            </w:r>
          </w:p>
          <w:p w14:paraId="2A0EA0B4" w14:textId="4B07681F" w:rsidR="00256164" w:rsidRDefault="00256164" w:rsidP="002561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future directions</w:t>
            </w:r>
          </w:p>
        </w:tc>
      </w:tr>
      <w:tr w:rsidR="00256164" w14:paraId="24937718" w14:textId="77777777" w:rsidTr="00256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90054C" w14:textId="77777777" w:rsidR="00256164" w:rsidRPr="00C25AE5" w:rsidRDefault="00256164" w:rsidP="00256164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 w:eastAsia="ro-RO"/>
              </w:rPr>
            </w:pPr>
            <w:r w:rsidRPr="00C25AE5"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>Harrington et al</w:t>
            </w:r>
            <w:r w:rsidRPr="00C25AE5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 w:eastAsia="ro-RO"/>
              </w:rPr>
              <w:t>16</w:t>
            </w:r>
          </w:p>
          <w:p w14:paraId="1E2809BB" w14:textId="77777777" w:rsidR="00256164" w:rsidRPr="00C25AE5" w:rsidRDefault="00256164" w:rsidP="00256164">
            <w:pPr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</w:pPr>
            <w:r w:rsidRPr="00C25AE5"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>USA/2017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>/</w:t>
            </w:r>
          </w:p>
          <w:p w14:paraId="118106DF" w14:textId="010A0B9A" w:rsidR="00256164" w:rsidRDefault="00256164" w:rsidP="0025616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 xml:space="preserve">Review </w:t>
            </w:r>
          </w:p>
        </w:tc>
        <w:tc>
          <w:tcPr>
            <w:tcW w:w="0" w:type="auto"/>
          </w:tcPr>
          <w:p w14:paraId="796BBD0D" w14:textId="77777777" w:rsidR="00256164" w:rsidRPr="00C25AE5" w:rsidRDefault="00256164" w:rsidP="002561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 to evaluate the role and place of palliative care in COPD management, with focus on the optimal integration of PC in daily practice.</w:t>
            </w:r>
          </w:p>
          <w:p w14:paraId="35409F13" w14:textId="77777777" w:rsidR="00256164" w:rsidRPr="00C25AE5" w:rsidRDefault="00256164" w:rsidP="0025616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Period: up to 2017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DF14872" w14:textId="77777777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C74F011" w14:textId="0B236AF5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Difficulty in prognostication, communications issues, lack of access to PC services are important barriers in providing integrated palliative care in COPD patients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14:paraId="3D2A8DEC" w14:textId="68CADE51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The new ideal model of early integrated palliative care into standard practice require validation across different populations and settings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256164" w14:paraId="7231DDF4" w14:textId="77777777" w:rsidTr="00256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BFB4CC" w14:textId="77777777" w:rsidR="00256164" w:rsidRPr="00C25AE5" w:rsidRDefault="00256164" w:rsidP="00256164">
            <w:pPr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 w:eastAsia="ro-RO"/>
              </w:rPr>
            </w:pPr>
            <w:r w:rsidRPr="00C25AE5"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>Parry et al</w:t>
            </w:r>
            <w:r w:rsidRPr="00C25AE5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GB" w:eastAsia="ro-RO"/>
              </w:rPr>
              <w:t>19</w:t>
            </w:r>
          </w:p>
          <w:p w14:paraId="5A87DB1D" w14:textId="77777777" w:rsidR="00256164" w:rsidRPr="00C25AE5" w:rsidRDefault="00256164" w:rsidP="00256164">
            <w:pPr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</w:pPr>
            <w:r w:rsidRPr="00C25AE5"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>South Wales/2016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>/</w:t>
            </w:r>
          </w:p>
          <w:p w14:paraId="484C9DD3" w14:textId="28EDBBAE" w:rsidR="00256164" w:rsidRDefault="00256164" w:rsidP="0025616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>Review</w:t>
            </w:r>
          </w:p>
        </w:tc>
        <w:tc>
          <w:tcPr>
            <w:tcW w:w="0" w:type="auto"/>
          </w:tcPr>
          <w:p w14:paraId="4345DB60" w14:textId="77777777" w:rsidR="00256164" w:rsidRPr="00C25AE5" w:rsidRDefault="00256164" w:rsidP="002561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 part 2 of the two-part series evaluates further end-of-life prognostic indicators in COPD patients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69FDD18E" w14:textId="77777777" w:rsidR="00256164" w:rsidRPr="00C25AE5" w:rsidRDefault="00256164" w:rsidP="0025616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Period: up to 2016</w:t>
            </w:r>
          </w:p>
          <w:p w14:paraId="3E4F73C8" w14:textId="77777777" w:rsidR="00256164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0919881E" w14:textId="495D3311" w:rsidR="00256164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A complex review of the impact of exacerbations and the main comorbidities in COPD patients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14:paraId="33878CD0" w14:textId="177CDE08" w:rsidR="00256164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Accurate prognostic methods should be developed </w:t>
            </w:r>
            <w:proofErr w:type="gramStart"/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 order to</w:t>
            </w:r>
            <w:proofErr w:type="gramEnd"/>
            <w:r w:rsidRPr="00C25AE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address the needs of PC in COPD patients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</w:tc>
      </w:tr>
      <w:tr w:rsidR="00256164" w14:paraId="7DF9A98D" w14:textId="77777777" w:rsidTr="00256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5E9DFE" w14:textId="77777777" w:rsidR="00256164" w:rsidRPr="00C25AE5" w:rsidRDefault="00256164" w:rsidP="0025616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vertAlign w:val="superscript"/>
                <w:lang w:val="en-GB"/>
              </w:rPr>
            </w:pPr>
            <w:r w:rsidRPr="00C25A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GB"/>
              </w:rPr>
              <w:t>Bloom et al</w:t>
            </w:r>
            <w:r w:rsidRPr="00C25A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vertAlign w:val="superscript"/>
                <w:lang w:val="en-GB"/>
              </w:rPr>
              <w:t>22</w:t>
            </w:r>
          </w:p>
          <w:p w14:paraId="44DFDEE2" w14:textId="77777777" w:rsidR="00256164" w:rsidRPr="00C25AE5" w:rsidRDefault="00256164" w:rsidP="0025616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GB"/>
              </w:rPr>
            </w:pPr>
            <w:r w:rsidRPr="00C25A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GB"/>
              </w:rPr>
              <w:t>UK/2019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GB"/>
              </w:rPr>
              <w:t>/</w:t>
            </w:r>
          </w:p>
          <w:p w14:paraId="5B765420" w14:textId="77777777" w:rsidR="00256164" w:rsidRPr="00C25AE5" w:rsidRDefault="00256164" w:rsidP="0025616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GB"/>
              </w:rPr>
            </w:pPr>
            <w:r w:rsidRPr="00C25AE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GB"/>
              </w:rPr>
              <w:t>Cohort study with external validation dataset</w:t>
            </w:r>
          </w:p>
          <w:p w14:paraId="7E1CC409" w14:textId="77777777" w:rsidR="00256164" w:rsidRDefault="00256164" w:rsidP="0025616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6586292A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 xml:space="preserve"> </w:t>
            </w: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to derive a prognostic risk model to predict mortality at 1 year based on routinely collected variables within primary care in COPD patients.</w:t>
            </w:r>
          </w:p>
          <w:p w14:paraId="66E60C6B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Period: 1 January 2004 - 26 June 2015</w:t>
            </w:r>
            <w:r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.</w:t>
            </w:r>
          </w:p>
          <w:p w14:paraId="30998AC7" w14:textId="22774EBF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UK largest longitudinal database of electronic healthcare records was used: 54,990 eligible COPD patients in the first cohort and 4</w:t>
            </w:r>
            <w:r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,</w:t>
            </w: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931 eligible COPD patients in the external validation dataset</w:t>
            </w:r>
            <w:r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14:paraId="5614C21D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 xml:space="preserve"> t</w:t>
            </w: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he BARC index-</w:t>
            </w:r>
          </w:p>
          <w:p w14:paraId="7567AC5F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 xml:space="preserve"> is based on 18 variables</w:t>
            </w:r>
            <w:r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,</w:t>
            </w:r>
          </w:p>
          <w:p w14:paraId="254CB08C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 xml:space="preserve"> i</w:t>
            </w: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t was external validated in a big cohort of COPD patients</w:t>
            </w:r>
            <w:r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,</w:t>
            </w:r>
          </w:p>
          <w:p w14:paraId="0D6DB15D" w14:textId="0A1DC467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ould aid communication between primary care clinicians and patients and relatives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14:paraId="33045938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-</w:t>
            </w:r>
            <w:r w:rsidRPr="00C25AE5">
              <w:rPr>
                <w:rFonts w:ascii="Arial" w:eastAsia="Times New Roman" w:hAnsi="Arial" w:cs="Times New Roman"/>
                <w:sz w:val="20"/>
                <w:szCs w:val="24"/>
                <w:lang w:val="en-GB"/>
              </w:rPr>
              <w:t xml:space="preserve"> </w:t>
            </w: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excessive number of incorporated variables (18),</w:t>
            </w:r>
          </w:p>
          <w:p w14:paraId="48DF7CDB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- the lack of specification for the cut-off points and scores of each variable</w:t>
            </w:r>
            <w:r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,</w:t>
            </w:r>
          </w:p>
          <w:p w14:paraId="40C5AA49" w14:textId="77777777" w:rsidR="00256164" w:rsidRPr="00C25AE5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color w:val="131413"/>
                <w:sz w:val="20"/>
                <w:szCs w:val="20"/>
                <w:lang w:val="en-GB"/>
              </w:rPr>
              <w:t>- limited applicability for clinicians.</w:t>
            </w:r>
          </w:p>
          <w:p w14:paraId="4439F1AF" w14:textId="77777777" w:rsidR="00256164" w:rsidRDefault="00256164" w:rsidP="0025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256164" w14:paraId="30519B9D" w14:textId="77777777" w:rsidTr="00256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228C5B" w14:textId="77777777" w:rsidR="00256164" w:rsidRPr="00C25AE5" w:rsidRDefault="00256164" w:rsidP="00256164">
            <w:pPr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proofErr w:type="spellStart"/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Ekstrom</w:t>
            </w:r>
            <w:proofErr w:type="spellEnd"/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 M. et al</w:t>
            </w:r>
            <w:r w:rsidRPr="00C25AE5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23</w:t>
            </w:r>
          </w:p>
          <w:p w14:paraId="1A6F7719" w14:textId="77777777" w:rsidR="00256164" w:rsidRPr="00C25AE5" w:rsidRDefault="00256164" w:rsidP="002561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Sweden/2015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  <w:p w14:paraId="6DEA8466" w14:textId="4138AD42" w:rsidR="00256164" w:rsidRDefault="00256164" w:rsidP="0025616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C25AE5">
              <w:rPr>
                <w:rFonts w:ascii="Arial" w:eastAsia="Times New Roman" w:hAnsi="Arial" w:cs="Arial"/>
                <w:sz w:val="20"/>
                <w:szCs w:val="20"/>
                <w:lang w:val="en-GB" w:eastAsia="ro-RO"/>
              </w:rPr>
              <w:t xml:space="preserve">Review </w:t>
            </w:r>
          </w:p>
        </w:tc>
        <w:tc>
          <w:tcPr>
            <w:tcW w:w="0" w:type="auto"/>
          </w:tcPr>
          <w:p w14:paraId="365B9924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 to critically review</w:t>
            </w:r>
          </w:p>
          <w:p w14:paraId="730EBD96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recent tools used in the measurement of self-reported chronic breathlessness </w:t>
            </w:r>
          </w:p>
          <w:p w14:paraId="178C1696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in patients with severe or life-limiting disease.</w:t>
            </w:r>
          </w:p>
          <w:p w14:paraId="58E638C3" w14:textId="744B2BF7" w:rsidR="00256164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Period: up to January 29, 2015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14:paraId="02E29AC5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u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nidimensional tools include: the exacerbations of chronic pulmonary</w:t>
            </w:r>
          </w:p>
          <w:p w14:paraId="4A582ABE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disease respiratory symptom (E-RS) </w:t>
            </w:r>
          </w:p>
          <w:p w14:paraId="336C9730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and a score of shortness of breath with daily activities (SOBDA)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</w:p>
          <w:p w14:paraId="67F0E6F3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</w:t>
            </w: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ultidimensional tools include: the Dyspnea-12 questionnaire and the Multidimensional</w:t>
            </w:r>
          </w:p>
          <w:p w14:paraId="131C667C" w14:textId="1FD8E24E" w:rsidR="00256164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Dyspnea</w:t>
            </w:r>
            <w:proofErr w:type="spellEnd"/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 xml:space="preserve"> Profile (MDP)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0" w:type="auto"/>
          </w:tcPr>
          <w:p w14:paraId="5E6E7EA2" w14:textId="77777777" w:rsidR="00256164" w:rsidRPr="00C25AE5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5AE5">
              <w:rPr>
                <w:rFonts w:ascii="Arial" w:hAnsi="Arial" w:cs="Arial"/>
                <w:sz w:val="20"/>
                <w:szCs w:val="20"/>
                <w:lang w:val="en-GB"/>
              </w:rPr>
              <w:t>An imperative need for structured measurements of self-report breathlessness in COPD patients across different settings and populations, both in clinical trials and real-life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3946E20" w14:textId="77777777" w:rsidR="00256164" w:rsidRDefault="00256164" w:rsidP="0025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AC24975" w14:textId="77777777" w:rsidR="00256164" w:rsidRPr="00C25AE5" w:rsidRDefault="00256164" w:rsidP="002E4EE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256164" w:rsidRPr="00C25AE5" w:rsidSect="0025616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alaLancetPro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16FD3"/>
    <w:multiLevelType w:val="hybridMultilevel"/>
    <w:tmpl w:val="8E76E784"/>
    <w:lvl w:ilvl="0" w:tplc="F852F9A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75C38"/>
    <w:multiLevelType w:val="hybridMultilevel"/>
    <w:tmpl w:val="B6FA4368"/>
    <w:lvl w:ilvl="0" w:tplc="7CD0A4E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28DE"/>
    <w:multiLevelType w:val="hybridMultilevel"/>
    <w:tmpl w:val="6906A1D6"/>
    <w:lvl w:ilvl="0" w:tplc="860C086C">
      <w:numFmt w:val="bullet"/>
      <w:lvlText w:val="-"/>
      <w:lvlJc w:val="left"/>
      <w:pPr>
        <w:ind w:left="720" w:hanging="360"/>
      </w:pPr>
      <w:rPr>
        <w:rFonts w:ascii="Arial" w:eastAsia="ScalaLancetPr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8E"/>
    <w:rsid w:val="000A7D68"/>
    <w:rsid w:val="001721B1"/>
    <w:rsid w:val="00256164"/>
    <w:rsid w:val="002E4EE2"/>
    <w:rsid w:val="003042C5"/>
    <w:rsid w:val="003360D2"/>
    <w:rsid w:val="00351B77"/>
    <w:rsid w:val="00393312"/>
    <w:rsid w:val="00424815"/>
    <w:rsid w:val="004B78EB"/>
    <w:rsid w:val="004D0470"/>
    <w:rsid w:val="004F5B7F"/>
    <w:rsid w:val="00540AFF"/>
    <w:rsid w:val="00561FE7"/>
    <w:rsid w:val="00872520"/>
    <w:rsid w:val="00B4687F"/>
    <w:rsid w:val="00B714BB"/>
    <w:rsid w:val="00BC62D8"/>
    <w:rsid w:val="00C25AE5"/>
    <w:rsid w:val="00C3568E"/>
    <w:rsid w:val="00C743C8"/>
    <w:rsid w:val="00C85797"/>
    <w:rsid w:val="00D16AF4"/>
    <w:rsid w:val="00D6113D"/>
    <w:rsid w:val="00D70919"/>
    <w:rsid w:val="00D879C4"/>
    <w:rsid w:val="00DF3A2B"/>
    <w:rsid w:val="00E01284"/>
    <w:rsid w:val="00E12534"/>
    <w:rsid w:val="00E4167A"/>
    <w:rsid w:val="00EC4CF1"/>
    <w:rsid w:val="00F54B58"/>
    <w:rsid w:val="00F62967"/>
    <w:rsid w:val="00FA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126B"/>
  <w15:chartTrackingRefBased/>
  <w15:docId w15:val="{309F5ABC-6AC5-4958-B6AB-E2D2A094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5">
    <w:name w:val="Pa15"/>
    <w:basedOn w:val="Normal"/>
    <w:next w:val="Normal"/>
    <w:uiPriority w:val="99"/>
    <w:rsid w:val="00561FE7"/>
    <w:pPr>
      <w:autoSpaceDE w:val="0"/>
      <w:autoSpaceDN w:val="0"/>
      <w:adjustRightInd w:val="0"/>
      <w:spacing w:after="0" w:line="201" w:lineRule="atLeast"/>
    </w:pPr>
    <w:rPr>
      <w:rFonts w:ascii="Times New Roman PS" w:hAnsi="Times New Roman PS"/>
      <w:sz w:val="24"/>
      <w:szCs w:val="24"/>
    </w:rPr>
  </w:style>
  <w:style w:type="table" w:styleId="TableGrid">
    <w:name w:val="Table Grid"/>
    <w:basedOn w:val="TableNormal"/>
    <w:uiPriority w:val="39"/>
    <w:rsid w:val="0056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6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2967"/>
    <w:pPr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B77"/>
    <w:pPr>
      <w:ind w:left="720"/>
      <w:contextualSpacing/>
    </w:pPr>
  </w:style>
  <w:style w:type="table" w:styleId="PlainTable2">
    <w:name w:val="Plain Table 2"/>
    <w:basedOn w:val="TableNormal"/>
    <w:uiPriority w:val="42"/>
    <w:rsid w:val="00C25A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D16A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6A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A8EC2F-F7B5-4741-9AAA-487859045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5B650-E85F-48F4-BE20-9D20FCF84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419BB-569E-4CFB-88E3-38D4415741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961388-C5E5-4209-A006-A63585D605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REDROMED SRL</dc:creator>
  <cp:keywords/>
  <dc:description/>
  <cp:lastModifiedBy>Mel Phimester</cp:lastModifiedBy>
  <cp:revision>2</cp:revision>
  <cp:lastPrinted>2020-05-10T08:25:00Z</cp:lastPrinted>
  <dcterms:created xsi:type="dcterms:W3CDTF">2020-06-23T03:59:00Z</dcterms:created>
  <dcterms:modified xsi:type="dcterms:W3CDTF">2020-06-23T03:59:00Z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