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5ECD" w14:textId="332DC32D" w:rsidR="00331BC0" w:rsidRPr="00A40B5F" w:rsidRDefault="00331BC0" w:rsidP="00331BC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0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Figure 1</w:t>
      </w:r>
    </w:p>
    <w:p w14:paraId="7DA573FB" w14:textId="536E1ABE" w:rsidR="00331BC0" w:rsidRPr="00A40B5F" w:rsidRDefault="009841B1" w:rsidP="00331BC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A862FFB" wp14:editId="2F75C0B1">
            <wp:extent cx="5267325" cy="5238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0225" w14:textId="51B79DAB" w:rsidR="009841B1" w:rsidRPr="009841B1" w:rsidRDefault="009841B1" w:rsidP="009841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841B1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617EA3">
        <w:rPr>
          <w:rFonts w:ascii="Times New Roman" w:hAnsi="Times New Roman" w:cs="Times New Roman"/>
          <w:b/>
          <w:bCs/>
          <w:sz w:val="24"/>
          <w:szCs w:val="24"/>
        </w:rPr>
        <w:t>ary</w:t>
      </w:r>
      <w:r w:rsidRPr="009841B1">
        <w:rPr>
          <w:rFonts w:ascii="Times New Roman" w:hAnsi="Times New Roman" w:cs="Times New Roman"/>
          <w:b/>
          <w:bCs/>
          <w:sz w:val="24"/>
          <w:szCs w:val="24"/>
        </w:rPr>
        <w:t xml:space="preserve"> Figure 1: </w:t>
      </w:r>
      <w:r w:rsidRPr="009841B1">
        <w:rPr>
          <w:rFonts w:ascii="Times New Roman" w:hAnsi="Times New Roman" w:cs="Times New Roman"/>
          <w:sz w:val="24"/>
          <w:szCs w:val="24"/>
        </w:rPr>
        <w:t xml:space="preserve">The expression of other potential target genes of miR-562 in NSCLC tissues. NS </w:t>
      </w:r>
      <w:r w:rsidRPr="009841B1">
        <w:rPr>
          <w:rFonts w:ascii="Times New Roman" w:hAnsi="Times New Roman" w:cs="Times New Roman"/>
          <w:i/>
          <w:sz w:val="24"/>
          <w:szCs w:val="24"/>
        </w:rPr>
        <w:t>p</w:t>
      </w:r>
      <w:r w:rsidRPr="009841B1">
        <w:rPr>
          <w:rFonts w:ascii="Times New Roman" w:hAnsi="Times New Roman" w:cs="Times New Roman"/>
          <w:sz w:val="24"/>
          <w:szCs w:val="24"/>
        </w:rPr>
        <w:t>&gt;0.05.</w:t>
      </w:r>
    </w:p>
    <w:p w14:paraId="5C4CAF55" w14:textId="4060AAF3" w:rsidR="00BB3BCC" w:rsidRPr="00A40B5F" w:rsidRDefault="00BB3BCC" w:rsidP="009841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B3BCC" w:rsidRPr="00A4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E42F" w14:textId="77777777" w:rsidR="00CC654D" w:rsidRDefault="00CC654D" w:rsidP="00331BC0">
      <w:r>
        <w:separator/>
      </w:r>
    </w:p>
  </w:endnote>
  <w:endnote w:type="continuationSeparator" w:id="0">
    <w:p w14:paraId="73C2A0A4" w14:textId="77777777" w:rsidR="00CC654D" w:rsidRDefault="00CC654D" w:rsidP="0033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F9958" w14:textId="77777777" w:rsidR="00CC654D" w:rsidRDefault="00CC654D" w:rsidP="00331BC0">
      <w:r>
        <w:separator/>
      </w:r>
    </w:p>
  </w:footnote>
  <w:footnote w:type="continuationSeparator" w:id="0">
    <w:p w14:paraId="2759CC10" w14:textId="77777777" w:rsidR="00CC654D" w:rsidRDefault="00CC654D" w:rsidP="0033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24"/>
    <w:rsid w:val="000D4E7E"/>
    <w:rsid w:val="00331BC0"/>
    <w:rsid w:val="00617EA3"/>
    <w:rsid w:val="00714A67"/>
    <w:rsid w:val="009841B1"/>
    <w:rsid w:val="009F108F"/>
    <w:rsid w:val="00A40B5F"/>
    <w:rsid w:val="00BB3BCC"/>
    <w:rsid w:val="00CC654D"/>
    <w:rsid w:val="00E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7B94"/>
  <w15:chartTrackingRefBased/>
  <w15:docId w15:val="{6242AB91-1DCF-490E-A792-7EF5D90F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BC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1B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B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Mel Phimester</cp:lastModifiedBy>
  <cp:revision>2</cp:revision>
  <dcterms:created xsi:type="dcterms:W3CDTF">2020-09-29T01:23:00Z</dcterms:created>
  <dcterms:modified xsi:type="dcterms:W3CDTF">2020-09-29T01:23:00Z</dcterms:modified>
</cp:coreProperties>
</file>