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13C3D" w14:textId="1D0C71B1" w:rsidR="0090270A" w:rsidRDefault="009C120E" w:rsidP="0090270A">
      <w:pPr>
        <w:spacing w:line="360" w:lineRule="auto"/>
        <w:rPr>
          <w:rFonts w:ascii="Calibri" w:hAnsi="Calibri" w:cs="Calibri"/>
          <w:kern w:val="0"/>
          <w:sz w:val="22"/>
        </w:rPr>
      </w:pPr>
      <w:r w:rsidRPr="009C120E">
        <w:rPr>
          <w:rFonts w:ascii="Calibri" w:hAnsi="Calibri" w:cs="Calibri"/>
          <w:kern w:val="0"/>
          <w:sz w:val="22"/>
        </w:rPr>
        <w:t>Supplementary</w:t>
      </w:r>
      <w:r w:rsidR="00B02474">
        <w:rPr>
          <w:rFonts w:ascii="Calibri" w:hAnsi="Calibri" w:cs="Calibri"/>
          <w:kern w:val="0"/>
          <w:sz w:val="22"/>
        </w:rPr>
        <w:t xml:space="preserve"> </w:t>
      </w:r>
      <w:r w:rsidRPr="009C120E">
        <w:rPr>
          <w:rFonts w:ascii="Calibri" w:hAnsi="Calibri" w:cs="Calibri"/>
          <w:kern w:val="0"/>
          <w:sz w:val="22"/>
        </w:rPr>
        <w:t>Table</w:t>
      </w:r>
      <w:r w:rsidR="009032AB">
        <w:rPr>
          <w:rFonts w:ascii="Calibri" w:hAnsi="Calibri" w:cs="Calibri"/>
          <w:kern w:val="0"/>
          <w:sz w:val="22"/>
        </w:rPr>
        <w:t xml:space="preserve"> 1</w:t>
      </w:r>
      <w:r w:rsidRPr="009C120E">
        <w:rPr>
          <w:rFonts w:ascii="Calibri" w:hAnsi="Calibri" w:cs="Calibri"/>
          <w:kern w:val="0"/>
          <w:sz w:val="22"/>
        </w:rPr>
        <w:t xml:space="preserve"> </w:t>
      </w:r>
      <w:r>
        <w:rPr>
          <w:rFonts w:ascii="Calibri" w:hAnsi="Calibri" w:cs="Calibri"/>
          <w:kern w:val="0"/>
          <w:sz w:val="22"/>
        </w:rPr>
        <w:t>Charlson comorbidity index (CCI) score.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45"/>
        <w:gridCol w:w="2451"/>
      </w:tblGrid>
      <w:tr w:rsidR="0090270A" w14:paraId="5006595E" w14:textId="77777777" w:rsidTr="0090270A">
        <w:tc>
          <w:tcPr>
            <w:tcW w:w="5845" w:type="dxa"/>
          </w:tcPr>
          <w:p w14:paraId="49CB17AF" w14:textId="2EEB17C8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Variable</w:t>
            </w:r>
          </w:p>
        </w:tc>
        <w:tc>
          <w:tcPr>
            <w:tcW w:w="2451" w:type="dxa"/>
          </w:tcPr>
          <w:p w14:paraId="0F587828" w14:textId="732C7624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Point</w:t>
            </w:r>
          </w:p>
        </w:tc>
      </w:tr>
      <w:tr w:rsidR="0090270A" w14:paraId="0BE07736" w14:textId="77777777" w:rsidTr="0090270A">
        <w:tc>
          <w:tcPr>
            <w:tcW w:w="5845" w:type="dxa"/>
          </w:tcPr>
          <w:p w14:paraId="1E9F45E4" w14:textId="246D8CE3" w:rsidR="0090270A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M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yocardial infarction</w:t>
            </w:r>
          </w:p>
        </w:tc>
        <w:tc>
          <w:tcPr>
            <w:tcW w:w="2451" w:type="dxa"/>
            <w:vMerge w:val="restart"/>
          </w:tcPr>
          <w:p w14:paraId="5F48EE07" w14:textId="5B80988C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1</w:t>
            </w:r>
          </w:p>
        </w:tc>
      </w:tr>
      <w:tr w:rsidR="0090270A" w14:paraId="3339C21B" w14:textId="77777777" w:rsidTr="0090270A">
        <w:tc>
          <w:tcPr>
            <w:tcW w:w="5845" w:type="dxa"/>
          </w:tcPr>
          <w:p w14:paraId="3D49FEFA" w14:textId="620C9BF8" w:rsidR="0090270A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C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ongestive heart failure</w:t>
            </w:r>
          </w:p>
        </w:tc>
        <w:tc>
          <w:tcPr>
            <w:tcW w:w="2451" w:type="dxa"/>
            <w:vMerge/>
          </w:tcPr>
          <w:p w14:paraId="5AC784AD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55BA651C" w14:textId="77777777" w:rsidTr="0090270A">
        <w:tc>
          <w:tcPr>
            <w:tcW w:w="5845" w:type="dxa"/>
          </w:tcPr>
          <w:p w14:paraId="49D856CE" w14:textId="52763868" w:rsidR="0090270A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P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eripheral vascular disease</w:t>
            </w:r>
          </w:p>
        </w:tc>
        <w:tc>
          <w:tcPr>
            <w:tcW w:w="2451" w:type="dxa"/>
            <w:vMerge/>
          </w:tcPr>
          <w:p w14:paraId="0B87043E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6A9B92CC" w14:textId="77777777" w:rsidTr="0090270A">
        <w:tc>
          <w:tcPr>
            <w:tcW w:w="5845" w:type="dxa"/>
          </w:tcPr>
          <w:p w14:paraId="6AC5D1EA" w14:textId="3BD0167B" w:rsidR="0090270A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C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erebrovascular disease</w:t>
            </w:r>
          </w:p>
        </w:tc>
        <w:tc>
          <w:tcPr>
            <w:tcW w:w="2451" w:type="dxa"/>
            <w:vMerge/>
          </w:tcPr>
          <w:p w14:paraId="4212E9AE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13035FF6" w14:textId="77777777" w:rsidTr="0090270A">
        <w:tc>
          <w:tcPr>
            <w:tcW w:w="5845" w:type="dxa"/>
          </w:tcPr>
          <w:p w14:paraId="6D5B8D19" w14:textId="643804AF" w:rsidR="0090270A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D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ementi</w:t>
            </w:r>
            <w:r>
              <w:rPr>
                <w:rFonts w:ascii="Calibri" w:hAnsi="Calibri" w:cs="Calibri" w:hint="eastAsia"/>
                <w:kern w:val="0"/>
                <w:sz w:val="22"/>
              </w:rPr>
              <w:t>a</w:t>
            </w:r>
            <w:r>
              <w:rPr>
                <w:rFonts w:ascii="Calibri" w:hAnsi="Calibri" w:cs="Calibri"/>
                <w:kern w:val="0"/>
                <w:sz w:val="22"/>
              </w:rPr>
              <w:t xml:space="preserve"> </w:t>
            </w:r>
          </w:p>
        </w:tc>
        <w:tc>
          <w:tcPr>
            <w:tcW w:w="2451" w:type="dxa"/>
            <w:vMerge/>
          </w:tcPr>
          <w:p w14:paraId="6C40F4FC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78D21726" w14:textId="77777777" w:rsidTr="0090270A">
        <w:tc>
          <w:tcPr>
            <w:tcW w:w="5845" w:type="dxa"/>
          </w:tcPr>
          <w:p w14:paraId="03850FF3" w14:textId="32381044" w:rsidR="0090270A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C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hronic obstructive pulmonary disease</w:t>
            </w:r>
          </w:p>
        </w:tc>
        <w:tc>
          <w:tcPr>
            <w:tcW w:w="2451" w:type="dxa"/>
            <w:vMerge/>
          </w:tcPr>
          <w:p w14:paraId="22C19DDE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7A2C5CD6" w14:textId="77777777" w:rsidTr="0090270A">
        <w:tc>
          <w:tcPr>
            <w:tcW w:w="5845" w:type="dxa"/>
          </w:tcPr>
          <w:p w14:paraId="2ECF1447" w14:textId="6A9DA541" w:rsidR="0090270A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C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onnective tissue disease</w:t>
            </w:r>
          </w:p>
        </w:tc>
        <w:tc>
          <w:tcPr>
            <w:tcW w:w="2451" w:type="dxa"/>
            <w:vMerge/>
          </w:tcPr>
          <w:p w14:paraId="5949AADA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38E938E1" w14:textId="77777777" w:rsidTr="0090270A">
        <w:tc>
          <w:tcPr>
            <w:tcW w:w="5845" w:type="dxa"/>
          </w:tcPr>
          <w:p w14:paraId="23C50E11" w14:textId="1A95810B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P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eptic ulcer disease</w:t>
            </w:r>
          </w:p>
        </w:tc>
        <w:tc>
          <w:tcPr>
            <w:tcW w:w="2451" w:type="dxa"/>
            <w:vMerge/>
          </w:tcPr>
          <w:p w14:paraId="59B96875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127148CF" w14:textId="77777777" w:rsidTr="0090270A">
        <w:tc>
          <w:tcPr>
            <w:tcW w:w="5845" w:type="dxa"/>
          </w:tcPr>
          <w:p w14:paraId="239C7E21" w14:textId="2451863F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M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ild liver disease</w:t>
            </w:r>
          </w:p>
        </w:tc>
        <w:tc>
          <w:tcPr>
            <w:tcW w:w="2451" w:type="dxa"/>
            <w:vMerge/>
          </w:tcPr>
          <w:p w14:paraId="459F7C53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0574B2DF" w14:textId="77777777" w:rsidTr="0090270A">
        <w:tc>
          <w:tcPr>
            <w:tcW w:w="5845" w:type="dxa"/>
          </w:tcPr>
          <w:p w14:paraId="48A0A41F" w14:textId="39A69E63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D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iabetes</w:t>
            </w:r>
          </w:p>
        </w:tc>
        <w:tc>
          <w:tcPr>
            <w:tcW w:w="2451" w:type="dxa"/>
            <w:vMerge/>
          </w:tcPr>
          <w:p w14:paraId="55C5199E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6D5388D9" w14:textId="77777777" w:rsidTr="0090270A">
        <w:tc>
          <w:tcPr>
            <w:tcW w:w="5845" w:type="dxa"/>
          </w:tcPr>
          <w:p w14:paraId="2F4278F0" w14:textId="7118196A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0270A">
              <w:rPr>
                <w:rFonts w:ascii="Calibri" w:hAnsi="Calibri" w:cs="Calibri"/>
                <w:kern w:val="0"/>
                <w:sz w:val="22"/>
              </w:rPr>
              <w:t>H</w:t>
            </w:r>
            <w:r w:rsidR="0090270A" w:rsidRPr="0090270A">
              <w:rPr>
                <w:rFonts w:ascii="Calibri" w:hAnsi="Calibri" w:cs="Calibri"/>
                <w:kern w:val="0"/>
                <w:sz w:val="22"/>
              </w:rPr>
              <w:t>emiplegia</w:t>
            </w:r>
          </w:p>
        </w:tc>
        <w:tc>
          <w:tcPr>
            <w:tcW w:w="2451" w:type="dxa"/>
            <w:vMerge w:val="restart"/>
          </w:tcPr>
          <w:p w14:paraId="24265339" w14:textId="6F691E9B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2</w:t>
            </w:r>
          </w:p>
        </w:tc>
      </w:tr>
      <w:tr w:rsidR="0090270A" w14:paraId="2B8E2D64" w14:textId="77777777" w:rsidTr="0090270A">
        <w:tc>
          <w:tcPr>
            <w:tcW w:w="5845" w:type="dxa"/>
          </w:tcPr>
          <w:p w14:paraId="5B82CDC6" w14:textId="3C8A9A2A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M</w:t>
            </w:r>
            <w:r w:rsidR="0090270A" w:rsidRPr="0090270A">
              <w:rPr>
                <w:rFonts w:ascii="Calibri" w:hAnsi="Calibri" w:cs="Calibri"/>
                <w:kern w:val="0"/>
                <w:sz w:val="22"/>
              </w:rPr>
              <w:t>od-severe renal disease</w:t>
            </w:r>
          </w:p>
        </w:tc>
        <w:tc>
          <w:tcPr>
            <w:tcW w:w="2451" w:type="dxa"/>
            <w:vMerge/>
          </w:tcPr>
          <w:p w14:paraId="441D1A7E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1DFEB2A3" w14:textId="77777777" w:rsidTr="0090270A">
        <w:tc>
          <w:tcPr>
            <w:tcW w:w="5845" w:type="dxa"/>
          </w:tcPr>
          <w:p w14:paraId="2E18D70F" w14:textId="7E893E67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0270A">
              <w:rPr>
                <w:rFonts w:ascii="Calibri" w:hAnsi="Calibri" w:cs="Calibri"/>
                <w:kern w:val="0"/>
                <w:sz w:val="22"/>
              </w:rPr>
              <w:t>D</w:t>
            </w:r>
            <w:r w:rsidR="0090270A" w:rsidRPr="0090270A">
              <w:rPr>
                <w:rFonts w:ascii="Calibri" w:hAnsi="Calibri" w:cs="Calibri"/>
                <w:kern w:val="0"/>
                <w:sz w:val="22"/>
              </w:rPr>
              <w:t>iabetes with organ damage</w:t>
            </w:r>
          </w:p>
        </w:tc>
        <w:tc>
          <w:tcPr>
            <w:tcW w:w="2451" w:type="dxa"/>
            <w:vMerge/>
          </w:tcPr>
          <w:p w14:paraId="09FF30C5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2615E830" w14:textId="77777777" w:rsidTr="0090270A">
        <w:tc>
          <w:tcPr>
            <w:tcW w:w="5845" w:type="dxa"/>
          </w:tcPr>
          <w:p w14:paraId="54CEC8D7" w14:textId="2C2A2B44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0270A">
              <w:rPr>
                <w:rFonts w:ascii="Calibri" w:hAnsi="Calibri" w:cs="Calibri"/>
                <w:kern w:val="0"/>
                <w:sz w:val="22"/>
              </w:rPr>
              <w:t>A</w:t>
            </w:r>
            <w:r w:rsidR="0090270A" w:rsidRPr="0090270A">
              <w:rPr>
                <w:rFonts w:ascii="Calibri" w:hAnsi="Calibri" w:cs="Calibri"/>
                <w:kern w:val="0"/>
                <w:sz w:val="22"/>
              </w:rPr>
              <w:t>ny tumor (within last 5 years)</w:t>
            </w:r>
          </w:p>
        </w:tc>
        <w:tc>
          <w:tcPr>
            <w:tcW w:w="2451" w:type="dxa"/>
            <w:vMerge/>
          </w:tcPr>
          <w:p w14:paraId="1BFBCDE1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6DF83D7C" w14:textId="77777777" w:rsidTr="0090270A">
        <w:tc>
          <w:tcPr>
            <w:tcW w:w="5845" w:type="dxa"/>
          </w:tcPr>
          <w:p w14:paraId="68BDCAF5" w14:textId="3CCA7FAA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0270A">
              <w:rPr>
                <w:rFonts w:ascii="Calibri" w:hAnsi="Calibri" w:cs="Calibri"/>
                <w:kern w:val="0"/>
                <w:sz w:val="22"/>
              </w:rPr>
              <w:t>L</w:t>
            </w:r>
            <w:r w:rsidR="0090270A" w:rsidRPr="0090270A">
              <w:rPr>
                <w:rFonts w:ascii="Calibri" w:hAnsi="Calibri" w:cs="Calibri"/>
                <w:kern w:val="0"/>
                <w:sz w:val="22"/>
              </w:rPr>
              <w:t>ymphoma</w:t>
            </w:r>
          </w:p>
        </w:tc>
        <w:tc>
          <w:tcPr>
            <w:tcW w:w="2451" w:type="dxa"/>
            <w:vMerge/>
          </w:tcPr>
          <w:p w14:paraId="542015FC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55C1DCE8" w14:textId="77777777" w:rsidTr="0090270A">
        <w:tc>
          <w:tcPr>
            <w:tcW w:w="5845" w:type="dxa"/>
          </w:tcPr>
          <w:p w14:paraId="3AECA56C" w14:textId="3E47D231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L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eukemia</w:t>
            </w:r>
          </w:p>
        </w:tc>
        <w:tc>
          <w:tcPr>
            <w:tcW w:w="2451" w:type="dxa"/>
            <w:vMerge/>
          </w:tcPr>
          <w:p w14:paraId="2392E758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0270A" w14:paraId="6DC89D65" w14:textId="77777777" w:rsidTr="0090270A">
        <w:tc>
          <w:tcPr>
            <w:tcW w:w="5845" w:type="dxa"/>
          </w:tcPr>
          <w:p w14:paraId="2A5D923B" w14:textId="0C8244FE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M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od-severe liver disease</w:t>
            </w:r>
          </w:p>
        </w:tc>
        <w:tc>
          <w:tcPr>
            <w:tcW w:w="2451" w:type="dxa"/>
          </w:tcPr>
          <w:p w14:paraId="62BFA923" w14:textId="2EC801CB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3</w:t>
            </w:r>
          </w:p>
        </w:tc>
      </w:tr>
      <w:tr w:rsidR="0090270A" w14:paraId="39C09249" w14:textId="77777777" w:rsidTr="0090270A">
        <w:tc>
          <w:tcPr>
            <w:tcW w:w="5845" w:type="dxa"/>
          </w:tcPr>
          <w:p w14:paraId="721A4276" w14:textId="0DC6728A" w:rsidR="0090270A" w:rsidRPr="009C120E" w:rsidRDefault="00833BA9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M</w:t>
            </w:r>
            <w:r w:rsidR="0090270A" w:rsidRPr="009C120E">
              <w:rPr>
                <w:rFonts w:ascii="Calibri" w:hAnsi="Calibri" w:cs="Calibri"/>
                <w:kern w:val="0"/>
                <w:sz w:val="22"/>
              </w:rPr>
              <w:t>etastatic solid tumor</w:t>
            </w:r>
          </w:p>
        </w:tc>
        <w:tc>
          <w:tcPr>
            <w:tcW w:w="2451" w:type="dxa"/>
            <w:vMerge w:val="restart"/>
          </w:tcPr>
          <w:p w14:paraId="7474A3E6" w14:textId="49F9885C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6</w:t>
            </w:r>
          </w:p>
        </w:tc>
      </w:tr>
      <w:tr w:rsidR="0090270A" w14:paraId="09DDFC37" w14:textId="77777777" w:rsidTr="0090270A">
        <w:tc>
          <w:tcPr>
            <w:tcW w:w="5845" w:type="dxa"/>
          </w:tcPr>
          <w:p w14:paraId="5E703AC4" w14:textId="729B8F89" w:rsidR="0090270A" w:rsidRPr="009C120E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  <w:r w:rsidRPr="009C120E">
              <w:rPr>
                <w:rFonts w:ascii="Calibri" w:hAnsi="Calibri" w:cs="Calibri"/>
                <w:kern w:val="0"/>
                <w:sz w:val="22"/>
              </w:rPr>
              <w:t>AIDS</w:t>
            </w:r>
          </w:p>
        </w:tc>
        <w:tc>
          <w:tcPr>
            <w:tcW w:w="2451" w:type="dxa"/>
            <w:vMerge/>
          </w:tcPr>
          <w:p w14:paraId="128B6CEA" w14:textId="77777777" w:rsidR="0090270A" w:rsidRDefault="0090270A" w:rsidP="0090270A">
            <w:pPr>
              <w:rPr>
                <w:rFonts w:ascii="Calibri" w:hAnsi="Calibri" w:cs="Calibri"/>
                <w:kern w:val="0"/>
                <w:sz w:val="22"/>
              </w:rPr>
            </w:pPr>
          </w:p>
        </w:tc>
      </w:tr>
    </w:tbl>
    <w:p w14:paraId="54CFD060" w14:textId="77777777" w:rsidR="009C120E" w:rsidRPr="009C120E" w:rsidRDefault="009C120E">
      <w:pPr>
        <w:rPr>
          <w:rFonts w:ascii="Calibri" w:hAnsi="Calibri" w:cs="Calibri"/>
          <w:kern w:val="0"/>
          <w:sz w:val="22"/>
        </w:rPr>
      </w:pPr>
    </w:p>
    <w:p w14:paraId="360F0970" w14:textId="64FFB8D1" w:rsidR="00FA29F7" w:rsidRPr="009C120E" w:rsidRDefault="00B02474">
      <w:pPr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/>
          <w:kern w:val="0"/>
          <w:sz w:val="22"/>
        </w:rPr>
        <w:t>A</w:t>
      </w:r>
      <w:r w:rsidR="00976712" w:rsidRPr="009C120E">
        <w:rPr>
          <w:rFonts w:ascii="Calibri" w:hAnsi="Calibri" w:cs="Calibri"/>
          <w:kern w:val="0"/>
          <w:sz w:val="22"/>
        </w:rPr>
        <w:t>ge unadjusted CCI score was adopted and gastric cancer was not calculated in the CCI score.</w:t>
      </w:r>
      <w:r w:rsidR="009C120E">
        <w:rPr>
          <w:rFonts w:ascii="Calibri" w:hAnsi="Calibri" w:cs="Calibri"/>
          <w:kern w:val="0"/>
          <w:sz w:val="22"/>
        </w:rPr>
        <w:t xml:space="preserve"> </w:t>
      </w:r>
      <w:proofErr w:type="gramStart"/>
      <w:r w:rsidR="009C120E" w:rsidRPr="009C120E">
        <w:rPr>
          <w:rFonts w:ascii="Calibri" w:hAnsi="Calibri" w:cs="Calibri"/>
          <w:kern w:val="0"/>
          <w:sz w:val="22"/>
        </w:rPr>
        <w:t>AIDS</w:t>
      </w:r>
      <w:r w:rsidR="009C120E">
        <w:rPr>
          <w:rFonts w:ascii="Calibri" w:hAnsi="Calibri" w:cs="Calibri"/>
          <w:kern w:val="0"/>
          <w:sz w:val="22"/>
        </w:rPr>
        <w:t>,</w:t>
      </w:r>
      <w:proofErr w:type="gramEnd"/>
      <w:r w:rsidR="009C120E">
        <w:rPr>
          <w:rFonts w:ascii="Calibri" w:hAnsi="Calibri" w:cs="Calibri"/>
          <w:kern w:val="0"/>
          <w:sz w:val="22"/>
        </w:rPr>
        <w:t xml:space="preserve"> </w:t>
      </w:r>
      <w:r w:rsidR="0090270A">
        <w:rPr>
          <w:rFonts w:ascii="Calibri" w:hAnsi="Calibri" w:cs="Calibri"/>
          <w:kern w:val="0"/>
          <w:sz w:val="22"/>
        </w:rPr>
        <w:t xml:space="preserve">acquired </w:t>
      </w:r>
      <w:r w:rsidR="009C120E">
        <w:rPr>
          <w:rFonts w:ascii="Calibri" w:hAnsi="Calibri" w:cs="Calibri"/>
          <w:kern w:val="0"/>
          <w:sz w:val="22"/>
        </w:rPr>
        <w:t>immune deficien</w:t>
      </w:r>
      <w:r w:rsidR="0090270A">
        <w:rPr>
          <w:rFonts w:ascii="Calibri" w:hAnsi="Calibri" w:cs="Calibri"/>
          <w:kern w:val="0"/>
          <w:sz w:val="22"/>
        </w:rPr>
        <w:t>cy</w:t>
      </w:r>
      <w:r w:rsidR="009C120E">
        <w:rPr>
          <w:rFonts w:ascii="Calibri" w:hAnsi="Calibri" w:cs="Calibri"/>
          <w:kern w:val="0"/>
          <w:sz w:val="22"/>
        </w:rPr>
        <w:t xml:space="preserve"> syndrome.</w:t>
      </w:r>
    </w:p>
    <w:sectPr w:rsidR="00FA29F7" w:rsidRPr="009C1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B8C9D" w14:textId="77777777" w:rsidR="008E7007" w:rsidRDefault="008E7007" w:rsidP="00047441">
      <w:r>
        <w:separator/>
      </w:r>
    </w:p>
  </w:endnote>
  <w:endnote w:type="continuationSeparator" w:id="0">
    <w:p w14:paraId="377A77A4" w14:textId="77777777" w:rsidR="008E7007" w:rsidRDefault="008E7007" w:rsidP="0004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321F2" w14:textId="77777777" w:rsidR="008E7007" w:rsidRDefault="008E7007" w:rsidP="00047441">
      <w:r>
        <w:separator/>
      </w:r>
    </w:p>
  </w:footnote>
  <w:footnote w:type="continuationSeparator" w:id="0">
    <w:p w14:paraId="71D2D695" w14:textId="77777777" w:rsidR="008E7007" w:rsidRDefault="008E7007" w:rsidP="00047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33"/>
    <w:rsid w:val="00047441"/>
    <w:rsid w:val="000D724A"/>
    <w:rsid w:val="00547DEC"/>
    <w:rsid w:val="00574BA6"/>
    <w:rsid w:val="00833BA9"/>
    <w:rsid w:val="008579FB"/>
    <w:rsid w:val="00883952"/>
    <w:rsid w:val="008C25A7"/>
    <w:rsid w:val="008E7007"/>
    <w:rsid w:val="0090270A"/>
    <w:rsid w:val="009032AB"/>
    <w:rsid w:val="00976712"/>
    <w:rsid w:val="009C120E"/>
    <w:rsid w:val="00B02474"/>
    <w:rsid w:val="00BF6F45"/>
    <w:rsid w:val="00DE4313"/>
    <w:rsid w:val="00E81A33"/>
    <w:rsid w:val="00F206F6"/>
    <w:rsid w:val="00FA29F7"/>
    <w:rsid w:val="00FD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F9C9F"/>
  <w15:chartTrackingRefBased/>
  <w15:docId w15:val="{95EFC872-0E65-4BB5-941B-D0FFAA09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74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7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7441"/>
    <w:rPr>
      <w:sz w:val="18"/>
      <w:szCs w:val="18"/>
    </w:rPr>
  </w:style>
  <w:style w:type="table" w:styleId="a7">
    <w:name w:val="Table Grid"/>
    <w:basedOn w:val="a1"/>
    <w:uiPriority w:val="39"/>
    <w:rsid w:val="00047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7671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767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Xiao</dc:creator>
  <cp:keywords/>
  <dc:description/>
  <cp:lastModifiedBy>George Xue</cp:lastModifiedBy>
  <cp:revision>6</cp:revision>
  <dcterms:created xsi:type="dcterms:W3CDTF">2020-04-25T08:11:00Z</dcterms:created>
  <dcterms:modified xsi:type="dcterms:W3CDTF">2020-04-27T15:00:00Z</dcterms:modified>
</cp:coreProperties>
</file>