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0E" w:rsidRPr="0057700E" w:rsidRDefault="0057700E" w:rsidP="00DF535F">
      <w:pPr>
        <w:spacing w:line="480" w:lineRule="auto"/>
        <w:jc w:val="left"/>
        <w:outlineLvl w:val="0"/>
        <w:rPr>
          <w:rFonts w:ascii="Times New Roman" w:hAnsi="Times New Roman" w:hint="eastAsia"/>
          <w:b/>
          <w:sz w:val="28"/>
          <w:szCs w:val="28"/>
        </w:rPr>
      </w:pPr>
      <w:r w:rsidRPr="0057700E">
        <w:rPr>
          <w:rFonts w:ascii="Times New Roman" w:hAnsi="Times New Roman" w:hint="eastAsia"/>
          <w:b/>
          <w:sz w:val="28"/>
          <w:szCs w:val="28"/>
        </w:rPr>
        <w:t xml:space="preserve">Supplementary </w:t>
      </w:r>
      <w:r w:rsidRPr="0057700E">
        <w:rPr>
          <w:rFonts w:ascii="Times New Roman" w:hAnsi="Times New Roman"/>
          <w:b/>
          <w:sz w:val="28"/>
          <w:szCs w:val="28"/>
        </w:rPr>
        <w:t>Information</w:t>
      </w:r>
      <w:bookmarkStart w:id="0" w:name="_GoBack"/>
      <w:bookmarkEnd w:id="0"/>
    </w:p>
    <w:p w:rsidR="00304788" w:rsidRDefault="00304788" w:rsidP="00DF535F">
      <w:pPr>
        <w:spacing w:line="480" w:lineRule="auto"/>
        <w:jc w:val="left"/>
        <w:outlineLvl w:val="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 w:hint="eastAsia"/>
          <w:b/>
        </w:rPr>
        <w:t>SI</w:t>
      </w:r>
      <w:r>
        <w:rPr>
          <w:rFonts w:ascii="Times New Roman" w:hAnsi="Times New Roman"/>
          <w:b/>
        </w:rPr>
        <w:t xml:space="preserve"> 1.</w:t>
      </w:r>
      <w:proofErr w:type="gramEnd"/>
      <w:r>
        <w:rPr>
          <w:rFonts w:ascii="Times New Roman" w:hAnsi="Times New Roman"/>
          <w:b/>
        </w:rPr>
        <w:t xml:space="preserve"> </w:t>
      </w:r>
      <w:r w:rsidR="00DF535F">
        <w:rPr>
          <w:rFonts w:ascii="Times New Roman" w:hAnsi="Times New Roman" w:hint="eastAsia"/>
          <w:b/>
        </w:rPr>
        <w:t xml:space="preserve"> </w:t>
      </w:r>
      <w:r w:rsidRPr="00F61328">
        <w:rPr>
          <w:rFonts w:ascii="Times New Roman" w:hAnsi="Times New Roman"/>
        </w:rPr>
        <w:t xml:space="preserve">Specific </w:t>
      </w:r>
      <w:r>
        <w:rPr>
          <w:rFonts w:ascii="Times New Roman" w:hAnsi="Times New Roman"/>
        </w:rPr>
        <w:t>s</w:t>
      </w:r>
      <w:r w:rsidRPr="00F61328">
        <w:rPr>
          <w:rFonts w:ascii="Times New Roman" w:hAnsi="Times New Roman"/>
        </w:rPr>
        <w:t xml:space="preserve">can </w:t>
      </w:r>
      <w:r>
        <w:rPr>
          <w:rFonts w:ascii="Times New Roman" w:hAnsi="Times New Roman"/>
        </w:rPr>
        <w:t>s</w:t>
      </w:r>
      <w:r w:rsidRPr="00F61328">
        <w:rPr>
          <w:rFonts w:ascii="Times New Roman" w:hAnsi="Times New Roman"/>
        </w:rPr>
        <w:t xml:space="preserve">equence and </w:t>
      </w:r>
      <w:r>
        <w:rPr>
          <w:rFonts w:ascii="Times New Roman" w:hAnsi="Times New Roman"/>
        </w:rPr>
        <w:t>p</w:t>
      </w:r>
      <w:r w:rsidRPr="00F61328">
        <w:rPr>
          <w:rFonts w:ascii="Times New Roman" w:hAnsi="Times New Roman"/>
        </w:rPr>
        <w:t xml:space="preserve">arameters </w:t>
      </w:r>
      <w:r>
        <w:rPr>
          <w:rFonts w:ascii="Times New Roman" w:hAnsi="Times New Roman"/>
        </w:rPr>
        <w:t>o</w:t>
      </w:r>
      <w:r w:rsidRPr="00F61328">
        <w:rPr>
          <w:rFonts w:ascii="Times New Roman" w:hAnsi="Times New Roman"/>
        </w:rPr>
        <w:t>f MRI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622"/>
        <w:gridCol w:w="1482"/>
        <w:gridCol w:w="922"/>
        <w:gridCol w:w="910"/>
        <w:gridCol w:w="1068"/>
        <w:gridCol w:w="986"/>
        <w:gridCol w:w="1594"/>
        <w:gridCol w:w="962"/>
        <w:gridCol w:w="637"/>
      </w:tblGrid>
      <w:tr w:rsidR="00304788" w:rsidRPr="00B36940" w:rsidTr="00276BF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scan sequence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pulse sequence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/>
              </w:rPr>
              <w:t>TR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 w:rsidRPr="00B36940">
              <w:rPr>
                <w:rFonts w:ascii="Times New Roman" w:hAnsi="Times New Roman" w:hint="eastAsia"/>
              </w:rPr>
              <w:t>ms</w:t>
            </w:r>
            <w:proofErr w:type="spellEnd"/>
            <w:r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 (</w:t>
            </w:r>
            <w:proofErr w:type="spellStart"/>
            <w:r>
              <w:rPr>
                <w:rFonts w:ascii="Times New Roman" w:hAnsi="Times New Roman"/>
              </w:rPr>
              <w:t>ms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/>
              </w:rPr>
              <w:t>lice</w:t>
            </w:r>
            <w:r>
              <w:rPr>
                <w:rFonts w:ascii="Times New Roman" w:hAnsi="Times New Roman" w:hint="eastAsia"/>
              </w:rPr>
              <w:t>(</w:t>
            </w:r>
            <w:r w:rsidRPr="00B36940">
              <w:rPr>
                <w:rFonts w:ascii="Times New Roman" w:hAnsi="Times New Roman" w:hint="eastAsia"/>
              </w:rPr>
              <w:t>mm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g</w:t>
            </w:r>
            <w:r>
              <w:rPr>
                <w:rFonts w:ascii="Times New Roman" w:hAnsi="Times New Roman"/>
              </w:rPr>
              <w:t>ap(mm)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/>
              </w:rPr>
              <w:t>FOV</w:t>
            </w:r>
            <w:r>
              <w:rPr>
                <w:rFonts w:ascii="Times New Roman" w:hAnsi="Times New Roman"/>
              </w:rPr>
              <w:t xml:space="preserve"> (</w:t>
            </w:r>
            <w:r w:rsidRPr="00B36940">
              <w:rPr>
                <w:rFonts w:ascii="Times New Roman" w:hAnsi="Times New Roman" w:hint="eastAsia"/>
              </w:rPr>
              <w:t>mm</w:t>
            </w:r>
            <w:r w:rsidRPr="00B36940">
              <w:rPr>
                <w:rFonts w:ascii="Times New Roman" w:hAnsi="Times New Roman" w:hint="eastAsia"/>
              </w:rPr>
              <w:sym w:font="Symbol" w:char="F0B4"/>
            </w:r>
            <w:r w:rsidRPr="00B36940">
              <w:rPr>
                <w:rFonts w:ascii="Times New Roman" w:hAnsi="Times New Roman" w:hint="eastAsia"/>
              </w:rPr>
              <w:t>mm</w:t>
            </w:r>
            <w:r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/>
              </w:rPr>
              <w:t>atrix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NSA</w:t>
            </w:r>
          </w:p>
        </w:tc>
      </w:tr>
      <w:tr w:rsidR="00304788" w:rsidRPr="00B36940" w:rsidTr="00276BF6">
        <w:trPr>
          <w:jc w:val="center"/>
        </w:trPr>
        <w:tc>
          <w:tcPr>
            <w:tcW w:w="0" w:type="auto"/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/>
              </w:rPr>
              <w:t>Sag</w:t>
            </w:r>
            <w:r>
              <w:rPr>
                <w:rFonts w:ascii="Times New Roman" w:hAnsi="Times New Roman"/>
              </w:rPr>
              <w:t>ittal</w:t>
            </w:r>
            <w:r w:rsidRPr="00B36940">
              <w:rPr>
                <w:rFonts w:ascii="Times New Roman" w:hAnsi="Times New Roman" w:hint="eastAsia"/>
              </w:rPr>
              <w:t xml:space="preserve"> T2WI</w:t>
            </w:r>
          </w:p>
        </w:tc>
        <w:tc>
          <w:tcPr>
            <w:tcW w:w="0" w:type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TSE</w:t>
            </w:r>
          </w:p>
        </w:tc>
        <w:tc>
          <w:tcPr>
            <w:tcW w:w="0" w:type="auto"/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/>
              </w:rPr>
              <w:t>4978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w="0" w:type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/>
              </w:rPr>
              <w:t>1.5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.15</w:t>
            </w:r>
          </w:p>
        </w:tc>
        <w:tc>
          <w:tcPr>
            <w:tcW w:w="0" w:type="auto"/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/>
              </w:rPr>
              <w:t>240</w:t>
            </w:r>
            <w:r>
              <w:rPr>
                <w:rFonts w:ascii="Times New Roman" w:hAnsi="Times New Roman"/>
              </w:rPr>
              <w:sym w:font="Symbol" w:char="F0B4"/>
            </w:r>
            <w:r w:rsidRPr="00B36940">
              <w:rPr>
                <w:rFonts w:ascii="Times New Roman" w:hAnsi="Times New Roman" w:hint="eastAsia"/>
              </w:rPr>
              <w:t>180</w:t>
            </w:r>
          </w:p>
        </w:tc>
        <w:tc>
          <w:tcPr>
            <w:tcW w:w="0" w:type="auto"/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240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</w:rPr>
                <w:sym w:font="Symbol" w:char="F0B4"/>
              </m:r>
            </m:oMath>
            <w:r w:rsidRPr="00B36940">
              <w:rPr>
                <w:rFonts w:ascii="Times New Roman" w:hAnsi="Times New Roman" w:hint="eastAsia"/>
              </w:rPr>
              <w:t>161</w:t>
            </w:r>
          </w:p>
        </w:tc>
        <w:tc>
          <w:tcPr>
            <w:tcW w:w="0" w:type="auto"/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2</w:t>
            </w:r>
          </w:p>
        </w:tc>
      </w:tr>
      <w:tr w:rsidR="00304788" w:rsidRPr="00B36940" w:rsidTr="00276BF6">
        <w:trPr>
          <w:jc w:val="center"/>
        </w:trPr>
        <w:tc>
          <w:tcPr>
            <w:tcW w:w="0" w:type="auto"/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Ax</w:t>
            </w:r>
            <w:r>
              <w:rPr>
                <w:rFonts w:ascii="Times New Roman" w:hAnsi="Times New Roman"/>
              </w:rPr>
              <w:t>ial</w:t>
            </w:r>
            <w:r w:rsidRPr="00B36940">
              <w:rPr>
                <w:rFonts w:ascii="Times New Roman" w:hAnsi="Times New Roman" w:hint="eastAsia"/>
              </w:rPr>
              <w:t xml:space="preserve"> T2WI</w:t>
            </w:r>
          </w:p>
        </w:tc>
        <w:tc>
          <w:tcPr>
            <w:tcW w:w="0" w:type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TSE</w:t>
            </w:r>
          </w:p>
        </w:tc>
        <w:tc>
          <w:tcPr>
            <w:tcW w:w="0" w:type="auto"/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3000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w="0" w:type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100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3.0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220</w:t>
            </w:r>
            <w:r>
              <w:rPr>
                <w:rFonts w:ascii="Times New Roman" w:hAnsi="Times New Roman" w:hint="eastAsia"/>
              </w:rPr>
              <w:sym w:font="Symbol" w:char="F0B4"/>
            </w:r>
            <w:r w:rsidRPr="00B36940">
              <w:rPr>
                <w:rFonts w:ascii="Times New Roman" w:hAnsi="Times New Roman" w:hint="eastAsia"/>
              </w:rPr>
              <w:t>220</w:t>
            </w:r>
          </w:p>
        </w:tc>
        <w:tc>
          <w:tcPr>
            <w:tcW w:w="0" w:type="auto"/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276</w:t>
            </w:r>
            <w:r>
              <w:rPr>
                <w:rFonts w:ascii="Times New Roman" w:hAnsi="Times New Roman" w:hint="eastAsia"/>
              </w:rPr>
              <w:sym w:font="Symbol" w:char="F0B4"/>
            </w:r>
            <w:r w:rsidRPr="00B36940">
              <w:rPr>
                <w:rFonts w:ascii="Times New Roman" w:hAnsi="Times New Roman" w:hint="eastAsia"/>
              </w:rPr>
              <w:t>238</w:t>
            </w:r>
          </w:p>
        </w:tc>
        <w:tc>
          <w:tcPr>
            <w:tcW w:w="0" w:type="auto"/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3</w:t>
            </w:r>
          </w:p>
        </w:tc>
      </w:tr>
      <w:tr w:rsidR="00CE420A" w:rsidRPr="00B36940" w:rsidTr="002B703B">
        <w:trPr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CE420A" w:rsidRPr="00B36940" w:rsidRDefault="00CE420A" w:rsidP="002B703B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Ax</w:t>
            </w:r>
            <w:r>
              <w:rPr>
                <w:rFonts w:ascii="Times New Roman" w:hAnsi="Times New Roman"/>
              </w:rPr>
              <w:t>ial</w:t>
            </w:r>
            <w:r w:rsidRPr="00B36940">
              <w:rPr>
                <w:rFonts w:ascii="Times New Roman" w:hAnsi="Times New Roman" w:hint="eastAsia"/>
              </w:rPr>
              <w:t xml:space="preserve"> T1WI</w:t>
            </w:r>
          </w:p>
        </w:tc>
        <w:tc>
          <w:tcPr>
            <w:tcW w:w="0" w:type="auto"/>
            <w:tcBorders>
              <w:bottom w:val="nil"/>
            </w:tcBorders>
          </w:tcPr>
          <w:p w:rsidR="00CE420A" w:rsidRPr="00B36940" w:rsidRDefault="00CE420A" w:rsidP="002B703B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TSE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CE420A" w:rsidRPr="00B36940" w:rsidRDefault="00CE420A" w:rsidP="002B703B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556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w="0" w:type="auto"/>
            <w:tcBorders>
              <w:bottom w:val="nil"/>
            </w:tcBorders>
          </w:tcPr>
          <w:p w:rsidR="00CE420A" w:rsidRPr="00B36940" w:rsidRDefault="00CE420A" w:rsidP="002B703B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CE420A" w:rsidRPr="00B36940" w:rsidRDefault="00CE420A" w:rsidP="002B703B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5.0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CE420A" w:rsidRPr="00B36940" w:rsidRDefault="00CE420A" w:rsidP="002B703B">
            <w:pPr>
              <w:spacing w:line="48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CE420A" w:rsidRPr="00B36940" w:rsidRDefault="00CE420A" w:rsidP="002B703B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249</w:t>
            </w:r>
            <w:r>
              <w:rPr>
                <w:rFonts w:ascii="Times New Roman" w:hAnsi="Times New Roman" w:hint="eastAsia"/>
              </w:rPr>
              <w:sym w:font="Symbol" w:char="F0B4"/>
            </w:r>
            <w:r w:rsidRPr="00B36940">
              <w:rPr>
                <w:rFonts w:ascii="Times New Roman" w:hAnsi="Times New Roman" w:hint="eastAsia"/>
              </w:rPr>
              <w:t>415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CE420A" w:rsidRPr="00B36940" w:rsidRDefault="00CE420A" w:rsidP="002B703B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276</w:t>
            </w:r>
            <w:r>
              <w:rPr>
                <w:rFonts w:ascii="Times New Roman" w:hAnsi="Times New Roman" w:hint="eastAsia"/>
              </w:rPr>
              <w:sym w:font="Symbol" w:char="F0B4"/>
            </w:r>
            <w:r w:rsidRPr="00B36940">
              <w:rPr>
                <w:rFonts w:ascii="Times New Roman" w:hAnsi="Times New Roman" w:hint="eastAsia"/>
              </w:rPr>
              <w:t>406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CE420A" w:rsidRPr="00B36940" w:rsidRDefault="00CE420A" w:rsidP="002B703B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1</w:t>
            </w:r>
          </w:p>
        </w:tc>
      </w:tr>
      <w:tr w:rsidR="00304788" w:rsidRPr="00B36940" w:rsidTr="00276BF6">
        <w:trPr>
          <w:jc w:val="center"/>
        </w:trPr>
        <w:tc>
          <w:tcPr>
            <w:tcW w:w="0" w:type="auto"/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Ax</w:t>
            </w:r>
            <w:r>
              <w:rPr>
                <w:rFonts w:ascii="Times New Roman" w:hAnsi="Times New Roman"/>
              </w:rPr>
              <w:t>ial</w:t>
            </w:r>
            <w:r w:rsidRPr="00B36940">
              <w:rPr>
                <w:rFonts w:ascii="Times New Roman" w:hAnsi="Times New Roman" w:hint="eastAsia"/>
              </w:rPr>
              <w:t xml:space="preserve"> DWI</w:t>
            </w:r>
          </w:p>
        </w:tc>
        <w:tc>
          <w:tcPr>
            <w:tcW w:w="0" w:type="auto"/>
          </w:tcPr>
          <w:p w:rsidR="00304788" w:rsidRPr="00B36940" w:rsidRDefault="00F90013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SS</w:t>
            </w:r>
            <w:r w:rsidR="00304788" w:rsidRPr="00B36940">
              <w:rPr>
                <w:rFonts w:ascii="Times New Roman" w:hAnsi="Times New Roman" w:hint="eastAsia"/>
              </w:rPr>
              <w:t>-EPI</w:t>
            </w:r>
          </w:p>
        </w:tc>
        <w:tc>
          <w:tcPr>
            <w:tcW w:w="0" w:type="auto"/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6000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w="0" w:type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77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3.0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260</w:t>
            </w:r>
            <w:r>
              <w:rPr>
                <w:rFonts w:ascii="Times New Roman" w:hAnsi="Times New Roman" w:hint="eastAsia"/>
              </w:rPr>
              <w:sym w:font="Symbol" w:char="F0B4"/>
            </w:r>
            <w:r w:rsidRPr="00B36940">
              <w:rPr>
                <w:rFonts w:ascii="Times New Roman" w:hAnsi="Times New Roman" w:hint="eastAsia"/>
              </w:rPr>
              <w:t>260</w:t>
            </w:r>
          </w:p>
        </w:tc>
        <w:tc>
          <w:tcPr>
            <w:tcW w:w="0" w:type="auto"/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104</w:t>
            </w:r>
            <w:r>
              <w:rPr>
                <w:rFonts w:ascii="Times New Roman" w:hAnsi="Times New Roman" w:hint="eastAsia"/>
              </w:rPr>
              <w:sym w:font="Symbol" w:char="F0B4"/>
            </w:r>
            <w:r w:rsidRPr="00B36940">
              <w:rPr>
                <w:rFonts w:ascii="Times New Roman" w:hAnsi="Times New Roman" w:hint="eastAsia"/>
              </w:rPr>
              <w:t>125</w:t>
            </w:r>
          </w:p>
        </w:tc>
        <w:tc>
          <w:tcPr>
            <w:tcW w:w="0" w:type="auto"/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2</w:t>
            </w:r>
          </w:p>
        </w:tc>
      </w:tr>
      <w:tr w:rsidR="00304788" w:rsidRPr="00B36940" w:rsidTr="00276BF6">
        <w:trPr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Ax</w:t>
            </w:r>
            <w:r>
              <w:rPr>
                <w:rFonts w:ascii="Times New Roman" w:hAnsi="Times New Roman"/>
              </w:rPr>
              <w:t>ial</w:t>
            </w:r>
            <w:r w:rsidRPr="00B36940">
              <w:rPr>
                <w:rFonts w:ascii="Times New Roman" w:hAnsi="Times New Roman" w:hint="eastAsia"/>
              </w:rPr>
              <w:t xml:space="preserve"> DCE</w:t>
            </w:r>
            <w:r>
              <w:rPr>
                <w:rFonts w:ascii="Times New Roman" w:hAnsi="Times New Roman"/>
              </w:rPr>
              <w:t>-MRI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e-THRIVE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3.1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1.45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3.0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220</w:t>
            </w:r>
            <w:r>
              <w:rPr>
                <w:rFonts w:ascii="Times New Roman" w:hAnsi="Times New Roman" w:hint="eastAsia"/>
              </w:rPr>
              <w:sym w:font="Symbol" w:char="F0B4"/>
            </w:r>
            <w:r w:rsidRPr="00B36940">
              <w:rPr>
                <w:rFonts w:ascii="Times New Roman" w:hAnsi="Times New Roman" w:hint="eastAsia"/>
              </w:rPr>
              <w:t>220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124</w:t>
            </w:r>
            <w:r>
              <w:rPr>
                <w:rFonts w:ascii="Times New Roman" w:hAnsi="Times New Roman" w:hint="eastAsia"/>
              </w:rPr>
              <w:sym w:font="Symbol" w:char="F0B4"/>
            </w:r>
            <w:r w:rsidRPr="00B36940">
              <w:rPr>
                <w:rFonts w:ascii="Times New Roman" w:hAnsi="Times New Roman" w:hint="eastAsia"/>
              </w:rPr>
              <w:t>121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4788" w:rsidRPr="00B36940" w:rsidRDefault="00304788" w:rsidP="00DF535F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B36940">
              <w:rPr>
                <w:rFonts w:ascii="Times New Roman" w:hAnsi="Times New Roman" w:hint="eastAsia"/>
              </w:rPr>
              <w:t>2</w:t>
            </w:r>
          </w:p>
        </w:tc>
      </w:tr>
    </w:tbl>
    <w:p w:rsidR="00304788" w:rsidRPr="00423D88" w:rsidRDefault="00304788" w:rsidP="00DF535F">
      <w:pPr>
        <w:spacing w:line="480" w:lineRule="auto"/>
      </w:pPr>
      <w:r>
        <w:rPr>
          <w:rFonts w:ascii="Times New Roman" w:hAnsi="Times New Roman"/>
        </w:rPr>
        <w:t>A</w:t>
      </w:r>
      <w:r>
        <w:rPr>
          <w:rFonts w:ascii="Times New Roman" w:hAnsi="Times New Roman" w:hint="eastAsia"/>
        </w:rPr>
        <w:t>bbreviations</w:t>
      </w:r>
      <w:r>
        <w:rPr>
          <w:rFonts w:ascii="Times New Roman" w:hAnsi="Times New Roman" w:hint="eastAsia"/>
        </w:rPr>
        <w:t>：</w:t>
      </w:r>
      <w:r w:rsidR="00CE420A" w:rsidRPr="00D22713">
        <w:rPr>
          <w:rFonts w:ascii="Times New Roman" w:hAnsi="Times New Roman"/>
        </w:rPr>
        <w:t>TR</w:t>
      </w:r>
      <w:r w:rsidR="00CE420A">
        <w:rPr>
          <w:rFonts w:ascii="Times New Roman" w:hAnsi="Times New Roman"/>
        </w:rPr>
        <w:t>,</w:t>
      </w:r>
      <w:r w:rsidR="00CE420A" w:rsidRPr="00D22713">
        <w:rPr>
          <w:rFonts w:ascii="Times New Roman" w:hAnsi="Times New Roman"/>
        </w:rPr>
        <w:t xml:space="preserve"> repetition time</w:t>
      </w:r>
      <w:r w:rsidR="00CE420A">
        <w:rPr>
          <w:rFonts w:ascii="Times New Roman" w:hAnsi="Times New Roman"/>
        </w:rPr>
        <w:t>;</w:t>
      </w:r>
      <w:r w:rsidR="00CE420A" w:rsidRPr="00D22713">
        <w:rPr>
          <w:rFonts w:ascii="Times New Roman" w:hAnsi="Times New Roman"/>
        </w:rPr>
        <w:t xml:space="preserve"> TE</w:t>
      </w:r>
      <w:r w:rsidR="00CE420A">
        <w:rPr>
          <w:rFonts w:ascii="Times New Roman" w:hAnsi="Times New Roman"/>
        </w:rPr>
        <w:t>,</w:t>
      </w:r>
      <w:r w:rsidR="00CE420A" w:rsidRPr="00D22713">
        <w:rPr>
          <w:rFonts w:ascii="Times New Roman" w:hAnsi="Times New Roman"/>
        </w:rPr>
        <w:t xml:space="preserve"> echo time</w:t>
      </w:r>
      <w:r w:rsidR="00CE420A">
        <w:rPr>
          <w:rFonts w:ascii="Times New Roman" w:hAnsi="Times New Roman"/>
        </w:rPr>
        <w:t>;</w:t>
      </w:r>
      <w:r w:rsidR="00CE420A" w:rsidRPr="00D22713">
        <w:rPr>
          <w:rFonts w:ascii="Times New Roman" w:hAnsi="Times New Roman"/>
        </w:rPr>
        <w:t xml:space="preserve"> </w:t>
      </w:r>
      <w:r w:rsidRPr="00D22713">
        <w:rPr>
          <w:rFonts w:ascii="Times New Roman" w:hAnsi="Times New Roman"/>
        </w:rPr>
        <w:t>FOV</w:t>
      </w:r>
      <w:r>
        <w:rPr>
          <w:rFonts w:ascii="Times New Roman" w:hAnsi="Times New Roman"/>
        </w:rPr>
        <w:t>,</w:t>
      </w:r>
      <w:r w:rsidRPr="00D22713">
        <w:rPr>
          <w:rFonts w:ascii="Times New Roman" w:hAnsi="Times New Roman"/>
        </w:rPr>
        <w:t xml:space="preserve"> field of view</w:t>
      </w:r>
      <w:r>
        <w:rPr>
          <w:rFonts w:ascii="Times New Roman" w:hAnsi="Times New Roman"/>
        </w:rPr>
        <w:t>;</w:t>
      </w:r>
      <w:r w:rsidRPr="00D22713">
        <w:rPr>
          <w:rFonts w:ascii="Times New Roman" w:hAnsi="Times New Roman"/>
        </w:rPr>
        <w:t xml:space="preserve"> NSA</w:t>
      </w:r>
      <w:r>
        <w:rPr>
          <w:rFonts w:ascii="Times New Roman" w:hAnsi="Times New Roman"/>
        </w:rPr>
        <w:t>,</w:t>
      </w:r>
      <w:r w:rsidRPr="00D22713">
        <w:rPr>
          <w:rFonts w:ascii="Times New Roman" w:hAnsi="Times New Roman"/>
        </w:rPr>
        <w:t xml:space="preserve"> number of signal average</w:t>
      </w:r>
      <w:r>
        <w:rPr>
          <w:rFonts w:ascii="Times New Roman" w:hAnsi="Times New Roman"/>
        </w:rPr>
        <w:t>;</w:t>
      </w:r>
      <w:r w:rsidRPr="00D22713">
        <w:rPr>
          <w:rFonts w:ascii="Times New Roman" w:hAnsi="Times New Roman"/>
        </w:rPr>
        <w:t xml:space="preserve"> </w:t>
      </w:r>
      <w:r w:rsidR="00776011">
        <w:rPr>
          <w:rFonts w:ascii="Times New Roman" w:hAnsi="Times New Roman" w:hint="eastAsia"/>
        </w:rPr>
        <w:t xml:space="preserve">T2WI, </w:t>
      </w:r>
      <w:r w:rsidR="00776011" w:rsidRPr="000B15A5">
        <w:rPr>
          <w:rFonts w:ascii="Times New Roman" w:hAnsi="Times New Roman"/>
        </w:rPr>
        <w:t>T2-weighted imaging</w:t>
      </w:r>
      <w:r w:rsidR="00776011">
        <w:rPr>
          <w:rFonts w:ascii="Times New Roman" w:hAnsi="Times New Roman" w:hint="eastAsia"/>
        </w:rPr>
        <w:t xml:space="preserve">; T1WI, </w:t>
      </w:r>
      <w:r w:rsidR="00776011" w:rsidRPr="000B15A5">
        <w:rPr>
          <w:rFonts w:ascii="Times New Roman" w:hAnsi="Times New Roman"/>
        </w:rPr>
        <w:t>T</w:t>
      </w:r>
      <w:r w:rsidR="00776011">
        <w:rPr>
          <w:rFonts w:ascii="Times New Roman" w:hAnsi="Times New Roman" w:hint="eastAsia"/>
        </w:rPr>
        <w:t>1</w:t>
      </w:r>
      <w:r w:rsidR="00776011" w:rsidRPr="000B15A5">
        <w:rPr>
          <w:rFonts w:ascii="Times New Roman" w:hAnsi="Times New Roman"/>
        </w:rPr>
        <w:t>-weighted imaging</w:t>
      </w:r>
      <w:r w:rsidR="00776011">
        <w:rPr>
          <w:rFonts w:ascii="Times New Roman" w:hAnsi="Times New Roman" w:hint="eastAsia"/>
        </w:rPr>
        <w:t>; DWI,</w:t>
      </w:r>
      <w:r w:rsidR="00776011" w:rsidRPr="00776011">
        <w:rPr>
          <w:rFonts w:ascii="Times New Roman" w:hAnsi="Times New Roman"/>
        </w:rPr>
        <w:t xml:space="preserve"> </w:t>
      </w:r>
      <w:r w:rsidR="00776011" w:rsidRPr="000B15A5">
        <w:rPr>
          <w:rFonts w:ascii="Times New Roman" w:hAnsi="Times New Roman"/>
        </w:rPr>
        <w:t>multi-b values</w:t>
      </w:r>
      <w:r w:rsidR="00776011">
        <w:rPr>
          <w:rFonts w:ascii="Times New Roman" w:hAnsi="Times New Roman"/>
        </w:rPr>
        <w:t xml:space="preserve"> (</w:t>
      </w:r>
      <w:r w:rsidR="00776011">
        <w:rPr>
          <w:rFonts w:ascii="Times New Roman" w:hAnsi="Times New Roman" w:hint="eastAsia"/>
        </w:rPr>
        <w:t>b=0, 200, 1000, 2000 s/mm</w:t>
      </w:r>
      <w:r w:rsidR="00776011" w:rsidRPr="00776011">
        <w:rPr>
          <w:rFonts w:ascii="Times New Roman" w:hAnsi="Times New Roman" w:hint="eastAsia"/>
          <w:vertAlign w:val="superscript"/>
        </w:rPr>
        <w:t>2</w:t>
      </w:r>
      <w:r w:rsidR="00776011">
        <w:rPr>
          <w:rFonts w:ascii="Times New Roman" w:hAnsi="Times New Roman" w:hint="eastAsia"/>
        </w:rPr>
        <w:t>)</w:t>
      </w:r>
      <w:r w:rsidR="00776011">
        <w:rPr>
          <w:rFonts w:ascii="Times New Roman" w:hAnsi="Times New Roman"/>
        </w:rPr>
        <w:t xml:space="preserve"> diffusion weighted imaging</w:t>
      </w:r>
      <w:r w:rsidR="00776011">
        <w:rPr>
          <w:rFonts w:ascii="Times New Roman" w:hAnsi="Times New Roman" w:hint="eastAsia"/>
        </w:rPr>
        <w:t>; DCE-MRI,</w:t>
      </w:r>
      <w:r w:rsidR="00776011" w:rsidRPr="00776011">
        <w:t xml:space="preserve"> </w:t>
      </w:r>
      <w:r w:rsidR="00776011">
        <w:rPr>
          <w:rFonts w:ascii="Times New Roman" w:hAnsi="Times New Roman"/>
        </w:rPr>
        <w:t>dynamic contrast enhanced MR</w:t>
      </w:r>
      <w:r w:rsidR="00776011">
        <w:rPr>
          <w:rFonts w:ascii="Times New Roman" w:hAnsi="Times New Roman" w:hint="eastAsia"/>
        </w:rPr>
        <w:t xml:space="preserve"> imaging; </w:t>
      </w:r>
      <w:r w:rsidRPr="00D22713">
        <w:rPr>
          <w:rFonts w:ascii="Times New Roman" w:hAnsi="Times New Roman"/>
        </w:rPr>
        <w:t>TSE</w:t>
      </w:r>
      <w:r>
        <w:rPr>
          <w:rFonts w:ascii="Times New Roman" w:hAnsi="Times New Roman"/>
        </w:rPr>
        <w:t>,</w:t>
      </w:r>
      <w:r w:rsidRPr="00D22713">
        <w:rPr>
          <w:rFonts w:ascii="Times New Roman" w:hAnsi="Times New Roman"/>
        </w:rPr>
        <w:t xml:space="preserve"> turbo spin-echo</w:t>
      </w:r>
      <w:r>
        <w:rPr>
          <w:rFonts w:ascii="Times New Roman" w:hAnsi="Times New Roman"/>
        </w:rPr>
        <w:t>;</w:t>
      </w:r>
      <w:r w:rsidRPr="00D22713">
        <w:rPr>
          <w:rFonts w:ascii="Times New Roman" w:hAnsi="Times New Roman"/>
        </w:rPr>
        <w:t xml:space="preserve"> SS-EPI</w:t>
      </w:r>
      <w:r>
        <w:rPr>
          <w:rFonts w:ascii="Times New Roman" w:hAnsi="Times New Roman"/>
        </w:rPr>
        <w:t>,</w:t>
      </w:r>
      <w:r w:rsidRPr="00D22713">
        <w:rPr>
          <w:rFonts w:ascii="Times New Roman" w:hAnsi="Times New Roman"/>
        </w:rPr>
        <w:t xml:space="preserve"> single-shot echo-planar imaging</w:t>
      </w:r>
      <w:r>
        <w:rPr>
          <w:rFonts w:ascii="Times New Roman" w:hAnsi="Times New Roman"/>
        </w:rPr>
        <w:t xml:space="preserve">; e-THRIVE, </w:t>
      </w:r>
      <w:r w:rsidRPr="00231E3C">
        <w:rPr>
          <w:rFonts w:ascii="Times New Roman" w:hAnsi="Times New Roman"/>
        </w:rPr>
        <w:t>enhanced T</w:t>
      </w:r>
      <w:r w:rsidRPr="005C1ADB">
        <w:rPr>
          <w:rFonts w:ascii="Times New Roman" w:hAnsi="Times New Roman"/>
          <w:vertAlign w:val="subscript"/>
        </w:rPr>
        <w:t>1</w:t>
      </w:r>
      <w:r w:rsidRPr="00231E3C">
        <w:rPr>
          <w:rFonts w:ascii="Times New Roman" w:hAnsi="Times New Roman"/>
        </w:rPr>
        <w:t xml:space="preserve"> high resolution isotropic volume excitation</w:t>
      </w:r>
    </w:p>
    <w:p w:rsidR="00304788" w:rsidRPr="00304788" w:rsidRDefault="00304788" w:rsidP="00DF535F">
      <w:pPr>
        <w:spacing w:line="480" w:lineRule="auto"/>
        <w:rPr>
          <w:rFonts w:ascii="Times New Roman" w:hAnsi="Times New Roman"/>
        </w:rPr>
      </w:pPr>
    </w:p>
    <w:p w:rsidR="00304788" w:rsidRDefault="00304788" w:rsidP="00DF535F">
      <w:pPr>
        <w:spacing w:line="480" w:lineRule="auto"/>
        <w:jc w:val="left"/>
        <w:rPr>
          <w:rFonts w:ascii="Times New Roman" w:hAnsi="Times New Roman"/>
        </w:rPr>
      </w:pPr>
      <w:proofErr w:type="gramStart"/>
      <w:r w:rsidRPr="00304788">
        <w:rPr>
          <w:rFonts w:ascii="Times New Roman" w:hAnsi="Times New Roman" w:hint="eastAsia"/>
          <w:b/>
        </w:rPr>
        <w:t>SI 2</w:t>
      </w:r>
      <w:r>
        <w:rPr>
          <w:rFonts w:ascii="Times New Roman" w:hAnsi="Times New Roman" w:hint="eastAsia"/>
          <w:b/>
        </w:rPr>
        <w:t>.</w:t>
      </w:r>
      <w:proofErr w:type="gramEnd"/>
      <w:r>
        <w:rPr>
          <w:rFonts w:ascii="Times New Roman" w:hAnsi="Times New Roman" w:hint="eastAsia"/>
          <w:b/>
        </w:rPr>
        <w:t xml:space="preserve"> </w:t>
      </w:r>
      <w:r w:rsidRPr="00955305">
        <w:rPr>
          <w:rFonts w:ascii="Times New Roman" w:hAnsi="Times New Roman"/>
        </w:rPr>
        <w:t>Ellipsoid volume formula</w:t>
      </w:r>
    </w:p>
    <w:p w:rsidR="00304788" w:rsidRDefault="00304788" w:rsidP="00DF535F">
      <w:pPr>
        <w:spacing w:line="480" w:lineRule="auto"/>
        <w:ind w:firstLineChars="200" w:firstLine="480"/>
        <w:jc w:val="center"/>
        <w:rPr>
          <w:rFonts w:ascii="Times New Roman" w:hAnsi="Times New Roman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PV=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</m:oMath>
      </m:oMathPara>
    </w:p>
    <w:p w:rsidR="00304788" w:rsidRDefault="00304788" w:rsidP="00DF535F">
      <w:pPr>
        <w:spacing w:line="480" w:lineRule="auto"/>
        <w:rPr>
          <w:rFonts w:ascii="Times New Roman" w:hAnsi="Times New Roman"/>
        </w:rPr>
      </w:pPr>
      <w:proofErr w:type="gramStart"/>
      <w:r w:rsidRPr="00935B23">
        <w:rPr>
          <w:rFonts w:ascii="Times New Roman" w:hAnsi="Times New Roman"/>
        </w:rPr>
        <w:t>Where D</w:t>
      </w:r>
      <w:r w:rsidRPr="00935B23">
        <w:rPr>
          <w:rFonts w:ascii="Times New Roman" w:hAnsi="Times New Roman"/>
          <w:vertAlign w:val="subscript"/>
        </w:rPr>
        <w:t>1</w:t>
      </w:r>
      <w:r w:rsidRPr="00935B23">
        <w:rPr>
          <w:rFonts w:ascii="Times New Roman" w:hAnsi="Times New Roman"/>
        </w:rPr>
        <w:t>, D</w:t>
      </w:r>
      <w:r w:rsidRPr="00935B23">
        <w:rPr>
          <w:rFonts w:ascii="Times New Roman" w:hAnsi="Times New Roman"/>
          <w:vertAlign w:val="subscript"/>
        </w:rPr>
        <w:t>2</w:t>
      </w:r>
      <w:r w:rsidRPr="00935B23">
        <w:rPr>
          <w:rFonts w:ascii="Times New Roman" w:hAnsi="Times New Roman"/>
        </w:rPr>
        <w:t xml:space="preserve"> and D</w:t>
      </w:r>
      <w:r w:rsidRPr="00935B23">
        <w:rPr>
          <w:rFonts w:ascii="Times New Roman" w:hAnsi="Times New Roman"/>
          <w:vertAlign w:val="subscript"/>
        </w:rPr>
        <w:t>3</w:t>
      </w:r>
      <w:r w:rsidRPr="00935B23">
        <w:rPr>
          <w:rFonts w:ascii="Times New Roman" w:hAnsi="Times New Roman"/>
        </w:rPr>
        <w:t xml:space="preserve"> are the diameters of the ellipsoid in three orthogonal directions, respectively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</w:p>
    <w:p w:rsidR="00CE7370" w:rsidRDefault="00CE7370" w:rsidP="00DF535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Abbreviation: PV, prostate volume</w:t>
      </w:r>
    </w:p>
    <w:p w:rsidR="00C11EF1" w:rsidRDefault="00C11EF1" w:rsidP="00DF535F">
      <w:pPr>
        <w:spacing w:line="480" w:lineRule="auto"/>
        <w:rPr>
          <w:rFonts w:ascii="Times New Roman" w:hAnsi="Times New Roman"/>
        </w:rPr>
      </w:pPr>
    </w:p>
    <w:p w:rsidR="00C11EF1" w:rsidRPr="00C11EF1" w:rsidRDefault="00C11EF1" w:rsidP="00DF535F">
      <w:pPr>
        <w:spacing w:line="480" w:lineRule="auto"/>
        <w:rPr>
          <w:rFonts w:ascii="Times New Roman" w:hAnsi="Times New Roman"/>
          <w:b/>
        </w:rPr>
      </w:pPr>
      <w:proofErr w:type="gramStart"/>
      <w:r w:rsidRPr="00C11EF1">
        <w:rPr>
          <w:rFonts w:ascii="Times New Roman" w:hAnsi="Times New Roman" w:hint="eastAsia"/>
          <w:b/>
        </w:rPr>
        <w:t>SI 3.</w:t>
      </w:r>
      <w:proofErr w:type="gramEnd"/>
      <w:r w:rsidRPr="00C11EF1">
        <w:rPr>
          <w:rFonts w:ascii="Times New Roman" w:hAnsi="Times New Roman" w:hint="eastAsia"/>
          <w:b/>
        </w:rPr>
        <w:t xml:space="preserve"> </w:t>
      </w:r>
      <w:r w:rsidR="0007391F">
        <w:rPr>
          <w:rFonts w:ascii="Times New Roman" w:hAnsi="Times New Roman"/>
        </w:rPr>
        <w:t>T</w:t>
      </w:r>
      <w:r w:rsidR="0007391F" w:rsidRPr="000A666B">
        <w:rPr>
          <w:rFonts w:ascii="Times New Roman" w:hAnsi="Times New Roman"/>
        </w:rPr>
        <w:t xml:space="preserve">he </w:t>
      </w:r>
      <w:r w:rsidR="0007391F">
        <w:rPr>
          <w:rFonts w:ascii="Times New Roman" w:hAnsi="Times New Roman"/>
        </w:rPr>
        <w:t>equation</w:t>
      </w:r>
      <w:r w:rsidR="0007391F" w:rsidRPr="000A666B">
        <w:rPr>
          <w:rFonts w:ascii="Times New Roman" w:hAnsi="Times New Roman"/>
        </w:rPr>
        <w:t xml:space="preserve"> </w:t>
      </w:r>
      <w:r w:rsidR="0007391F">
        <w:rPr>
          <w:rFonts w:ascii="Times New Roman" w:hAnsi="Times New Roman" w:hint="eastAsia"/>
        </w:rPr>
        <w:t xml:space="preserve">for calculating the </w:t>
      </w:r>
      <w:r w:rsidR="0007391F" w:rsidRPr="000A666B">
        <w:rPr>
          <w:rFonts w:ascii="Times New Roman" w:hAnsi="Times New Roman"/>
        </w:rPr>
        <w:t xml:space="preserve">net benefits </w:t>
      </w:r>
      <w:r w:rsidR="0007391F">
        <w:rPr>
          <w:rFonts w:ascii="Times New Roman" w:hAnsi="Times New Roman"/>
        </w:rPr>
        <w:t>of</w:t>
      </w:r>
      <w:r w:rsidR="0007391F" w:rsidRPr="000A666B">
        <w:rPr>
          <w:rFonts w:ascii="Times New Roman" w:hAnsi="Times New Roman"/>
        </w:rPr>
        <w:t xml:space="preserve"> </w:t>
      </w:r>
      <w:r w:rsidR="0007391F">
        <w:rPr>
          <w:rFonts w:ascii="Times New Roman" w:hAnsi="Times New Roman"/>
        </w:rPr>
        <w:t xml:space="preserve">a series of different </w:t>
      </w:r>
      <w:r w:rsidR="0007391F" w:rsidRPr="000A666B">
        <w:rPr>
          <w:rFonts w:ascii="Times New Roman" w:hAnsi="Times New Roman"/>
        </w:rPr>
        <w:t>threshold probabilit</w:t>
      </w:r>
      <w:r w:rsidR="0007391F">
        <w:rPr>
          <w:rFonts w:ascii="Times New Roman" w:hAnsi="Times New Roman"/>
        </w:rPr>
        <w:t>ies (</w:t>
      </w:r>
      <w:r w:rsidR="0007391F" w:rsidRPr="00205743">
        <w:rPr>
          <w:rFonts w:ascii="Times New Roman" w:hAnsi="Times New Roman"/>
          <w:i/>
        </w:rPr>
        <w:t>Pt</w:t>
      </w:r>
      <w:r w:rsidR="0007391F">
        <w:rPr>
          <w:rFonts w:ascii="Times New Roman" w:hAnsi="Times New Roman"/>
        </w:rPr>
        <w:t xml:space="preserve">) </w:t>
      </w:r>
    </w:p>
    <w:p w:rsidR="00C11EF1" w:rsidRPr="00A33911" w:rsidRDefault="00C11EF1" w:rsidP="00DF535F">
      <w:pPr>
        <w:spacing w:line="480" w:lineRule="auto"/>
        <w:ind w:firstLineChars="200" w:firstLine="420"/>
        <w:jc w:val="left"/>
        <w:rPr>
          <w:rFonts w:ascii="Times New Roman" w:hAnsi="Times New Roman"/>
        </w:rPr>
      </w:pPr>
      <m:oMathPara>
        <m:oMath>
          <m:r>
            <w:rPr>
              <w:rFonts w:ascii="Cambria Math" w:hAnsi="Cambria Math"/>
            </w:rPr>
            <m:t>Net Benefit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True Positive Count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Flase Positive Count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(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Pt</m:t>
              </m:r>
            </m:num>
            <m:den>
              <m:r>
                <w:rPr>
                  <w:rFonts w:ascii="Cambria Math" w:hAnsi="Cambria Math"/>
                </w:rPr>
                <m:t>1-Pt</m:t>
              </m:r>
            </m:den>
          </m:f>
          <m:r>
            <w:rPr>
              <w:rFonts w:ascii="Cambria Math" w:hAnsi="Cambria Math"/>
            </w:rPr>
            <m:t>)</m:t>
          </m:r>
        </m:oMath>
      </m:oMathPara>
    </w:p>
    <w:p w:rsidR="00C11EF1" w:rsidRDefault="0007391F" w:rsidP="00DF535F">
      <w:pPr>
        <w:spacing w:line="480" w:lineRule="auto"/>
        <w:rPr>
          <w:rFonts w:ascii="Times New Roman" w:hAnsi="Times New Roman"/>
        </w:rPr>
      </w:pPr>
      <w:r w:rsidRPr="00C676FF">
        <w:rPr>
          <w:rFonts w:ascii="Times New Roman" w:hAnsi="Times New Roman"/>
        </w:rPr>
        <w:t>Where</w:t>
      </w:r>
      <w:r w:rsidR="00C11EF1" w:rsidRPr="00C676FF">
        <w:rPr>
          <w:rFonts w:ascii="Times New Roman" w:hAnsi="Times New Roman"/>
        </w:rPr>
        <w:t xml:space="preserve"> </w:t>
      </w:r>
      <w:r w:rsidRPr="000A666B">
        <w:rPr>
          <w:rFonts w:ascii="Times New Roman" w:hAnsi="Times New Roman"/>
        </w:rPr>
        <w:t>threshold probabilit</w:t>
      </w:r>
      <w:r>
        <w:rPr>
          <w:rFonts w:ascii="Times New Roman" w:hAnsi="Times New Roman" w:hint="eastAsia"/>
        </w:rPr>
        <w:t>y</w:t>
      </w:r>
      <w:r>
        <w:rPr>
          <w:rFonts w:ascii="Times New Roman" w:hAnsi="Times New Roman"/>
        </w:rPr>
        <w:t xml:space="preserve"> (</w:t>
      </w:r>
      <w:r w:rsidRPr="00205743">
        <w:rPr>
          <w:rFonts w:ascii="Times New Roman" w:hAnsi="Times New Roman"/>
          <w:i/>
        </w:rPr>
        <w:t>Pt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 w:hint="eastAsia"/>
        </w:rPr>
        <w:t>is</w:t>
      </w:r>
      <w:r w:rsidR="00C11EF1">
        <w:rPr>
          <w:rFonts w:ascii="Times New Roman" w:hAnsi="Times New Roman"/>
        </w:rPr>
        <w:t xml:space="preserve"> </w:t>
      </w:r>
      <w:r w:rsidR="00C11EF1" w:rsidRPr="00140E54">
        <w:rPr>
          <w:rFonts w:ascii="Times New Roman" w:hAnsi="Times New Roman"/>
        </w:rPr>
        <w:t xml:space="preserve">the probability at which the </w:t>
      </w:r>
      <w:r w:rsidR="00C11EF1">
        <w:rPr>
          <w:rFonts w:ascii="Times New Roman" w:hAnsi="Times New Roman"/>
        </w:rPr>
        <w:t>effect</w:t>
      </w:r>
      <w:r w:rsidR="00C11EF1" w:rsidRPr="00140E54">
        <w:rPr>
          <w:rFonts w:ascii="Times New Roman" w:hAnsi="Times New Roman"/>
        </w:rPr>
        <w:t xml:space="preserve"> of a false-positive intervention</w:t>
      </w:r>
      <w:r w:rsidR="00C11EF1">
        <w:rPr>
          <w:rFonts w:ascii="Times New Roman" w:hAnsi="Times New Roman"/>
        </w:rPr>
        <w:t xml:space="preserve"> is</w:t>
      </w:r>
      <w:r w:rsidR="00C11EF1" w:rsidRPr="00140E54">
        <w:rPr>
          <w:rFonts w:ascii="Times New Roman" w:hAnsi="Times New Roman"/>
        </w:rPr>
        <w:t xml:space="preserve"> </w:t>
      </w:r>
      <w:r w:rsidR="00C11EF1">
        <w:rPr>
          <w:rFonts w:ascii="Times New Roman" w:hAnsi="Times New Roman"/>
        </w:rPr>
        <w:t>equal to</w:t>
      </w:r>
      <w:r w:rsidR="00C11EF1" w:rsidRPr="00140E54">
        <w:rPr>
          <w:rFonts w:ascii="Times New Roman" w:hAnsi="Times New Roman"/>
        </w:rPr>
        <w:t xml:space="preserve"> the </w:t>
      </w:r>
      <w:r w:rsidR="00C11EF1">
        <w:rPr>
          <w:rFonts w:ascii="Times New Roman" w:hAnsi="Times New Roman"/>
        </w:rPr>
        <w:t>effect</w:t>
      </w:r>
      <w:r w:rsidR="00C11EF1" w:rsidRPr="00140E54">
        <w:rPr>
          <w:rFonts w:ascii="Times New Roman" w:hAnsi="Times New Roman"/>
        </w:rPr>
        <w:t xml:space="preserve"> of a false-negative non-intervention</w:t>
      </w:r>
      <w:r w:rsidR="00C11EF1">
        <w:rPr>
          <w:rFonts w:ascii="Times New Roman" w:hAnsi="Times New Roman"/>
        </w:rPr>
        <w:t>.</w:t>
      </w:r>
    </w:p>
    <w:p w:rsidR="00C11EF1" w:rsidRDefault="00C11EF1" w:rsidP="00DF535F">
      <w:pPr>
        <w:spacing w:line="480" w:lineRule="auto"/>
        <w:rPr>
          <w:rFonts w:ascii="Times New Roman" w:hAnsi="Times New Roman"/>
        </w:rPr>
      </w:pPr>
    </w:p>
    <w:p w:rsidR="0007391F" w:rsidRPr="0007391F" w:rsidRDefault="0007391F" w:rsidP="00DF535F">
      <w:pPr>
        <w:spacing w:line="480" w:lineRule="auto"/>
        <w:rPr>
          <w:rFonts w:ascii="Times New Roman" w:hAnsi="Times New Roman"/>
          <w:b/>
        </w:rPr>
      </w:pPr>
      <w:proofErr w:type="gramStart"/>
      <w:r w:rsidRPr="0007391F">
        <w:rPr>
          <w:rFonts w:ascii="Times New Roman" w:hAnsi="Times New Roman" w:hint="eastAsia"/>
          <w:b/>
        </w:rPr>
        <w:t>SI 4</w:t>
      </w:r>
      <w:r>
        <w:rPr>
          <w:rFonts w:ascii="Times New Roman" w:hAnsi="Times New Roman" w:hint="eastAsia"/>
          <w:b/>
        </w:rPr>
        <w:t>.</w:t>
      </w:r>
      <w:proofErr w:type="gramEnd"/>
      <w:r>
        <w:rPr>
          <w:rFonts w:ascii="Times New Roman" w:hAnsi="Times New Roman" w:hint="eastAsia"/>
          <w:b/>
        </w:rPr>
        <w:t xml:space="preserve"> </w:t>
      </w:r>
      <w:r w:rsidRPr="009320EA">
        <w:rPr>
          <w:rFonts w:ascii="Times New Roman" w:hAnsi="Times New Roman"/>
        </w:rPr>
        <w:t>The regression equation</w:t>
      </w:r>
      <w:r>
        <w:rPr>
          <w:rFonts w:ascii="Times New Roman" w:hAnsi="Times New Roman"/>
        </w:rPr>
        <w:t>s</w:t>
      </w:r>
      <w:r>
        <w:rPr>
          <w:rFonts w:ascii="Times New Roman" w:hAnsi="Times New Roman" w:hint="eastAsia"/>
        </w:rPr>
        <w:t xml:space="preserve"> of</w:t>
      </w:r>
      <w:r w:rsidR="00176C2A">
        <w:rPr>
          <w:rFonts w:ascii="Times New Roman" w:hAnsi="Times New Roman" w:hint="eastAsia"/>
        </w:rPr>
        <w:t xml:space="preserve"> prediction</w:t>
      </w:r>
      <w:r w:rsidRPr="0007391F">
        <w:rPr>
          <w:rFonts w:ascii="Times New Roman" w:hAnsi="Times New Roman" w:hint="eastAsia"/>
          <w:b/>
        </w:rPr>
        <w:t xml:space="preserve"> model1</w:t>
      </w:r>
      <w:r>
        <w:rPr>
          <w:rFonts w:ascii="Times New Roman" w:hAnsi="Times New Roman" w:hint="eastAsia"/>
        </w:rPr>
        <w:t xml:space="preserve"> and </w:t>
      </w:r>
      <w:r w:rsidRPr="0007391F">
        <w:rPr>
          <w:rFonts w:ascii="Times New Roman" w:hAnsi="Times New Roman" w:hint="eastAsia"/>
          <w:b/>
        </w:rPr>
        <w:t>model2</w:t>
      </w:r>
    </w:p>
    <w:p w:rsidR="0007391F" w:rsidRDefault="0007391F" w:rsidP="00DF535F">
      <w:pPr>
        <w:spacing w:line="480" w:lineRule="auto"/>
        <w:ind w:firstLineChars="200" w:firstLine="422"/>
        <w:jc w:val="left"/>
        <w:rPr>
          <w:rFonts w:ascii="Times New Roman" w:hAnsi="Times New Roman"/>
        </w:rPr>
      </w:pPr>
      <w:r w:rsidRPr="00792E6A">
        <w:rPr>
          <w:rFonts w:ascii="Times New Roman" w:hAnsi="Times New Roman"/>
          <w:b/>
        </w:rPr>
        <w:lastRenderedPageBreak/>
        <w:t>Model1</w:t>
      </w:r>
      <w:r w:rsidRPr="00792E6A">
        <w:rPr>
          <w:rFonts w:ascii="Times New Roman" w:hAnsi="Times New Roman" w:hint="eastAsia"/>
          <w:b/>
        </w:rPr>
        <w:t>：</w:t>
      </w:r>
      <m:oMath>
        <m:r>
          <w:rPr>
            <w:rFonts w:ascii="Cambria Math" w:hAnsi="Cambria Math"/>
          </w:rPr>
          <m:t>Logit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csPC</m:t>
            </m:r>
            <m:r>
              <w:rPr>
                <w:rFonts w:ascii="Cambria Math" w:hAnsi="Cambria Math" w:hint="eastAsia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</w:rPr>
          <m:t>=-7.686-4.223×f</m:t>
        </m:r>
        <m:r>
          <m:rPr>
            <m:sty m:val="p"/>
          </m:rPr>
          <w:rPr>
            <w:rFonts w:ascii="Cambria Math" w:hAnsi="Cambria Math" w:hint="eastAsia"/>
          </w:rPr>
          <m:t>/</m:t>
        </m:r>
        <m:r>
          <m:rPr>
            <m:sty m:val="p"/>
          </m:rPr>
          <w:rPr>
            <w:rFonts w:ascii="Cambria Math" w:hAnsi="Cambria Math"/>
          </w:rPr>
          <m:t>t+0.088×age+3.142×PSAD</m:t>
        </m:r>
      </m:oMath>
    </w:p>
    <w:p w:rsidR="0007391F" w:rsidRPr="001411DF" w:rsidRDefault="0007391F" w:rsidP="00DF535F">
      <w:pPr>
        <w:spacing w:line="480" w:lineRule="auto"/>
        <w:ind w:firstLineChars="200" w:firstLine="422"/>
        <w:jc w:val="left"/>
        <w:rPr>
          <w:rFonts w:ascii="Times New Roman" w:hAnsi="Times New Roman"/>
        </w:rPr>
      </w:pPr>
      <w:r w:rsidRPr="00883580">
        <w:rPr>
          <w:rFonts w:ascii="Times New Roman" w:hAnsi="Times New Roman"/>
          <w:b/>
        </w:rPr>
        <w:t>Model2</w:t>
      </w:r>
      <w:r w:rsidRPr="00883580">
        <w:rPr>
          <w:rFonts w:ascii="Times New Roman" w:hAnsi="Times New Roman" w:hint="eastAsia"/>
          <w:b/>
        </w:rPr>
        <w:t>：</w:t>
      </w:r>
      <m:oMath>
        <m:r>
          <w:rPr>
            <w:rFonts w:ascii="Cambria Math" w:hAnsi="Cambria Math" w:cs="Times New Roman"/>
          </w:rPr>
          <m:t>Logit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csPCa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=-7.248-4.273×f/t+0.067×age+1.855×PSAD+0.666×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PI</m:t>
            </m:r>
            <m:r>
              <m:rPr>
                <m:sty m:val="p"/>
              </m:rPr>
              <w:rPr>
                <w:rFonts w:ascii="Cambria Math" w:eastAsia="微软雅黑" w:hAnsi="Cambria Math" w:cs="微软雅黑"/>
              </w:rPr>
              <w:sym w:font="Symbol" w:char="F02D"/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RADS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w:sym w:font="Symbol" w:char="F03D"/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3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+2.067×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PI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w:sym w:font="Symbol" w:char="F02D"/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RADS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w:sym w:font="Symbol" w:char="F03D"/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4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+3.359×(PI</m:t>
        </m:r>
        <m:r>
          <m:rPr>
            <m:sty m:val="p"/>
          </m:rPr>
          <w:rPr>
            <w:rFonts w:ascii="Cambria Math" w:eastAsia="微软雅黑" w:hAnsi="Cambria Math" w:cs="Times New Roman"/>
          </w:rPr>
          <w:sym w:font="Symbol" w:char="F02D"/>
        </m:r>
        <m:r>
          <m:rPr>
            <m:sty m:val="p"/>
          </m:rPr>
          <w:rPr>
            <w:rFonts w:ascii="Cambria Math" w:hAnsi="Cambria Math" w:cs="Times New Roman"/>
          </w:rPr>
          <m:t>RADS</m:t>
        </m:r>
        <m:r>
          <m:rPr>
            <m:sty m:val="p"/>
          </m:rPr>
          <w:rPr>
            <w:rFonts w:ascii="Cambria Math" w:hAnsi="Cambria Math" w:cs="Times New Roman"/>
          </w:rPr>
          <w:sym w:font="Symbol" w:char="F03D"/>
        </m:r>
        <m:r>
          <m:rPr>
            <m:sty m:val="p"/>
          </m:rPr>
          <w:rPr>
            <w:rFonts w:ascii="Cambria Math" w:hAnsi="Cambria Math" w:cs="Times New Roman"/>
          </w:rPr>
          <m:t>5)</m:t>
        </m:r>
      </m:oMath>
    </w:p>
    <w:p w:rsidR="00E07A6F" w:rsidRDefault="00E07A6F" w:rsidP="00DF535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Abbreviations: </w:t>
      </w:r>
      <w:proofErr w:type="spellStart"/>
      <w:r w:rsidRPr="00E07A6F">
        <w:rPr>
          <w:rFonts w:ascii="Times New Roman" w:hAnsi="Times New Roman"/>
        </w:rPr>
        <w:t>csPCa</w:t>
      </w:r>
      <w:proofErr w:type="spellEnd"/>
      <w:r w:rsidRPr="00E07A6F">
        <w:rPr>
          <w:rFonts w:ascii="Times New Roman" w:hAnsi="Times New Roman"/>
        </w:rPr>
        <w:t xml:space="preserve">, clinically significant prostate cancer; f/t, free-to-total prostate-specific antigen ratio; PSAD, prostate-specific antigen density; PI-RADS, Prostate Imaging Reporting and Data System </w:t>
      </w:r>
    </w:p>
    <w:p w:rsidR="00E07A6F" w:rsidRDefault="00E07A6F" w:rsidP="00DF535F">
      <w:pPr>
        <w:spacing w:line="480" w:lineRule="auto"/>
        <w:rPr>
          <w:rFonts w:ascii="Times New Roman" w:hAnsi="Times New Roman"/>
        </w:rPr>
      </w:pPr>
    </w:p>
    <w:p w:rsidR="00C11EF1" w:rsidRPr="004E3895" w:rsidRDefault="0007391F" w:rsidP="00DF535F">
      <w:pPr>
        <w:spacing w:line="480" w:lineRule="auto"/>
        <w:rPr>
          <w:rFonts w:ascii="Times New Roman" w:hAnsi="Times New Roman"/>
          <w:b/>
        </w:rPr>
      </w:pPr>
      <w:proofErr w:type="gramStart"/>
      <w:r w:rsidRPr="0007391F">
        <w:rPr>
          <w:rFonts w:ascii="Times New Roman" w:hAnsi="Times New Roman" w:hint="eastAsia"/>
          <w:b/>
        </w:rPr>
        <w:t>SI 5.</w:t>
      </w:r>
      <w:proofErr w:type="gramEnd"/>
      <w:r w:rsidR="004E3895">
        <w:rPr>
          <w:rFonts w:ascii="Times New Roman" w:hAnsi="Times New Roman" w:hint="eastAsia"/>
          <w:b/>
        </w:rPr>
        <w:t xml:space="preserve">  </w:t>
      </w:r>
      <w:r w:rsidR="004E3895" w:rsidRPr="004E3895">
        <w:rPr>
          <w:rFonts w:ascii="Times New Roman" w:hAnsi="Times New Roman" w:hint="eastAsia"/>
        </w:rPr>
        <w:t>The equation for calculating the</w:t>
      </w:r>
      <w:r w:rsidR="004E3895" w:rsidRPr="004E3895">
        <w:rPr>
          <w:rFonts w:ascii="Times New Roman" w:hAnsi="Times New Roman"/>
        </w:rPr>
        <w:t xml:space="preserve"> probability (</w:t>
      </w:r>
      <w:r w:rsidR="004E3895" w:rsidRPr="004E3895">
        <w:rPr>
          <w:rFonts w:ascii="Times New Roman" w:hAnsi="Times New Roman"/>
          <w:i/>
        </w:rPr>
        <w:t>P</w:t>
      </w:r>
      <w:r w:rsidR="004E3895" w:rsidRPr="004E3895">
        <w:rPr>
          <w:rFonts w:ascii="Times New Roman" w:hAnsi="Times New Roman"/>
        </w:rPr>
        <w:t>) of csPCa appearing in an individual</w:t>
      </w:r>
    </w:p>
    <w:p w:rsidR="0007391F" w:rsidRDefault="0007391F" w:rsidP="00DD7B5B">
      <w:pPr>
        <w:spacing w:line="480" w:lineRule="auto"/>
        <w:ind w:firstLineChars="200" w:firstLine="560"/>
        <w:jc w:val="center"/>
        <w:rPr>
          <w:rFonts w:ascii="Times New Roman" w:hAnsi="Times New Roman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logit(csPC</m:t>
                  </m:r>
                  <m:r>
                    <w:rPr>
                      <w:rFonts w:ascii="Cambria Math" w:hAnsi="Cambria Math" w:hint="eastAsia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logit(csPC</m:t>
                  </m:r>
                  <m:r>
                    <w:rPr>
                      <w:rFonts w:ascii="Cambria Math" w:hAnsi="Cambria Math" w:hint="eastAsia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sup>
              </m:sSup>
            </m:den>
          </m:f>
        </m:oMath>
      </m:oMathPara>
    </w:p>
    <w:p w:rsidR="00304788" w:rsidRDefault="00304788" w:rsidP="00DF535F">
      <w:pPr>
        <w:spacing w:line="480" w:lineRule="auto"/>
        <w:jc w:val="center"/>
        <w:rPr>
          <w:rFonts w:ascii="Times New Roman" w:hAnsi="Times New Roman"/>
          <w:b/>
        </w:rPr>
      </w:pPr>
    </w:p>
    <w:sectPr w:rsidR="00304788" w:rsidSect="00C06CC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315" w:rsidRDefault="00C91315" w:rsidP="00304788">
      <w:r>
        <w:separator/>
      </w:r>
    </w:p>
  </w:endnote>
  <w:endnote w:type="continuationSeparator" w:id="0">
    <w:p w:rsidR="00C91315" w:rsidRDefault="00C91315" w:rsidP="0030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315" w:rsidRDefault="00C91315" w:rsidP="00304788">
      <w:r>
        <w:separator/>
      </w:r>
    </w:p>
  </w:footnote>
  <w:footnote w:type="continuationSeparator" w:id="0">
    <w:p w:rsidR="00C91315" w:rsidRDefault="00C91315" w:rsidP="00304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F0"/>
    <w:rsid w:val="0007391F"/>
    <w:rsid w:val="001125A5"/>
    <w:rsid w:val="00146334"/>
    <w:rsid w:val="00176C2A"/>
    <w:rsid w:val="001C42F0"/>
    <w:rsid w:val="00304788"/>
    <w:rsid w:val="00305229"/>
    <w:rsid w:val="004A2314"/>
    <w:rsid w:val="004A5F0E"/>
    <w:rsid w:val="004E3895"/>
    <w:rsid w:val="00546C40"/>
    <w:rsid w:val="0057700E"/>
    <w:rsid w:val="00736CF3"/>
    <w:rsid w:val="00776011"/>
    <w:rsid w:val="007C3531"/>
    <w:rsid w:val="007D0DD4"/>
    <w:rsid w:val="007D4AF2"/>
    <w:rsid w:val="00823FE8"/>
    <w:rsid w:val="00A53A86"/>
    <w:rsid w:val="00A8729F"/>
    <w:rsid w:val="00C11EF1"/>
    <w:rsid w:val="00C91315"/>
    <w:rsid w:val="00CC02E9"/>
    <w:rsid w:val="00CE420A"/>
    <w:rsid w:val="00CE7370"/>
    <w:rsid w:val="00DD7B5B"/>
    <w:rsid w:val="00DF205D"/>
    <w:rsid w:val="00DF535F"/>
    <w:rsid w:val="00E07A6F"/>
    <w:rsid w:val="00F9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7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47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47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7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47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47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2019-07-16T07:29:00Z</dcterms:created>
  <dcterms:modified xsi:type="dcterms:W3CDTF">2019-09-14T17:17:00Z</dcterms:modified>
</cp:coreProperties>
</file>