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E356D" w14:textId="77777777" w:rsidR="004512D9" w:rsidRPr="004E55C0" w:rsidRDefault="00FE5E4E" w:rsidP="00FE5E4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bookmarkStart w:id="0" w:name="_GoBack"/>
      <w:bookmarkEnd w:id="0"/>
      <w:r w:rsidRPr="004E55C0">
        <w:rPr>
          <w:rFonts w:asciiTheme="majorBidi" w:hAnsiTheme="majorBidi" w:cstheme="majorBidi"/>
          <w:b/>
          <w:bCs/>
          <w:sz w:val="28"/>
          <w:szCs w:val="28"/>
          <w:u w:val="single"/>
        </w:rPr>
        <w:t>Supplementary materials</w:t>
      </w:r>
    </w:p>
    <w:p w14:paraId="00846FEB" w14:textId="53895BB6" w:rsidR="00FE5E4E" w:rsidRDefault="004F6D6C" w:rsidP="00FE5E4E">
      <w:pPr>
        <w:spacing w:line="360" w:lineRule="auto"/>
        <w:ind w:firstLine="0"/>
      </w:pPr>
      <w:r>
        <w:rPr>
          <w:noProof/>
        </w:rPr>
        <w:drawing>
          <wp:inline distT="0" distB="0" distL="0" distR="0" wp14:anchorId="02076691" wp14:editId="63F545F3">
            <wp:extent cx="6750685" cy="41636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62B43" w14:textId="22BB6B5C" w:rsidR="00FE5E4E" w:rsidRPr="00FE5E4E" w:rsidRDefault="00FE5E4E" w:rsidP="004F6D6C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Theme="majorBidi" w:hAnsiTheme="majorBidi" w:cstheme="majorBidi"/>
          <w:sz w:val="24"/>
          <w:szCs w:val="24"/>
          <w:rtl/>
        </w:rPr>
      </w:pPr>
      <w:r w:rsidRPr="00FE5E4E"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>Supplementary Figure 1</w:t>
      </w:r>
      <w:r w:rsidRPr="00FE5E4E">
        <w:rPr>
          <w:rFonts w:ascii="TnxrhgRkhxxlAdvTT86d47313" w:hAnsi="TnxrhgRkhxxlAdvTT86d47313" w:cs="TnxrhgRkhxxlAdvTT86d47313"/>
          <w:color w:val="131413"/>
          <w:sz w:val="24"/>
          <w:szCs w:val="24"/>
        </w:rPr>
        <w:t xml:space="preserve">. </w:t>
      </w:r>
      <w:r w:rsidR="00855C6E">
        <w:rPr>
          <w:rFonts w:asciiTheme="majorBidi" w:hAnsiTheme="majorBidi" w:cstheme="majorBidi"/>
          <w:sz w:val="24"/>
          <w:szCs w:val="24"/>
        </w:rPr>
        <w:t xml:space="preserve">3D </w:t>
      </w:r>
      <w:r w:rsidR="002D46CE">
        <w:rPr>
          <w:rFonts w:asciiTheme="majorBidi" w:hAnsiTheme="majorBidi" w:cstheme="majorBidi"/>
          <w:sz w:val="24"/>
          <w:szCs w:val="24"/>
        </w:rPr>
        <w:t xml:space="preserve">Response </w:t>
      </w:r>
      <w:r w:rsidR="00855C6E">
        <w:rPr>
          <w:rFonts w:asciiTheme="majorBidi" w:hAnsiTheme="majorBidi" w:cstheme="majorBidi"/>
          <w:sz w:val="24"/>
          <w:szCs w:val="24"/>
        </w:rPr>
        <w:t>surface plots</w:t>
      </w:r>
      <w:r w:rsidRPr="00FE5E4E">
        <w:rPr>
          <w:rFonts w:asciiTheme="majorBidi" w:hAnsiTheme="majorBidi" w:cstheme="majorBidi"/>
          <w:sz w:val="24"/>
          <w:szCs w:val="24"/>
        </w:rPr>
        <w:t xml:space="preserve"> (A−C) and </w:t>
      </w:r>
      <w:r w:rsidR="00855C6E">
        <w:rPr>
          <w:rFonts w:asciiTheme="majorBidi" w:hAnsiTheme="majorBidi" w:cstheme="majorBidi"/>
          <w:sz w:val="24"/>
          <w:szCs w:val="24"/>
        </w:rPr>
        <w:t>contour plots</w:t>
      </w:r>
      <w:r w:rsidRPr="00FE5E4E">
        <w:rPr>
          <w:rFonts w:asciiTheme="majorBidi" w:hAnsiTheme="majorBidi" w:cstheme="majorBidi"/>
          <w:sz w:val="24"/>
          <w:szCs w:val="24"/>
        </w:rPr>
        <w:t xml:space="preserve"> (D−F) </w:t>
      </w:r>
      <w:r w:rsidR="00471C77">
        <w:rPr>
          <w:rFonts w:asciiTheme="majorBidi" w:hAnsiTheme="majorBidi" w:cstheme="majorBidi"/>
          <w:sz w:val="24"/>
          <w:szCs w:val="24"/>
        </w:rPr>
        <w:t>for</w:t>
      </w:r>
      <w:r w:rsidRPr="00FE5E4E">
        <w:rPr>
          <w:rFonts w:asciiTheme="majorBidi" w:hAnsiTheme="majorBidi" w:cstheme="majorBidi"/>
          <w:sz w:val="24"/>
          <w:szCs w:val="24"/>
        </w:rPr>
        <w:t xml:space="preserve"> the mean CR (%) of Cs/Alg/B NPs. 3D and contour graphs are the preservative relative relationship between two variables on the CR (%) of Cs/Alg/B NPs</w:t>
      </w:r>
      <w:r w:rsidR="00855C6E">
        <w:rPr>
          <w:rFonts w:asciiTheme="majorBidi" w:hAnsiTheme="majorBidi" w:cstheme="majorBidi"/>
          <w:sz w:val="24"/>
          <w:szCs w:val="24"/>
        </w:rPr>
        <w:t>.</w:t>
      </w:r>
      <w:r w:rsidRPr="00FE5E4E">
        <w:rPr>
          <w:rFonts w:asciiTheme="majorBidi" w:hAnsiTheme="majorBidi" w:cstheme="majorBidi"/>
          <w:sz w:val="24"/>
          <w:szCs w:val="24"/>
        </w:rPr>
        <w:t xml:space="preserve"> Contour plots show a three-dimensional surface on a two-dimensional plane. It graphs two predictor variables X Y on the y-axis and a </w:t>
      </w:r>
      <w:hyperlink r:id="rId6" w:history="1">
        <w:r w:rsidRPr="00FE5E4E">
          <w:rPr>
            <w:rFonts w:asciiTheme="majorBidi" w:hAnsiTheme="majorBidi" w:cstheme="majorBidi"/>
            <w:sz w:val="24"/>
            <w:szCs w:val="24"/>
          </w:rPr>
          <w:t>response variable</w:t>
        </w:r>
      </w:hyperlink>
      <w:r w:rsidRPr="00FE5E4E">
        <w:rPr>
          <w:rFonts w:asciiTheme="majorBidi" w:hAnsiTheme="majorBidi" w:cstheme="majorBidi"/>
          <w:sz w:val="24"/>
          <w:szCs w:val="24"/>
        </w:rPr>
        <w:t xml:space="preserve"> Z as contours. CR: cumulative release (%), Cs/Alg/B NPs: rhBMP-2 loaded chitosan/alginate nanoparticles.</w:t>
      </w:r>
    </w:p>
    <w:p w14:paraId="14769F95" w14:textId="76CB17D0" w:rsidR="00FE5E4E" w:rsidRDefault="00FE5E4E" w:rsidP="00FE5E4E">
      <w:r>
        <w:br w:type="page"/>
      </w:r>
    </w:p>
    <w:p w14:paraId="2E2245FE" w14:textId="5BF42826" w:rsidR="00BB698B" w:rsidRDefault="00BB698B" w:rsidP="004F6D6C">
      <w:pPr>
        <w:spacing w:line="240" w:lineRule="auto"/>
        <w:ind w:firstLine="0"/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</w:pPr>
      <w:r>
        <w:rPr>
          <w:rFonts w:ascii="TnxrhgRkhxxlAdvTT86d47313" w:hAnsi="TnxrhgRkhxxlAdvTT86d47313" w:cs="TnxrhgRkhxxlAdvTT86d47313"/>
          <w:b/>
          <w:bCs/>
          <w:noProof/>
          <w:color w:val="131413"/>
          <w:sz w:val="24"/>
          <w:szCs w:val="24"/>
        </w:rPr>
        <w:lastRenderedPageBreak/>
        <w:drawing>
          <wp:inline distT="0" distB="0" distL="0" distR="0" wp14:anchorId="002B3626" wp14:editId="013150C4">
            <wp:extent cx="6750685" cy="43383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F2A2" w14:textId="006AF812" w:rsidR="00FE5E4E" w:rsidRDefault="00FE5E4E" w:rsidP="004F6D6C">
      <w:pPr>
        <w:spacing w:line="240" w:lineRule="auto"/>
        <w:ind w:firstLine="0"/>
        <w:rPr>
          <w:rFonts w:asciiTheme="majorBidi" w:hAnsiTheme="majorBidi" w:cstheme="majorBidi"/>
          <w:sz w:val="24"/>
          <w:szCs w:val="24"/>
        </w:rPr>
      </w:pPr>
      <w:r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>Supplementary F</w:t>
      </w:r>
      <w:r w:rsidRPr="00052F52"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 xml:space="preserve">igure </w:t>
      </w:r>
      <w:r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>2</w:t>
      </w:r>
      <w:r>
        <w:rPr>
          <w:rFonts w:ascii="TnxrhgRkhxxlAdvTT86d47313" w:hAnsi="TnxrhgRkhxxlAdvTT86d47313" w:cs="TnxrhgRkhxxlAdvTT86d47313"/>
          <w:color w:val="131413"/>
          <w:sz w:val="24"/>
          <w:szCs w:val="24"/>
        </w:rPr>
        <w:t xml:space="preserve">. </w:t>
      </w:r>
      <w:r w:rsidR="00855C6E">
        <w:rPr>
          <w:rFonts w:asciiTheme="majorBidi" w:hAnsiTheme="majorBidi" w:cstheme="majorBidi"/>
          <w:sz w:val="24"/>
          <w:szCs w:val="24"/>
        </w:rPr>
        <w:t xml:space="preserve">3D </w:t>
      </w:r>
      <w:r w:rsidR="002D46CE">
        <w:rPr>
          <w:rFonts w:asciiTheme="majorBidi" w:hAnsiTheme="majorBidi" w:cstheme="majorBidi"/>
          <w:sz w:val="24"/>
          <w:szCs w:val="24"/>
        </w:rPr>
        <w:t>Response s</w:t>
      </w:r>
      <w:r w:rsidR="00855C6E">
        <w:rPr>
          <w:rFonts w:asciiTheme="majorBidi" w:hAnsiTheme="majorBidi" w:cstheme="majorBidi"/>
          <w:sz w:val="24"/>
          <w:szCs w:val="24"/>
        </w:rPr>
        <w:t>urface plots</w:t>
      </w:r>
      <w:r w:rsidRPr="00FE5E4E">
        <w:rPr>
          <w:rFonts w:asciiTheme="majorBidi" w:hAnsiTheme="majorBidi" w:cstheme="majorBidi"/>
          <w:sz w:val="24"/>
          <w:szCs w:val="24"/>
        </w:rPr>
        <w:t xml:space="preserve"> (A−C) and </w:t>
      </w:r>
      <w:r w:rsidR="00855C6E">
        <w:rPr>
          <w:rFonts w:asciiTheme="majorBidi" w:hAnsiTheme="majorBidi" w:cstheme="majorBidi"/>
          <w:sz w:val="24"/>
          <w:szCs w:val="24"/>
        </w:rPr>
        <w:t>contour plots</w:t>
      </w:r>
      <w:r w:rsidRPr="00FE5E4E">
        <w:rPr>
          <w:rFonts w:asciiTheme="majorBidi" w:hAnsiTheme="majorBidi" w:cstheme="majorBidi"/>
          <w:sz w:val="24"/>
          <w:szCs w:val="24"/>
        </w:rPr>
        <w:t xml:space="preserve"> (D−F) </w:t>
      </w:r>
      <w:r w:rsidR="00471C77">
        <w:rPr>
          <w:rFonts w:asciiTheme="majorBidi" w:hAnsiTheme="majorBidi" w:cstheme="majorBidi"/>
          <w:sz w:val="24"/>
          <w:szCs w:val="24"/>
        </w:rPr>
        <w:t>for</w:t>
      </w:r>
      <w:r w:rsidRPr="00FE5E4E">
        <w:rPr>
          <w:rFonts w:asciiTheme="majorBidi" w:hAnsiTheme="majorBidi" w:cstheme="majorBidi"/>
          <w:sz w:val="24"/>
          <w:szCs w:val="24"/>
        </w:rPr>
        <w:t xml:space="preserve"> the mean ζ-potential of Cs/Alg/B NPs. 3D and contour graph are the preservative relative relationship between two variables on the ζ-potential of Cs/Alg/B NPs. Contour plots show a three-dimensional surface on a two-dimensional plane. It graphs two predictor variables X Y on the y-axis and a </w:t>
      </w:r>
      <w:hyperlink r:id="rId8" w:history="1">
        <w:r w:rsidRPr="00FE5E4E">
          <w:rPr>
            <w:rFonts w:asciiTheme="majorBidi" w:hAnsiTheme="majorBidi" w:cstheme="majorBidi"/>
            <w:sz w:val="24"/>
            <w:szCs w:val="24"/>
          </w:rPr>
          <w:t>response variable</w:t>
        </w:r>
      </w:hyperlink>
      <w:r w:rsidRPr="00FE5E4E">
        <w:rPr>
          <w:rFonts w:asciiTheme="majorBidi" w:hAnsiTheme="majorBidi" w:cstheme="majorBidi"/>
          <w:sz w:val="24"/>
          <w:szCs w:val="24"/>
        </w:rPr>
        <w:t xml:space="preserve"> Z as contours. Cs/Alg/B NPs: rhBMP-2 loaded chitosan/alginate nanoparticles.</w:t>
      </w:r>
    </w:p>
    <w:p w14:paraId="523A2B82" w14:textId="77777777" w:rsidR="00FE5E4E" w:rsidRDefault="00FE5E4E" w:rsidP="00FE5E4E">
      <w:pPr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</w:pPr>
      <w:r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br w:type="page"/>
      </w:r>
    </w:p>
    <w:p w14:paraId="1CA40168" w14:textId="3334B289" w:rsidR="00FE5E4E" w:rsidRDefault="00BB698B" w:rsidP="004F6D6C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EF0CC4A" wp14:editId="0342C2B8">
            <wp:extent cx="6741160" cy="43776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6AAD4" w14:textId="67353CD0" w:rsidR="00FE5E4E" w:rsidRPr="00FE5E4E" w:rsidRDefault="00FE5E4E" w:rsidP="00BB698B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nxrhgRkhxxlAdvTT86d47313" w:hAnsi="TnxrhgRkhxxlAdvTT86d47313" w:cs="TnxrhgRkhxxlAdvTT86d47313"/>
          <w:color w:val="131413"/>
          <w:sz w:val="24"/>
          <w:szCs w:val="24"/>
        </w:rPr>
      </w:pPr>
      <w:r w:rsidRPr="00FE5E4E"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>Supplementary Figure 3</w:t>
      </w:r>
      <w:r w:rsidRPr="00FE5E4E">
        <w:rPr>
          <w:rFonts w:ascii="TnxrhgRkhxxlAdvTT86d47313" w:hAnsi="TnxrhgRkhxxlAdvTT86d47313" w:cs="TnxrhgRkhxxlAdvTT86d47313"/>
          <w:color w:val="131413"/>
          <w:sz w:val="24"/>
          <w:szCs w:val="24"/>
        </w:rPr>
        <w:t xml:space="preserve">. </w:t>
      </w:r>
      <w:r w:rsidR="00855C6E">
        <w:rPr>
          <w:rFonts w:asciiTheme="majorBidi" w:hAnsiTheme="majorBidi" w:cstheme="majorBidi"/>
          <w:sz w:val="24"/>
          <w:szCs w:val="24"/>
        </w:rPr>
        <w:t xml:space="preserve">3D </w:t>
      </w:r>
      <w:r w:rsidR="002D46CE">
        <w:rPr>
          <w:rFonts w:asciiTheme="majorBidi" w:hAnsiTheme="majorBidi" w:cstheme="majorBidi"/>
          <w:sz w:val="24"/>
          <w:szCs w:val="24"/>
        </w:rPr>
        <w:t xml:space="preserve">Response </w:t>
      </w:r>
      <w:r w:rsidR="00855C6E">
        <w:rPr>
          <w:rFonts w:asciiTheme="majorBidi" w:hAnsiTheme="majorBidi" w:cstheme="majorBidi"/>
          <w:sz w:val="24"/>
          <w:szCs w:val="24"/>
        </w:rPr>
        <w:t>surface plots</w:t>
      </w:r>
      <w:r w:rsidRPr="00FE5E4E">
        <w:rPr>
          <w:rFonts w:asciiTheme="majorBidi" w:hAnsiTheme="majorBidi" w:cstheme="majorBidi"/>
          <w:sz w:val="24"/>
          <w:szCs w:val="24"/>
        </w:rPr>
        <w:t xml:space="preserve"> (A−C) and </w:t>
      </w:r>
      <w:r w:rsidR="00855C6E">
        <w:rPr>
          <w:rFonts w:asciiTheme="majorBidi" w:hAnsiTheme="majorBidi" w:cstheme="majorBidi"/>
          <w:sz w:val="24"/>
          <w:szCs w:val="24"/>
        </w:rPr>
        <w:t>contour</w:t>
      </w:r>
      <w:r w:rsidRPr="00FE5E4E">
        <w:rPr>
          <w:rFonts w:asciiTheme="majorBidi" w:hAnsiTheme="majorBidi" w:cstheme="majorBidi"/>
          <w:sz w:val="24"/>
          <w:szCs w:val="24"/>
        </w:rPr>
        <w:t xml:space="preserve"> plots (D−F) </w:t>
      </w:r>
      <w:r w:rsidR="00471C77">
        <w:rPr>
          <w:rFonts w:asciiTheme="majorBidi" w:hAnsiTheme="majorBidi" w:cstheme="majorBidi"/>
          <w:sz w:val="24"/>
          <w:szCs w:val="24"/>
        </w:rPr>
        <w:t>for</w:t>
      </w:r>
      <w:r w:rsidRPr="00FE5E4E">
        <w:rPr>
          <w:rFonts w:asciiTheme="majorBidi" w:hAnsiTheme="majorBidi" w:cstheme="majorBidi"/>
          <w:sz w:val="24"/>
          <w:szCs w:val="24"/>
        </w:rPr>
        <w:t xml:space="preserve"> the mean PDI of Cs/Alg/B NPs. 3D and contour graphs are preservative relative relationships between two variables on the PDI of Cs/Alg/B NPs. Contour plots show a three-dimensional surface on a two-dimensional plane. It graphs two predictor variables X Y on the y-axis and a </w:t>
      </w:r>
      <w:hyperlink r:id="rId10" w:history="1">
        <w:r w:rsidRPr="00FE5E4E">
          <w:rPr>
            <w:rFonts w:asciiTheme="majorBidi" w:hAnsiTheme="majorBidi" w:cstheme="majorBidi"/>
            <w:sz w:val="24"/>
            <w:szCs w:val="24"/>
          </w:rPr>
          <w:t>response variable</w:t>
        </w:r>
      </w:hyperlink>
      <w:r w:rsidRPr="00FE5E4E">
        <w:rPr>
          <w:rFonts w:asciiTheme="majorBidi" w:hAnsiTheme="majorBidi" w:cstheme="majorBidi"/>
          <w:sz w:val="24"/>
          <w:szCs w:val="24"/>
        </w:rPr>
        <w:t xml:space="preserve"> Z as contours, PDI: polydispersity index, Cs/Alg/B NPs: rhBMP-2 loaded chitosan/alginate nanoparticles.</w:t>
      </w:r>
    </w:p>
    <w:p w14:paraId="78645BC2" w14:textId="77777777" w:rsidR="00FE5E4E" w:rsidRPr="00471C77" w:rsidRDefault="00FE5E4E">
      <w:pPr>
        <w:rPr>
          <w:lang w:val="en-US"/>
        </w:rPr>
      </w:pPr>
      <w:r>
        <w:br w:type="page"/>
      </w:r>
    </w:p>
    <w:p w14:paraId="558948B4" w14:textId="637F36B3" w:rsidR="00BA7AD3" w:rsidRPr="00FE5E4E" w:rsidRDefault="00BA7AD3" w:rsidP="00BA7AD3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A5AA8F" wp14:editId="76EB7FD2">
            <wp:simplePos x="0" y="0"/>
            <wp:positionH relativeFrom="margin">
              <wp:align>right</wp:align>
            </wp:positionH>
            <wp:positionV relativeFrom="paragraph">
              <wp:posOffset>4931</wp:posOffset>
            </wp:positionV>
            <wp:extent cx="6744970" cy="43675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 xml:space="preserve">Supplementary </w:t>
      </w:r>
      <w:r w:rsidRPr="00FE5E4E"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>Figure 4</w:t>
      </w:r>
      <w:r w:rsidRPr="00FE5E4E">
        <w:rPr>
          <w:rFonts w:ascii="TnxrhgRkhxxlAdvTT86d47313" w:hAnsi="TnxrhgRkhxxlAdvTT86d47313" w:cs="TnxrhgRkhxxlAdvTT86d47313"/>
          <w:color w:val="131413"/>
          <w:sz w:val="24"/>
          <w:szCs w:val="24"/>
        </w:rPr>
        <w:t xml:space="preserve">. </w:t>
      </w:r>
      <w:r w:rsidRPr="00FE5E4E">
        <w:rPr>
          <w:rFonts w:asciiTheme="majorBidi" w:hAnsiTheme="majorBidi" w:cstheme="majorBidi"/>
          <w:sz w:val="24"/>
          <w:szCs w:val="24"/>
        </w:rPr>
        <w:t xml:space="preserve">3D </w:t>
      </w:r>
      <w:r>
        <w:rPr>
          <w:rFonts w:asciiTheme="majorBidi" w:hAnsiTheme="majorBidi" w:cstheme="majorBidi"/>
          <w:sz w:val="24"/>
          <w:szCs w:val="24"/>
        </w:rPr>
        <w:t xml:space="preserve">Response </w:t>
      </w:r>
      <w:r w:rsidRPr="00FE5E4E">
        <w:rPr>
          <w:rFonts w:asciiTheme="majorBidi" w:hAnsiTheme="majorBidi" w:cstheme="majorBidi"/>
          <w:sz w:val="24"/>
          <w:szCs w:val="24"/>
        </w:rPr>
        <w:t xml:space="preserve">surface plots (A−C) and </w:t>
      </w:r>
      <w:r>
        <w:rPr>
          <w:rFonts w:asciiTheme="majorBidi" w:hAnsiTheme="majorBidi" w:cstheme="majorBidi"/>
          <w:sz w:val="24"/>
          <w:szCs w:val="24"/>
        </w:rPr>
        <w:t>c</w:t>
      </w:r>
      <w:r w:rsidRPr="00FE5E4E">
        <w:rPr>
          <w:rFonts w:asciiTheme="majorBidi" w:hAnsiTheme="majorBidi" w:cstheme="majorBidi"/>
          <w:sz w:val="24"/>
          <w:szCs w:val="24"/>
        </w:rPr>
        <w:t xml:space="preserve">ontour plots (D−F) </w:t>
      </w:r>
      <w:r>
        <w:rPr>
          <w:rFonts w:asciiTheme="majorBidi" w:hAnsiTheme="majorBidi" w:cstheme="majorBidi"/>
          <w:sz w:val="24"/>
          <w:szCs w:val="24"/>
        </w:rPr>
        <w:t xml:space="preserve">for </w:t>
      </w:r>
      <w:r w:rsidRPr="00FE5E4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mean </w:t>
      </w:r>
      <w:r w:rsidRPr="00FE5E4E">
        <w:rPr>
          <w:rFonts w:asciiTheme="majorBidi" w:hAnsiTheme="majorBidi" w:cstheme="majorBidi"/>
          <w:sz w:val="24"/>
          <w:szCs w:val="24"/>
        </w:rPr>
        <w:t xml:space="preserve">MDT of Cs/Alg/B NPs. 3D and contour graphs are the preservative relative relationship between two variables on the MDT of Cs/Alg/B NPs.  Contour plots show a three-dimensional surface on a two-dimensional plane. It graphs two predictor variables X Y on the y-axis and a </w:t>
      </w:r>
      <w:hyperlink r:id="rId12" w:history="1">
        <w:r w:rsidRPr="00FE5E4E">
          <w:rPr>
            <w:rFonts w:asciiTheme="majorBidi" w:hAnsiTheme="majorBidi" w:cstheme="majorBidi"/>
            <w:sz w:val="24"/>
            <w:szCs w:val="24"/>
          </w:rPr>
          <w:t>response variable</w:t>
        </w:r>
      </w:hyperlink>
      <w:r w:rsidRPr="00FE5E4E">
        <w:rPr>
          <w:rFonts w:asciiTheme="majorBidi" w:hAnsiTheme="majorBidi" w:cstheme="majorBidi"/>
          <w:sz w:val="24"/>
          <w:szCs w:val="24"/>
        </w:rPr>
        <w:t xml:space="preserve"> Z as contours. MDT: morphological degradation time, Cs/Alg/B NPs: rhBMP-2 loaded chitosan/alginate nanoparticles.</w:t>
      </w:r>
    </w:p>
    <w:p w14:paraId="3D210C06" w14:textId="5E53DE59" w:rsidR="00FE5E4E" w:rsidRDefault="00FE5E4E" w:rsidP="00BA7AD3">
      <w:pPr>
        <w:ind w:firstLine="0"/>
        <w:rPr>
          <w:rtl/>
        </w:rPr>
      </w:pPr>
    </w:p>
    <w:p w14:paraId="540FA9D4" w14:textId="77777777" w:rsidR="00FE5E4E" w:rsidRPr="00624B48" w:rsidRDefault="00FE5E4E">
      <w:pPr>
        <w:rPr>
          <w:lang w:val="en-US"/>
        </w:rPr>
      </w:pPr>
      <w:r>
        <w:br w:type="page"/>
      </w:r>
    </w:p>
    <w:p w14:paraId="77F31D2D" w14:textId="77777777" w:rsidR="00FE5E4E" w:rsidRDefault="00FE5E4E" w:rsidP="00FE5E4E">
      <w:pPr>
        <w:rPr>
          <w:rtl/>
        </w:rPr>
      </w:pPr>
      <w:r>
        <w:rPr>
          <w:noProof/>
          <w:lang w:eastAsia="en-CA"/>
        </w:rPr>
        <w:lastRenderedPageBreak/>
        <w:drawing>
          <wp:inline distT="0" distB="0" distL="0" distR="0" wp14:anchorId="31C29C3D" wp14:editId="11F08F1A">
            <wp:extent cx="6941151" cy="4352925"/>
            <wp:effectExtent l="0" t="0" r="0" b="0"/>
            <wp:docPr id="5" name="Picture 5" descr="C:\Tirajeh\Students\Ph.D. students\Zohri\Manu 1\finalfiles\Figures\Rev Ms 250360 Suppl. Fig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irajeh\Students\Ph.D. students\Zohri\Manu 1\finalfiles\Figures\Rev Ms 250360 Suppl. Fig.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4"/>
                    <a:stretch/>
                  </pic:blipFill>
                  <pic:spPr bwMode="auto">
                    <a:xfrm>
                      <a:off x="0" y="0"/>
                      <a:ext cx="6941151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34E85" w14:textId="77777777" w:rsidR="00FE5E4E" w:rsidRPr="00FE5E4E" w:rsidRDefault="00FE5E4E" w:rsidP="00914CF8">
      <w:pPr>
        <w:autoSpaceDE w:val="0"/>
        <w:autoSpaceDN w:val="0"/>
        <w:adjustRightInd w:val="0"/>
        <w:spacing w:after="0" w:line="276" w:lineRule="auto"/>
        <w:ind w:firstLine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 xml:space="preserve">Supplementary </w:t>
      </w:r>
      <w:r w:rsidRPr="00FE5E4E">
        <w:rPr>
          <w:rFonts w:ascii="TnxrhgRkhxxlAdvTT86d47313" w:hAnsi="TnxrhgRkhxxlAdvTT86d47313" w:cs="TnxrhgRkhxxlAdvTT86d47313"/>
          <w:b/>
          <w:bCs/>
          <w:color w:val="131413"/>
          <w:sz w:val="24"/>
          <w:szCs w:val="24"/>
        </w:rPr>
        <w:t xml:space="preserve">Figure 5. </w:t>
      </w:r>
      <w:r w:rsidRPr="00FE5E4E">
        <w:rPr>
          <w:rFonts w:asciiTheme="majorBidi" w:hAnsiTheme="majorBidi" w:cstheme="majorBidi"/>
          <w:sz w:val="24"/>
          <w:szCs w:val="24"/>
        </w:rPr>
        <w:t>Extra micrograph SEM images of optimized Cs/Alg/B NPs Cs/Alg Mw ratio =1, stirring rate =5, pH=5.3, Cs/Alg/B NPs: rhBMP-2 loaded chitosan/alginate nanoparticles.</w:t>
      </w:r>
    </w:p>
    <w:p w14:paraId="2DD811DE" w14:textId="77777777" w:rsidR="00FE5E4E" w:rsidRPr="00FE5E4E" w:rsidRDefault="00FE5E4E" w:rsidP="00FE5E4E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55324B69" w14:textId="77777777" w:rsidR="00FE5E4E" w:rsidRDefault="00FE5E4E" w:rsidP="00FE5E4E"/>
    <w:sectPr w:rsidR="00FE5E4E" w:rsidSect="00FE5E4E">
      <w:pgSz w:w="12240" w:h="15840"/>
      <w:pgMar w:top="1440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nxrhgRkhxxlAdvTT86d47313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wtTAxtDQxNTYxNDZW0lEKTi0uzszPAykwrAUATYnsmiwAAAA="/>
  </w:docVars>
  <w:rsids>
    <w:rsidRoot w:val="00FE5E4E"/>
    <w:rsid w:val="00194788"/>
    <w:rsid w:val="0027606C"/>
    <w:rsid w:val="002D46CE"/>
    <w:rsid w:val="004512D9"/>
    <w:rsid w:val="00471C77"/>
    <w:rsid w:val="004E55C0"/>
    <w:rsid w:val="004F6D6C"/>
    <w:rsid w:val="00624B48"/>
    <w:rsid w:val="00855C6E"/>
    <w:rsid w:val="00914CF8"/>
    <w:rsid w:val="009931FA"/>
    <w:rsid w:val="00A25DC1"/>
    <w:rsid w:val="00BA7AD3"/>
    <w:rsid w:val="00BB698B"/>
    <w:rsid w:val="00C16607"/>
    <w:rsid w:val="00C26418"/>
    <w:rsid w:val="00CA43DC"/>
    <w:rsid w:val="00FE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D8820"/>
  <w15:docId w15:val="{BB111052-ED9C-4563-A708-1D13B07D3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1FA"/>
  </w:style>
  <w:style w:type="paragraph" w:styleId="Heading1">
    <w:name w:val="heading 1"/>
    <w:basedOn w:val="Normal"/>
    <w:next w:val="Normal"/>
    <w:link w:val="Heading1Char"/>
    <w:uiPriority w:val="9"/>
    <w:qFormat/>
    <w:rsid w:val="009931F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1F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1F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1F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1F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1F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1F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1F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1F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1F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1F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1F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1F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1F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1F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1F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1F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1F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31FA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931F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9931F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1F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931FA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9931FA"/>
    <w:rPr>
      <w:b/>
      <w:bCs/>
      <w:spacing w:val="0"/>
    </w:rPr>
  </w:style>
  <w:style w:type="character" w:styleId="Emphasis">
    <w:name w:val="Emphasis"/>
    <w:uiPriority w:val="20"/>
    <w:qFormat/>
    <w:rsid w:val="009931FA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9931FA"/>
    <w:pPr>
      <w:spacing w:after="0" w:line="240" w:lineRule="auto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9931FA"/>
  </w:style>
  <w:style w:type="paragraph" w:styleId="ListParagraph">
    <w:name w:val="List Paragraph"/>
    <w:basedOn w:val="Normal"/>
    <w:uiPriority w:val="34"/>
    <w:qFormat/>
    <w:rsid w:val="009931F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931FA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9931FA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1F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1F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9931FA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9931FA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9931FA"/>
    <w:rPr>
      <w:smallCaps/>
    </w:rPr>
  </w:style>
  <w:style w:type="character" w:styleId="IntenseReference">
    <w:name w:val="Intense Reference"/>
    <w:uiPriority w:val="32"/>
    <w:qFormat/>
    <w:rsid w:val="009931FA"/>
    <w:rPr>
      <w:b/>
      <w:bCs/>
      <w:smallCaps/>
      <w:color w:val="auto"/>
    </w:rPr>
  </w:style>
  <w:style w:type="character" w:styleId="BookTitle">
    <w:name w:val="Book Title"/>
    <w:uiPriority w:val="33"/>
    <w:qFormat/>
    <w:rsid w:val="009931F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31F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tisticshowto.com/explanatory-variable/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statisticshowto.com/explanatory-variabl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statisticshowto.com/explanatory-variable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statisticshowto.com/explanatory-variabl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68A35-2F08-462E-9986-2A85380D2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Ghahremani</dc:creator>
  <cp:lastModifiedBy>Olliver, Tania</cp:lastModifiedBy>
  <cp:revision>2</cp:revision>
  <dcterms:created xsi:type="dcterms:W3CDTF">2020-10-05T19:13:00Z</dcterms:created>
  <dcterms:modified xsi:type="dcterms:W3CDTF">2020-10-05T19:13:00Z</dcterms:modified>
</cp:coreProperties>
</file>