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2E04" w:rsidRPr="00EF398D" w:rsidRDefault="003A26BB" w:rsidP="00EF398D">
      <w:pPr>
        <w:adjustRightInd w:val="0"/>
        <w:snapToGri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F398D">
        <w:rPr>
          <w:rFonts w:ascii="Arial" w:hAnsi="Arial" w:cs="Arial"/>
          <w:b/>
          <w:bCs/>
          <w:color w:val="000000" w:themeColor="text1"/>
          <w:sz w:val="20"/>
          <w:szCs w:val="20"/>
        </w:rPr>
        <w:t>Supplementary Table 1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2547"/>
        <w:gridCol w:w="3685"/>
      </w:tblGrid>
      <w:tr w:rsidR="00791C1E" w:rsidRPr="00EF398D" w:rsidTr="00680B95">
        <w:trPr>
          <w:trHeight w:val="3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C1E" w:rsidRPr="00EF398D" w:rsidRDefault="00BD6C2E" w:rsidP="00EF398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ene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1E" w:rsidRPr="00EF398D" w:rsidRDefault="00BD6C2E" w:rsidP="00EF398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D6C2E">
              <w:rPr>
                <w:rFonts w:ascii="Arial" w:hAnsi="Arial" w:cs="Arial"/>
                <w:sz w:val="20"/>
                <w:szCs w:val="20"/>
              </w:rPr>
              <w:t xml:space="preserve">equence </w:t>
            </w:r>
            <w:r w:rsidR="00791C1E" w:rsidRPr="00EF398D">
              <w:rPr>
                <w:rFonts w:ascii="Arial" w:hAnsi="Arial" w:cs="Arial"/>
                <w:sz w:val="20"/>
                <w:szCs w:val="20"/>
              </w:rPr>
              <w:t>(5’-3’)</w:t>
            </w:r>
          </w:p>
        </w:tc>
      </w:tr>
      <w:tr w:rsidR="00791C1E" w:rsidRPr="00EF398D" w:rsidTr="00680B95">
        <w:trPr>
          <w:trHeight w:val="3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C1E" w:rsidRPr="00EF398D" w:rsidRDefault="00791C1E" w:rsidP="00EF398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PSAT1-homo-187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C1E" w:rsidRPr="00EF398D" w:rsidRDefault="00791C1E" w:rsidP="00EF398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GCCGCACTCAGTGTTGTTAGA</w:t>
            </w:r>
          </w:p>
        </w:tc>
      </w:tr>
      <w:tr w:rsidR="00791C1E" w:rsidRPr="00EF398D" w:rsidTr="00680B95">
        <w:trPr>
          <w:trHeight w:val="3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C1E" w:rsidRPr="00EF398D" w:rsidRDefault="00791C1E" w:rsidP="00EF398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PSAT1-homo-242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C1E" w:rsidRPr="00EF398D" w:rsidRDefault="00791C1E" w:rsidP="00EF398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GGCATTAGTGTTCTTGAAATG</w:t>
            </w:r>
          </w:p>
        </w:tc>
      </w:tr>
      <w:tr w:rsidR="00791C1E" w:rsidRPr="00EF398D" w:rsidTr="00680B95">
        <w:trPr>
          <w:trHeight w:val="3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C1E" w:rsidRPr="00EF398D" w:rsidRDefault="00791C1E" w:rsidP="00EF398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PSAT1-homo-329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C1E" w:rsidRPr="00EF398D" w:rsidRDefault="00791C1E" w:rsidP="00EF398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GCTGTTCCAGACAACTATAAG</w:t>
            </w:r>
          </w:p>
        </w:tc>
      </w:tr>
      <w:tr w:rsidR="00791C1E" w:rsidRPr="00EF398D" w:rsidTr="00680B95">
        <w:trPr>
          <w:trHeight w:val="3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C1E" w:rsidRPr="00EF398D" w:rsidRDefault="00791C1E" w:rsidP="00EF398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PSAT1-homo-419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C1E" w:rsidRPr="00EF398D" w:rsidRDefault="00791C1E" w:rsidP="00EF398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GCAGGAAGGTGTGCTGACTAT</w:t>
            </w:r>
          </w:p>
        </w:tc>
      </w:tr>
      <w:tr w:rsidR="00791C1E" w:rsidRPr="00EF398D" w:rsidTr="00680B95">
        <w:trPr>
          <w:trHeight w:val="3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C1E" w:rsidRPr="00EF398D" w:rsidRDefault="00791C1E" w:rsidP="00EF398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Negative control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1E" w:rsidRPr="00EF398D" w:rsidRDefault="00791C1E" w:rsidP="00EF398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GTTCTCCGAACGTGTCACGT</w:t>
            </w:r>
          </w:p>
        </w:tc>
      </w:tr>
    </w:tbl>
    <w:p w:rsidR="00791C1E" w:rsidRPr="00EF398D" w:rsidRDefault="00791C1E" w:rsidP="00EF398D">
      <w:pPr>
        <w:adjustRightInd w:val="0"/>
        <w:snapToGri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83BFA" w:rsidRPr="00EF398D" w:rsidRDefault="00183BFA" w:rsidP="00EF398D">
      <w:pPr>
        <w:adjustRightInd w:val="0"/>
        <w:snapToGri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83BFA" w:rsidRPr="00EF398D" w:rsidRDefault="00183BFA" w:rsidP="00EF398D">
      <w:pPr>
        <w:adjustRightInd w:val="0"/>
        <w:snapToGrid w:val="0"/>
        <w:rPr>
          <w:rFonts w:ascii="Arial" w:hAnsi="Arial" w:cs="Arial"/>
          <w:color w:val="000000" w:themeColor="text1"/>
          <w:sz w:val="20"/>
          <w:szCs w:val="20"/>
        </w:rPr>
      </w:pPr>
      <w:r w:rsidRPr="00EF398D">
        <w:rPr>
          <w:rFonts w:ascii="Arial" w:hAnsi="Arial" w:cs="Arial"/>
          <w:b/>
          <w:bCs/>
          <w:color w:val="000000" w:themeColor="text1"/>
          <w:sz w:val="20"/>
          <w:szCs w:val="20"/>
        </w:rPr>
        <w:t>Supplementary Table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3"/>
        <w:gridCol w:w="1816"/>
        <w:gridCol w:w="2192"/>
        <w:gridCol w:w="2155"/>
      </w:tblGrid>
      <w:tr w:rsidR="006F6BD0" w:rsidRPr="00EF398D" w:rsidTr="006F6BD0">
        <w:tc>
          <w:tcPr>
            <w:tcW w:w="2133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16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Dilution</w:t>
            </w:r>
          </w:p>
        </w:tc>
        <w:tc>
          <w:tcPr>
            <w:tcW w:w="2192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Company</w:t>
            </w:r>
          </w:p>
        </w:tc>
        <w:tc>
          <w:tcPr>
            <w:tcW w:w="2155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Catalogue</w:t>
            </w:r>
          </w:p>
        </w:tc>
      </w:tr>
      <w:tr w:rsidR="006F6BD0" w:rsidRPr="00EF398D" w:rsidTr="006F6BD0">
        <w:tc>
          <w:tcPr>
            <w:tcW w:w="2133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PSAT1</w:t>
            </w:r>
          </w:p>
        </w:tc>
        <w:tc>
          <w:tcPr>
            <w:tcW w:w="1816" w:type="dxa"/>
          </w:tcPr>
          <w:p w:rsidR="006F6BD0" w:rsidRDefault="001A2FC5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A2FC5">
              <w:rPr>
                <w:rFonts w:ascii="Arial" w:hAnsi="Arial" w:cs="Arial"/>
                <w:sz w:val="20"/>
                <w:szCs w:val="20"/>
              </w:rPr>
              <w:t>WB :</w:t>
            </w:r>
            <w:proofErr w:type="gramEnd"/>
            <w:r w:rsidRPr="001A2FC5">
              <w:rPr>
                <w:rFonts w:ascii="Arial" w:hAnsi="Arial" w:cs="Arial"/>
                <w:sz w:val="20"/>
                <w:szCs w:val="20"/>
              </w:rPr>
              <w:t xml:space="preserve"> 1:</w:t>
            </w: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1A2FC5" w:rsidRPr="00EF398D" w:rsidRDefault="001A2FC5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A2FC5">
              <w:rPr>
                <w:rFonts w:ascii="Arial" w:hAnsi="Arial" w:cs="Arial"/>
                <w:sz w:val="20"/>
                <w:szCs w:val="20"/>
              </w:rPr>
              <w:t>IHC :</w:t>
            </w:r>
            <w:proofErr w:type="gramEnd"/>
            <w:r w:rsidRPr="001A2FC5">
              <w:rPr>
                <w:rFonts w:ascii="Arial" w:hAnsi="Arial" w:cs="Arial"/>
                <w:sz w:val="20"/>
                <w:szCs w:val="20"/>
              </w:rPr>
              <w:t xml:space="preserve"> 1:</w:t>
            </w: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192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398D">
              <w:rPr>
                <w:rFonts w:ascii="Arial" w:hAnsi="Arial" w:cs="Arial"/>
                <w:sz w:val="20"/>
                <w:szCs w:val="20"/>
              </w:rPr>
              <w:t>Proteintech</w:t>
            </w:r>
            <w:proofErr w:type="spellEnd"/>
          </w:p>
        </w:tc>
        <w:tc>
          <w:tcPr>
            <w:tcW w:w="2155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10501-1-AP</w:t>
            </w:r>
          </w:p>
        </w:tc>
      </w:tr>
      <w:tr w:rsidR="006F6BD0" w:rsidRPr="00EF398D" w:rsidTr="006F6BD0">
        <w:tc>
          <w:tcPr>
            <w:tcW w:w="2133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Cyclin D1</w:t>
            </w:r>
          </w:p>
        </w:tc>
        <w:tc>
          <w:tcPr>
            <w:tcW w:w="1816" w:type="dxa"/>
          </w:tcPr>
          <w:p w:rsidR="006F6BD0" w:rsidRPr="001A2FC5" w:rsidRDefault="00641C63" w:rsidP="001A2FC5"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WB: </w:t>
            </w:r>
            <w:r w:rsidR="001A2FC5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1:1000</w:t>
            </w:r>
          </w:p>
        </w:tc>
        <w:tc>
          <w:tcPr>
            <w:tcW w:w="2192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E7F5C">
              <w:rPr>
                <w:rFonts w:ascii="Arial" w:hAnsi="Arial" w:cs="Arial"/>
                <w:sz w:val="20"/>
                <w:szCs w:val="20"/>
              </w:rPr>
              <w:t>Cell Signaling Technology</w:t>
            </w:r>
          </w:p>
        </w:tc>
        <w:tc>
          <w:tcPr>
            <w:tcW w:w="2155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2978</w:t>
            </w:r>
          </w:p>
        </w:tc>
      </w:tr>
      <w:tr w:rsidR="006F6BD0" w:rsidRPr="00EF398D" w:rsidTr="006F6BD0">
        <w:tc>
          <w:tcPr>
            <w:tcW w:w="2133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CDK4</w:t>
            </w:r>
          </w:p>
        </w:tc>
        <w:tc>
          <w:tcPr>
            <w:tcW w:w="1816" w:type="dxa"/>
          </w:tcPr>
          <w:p w:rsidR="006F6BD0" w:rsidRPr="00DE7F5C" w:rsidRDefault="00641C63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WB: </w:t>
            </w:r>
            <w:r w:rsidR="001A2FC5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="001A2FC5">
              <w:rPr>
                <w:rFonts w:ascii="Arial" w:hAnsi="Arial" w:cs="Arial"/>
                <w:sz w:val="20"/>
                <w:szCs w:val="20"/>
              </w:rPr>
              <w:t>:1000</w:t>
            </w:r>
          </w:p>
        </w:tc>
        <w:tc>
          <w:tcPr>
            <w:tcW w:w="2192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E7F5C">
              <w:rPr>
                <w:rFonts w:ascii="Arial" w:hAnsi="Arial" w:cs="Arial"/>
                <w:sz w:val="20"/>
                <w:szCs w:val="20"/>
              </w:rPr>
              <w:t>Cell Signaling Technology</w:t>
            </w:r>
          </w:p>
        </w:tc>
        <w:tc>
          <w:tcPr>
            <w:tcW w:w="2155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12790</w:t>
            </w:r>
          </w:p>
        </w:tc>
      </w:tr>
      <w:tr w:rsidR="006F6BD0" w:rsidRPr="00EF398D" w:rsidTr="006F6BD0">
        <w:tc>
          <w:tcPr>
            <w:tcW w:w="2133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398D">
              <w:rPr>
                <w:rFonts w:ascii="Arial" w:hAnsi="Arial" w:cs="Arial"/>
                <w:sz w:val="20"/>
                <w:szCs w:val="20"/>
              </w:rPr>
              <w:t>Bax</w:t>
            </w:r>
            <w:proofErr w:type="spellEnd"/>
          </w:p>
        </w:tc>
        <w:tc>
          <w:tcPr>
            <w:tcW w:w="1816" w:type="dxa"/>
          </w:tcPr>
          <w:p w:rsidR="006F6BD0" w:rsidRPr="00EF398D" w:rsidRDefault="00641C63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WB: </w:t>
            </w:r>
            <w:r w:rsidR="001A2FC5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="001A2FC5">
              <w:rPr>
                <w:rFonts w:ascii="Arial" w:hAnsi="Arial" w:cs="Arial"/>
                <w:sz w:val="20"/>
                <w:szCs w:val="20"/>
              </w:rPr>
              <w:t>:2000</w:t>
            </w:r>
          </w:p>
        </w:tc>
        <w:tc>
          <w:tcPr>
            <w:tcW w:w="2192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Abcam</w:t>
            </w:r>
          </w:p>
        </w:tc>
        <w:tc>
          <w:tcPr>
            <w:tcW w:w="2155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Ab32503</w:t>
            </w:r>
          </w:p>
        </w:tc>
      </w:tr>
      <w:tr w:rsidR="006F6BD0" w:rsidRPr="00EF398D" w:rsidTr="006F6BD0">
        <w:tc>
          <w:tcPr>
            <w:tcW w:w="2133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cleaved Caspase-3</w:t>
            </w:r>
          </w:p>
        </w:tc>
        <w:tc>
          <w:tcPr>
            <w:tcW w:w="1816" w:type="dxa"/>
          </w:tcPr>
          <w:p w:rsidR="006F6BD0" w:rsidRPr="00DE7F5C" w:rsidRDefault="00641C63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WB: </w:t>
            </w:r>
            <w:r w:rsidR="001A2FC5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="001A2FC5">
              <w:rPr>
                <w:rFonts w:ascii="Arial" w:hAnsi="Arial" w:cs="Arial"/>
                <w:sz w:val="20"/>
                <w:szCs w:val="20"/>
              </w:rPr>
              <w:t>:1000</w:t>
            </w:r>
          </w:p>
        </w:tc>
        <w:tc>
          <w:tcPr>
            <w:tcW w:w="2192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E7F5C">
              <w:rPr>
                <w:rFonts w:ascii="Arial" w:hAnsi="Arial" w:cs="Arial"/>
                <w:sz w:val="20"/>
                <w:szCs w:val="20"/>
              </w:rPr>
              <w:t>Cell Signaling Technology</w:t>
            </w:r>
          </w:p>
        </w:tc>
        <w:tc>
          <w:tcPr>
            <w:tcW w:w="2155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9662</w:t>
            </w:r>
          </w:p>
        </w:tc>
      </w:tr>
      <w:tr w:rsidR="006F6BD0" w:rsidRPr="00EF398D" w:rsidTr="006F6BD0">
        <w:tc>
          <w:tcPr>
            <w:tcW w:w="2133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α-Tubulin</w:t>
            </w:r>
          </w:p>
        </w:tc>
        <w:tc>
          <w:tcPr>
            <w:tcW w:w="1816" w:type="dxa"/>
          </w:tcPr>
          <w:p w:rsidR="006F6BD0" w:rsidRPr="00DE7F5C" w:rsidRDefault="00641C63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WB: </w:t>
            </w:r>
            <w:r w:rsidR="001A2FC5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="001A2FC5">
              <w:rPr>
                <w:rFonts w:ascii="Arial" w:hAnsi="Arial" w:cs="Arial"/>
                <w:sz w:val="20"/>
                <w:szCs w:val="20"/>
              </w:rPr>
              <w:t>:1000</w:t>
            </w:r>
          </w:p>
        </w:tc>
        <w:tc>
          <w:tcPr>
            <w:tcW w:w="2192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E7F5C">
              <w:rPr>
                <w:rFonts w:ascii="Arial" w:hAnsi="Arial" w:cs="Arial"/>
                <w:sz w:val="20"/>
                <w:szCs w:val="20"/>
              </w:rPr>
              <w:t>Cell Signaling Technology</w:t>
            </w:r>
          </w:p>
        </w:tc>
        <w:tc>
          <w:tcPr>
            <w:tcW w:w="2155" w:type="dxa"/>
          </w:tcPr>
          <w:p w:rsidR="006F6BD0" w:rsidRPr="00EF398D" w:rsidRDefault="006F6BD0" w:rsidP="00EF398D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398D">
              <w:rPr>
                <w:rFonts w:ascii="Arial" w:hAnsi="Arial" w:cs="Arial"/>
                <w:sz w:val="20"/>
                <w:szCs w:val="20"/>
              </w:rPr>
              <w:t>3873</w:t>
            </w:r>
          </w:p>
        </w:tc>
      </w:tr>
    </w:tbl>
    <w:p w:rsidR="00EF398D" w:rsidRPr="00EF398D" w:rsidRDefault="00EF398D" w:rsidP="00EF398D">
      <w:pPr>
        <w:adjustRightInd w:val="0"/>
        <w:snapToGrid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EF398D" w:rsidRPr="00EF3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BB"/>
    <w:rsid w:val="00183BFA"/>
    <w:rsid w:val="001A2FC5"/>
    <w:rsid w:val="001D58EA"/>
    <w:rsid w:val="003A26BB"/>
    <w:rsid w:val="003A2E04"/>
    <w:rsid w:val="00641C63"/>
    <w:rsid w:val="006F6BD0"/>
    <w:rsid w:val="007326B0"/>
    <w:rsid w:val="00791C1E"/>
    <w:rsid w:val="00BD6C2E"/>
    <w:rsid w:val="00DE7F5C"/>
    <w:rsid w:val="00EF398D"/>
    <w:rsid w:val="00F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CAC"/>
  <w15:chartTrackingRefBased/>
  <w15:docId w15:val="{53241ECA-A51B-432C-95CD-A84DEEC2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FC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7326B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4">
    <w:name w:val="Table Grid"/>
    <w:basedOn w:val="a1"/>
    <w:uiPriority w:val="39"/>
    <w:rsid w:val="0073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MIAOMIAO Zhang</dc:creator>
  <cp:keywords/>
  <dc:description/>
  <cp:lastModifiedBy>Zhang MIAOMIAO</cp:lastModifiedBy>
  <cp:revision>8</cp:revision>
  <dcterms:created xsi:type="dcterms:W3CDTF">2020-02-16T03:44:00Z</dcterms:created>
  <dcterms:modified xsi:type="dcterms:W3CDTF">2020-04-12T04:15:00Z</dcterms:modified>
</cp:coreProperties>
</file>