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0A7AF" w14:textId="7A900909" w:rsidR="008F78AB" w:rsidRPr="00873A47" w:rsidRDefault="008F78AB" w:rsidP="008F78AB">
      <w:pPr>
        <w:spacing w:after="0" w:line="240" w:lineRule="auto"/>
        <w:jc w:val="left"/>
        <w:rPr>
          <w:rFonts w:eastAsia="Times New Roman"/>
          <w:b/>
          <w:bCs/>
          <w:szCs w:val="22"/>
          <w:lang w:val="en-CA" w:eastAsia="zh-CN"/>
        </w:rPr>
      </w:pPr>
      <w:r w:rsidRPr="00873A47">
        <w:rPr>
          <w:rFonts w:eastAsia="Times New Roman"/>
          <w:b/>
          <w:bCs/>
          <w:szCs w:val="22"/>
          <w:lang w:val="en-CA" w:eastAsia="zh-CN"/>
        </w:rPr>
        <w:t xml:space="preserve">Table </w:t>
      </w:r>
      <w:r w:rsidR="00AF470F" w:rsidRPr="00873A47">
        <w:rPr>
          <w:rFonts w:eastAsia="Times New Roman"/>
          <w:b/>
          <w:bCs/>
          <w:szCs w:val="22"/>
          <w:lang w:val="en-CA" w:eastAsia="zh-CN"/>
        </w:rPr>
        <w:t>S</w:t>
      </w:r>
      <w:r w:rsidRPr="00873A47">
        <w:rPr>
          <w:rFonts w:eastAsia="Times New Roman"/>
          <w:b/>
          <w:bCs/>
          <w:szCs w:val="22"/>
          <w:lang w:val="en-CA" w:eastAsia="zh-CN"/>
        </w:rPr>
        <w:t xml:space="preserve">1: EMBASE </w:t>
      </w:r>
      <w:r w:rsidR="00D474E2" w:rsidRPr="00873A47">
        <w:rPr>
          <w:rFonts w:eastAsia="Times New Roman"/>
          <w:b/>
          <w:bCs/>
          <w:szCs w:val="22"/>
          <w:lang w:val="en-CA" w:eastAsia="zh-CN"/>
        </w:rPr>
        <w:t>s</w:t>
      </w:r>
      <w:r w:rsidRPr="00873A47">
        <w:rPr>
          <w:rFonts w:eastAsia="Times New Roman"/>
          <w:b/>
          <w:bCs/>
          <w:szCs w:val="22"/>
          <w:lang w:val="en-CA" w:eastAsia="zh-CN"/>
        </w:rPr>
        <w:t xml:space="preserve">earch </w:t>
      </w:r>
      <w:r w:rsidR="00D474E2" w:rsidRPr="00873A47">
        <w:rPr>
          <w:rFonts w:eastAsia="Times New Roman"/>
          <w:b/>
          <w:bCs/>
          <w:szCs w:val="22"/>
          <w:lang w:val="en-CA" w:eastAsia="zh-CN"/>
        </w:rPr>
        <w:t>s</w:t>
      </w:r>
      <w:r w:rsidRPr="00873A47">
        <w:rPr>
          <w:rFonts w:eastAsia="Times New Roman"/>
          <w:b/>
          <w:bCs/>
          <w:szCs w:val="22"/>
          <w:lang w:val="en-CA" w:eastAsia="zh-CN"/>
        </w:rPr>
        <w:t>trategy</w:t>
      </w:r>
    </w:p>
    <w:p w14:paraId="0934AFEA" w14:textId="2DB19911" w:rsidR="008F78AB" w:rsidRPr="00873A47" w:rsidRDefault="008F78AB" w:rsidP="008F78AB">
      <w:pPr>
        <w:spacing w:after="0" w:line="240" w:lineRule="auto"/>
        <w:jc w:val="left"/>
        <w:rPr>
          <w:rFonts w:eastAsia="Times New Roman"/>
          <w:szCs w:val="22"/>
          <w:lang w:val="en-CA" w:eastAsia="zh-CN"/>
        </w:rPr>
      </w:pPr>
      <w:r w:rsidRPr="00873A47">
        <w:rPr>
          <w:rFonts w:eastAsia="Times New Roman"/>
          <w:bCs/>
          <w:szCs w:val="22"/>
          <w:lang w:val="en-CA" w:eastAsia="zh-CN"/>
        </w:rPr>
        <w:t>Database: </w:t>
      </w:r>
      <w:proofErr w:type="spellStart"/>
      <w:r w:rsidRPr="00873A47">
        <w:rPr>
          <w:rFonts w:eastAsia="Times New Roman"/>
          <w:bCs/>
          <w:szCs w:val="22"/>
          <w:lang w:val="en-CA" w:eastAsia="zh-CN"/>
        </w:rPr>
        <w:t>Embase</w:t>
      </w:r>
      <w:proofErr w:type="spellEnd"/>
      <w:r w:rsidRPr="00873A47">
        <w:rPr>
          <w:rFonts w:eastAsia="Times New Roman"/>
          <w:bCs/>
          <w:szCs w:val="22"/>
          <w:lang w:val="en-CA" w:eastAsia="zh-CN"/>
        </w:rPr>
        <w:t> 1974 to 2019 October 18 </w:t>
      </w:r>
      <w:r w:rsidRPr="00873A47">
        <w:rPr>
          <w:rFonts w:eastAsia="Times New Roman"/>
          <w:bCs/>
          <w:szCs w:val="22"/>
          <w:lang w:val="en-CA" w:eastAsia="zh-CN"/>
        </w:rPr>
        <w:br/>
        <w:t xml:space="preserve">Search </w:t>
      </w:r>
      <w:r w:rsidR="00D474E2" w:rsidRPr="00873A47">
        <w:rPr>
          <w:rFonts w:eastAsia="Times New Roman"/>
          <w:bCs/>
          <w:szCs w:val="22"/>
          <w:lang w:val="en-CA" w:eastAsia="zh-CN"/>
        </w:rPr>
        <w:t>date</w:t>
      </w:r>
      <w:r w:rsidRPr="00873A47">
        <w:rPr>
          <w:rFonts w:eastAsia="Times New Roman"/>
          <w:bCs/>
          <w:szCs w:val="22"/>
          <w:lang w:val="en-CA" w:eastAsia="zh-CN"/>
        </w:rPr>
        <w:t xml:space="preserve">: </w:t>
      </w:r>
      <w:r w:rsidRPr="00873A47">
        <w:rPr>
          <w:rFonts w:eastAsia="Times New Roman"/>
          <w:szCs w:val="22"/>
          <w:lang w:val="en-CA" w:eastAsia="zh-CN"/>
        </w:rPr>
        <w:t>October 20, 2019</w:t>
      </w:r>
    </w:p>
    <w:p w14:paraId="1149DD1F" w14:textId="77777777" w:rsidR="00D13B99" w:rsidRPr="00873A47" w:rsidRDefault="00D13B99" w:rsidP="008F78AB">
      <w:pPr>
        <w:spacing w:after="0" w:line="240" w:lineRule="auto"/>
        <w:jc w:val="left"/>
        <w:rPr>
          <w:rFonts w:eastAsia="Times New Roman"/>
          <w:b/>
          <w:bCs/>
          <w:szCs w:val="22"/>
          <w:lang w:val="en-CA" w:eastAsia="zh-CN"/>
        </w:rPr>
      </w:pPr>
    </w:p>
    <w:tbl>
      <w:tblPr>
        <w:tblW w:w="9348" w:type="dxa"/>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566"/>
        <w:gridCol w:w="7081"/>
        <w:gridCol w:w="1701"/>
      </w:tblGrid>
      <w:tr w:rsidR="008F78AB" w:rsidRPr="00873A47" w14:paraId="3FD9253A"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shd w:val="clear" w:color="auto" w:fill="BFBFBF" w:themeFill="background1" w:themeFillShade="BF"/>
            <w:tcMar>
              <w:top w:w="15" w:type="dxa"/>
              <w:left w:w="75" w:type="dxa"/>
              <w:bottom w:w="15" w:type="dxa"/>
              <w:right w:w="75" w:type="dxa"/>
            </w:tcMar>
            <w:vAlign w:val="center"/>
            <w:hideMark/>
          </w:tcPr>
          <w:p w14:paraId="454D474D" w14:textId="77777777" w:rsidR="008F78AB" w:rsidRPr="00873A47" w:rsidRDefault="008F78AB" w:rsidP="00D474E2">
            <w:pPr>
              <w:spacing w:after="0" w:line="240" w:lineRule="auto"/>
              <w:jc w:val="left"/>
              <w:rPr>
                <w:rFonts w:eastAsia="Times New Roman"/>
                <w:b/>
                <w:sz w:val="20"/>
                <w:lang w:val="en-CA" w:eastAsia="zh-CN"/>
              </w:rPr>
            </w:pPr>
            <w:r w:rsidRPr="00873A47">
              <w:rPr>
                <w:rFonts w:eastAsia="Times New Roman"/>
                <w:b/>
                <w:sz w:val="20"/>
                <w:lang w:val="en-CA" w:eastAsia="zh-CN"/>
              </w:rPr>
              <w:t>#</w:t>
            </w:r>
          </w:p>
        </w:tc>
        <w:tc>
          <w:tcPr>
            <w:tcW w:w="7081" w:type="dxa"/>
            <w:tcBorders>
              <w:top w:val="single" w:sz="6" w:space="0" w:color="757575"/>
              <w:left w:val="single" w:sz="6" w:space="0" w:color="757575"/>
              <w:bottom w:val="single" w:sz="6" w:space="0" w:color="757575"/>
              <w:right w:val="single" w:sz="6" w:space="0" w:color="757575"/>
            </w:tcBorders>
            <w:shd w:val="clear" w:color="auto" w:fill="BFBFBF" w:themeFill="background1" w:themeFillShade="BF"/>
            <w:tcMar>
              <w:top w:w="15" w:type="dxa"/>
              <w:left w:w="75" w:type="dxa"/>
              <w:bottom w:w="15" w:type="dxa"/>
              <w:right w:w="75" w:type="dxa"/>
            </w:tcMar>
            <w:vAlign w:val="center"/>
            <w:hideMark/>
          </w:tcPr>
          <w:p w14:paraId="40B51DA7" w14:textId="77777777" w:rsidR="008F78AB" w:rsidRPr="00873A47" w:rsidRDefault="008F78AB" w:rsidP="00D474E2">
            <w:pPr>
              <w:spacing w:after="0" w:line="240" w:lineRule="auto"/>
              <w:jc w:val="left"/>
              <w:rPr>
                <w:rFonts w:eastAsia="Times New Roman"/>
                <w:b/>
                <w:sz w:val="20"/>
                <w:lang w:val="en-CA" w:eastAsia="zh-CN"/>
              </w:rPr>
            </w:pPr>
            <w:r w:rsidRPr="00873A47">
              <w:rPr>
                <w:rFonts w:eastAsia="Times New Roman"/>
                <w:b/>
                <w:sz w:val="20"/>
                <w:lang w:val="en-CA" w:eastAsia="zh-CN"/>
              </w:rPr>
              <w:t>Searches</w:t>
            </w:r>
          </w:p>
        </w:tc>
        <w:tc>
          <w:tcPr>
            <w:tcW w:w="1701" w:type="dxa"/>
            <w:tcBorders>
              <w:top w:val="single" w:sz="6" w:space="0" w:color="757575"/>
              <w:left w:val="single" w:sz="6" w:space="0" w:color="757575"/>
              <w:bottom w:val="single" w:sz="6" w:space="0" w:color="757575"/>
              <w:right w:val="single" w:sz="6" w:space="0" w:color="757575"/>
            </w:tcBorders>
            <w:shd w:val="clear" w:color="auto" w:fill="BFBFBF" w:themeFill="background1" w:themeFillShade="BF"/>
            <w:tcMar>
              <w:top w:w="15" w:type="dxa"/>
              <w:left w:w="75" w:type="dxa"/>
              <w:bottom w:w="15" w:type="dxa"/>
              <w:right w:w="75" w:type="dxa"/>
            </w:tcMar>
            <w:vAlign w:val="center"/>
            <w:hideMark/>
          </w:tcPr>
          <w:p w14:paraId="7F3F70D9" w14:textId="77777777" w:rsidR="008F78AB" w:rsidRPr="00873A47" w:rsidRDefault="008F78AB" w:rsidP="00D474E2">
            <w:pPr>
              <w:spacing w:after="0" w:line="240" w:lineRule="auto"/>
              <w:jc w:val="left"/>
              <w:rPr>
                <w:rFonts w:eastAsia="Times New Roman"/>
                <w:b/>
                <w:sz w:val="20"/>
                <w:lang w:val="en-CA" w:eastAsia="zh-CN"/>
              </w:rPr>
            </w:pPr>
            <w:r w:rsidRPr="00873A47">
              <w:rPr>
                <w:rFonts w:eastAsia="Times New Roman"/>
                <w:b/>
                <w:sz w:val="20"/>
                <w:lang w:val="en-CA" w:eastAsia="zh-CN"/>
              </w:rPr>
              <w:t>Results</w:t>
            </w:r>
          </w:p>
        </w:tc>
      </w:tr>
      <w:tr w:rsidR="008F78AB" w:rsidRPr="00873A47" w14:paraId="2C0DB730"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875E73C"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E348F03"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exp atypical hemolytic uremic syndrome/</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5F31FE"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10838</w:t>
            </w:r>
          </w:p>
        </w:tc>
      </w:tr>
      <w:tr w:rsidR="008F78AB" w:rsidRPr="00873A47" w14:paraId="4CF44FBE"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5398514"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B32589"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atypical h*</w:t>
            </w:r>
            <w:proofErr w:type="spellStart"/>
            <w:r w:rsidRPr="00873A47">
              <w:rPr>
                <w:rFonts w:eastAsia="Times New Roman"/>
                <w:sz w:val="20"/>
                <w:lang w:val="en-CA" w:eastAsia="zh-CN"/>
              </w:rPr>
              <w:t>emolytic</w:t>
            </w:r>
            <w:proofErr w:type="spellEnd"/>
            <w:r w:rsidRPr="00873A47">
              <w:rPr>
                <w:rFonts w:eastAsia="Times New Roman"/>
                <w:sz w:val="20"/>
                <w:lang w:val="en-CA" w:eastAsia="zh-CN"/>
              </w:rPr>
              <w:t xml:space="preserve"> </w:t>
            </w:r>
            <w:proofErr w:type="spellStart"/>
            <w:r w:rsidRPr="00873A47">
              <w:rPr>
                <w:rFonts w:eastAsia="Times New Roman"/>
                <w:sz w:val="20"/>
                <w:lang w:val="en-CA" w:eastAsia="zh-CN"/>
              </w:rPr>
              <w:t>ur</w:t>
            </w:r>
            <w:proofErr w:type="spellEnd"/>
            <w:r w:rsidRPr="00873A47">
              <w:rPr>
                <w:rFonts w:eastAsia="Times New Roman"/>
                <w:sz w:val="20"/>
                <w:lang w:val="en-CA" w:eastAsia="zh-CN"/>
              </w:rPr>
              <w:t>*emic syndrome.mp.</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5B3C75F"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2244</w:t>
            </w:r>
          </w:p>
        </w:tc>
      </w:tr>
      <w:tr w:rsidR="008F78AB" w:rsidRPr="00873A47" w14:paraId="799D4B75"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A409C2"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3</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7173A3B"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 xml:space="preserve">atypical haemolytic </w:t>
            </w:r>
            <w:proofErr w:type="spellStart"/>
            <w:r w:rsidRPr="00873A47">
              <w:rPr>
                <w:rFonts w:eastAsia="Times New Roman"/>
                <w:sz w:val="20"/>
                <w:lang w:val="en-CA" w:eastAsia="zh-CN"/>
              </w:rPr>
              <w:t>uraemic</w:t>
            </w:r>
            <w:proofErr w:type="spellEnd"/>
            <w:r w:rsidRPr="00873A47">
              <w:rPr>
                <w:rFonts w:eastAsia="Times New Roman"/>
                <w:sz w:val="20"/>
                <w:lang w:val="en-CA" w:eastAsia="zh-CN"/>
              </w:rPr>
              <w:t xml:space="preserve"> syndrome.mp.</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21D2B6"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369</w:t>
            </w:r>
          </w:p>
        </w:tc>
      </w:tr>
      <w:tr w:rsidR="008F78AB" w:rsidRPr="00873A47" w14:paraId="5529656D"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264C250"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4</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E7F45D1"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ahus.mp.</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3A612BB"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1799</w:t>
            </w:r>
          </w:p>
        </w:tc>
      </w:tr>
      <w:tr w:rsidR="008F78AB" w:rsidRPr="00873A47" w14:paraId="7C0187F1"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24EA1B"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5</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35C9AE"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atypical HUS.mp.</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186D0B6"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651</w:t>
            </w:r>
          </w:p>
        </w:tc>
      </w:tr>
      <w:tr w:rsidR="008F78AB" w:rsidRPr="00873A47" w14:paraId="291F49D3"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1C920BC"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6</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BF9B39F"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or/1-5</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56CC71C"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11408</w:t>
            </w:r>
          </w:p>
        </w:tc>
      </w:tr>
      <w:tr w:rsidR="008F78AB" w:rsidRPr="00873A47" w14:paraId="6A387C34"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5FF686"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7</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C814878"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epidemiology/</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6C622F9"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205521</w:t>
            </w:r>
          </w:p>
        </w:tc>
      </w:tr>
      <w:tr w:rsidR="008F78AB" w:rsidRPr="00873A47" w14:paraId="195808E5"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01B740"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8</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DFDC5B"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prevalence/</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155B30"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675206</w:t>
            </w:r>
          </w:p>
        </w:tc>
      </w:tr>
      <w:tr w:rsidR="008F78AB" w:rsidRPr="00873A47" w14:paraId="5671260E"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15A0577"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9</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590A2FC"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incidence/</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C987F2"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376504</w:t>
            </w:r>
          </w:p>
        </w:tc>
      </w:tr>
      <w:tr w:rsidR="008F78AB" w:rsidRPr="00873A47" w14:paraId="5C1DF1FB"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CDCA71"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10</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DC2558"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cohort analysis/</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A918813"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520283</w:t>
            </w:r>
          </w:p>
        </w:tc>
      </w:tr>
      <w:tr w:rsidR="008F78AB" w:rsidRPr="00873A47" w14:paraId="62A0ED14"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D9030D"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11</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756CD89"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cross-sectional study/</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17C302"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321664</w:t>
            </w:r>
          </w:p>
        </w:tc>
      </w:tr>
      <w:tr w:rsidR="008F78AB" w:rsidRPr="00873A47" w14:paraId="4C2F93E6"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B411CC"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12</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11BB0C6"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follow up/</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598AD2"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1470910</w:t>
            </w:r>
          </w:p>
        </w:tc>
      </w:tr>
      <w:tr w:rsidR="008F78AB" w:rsidRPr="00873A47" w14:paraId="151C694D"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849B0E6"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13</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E14594C"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longitudinal study/</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DB2881D"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132127</w:t>
            </w:r>
          </w:p>
        </w:tc>
      </w:tr>
      <w:tr w:rsidR="008F78AB" w:rsidRPr="00873A47" w14:paraId="6549AC32"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005B40"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14</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B9B3DD"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retrospective study/</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5360AD0"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840563</w:t>
            </w:r>
          </w:p>
        </w:tc>
      </w:tr>
      <w:tr w:rsidR="008F78AB" w:rsidRPr="00873A47" w14:paraId="64664267"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65FE3D0"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15</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7B380C0"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prospective study/</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C5F0596"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559896</w:t>
            </w:r>
          </w:p>
        </w:tc>
      </w:tr>
      <w:tr w:rsidR="008F78AB" w:rsidRPr="00873A47" w14:paraId="0CF0B778"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20E4D73"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16</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9BDFB10"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observational study/</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85556D3"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181620</w:t>
            </w:r>
          </w:p>
        </w:tc>
      </w:tr>
      <w:tr w:rsidR="008F78AB" w:rsidRPr="00873A47" w14:paraId="3F30ED70"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9BB2FC5"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17</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D243C61"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correlational study/</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22D4EB3"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39616</w:t>
            </w:r>
          </w:p>
        </w:tc>
      </w:tr>
      <w:tr w:rsidR="008F78AB" w:rsidRPr="00873A47" w14:paraId="228E5C69"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11B54E"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18</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656672" w14:textId="77777777" w:rsidR="008F78AB" w:rsidRPr="00873A47" w:rsidRDefault="008F78AB" w:rsidP="00D474E2">
            <w:pPr>
              <w:spacing w:after="0" w:line="240" w:lineRule="auto"/>
              <w:jc w:val="left"/>
              <w:rPr>
                <w:rFonts w:eastAsia="Times New Roman"/>
                <w:sz w:val="20"/>
                <w:lang w:val="en-CA" w:eastAsia="zh-CN"/>
              </w:rPr>
            </w:pPr>
            <w:proofErr w:type="spellStart"/>
            <w:proofErr w:type="gramStart"/>
            <w:r w:rsidRPr="00873A47">
              <w:rPr>
                <w:rFonts w:eastAsia="Times New Roman"/>
                <w:sz w:val="20"/>
                <w:lang w:val="en-CA" w:eastAsia="zh-CN"/>
              </w:rPr>
              <w:t>epidemiologic.ab</w:t>
            </w:r>
            <w:proofErr w:type="gramEnd"/>
            <w:r w:rsidRPr="00873A47">
              <w:rPr>
                <w:rFonts w:eastAsia="Times New Roman"/>
                <w:sz w:val="20"/>
                <w:lang w:val="en-CA" w:eastAsia="zh-CN"/>
              </w:rPr>
              <w:t>,ti</w:t>
            </w:r>
            <w:proofErr w:type="spellEnd"/>
            <w:r w:rsidRPr="00873A47">
              <w:rPr>
                <w:rFonts w:eastAsia="Times New Roman"/>
                <w:sz w:val="20"/>
                <w:lang w:val="en-CA" w:eastAsia="zh-CN"/>
              </w:rPr>
              <w:t>.</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2181FF1"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80402</w:t>
            </w:r>
          </w:p>
        </w:tc>
      </w:tr>
      <w:tr w:rsidR="008F78AB" w:rsidRPr="00873A47" w14:paraId="32FA7811"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7BE55C"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19</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E1AE3A0" w14:textId="77777777" w:rsidR="008F78AB" w:rsidRPr="00873A47" w:rsidRDefault="008F78AB" w:rsidP="00D474E2">
            <w:pPr>
              <w:spacing w:after="0" w:line="240" w:lineRule="auto"/>
              <w:jc w:val="left"/>
              <w:rPr>
                <w:rFonts w:eastAsia="Times New Roman"/>
                <w:sz w:val="20"/>
                <w:lang w:val="en-CA" w:eastAsia="zh-CN"/>
              </w:rPr>
            </w:pPr>
            <w:proofErr w:type="gramStart"/>
            <w:r w:rsidRPr="00873A47">
              <w:rPr>
                <w:rFonts w:eastAsia="Times New Roman"/>
                <w:sz w:val="20"/>
                <w:lang w:val="en-CA" w:eastAsia="zh-CN"/>
              </w:rPr>
              <w:t>cohort?.</w:t>
            </w:r>
            <w:proofErr w:type="spellStart"/>
            <w:proofErr w:type="gramEnd"/>
            <w:r w:rsidRPr="00873A47">
              <w:rPr>
                <w:rFonts w:eastAsia="Times New Roman"/>
                <w:sz w:val="20"/>
                <w:lang w:val="en-CA" w:eastAsia="zh-CN"/>
              </w:rPr>
              <w:t>ab,ti</w:t>
            </w:r>
            <w:proofErr w:type="spellEnd"/>
            <w:r w:rsidRPr="00873A47">
              <w:rPr>
                <w:rFonts w:eastAsia="Times New Roman"/>
                <w:sz w:val="20"/>
                <w:lang w:val="en-CA" w:eastAsia="zh-CN"/>
              </w:rPr>
              <w:t>.</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89B2580"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925838</w:t>
            </w:r>
          </w:p>
        </w:tc>
      </w:tr>
      <w:tr w:rsidR="008F78AB" w:rsidRPr="00873A47" w14:paraId="13551275"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DCF27A"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20</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4F050B"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 xml:space="preserve">cross </w:t>
            </w:r>
            <w:proofErr w:type="spellStart"/>
            <w:proofErr w:type="gramStart"/>
            <w:r w:rsidRPr="00873A47">
              <w:rPr>
                <w:rFonts w:eastAsia="Times New Roman"/>
                <w:sz w:val="20"/>
                <w:lang w:val="en-CA" w:eastAsia="zh-CN"/>
              </w:rPr>
              <w:t>sectional.ab</w:t>
            </w:r>
            <w:proofErr w:type="gramEnd"/>
            <w:r w:rsidRPr="00873A47">
              <w:rPr>
                <w:rFonts w:eastAsia="Times New Roman"/>
                <w:sz w:val="20"/>
                <w:lang w:val="en-CA" w:eastAsia="zh-CN"/>
              </w:rPr>
              <w:t>,ti</w:t>
            </w:r>
            <w:proofErr w:type="spellEnd"/>
            <w:r w:rsidRPr="00873A47">
              <w:rPr>
                <w:rFonts w:eastAsia="Times New Roman"/>
                <w:sz w:val="20"/>
                <w:lang w:val="en-CA" w:eastAsia="zh-CN"/>
              </w:rPr>
              <w:t>.</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813EDA"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427310</w:t>
            </w:r>
          </w:p>
        </w:tc>
      </w:tr>
      <w:tr w:rsidR="008F78AB" w:rsidRPr="00873A47" w14:paraId="6E063993"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1B1BD23"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21</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AB1CF1D"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 xml:space="preserve">follow </w:t>
            </w:r>
            <w:proofErr w:type="spellStart"/>
            <w:proofErr w:type="gramStart"/>
            <w:r w:rsidRPr="00873A47">
              <w:rPr>
                <w:rFonts w:eastAsia="Times New Roman"/>
                <w:sz w:val="20"/>
                <w:lang w:val="en-CA" w:eastAsia="zh-CN"/>
              </w:rPr>
              <w:t>up.ab</w:t>
            </w:r>
            <w:proofErr w:type="gramEnd"/>
            <w:r w:rsidRPr="00873A47">
              <w:rPr>
                <w:rFonts w:eastAsia="Times New Roman"/>
                <w:sz w:val="20"/>
                <w:lang w:val="en-CA" w:eastAsia="zh-CN"/>
              </w:rPr>
              <w:t>,ti</w:t>
            </w:r>
            <w:proofErr w:type="spellEnd"/>
            <w:r w:rsidRPr="00873A47">
              <w:rPr>
                <w:rFonts w:eastAsia="Times New Roman"/>
                <w:sz w:val="20"/>
                <w:lang w:val="en-CA" w:eastAsia="zh-CN"/>
              </w:rPr>
              <w:t>.</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2637ED9"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1442382</w:t>
            </w:r>
          </w:p>
        </w:tc>
      </w:tr>
      <w:tr w:rsidR="008F78AB" w:rsidRPr="00873A47" w14:paraId="25C6153D"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FDBA838"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22</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D17B3C" w14:textId="77777777" w:rsidR="008F78AB" w:rsidRPr="00873A47" w:rsidRDefault="008F78AB" w:rsidP="00D474E2">
            <w:pPr>
              <w:spacing w:after="0" w:line="240" w:lineRule="auto"/>
              <w:jc w:val="left"/>
              <w:rPr>
                <w:rFonts w:eastAsia="Times New Roman"/>
                <w:sz w:val="20"/>
                <w:lang w:val="en-CA" w:eastAsia="zh-CN"/>
              </w:rPr>
            </w:pPr>
            <w:proofErr w:type="spellStart"/>
            <w:proofErr w:type="gramStart"/>
            <w:r w:rsidRPr="00873A47">
              <w:rPr>
                <w:rFonts w:eastAsia="Times New Roman"/>
                <w:sz w:val="20"/>
                <w:lang w:val="en-CA" w:eastAsia="zh-CN"/>
              </w:rPr>
              <w:t>longitudinal.ab</w:t>
            </w:r>
            <w:proofErr w:type="gramEnd"/>
            <w:r w:rsidRPr="00873A47">
              <w:rPr>
                <w:rFonts w:eastAsia="Times New Roman"/>
                <w:sz w:val="20"/>
                <w:lang w:val="en-CA" w:eastAsia="zh-CN"/>
              </w:rPr>
              <w:t>,ti</w:t>
            </w:r>
            <w:proofErr w:type="spellEnd"/>
            <w:r w:rsidRPr="00873A47">
              <w:rPr>
                <w:rFonts w:eastAsia="Times New Roman"/>
                <w:sz w:val="20"/>
                <w:lang w:val="en-CA" w:eastAsia="zh-CN"/>
              </w:rPr>
              <w:t>.</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7716F43"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309749</w:t>
            </w:r>
          </w:p>
        </w:tc>
      </w:tr>
      <w:tr w:rsidR="008F78AB" w:rsidRPr="00873A47" w14:paraId="497DC319"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B298BF8"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23</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3EB7585"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retrospective</w:t>
            </w:r>
            <w:proofErr w:type="gramStart"/>
            <w:r w:rsidRPr="00873A47">
              <w:rPr>
                <w:rFonts w:eastAsia="Times New Roman"/>
                <w:sz w:val="20"/>
                <w:lang w:val="en-CA" w:eastAsia="zh-CN"/>
              </w:rPr>
              <w:t>$.</w:t>
            </w:r>
            <w:proofErr w:type="spellStart"/>
            <w:r w:rsidRPr="00873A47">
              <w:rPr>
                <w:rFonts w:eastAsia="Times New Roman"/>
                <w:sz w:val="20"/>
                <w:lang w:val="en-CA" w:eastAsia="zh-CN"/>
              </w:rPr>
              <w:t>ab</w:t>
            </w:r>
            <w:proofErr w:type="gramEnd"/>
            <w:r w:rsidRPr="00873A47">
              <w:rPr>
                <w:rFonts w:eastAsia="Times New Roman"/>
                <w:sz w:val="20"/>
                <w:lang w:val="en-CA" w:eastAsia="zh-CN"/>
              </w:rPr>
              <w:t>,ti</w:t>
            </w:r>
            <w:proofErr w:type="spellEnd"/>
            <w:r w:rsidRPr="00873A47">
              <w:rPr>
                <w:rFonts w:eastAsia="Times New Roman"/>
                <w:sz w:val="20"/>
                <w:lang w:val="en-CA" w:eastAsia="zh-CN"/>
              </w:rPr>
              <w:t>.</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B0853A5"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1149964</w:t>
            </w:r>
          </w:p>
        </w:tc>
      </w:tr>
      <w:tr w:rsidR="008F78AB" w:rsidRPr="00873A47" w14:paraId="12DDA604"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8B26DF8"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24</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31C5C4"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prospective</w:t>
            </w:r>
            <w:proofErr w:type="gramStart"/>
            <w:r w:rsidRPr="00873A47">
              <w:rPr>
                <w:rFonts w:eastAsia="Times New Roman"/>
                <w:sz w:val="20"/>
                <w:lang w:val="en-CA" w:eastAsia="zh-CN"/>
              </w:rPr>
              <w:t>$.</w:t>
            </w:r>
            <w:proofErr w:type="spellStart"/>
            <w:r w:rsidRPr="00873A47">
              <w:rPr>
                <w:rFonts w:eastAsia="Times New Roman"/>
                <w:sz w:val="20"/>
                <w:lang w:val="en-CA" w:eastAsia="zh-CN"/>
              </w:rPr>
              <w:t>ab</w:t>
            </w:r>
            <w:proofErr w:type="gramEnd"/>
            <w:r w:rsidRPr="00873A47">
              <w:rPr>
                <w:rFonts w:eastAsia="Times New Roman"/>
                <w:sz w:val="20"/>
                <w:lang w:val="en-CA" w:eastAsia="zh-CN"/>
              </w:rPr>
              <w:t>,ti</w:t>
            </w:r>
            <w:proofErr w:type="spellEnd"/>
            <w:r w:rsidRPr="00873A47">
              <w:rPr>
                <w:rFonts w:eastAsia="Times New Roman"/>
                <w:sz w:val="20"/>
                <w:lang w:val="en-CA" w:eastAsia="zh-CN"/>
              </w:rPr>
              <w:t>.</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07CE804"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1024783</w:t>
            </w:r>
          </w:p>
        </w:tc>
      </w:tr>
      <w:tr w:rsidR="008F78AB" w:rsidRPr="00873A47" w14:paraId="7A267721"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36A2A5"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25</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70A80D0" w14:textId="77777777" w:rsidR="008F78AB" w:rsidRPr="00873A47" w:rsidRDefault="008F78AB" w:rsidP="00D474E2">
            <w:pPr>
              <w:spacing w:after="0" w:line="240" w:lineRule="auto"/>
              <w:jc w:val="left"/>
              <w:rPr>
                <w:rFonts w:eastAsia="Times New Roman"/>
                <w:sz w:val="20"/>
                <w:lang w:val="en-CA" w:eastAsia="zh-CN"/>
              </w:rPr>
            </w:pPr>
            <w:proofErr w:type="spellStart"/>
            <w:proofErr w:type="gramStart"/>
            <w:r w:rsidRPr="00873A47">
              <w:rPr>
                <w:rFonts w:eastAsia="Times New Roman"/>
                <w:sz w:val="20"/>
                <w:lang w:val="en-CA" w:eastAsia="zh-CN"/>
              </w:rPr>
              <w:t>observational.ab</w:t>
            </w:r>
            <w:proofErr w:type="gramEnd"/>
            <w:r w:rsidRPr="00873A47">
              <w:rPr>
                <w:rFonts w:eastAsia="Times New Roman"/>
                <w:sz w:val="20"/>
                <w:lang w:val="en-CA" w:eastAsia="zh-CN"/>
              </w:rPr>
              <w:t>,ti</w:t>
            </w:r>
            <w:proofErr w:type="spellEnd"/>
            <w:r w:rsidRPr="00873A47">
              <w:rPr>
                <w:rFonts w:eastAsia="Times New Roman"/>
                <w:sz w:val="20"/>
                <w:lang w:val="en-CA" w:eastAsia="zh-CN"/>
              </w:rPr>
              <w:t>.</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FC827B"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255485</w:t>
            </w:r>
          </w:p>
        </w:tc>
      </w:tr>
      <w:tr w:rsidR="008F78AB" w:rsidRPr="00873A47" w14:paraId="6915BBCA"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B53403"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26</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9916DB"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 xml:space="preserve">adverse </w:t>
            </w:r>
            <w:proofErr w:type="gramStart"/>
            <w:r w:rsidRPr="00873A47">
              <w:rPr>
                <w:rFonts w:eastAsia="Times New Roman"/>
                <w:sz w:val="20"/>
                <w:lang w:val="en-CA" w:eastAsia="zh-CN"/>
              </w:rPr>
              <w:t>effect?.</w:t>
            </w:r>
            <w:proofErr w:type="spellStart"/>
            <w:proofErr w:type="gramEnd"/>
            <w:r w:rsidRPr="00873A47">
              <w:rPr>
                <w:rFonts w:eastAsia="Times New Roman"/>
                <w:sz w:val="20"/>
                <w:lang w:val="en-CA" w:eastAsia="zh-CN"/>
              </w:rPr>
              <w:t>ab,ti</w:t>
            </w:r>
            <w:proofErr w:type="spellEnd"/>
            <w:r w:rsidRPr="00873A47">
              <w:rPr>
                <w:rFonts w:eastAsia="Times New Roman"/>
                <w:sz w:val="20"/>
                <w:lang w:val="en-CA" w:eastAsia="zh-CN"/>
              </w:rPr>
              <w:t>.</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60E9924"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204047</w:t>
            </w:r>
          </w:p>
        </w:tc>
      </w:tr>
      <w:tr w:rsidR="008F78AB" w:rsidRPr="00873A47" w14:paraId="57FB10D0"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1D219B1"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27</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4303E97"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(Controlled before and after</w:t>
            </w:r>
            <w:proofErr w:type="gramStart"/>
            <w:r w:rsidRPr="00873A47">
              <w:rPr>
                <w:rFonts w:eastAsia="Times New Roman"/>
                <w:sz w:val="20"/>
                <w:lang w:val="en-CA" w:eastAsia="zh-CN"/>
              </w:rPr>
              <w:t>).</w:t>
            </w:r>
            <w:proofErr w:type="spellStart"/>
            <w:r w:rsidRPr="00873A47">
              <w:rPr>
                <w:rFonts w:eastAsia="Times New Roman"/>
                <w:sz w:val="20"/>
                <w:lang w:val="en-CA" w:eastAsia="zh-CN"/>
              </w:rPr>
              <w:t>ab</w:t>
            </w:r>
            <w:proofErr w:type="gramEnd"/>
            <w:r w:rsidRPr="00873A47">
              <w:rPr>
                <w:rFonts w:eastAsia="Times New Roman"/>
                <w:sz w:val="20"/>
                <w:lang w:val="en-CA" w:eastAsia="zh-CN"/>
              </w:rPr>
              <w:t>,ti</w:t>
            </w:r>
            <w:proofErr w:type="spellEnd"/>
            <w:r w:rsidRPr="00873A47">
              <w:rPr>
                <w:rFonts w:eastAsia="Times New Roman"/>
                <w:sz w:val="20"/>
                <w:lang w:val="en-CA" w:eastAsia="zh-CN"/>
              </w:rPr>
              <w:t>.</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9DE15E6"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1261</w:t>
            </w:r>
          </w:p>
        </w:tc>
      </w:tr>
      <w:tr w:rsidR="008F78AB" w:rsidRPr="00873A47" w14:paraId="693CB62B"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5C0E9EE"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28</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DB3EA7"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 xml:space="preserve">Interrupted time </w:t>
            </w:r>
            <w:proofErr w:type="spellStart"/>
            <w:proofErr w:type="gramStart"/>
            <w:r w:rsidRPr="00873A47">
              <w:rPr>
                <w:rFonts w:eastAsia="Times New Roman"/>
                <w:sz w:val="20"/>
                <w:lang w:val="en-CA" w:eastAsia="zh-CN"/>
              </w:rPr>
              <w:t>series.ab</w:t>
            </w:r>
            <w:proofErr w:type="gramEnd"/>
            <w:r w:rsidRPr="00873A47">
              <w:rPr>
                <w:rFonts w:eastAsia="Times New Roman"/>
                <w:sz w:val="20"/>
                <w:lang w:val="en-CA" w:eastAsia="zh-CN"/>
              </w:rPr>
              <w:t>,ti</w:t>
            </w:r>
            <w:proofErr w:type="spellEnd"/>
            <w:r w:rsidRPr="00873A47">
              <w:rPr>
                <w:rFonts w:eastAsia="Times New Roman"/>
                <w:sz w:val="20"/>
                <w:lang w:val="en-CA" w:eastAsia="zh-CN"/>
              </w:rPr>
              <w:t>.</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9FF7BC9"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3429</w:t>
            </w:r>
          </w:p>
        </w:tc>
      </w:tr>
      <w:tr w:rsidR="008F78AB" w:rsidRPr="00873A47" w14:paraId="6DE38CC8"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9257BE4"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29</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E0EC5BA" w14:textId="77777777" w:rsidR="008F78AB" w:rsidRPr="00873A47" w:rsidRDefault="008F78AB" w:rsidP="00D474E2">
            <w:pPr>
              <w:spacing w:after="0" w:line="240" w:lineRule="auto"/>
              <w:jc w:val="left"/>
              <w:rPr>
                <w:rFonts w:eastAsia="Times New Roman"/>
                <w:sz w:val="20"/>
                <w:lang w:val="en-CA" w:eastAsia="zh-CN"/>
              </w:rPr>
            </w:pPr>
            <w:proofErr w:type="spellStart"/>
            <w:proofErr w:type="gramStart"/>
            <w:r w:rsidRPr="00873A47">
              <w:rPr>
                <w:rFonts w:eastAsia="Times New Roman"/>
                <w:sz w:val="20"/>
                <w:lang w:val="en-CA" w:eastAsia="zh-CN"/>
              </w:rPr>
              <w:t>Correlational.ab,ti</w:t>
            </w:r>
            <w:proofErr w:type="spellEnd"/>
            <w:proofErr w:type="gramEnd"/>
            <w:r w:rsidRPr="00873A47">
              <w:rPr>
                <w:rFonts w:eastAsia="Times New Roman"/>
                <w:sz w:val="20"/>
                <w:lang w:val="en-CA" w:eastAsia="zh-CN"/>
              </w:rPr>
              <w:t>.</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C439A0"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13863</w:t>
            </w:r>
          </w:p>
        </w:tc>
      </w:tr>
      <w:tr w:rsidR="008F78AB" w:rsidRPr="00873A47" w14:paraId="65E3D30F"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9CD6CE"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30</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E98A4F"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ecological stud</w:t>
            </w:r>
            <w:proofErr w:type="gramStart"/>
            <w:r w:rsidRPr="00873A47">
              <w:rPr>
                <w:rFonts w:eastAsia="Times New Roman"/>
                <w:sz w:val="20"/>
                <w:lang w:val="en-CA" w:eastAsia="zh-CN"/>
              </w:rPr>
              <w:t>$.</w:t>
            </w:r>
            <w:proofErr w:type="spellStart"/>
            <w:r w:rsidRPr="00873A47">
              <w:rPr>
                <w:rFonts w:eastAsia="Times New Roman"/>
                <w:sz w:val="20"/>
                <w:lang w:val="en-CA" w:eastAsia="zh-CN"/>
              </w:rPr>
              <w:t>ab</w:t>
            </w:r>
            <w:proofErr w:type="gramEnd"/>
            <w:r w:rsidRPr="00873A47">
              <w:rPr>
                <w:rFonts w:eastAsia="Times New Roman"/>
                <w:sz w:val="20"/>
                <w:lang w:val="en-CA" w:eastAsia="zh-CN"/>
              </w:rPr>
              <w:t>,ti</w:t>
            </w:r>
            <w:proofErr w:type="spellEnd"/>
            <w:r w:rsidRPr="00873A47">
              <w:rPr>
                <w:rFonts w:eastAsia="Times New Roman"/>
                <w:sz w:val="20"/>
                <w:lang w:val="en-CA" w:eastAsia="zh-CN"/>
              </w:rPr>
              <w:t>.</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6BBAA2"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4790</w:t>
            </w:r>
          </w:p>
        </w:tc>
      </w:tr>
      <w:tr w:rsidR="008F78AB" w:rsidRPr="00873A47" w14:paraId="622CB77A"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24CA1A"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31</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E6A379D"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Descriptive stud</w:t>
            </w:r>
            <w:proofErr w:type="gramStart"/>
            <w:r w:rsidRPr="00873A47">
              <w:rPr>
                <w:rFonts w:eastAsia="Times New Roman"/>
                <w:sz w:val="20"/>
                <w:lang w:val="en-CA" w:eastAsia="zh-CN"/>
              </w:rPr>
              <w:t>$.</w:t>
            </w:r>
            <w:proofErr w:type="spellStart"/>
            <w:r w:rsidRPr="00873A47">
              <w:rPr>
                <w:rFonts w:eastAsia="Times New Roman"/>
                <w:sz w:val="20"/>
                <w:lang w:val="en-CA" w:eastAsia="zh-CN"/>
              </w:rPr>
              <w:t>ab</w:t>
            </w:r>
            <w:proofErr w:type="gramEnd"/>
            <w:r w:rsidRPr="00873A47">
              <w:rPr>
                <w:rFonts w:eastAsia="Times New Roman"/>
                <w:sz w:val="20"/>
                <w:lang w:val="en-CA" w:eastAsia="zh-CN"/>
              </w:rPr>
              <w:t>,ti</w:t>
            </w:r>
            <w:proofErr w:type="spellEnd"/>
            <w:r w:rsidRPr="00873A47">
              <w:rPr>
                <w:rFonts w:eastAsia="Times New Roman"/>
                <w:sz w:val="20"/>
                <w:lang w:val="en-CA" w:eastAsia="zh-CN"/>
              </w:rPr>
              <w:t>.</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E458BA"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39235</w:t>
            </w:r>
          </w:p>
        </w:tc>
      </w:tr>
      <w:tr w:rsidR="008F78AB" w:rsidRPr="00873A47" w14:paraId="14B68950"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887B057"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32</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884DE76"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or/7-31</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571B13"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5645103</w:t>
            </w:r>
          </w:p>
        </w:tc>
      </w:tr>
      <w:tr w:rsidR="008F78AB" w:rsidRPr="00873A47" w14:paraId="7BBCA515" w14:textId="77777777" w:rsidTr="002D2578">
        <w:trPr>
          <w:trHeight w:val="57"/>
        </w:trPr>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9BE7AA2"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33</w:t>
            </w:r>
          </w:p>
        </w:tc>
        <w:tc>
          <w:tcPr>
            <w:tcW w:w="70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737802"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6 and 32</w:t>
            </w:r>
          </w:p>
        </w:tc>
        <w:tc>
          <w:tcPr>
            <w:tcW w:w="170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7CFD8CA" w14:textId="77777777" w:rsidR="008F78AB" w:rsidRPr="00873A47" w:rsidRDefault="008F78AB" w:rsidP="00D474E2">
            <w:pPr>
              <w:spacing w:after="0" w:line="240" w:lineRule="auto"/>
              <w:jc w:val="left"/>
              <w:rPr>
                <w:rFonts w:eastAsia="Times New Roman"/>
                <w:sz w:val="20"/>
                <w:lang w:val="en-CA" w:eastAsia="zh-CN"/>
              </w:rPr>
            </w:pPr>
            <w:r w:rsidRPr="00873A47">
              <w:rPr>
                <w:rFonts w:eastAsia="Times New Roman"/>
                <w:sz w:val="20"/>
                <w:lang w:val="en-CA" w:eastAsia="zh-CN"/>
              </w:rPr>
              <w:t>2750</w:t>
            </w:r>
          </w:p>
        </w:tc>
      </w:tr>
    </w:tbl>
    <w:p w14:paraId="0F15FF75" w14:textId="77777777" w:rsidR="008F78AB" w:rsidRPr="00873A47" w:rsidRDefault="008F78AB" w:rsidP="008F78AB">
      <w:pPr>
        <w:spacing w:after="0" w:line="240" w:lineRule="auto"/>
        <w:jc w:val="left"/>
        <w:rPr>
          <w:rFonts w:eastAsia="Times New Roman"/>
          <w:b/>
          <w:bCs/>
          <w:szCs w:val="22"/>
          <w:lang w:val="en-CA" w:eastAsia="zh-CN"/>
        </w:rPr>
      </w:pPr>
    </w:p>
    <w:p w14:paraId="59F5E379" w14:textId="77777777" w:rsidR="008F78AB" w:rsidRPr="00873A47" w:rsidRDefault="008F78AB" w:rsidP="008F78AB">
      <w:pPr>
        <w:spacing w:after="0" w:line="240" w:lineRule="auto"/>
        <w:jc w:val="left"/>
        <w:rPr>
          <w:rFonts w:eastAsia="Times New Roman"/>
          <w:b/>
          <w:bCs/>
          <w:szCs w:val="22"/>
          <w:lang w:val="en-CA" w:eastAsia="zh-CN"/>
        </w:rPr>
      </w:pPr>
      <w:r w:rsidRPr="00873A47">
        <w:rPr>
          <w:rFonts w:eastAsia="Times New Roman"/>
          <w:b/>
          <w:bCs/>
          <w:szCs w:val="22"/>
          <w:lang w:val="en-CA" w:eastAsia="zh-CN"/>
        </w:rPr>
        <w:br w:type="page"/>
      </w:r>
    </w:p>
    <w:p w14:paraId="3D406B8D" w14:textId="5B0D8545" w:rsidR="008F78AB" w:rsidRPr="00873A47" w:rsidRDefault="008F78AB" w:rsidP="008F78AB">
      <w:pPr>
        <w:spacing w:after="0" w:line="240" w:lineRule="auto"/>
        <w:jc w:val="left"/>
        <w:rPr>
          <w:rFonts w:eastAsia="Times New Roman"/>
          <w:b/>
          <w:bCs/>
          <w:szCs w:val="22"/>
          <w:lang w:val="en-CA" w:eastAsia="zh-CN"/>
        </w:rPr>
      </w:pPr>
      <w:r w:rsidRPr="00873A47">
        <w:rPr>
          <w:rFonts w:eastAsia="Times New Roman"/>
          <w:b/>
          <w:bCs/>
          <w:szCs w:val="22"/>
          <w:lang w:val="en-CA" w:eastAsia="zh-CN"/>
        </w:rPr>
        <w:lastRenderedPageBreak/>
        <w:t xml:space="preserve">Table </w:t>
      </w:r>
      <w:r w:rsidR="00AF470F" w:rsidRPr="00873A47">
        <w:rPr>
          <w:rFonts w:eastAsia="Times New Roman"/>
          <w:b/>
          <w:bCs/>
          <w:szCs w:val="22"/>
          <w:lang w:val="en-CA" w:eastAsia="zh-CN"/>
        </w:rPr>
        <w:t>S</w:t>
      </w:r>
      <w:r w:rsidRPr="00873A47">
        <w:rPr>
          <w:rFonts w:eastAsia="Times New Roman"/>
          <w:b/>
          <w:bCs/>
          <w:szCs w:val="22"/>
          <w:lang w:val="en-CA" w:eastAsia="zh-CN"/>
        </w:rPr>
        <w:t xml:space="preserve">2: MEDLINE </w:t>
      </w:r>
      <w:r w:rsidR="00D474E2" w:rsidRPr="00873A47">
        <w:rPr>
          <w:rFonts w:eastAsia="Times New Roman"/>
          <w:b/>
          <w:bCs/>
          <w:szCs w:val="22"/>
          <w:lang w:val="en-CA" w:eastAsia="zh-CN"/>
        </w:rPr>
        <w:t>s</w:t>
      </w:r>
      <w:r w:rsidRPr="00873A47">
        <w:rPr>
          <w:rFonts w:eastAsia="Times New Roman"/>
          <w:b/>
          <w:bCs/>
          <w:szCs w:val="22"/>
          <w:lang w:val="en-CA" w:eastAsia="zh-CN"/>
        </w:rPr>
        <w:t xml:space="preserve">earch </w:t>
      </w:r>
      <w:r w:rsidR="00D474E2" w:rsidRPr="00873A47">
        <w:rPr>
          <w:rFonts w:eastAsia="Times New Roman"/>
          <w:b/>
          <w:bCs/>
          <w:szCs w:val="22"/>
          <w:lang w:val="en-CA" w:eastAsia="zh-CN"/>
        </w:rPr>
        <w:t>s</w:t>
      </w:r>
      <w:r w:rsidRPr="00873A47">
        <w:rPr>
          <w:rFonts w:eastAsia="Times New Roman"/>
          <w:b/>
          <w:bCs/>
          <w:szCs w:val="22"/>
          <w:lang w:val="en-CA" w:eastAsia="zh-CN"/>
        </w:rPr>
        <w:t>trategy</w:t>
      </w:r>
    </w:p>
    <w:p w14:paraId="7CBDEF2C" w14:textId="6F892CBB" w:rsidR="008F78AB" w:rsidRPr="00873A47" w:rsidRDefault="008F78AB" w:rsidP="008F78AB">
      <w:pPr>
        <w:spacing w:after="0" w:line="240" w:lineRule="auto"/>
        <w:jc w:val="left"/>
        <w:rPr>
          <w:lang w:val="en-CA"/>
        </w:rPr>
      </w:pPr>
      <w:r w:rsidRPr="00873A47">
        <w:rPr>
          <w:bCs/>
          <w:lang w:val="en-CA"/>
        </w:rPr>
        <w:t xml:space="preserve">Database: Ovid MEDLINE(R) and </w:t>
      </w:r>
      <w:proofErr w:type="spellStart"/>
      <w:r w:rsidRPr="00873A47">
        <w:rPr>
          <w:bCs/>
          <w:lang w:val="en-CA"/>
        </w:rPr>
        <w:t>Epub</w:t>
      </w:r>
      <w:proofErr w:type="spellEnd"/>
      <w:r w:rsidRPr="00873A47">
        <w:rPr>
          <w:bCs/>
          <w:lang w:val="en-CA"/>
        </w:rPr>
        <w:t xml:space="preserve"> Ahead of Print, In-Process &amp; Other </w:t>
      </w:r>
      <w:r w:rsidR="00D13B99" w:rsidRPr="00873A47">
        <w:rPr>
          <w:bCs/>
          <w:lang w:val="en-CA"/>
        </w:rPr>
        <w:t>Non-Indexed</w:t>
      </w:r>
      <w:r w:rsidRPr="00873A47">
        <w:rPr>
          <w:bCs/>
          <w:lang w:val="en-CA"/>
        </w:rPr>
        <w:t xml:space="preserve"> Citations, Daily and Versions(R) 1946 to October 18, 2019 </w:t>
      </w:r>
      <w:r w:rsidRPr="00873A47">
        <w:rPr>
          <w:bCs/>
          <w:lang w:val="en-CA"/>
        </w:rPr>
        <w:br/>
        <w:t xml:space="preserve">Search </w:t>
      </w:r>
      <w:r w:rsidR="00D474E2" w:rsidRPr="00873A47">
        <w:rPr>
          <w:bCs/>
          <w:lang w:val="en-CA"/>
        </w:rPr>
        <w:t>date</w:t>
      </w:r>
      <w:r w:rsidRPr="00873A47">
        <w:rPr>
          <w:bCs/>
          <w:lang w:val="en-CA"/>
        </w:rPr>
        <w:t xml:space="preserve">: </w:t>
      </w:r>
      <w:r w:rsidRPr="00873A47">
        <w:rPr>
          <w:lang w:val="en-CA"/>
        </w:rPr>
        <w:t>October 20, 2019</w:t>
      </w:r>
    </w:p>
    <w:p w14:paraId="03798CA5" w14:textId="77777777" w:rsidR="00D13B99" w:rsidRPr="00873A47" w:rsidRDefault="00D13B99" w:rsidP="008F78AB">
      <w:pPr>
        <w:spacing w:after="0" w:line="240" w:lineRule="auto"/>
        <w:jc w:val="left"/>
        <w:rPr>
          <w:lang w:val="en-CA"/>
        </w:rPr>
      </w:pPr>
    </w:p>
    <w:tbl>
      <w:tblPr>
        <w:tblW w:w="9348" w:type="dxa"/>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559"/>
        <w:gridCol w:w="7066"/>
        <w:gridCol w:w="1723"/>
      </w:tblGrid>
      <w:tr w:rsidR="008F78AB" w:rsidRPr="00873A47" w14:paraId="1197203C"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shd w:val="clear" w:color="auto" w:fill="BFBFBF" w:themeFill="background1" w:themeFillShade="BF"/>
            <w:tcMar>
              <w:top w:w="15" w:type="dxa"/>
              <w:left w:w="75" w:type="dxa"/>
              <w:bottom w:w="15" w:type="dxa"/>
              <w:right w:w="75" w:type="dxa"/>
            </w:tcMar>
            <w:vAlign w:val="center"/>
            <w:hideMark/>
          </w:tcPr>
          <w:p w14:paraId="1D8D6066" w14:textId="77777777" w:rsidR="008F78AB" w:rsidRPr="00873A47" w:rsidRDefault="008F78AB" w:rsidP="00D474E2">
            <w:pPr>
              <w:spacing w:after="0" w:line="240" w:lineRule="auto"/>
              <w:rPr>
                <w:b/>
                <w:bCs/>
                <w:sz w:val="20"/>
                <w:lang w:val="en-CA"/>
              </w:rPr>
            </w:pPr>
            <w:r w:rsidRPr="00873A47">
              <w:rPr>
                <w:b/>
                <w:bCs/>
                <w:sz w:val="20"/>
                <w:lang w:val="en-CA"/>
              </w:rPr>
              <w:t>#</w:t>
            </w:r>
          </w:p>
        </w:tc>
        <w:tc>
          <w:tcPr>
            <w:tcW w:w="7066" w:type="dxa"/>
            <w:tcBorders>
              <w:top w:val="single" w:sz="6" w:space="0" w:color="757575"/>
              <w:left w:val="single" w:sz="6" w:space="0" w:color="757575"/>
              <w:bottom w:val="single" w:sz="6" w:space="0" w:color="757575"/>
              <w:right w:val="single" w:sz="6" w:space="0" w:color="757575"/>
            </w:tcBorders>
            <w:shd w:val="clear" w:color="auto" w:fill="BFBFBF" w:themeFill="background1" w:themeFillShade="BF"/>
            <w:tcMar>
              <w:top w:w="15" w:type="dxa"/>
              <w:left w:w="75" w:type="dxa"/>
              <w:bottom w:w="15" w:type="dxa"/>
              <w:right w:w="75" w:type="dxa"/>
            </w:tcMar>
            <w:vAlign w:val="center"/>
            <w:hideMark/>
          </w:tcPr>
          <w:p w14:paraId="53B7F4CE" w14:textId="77777777" w:rsidR="008F78AB" w:rsidRPr="00873A47" w:rsidRDefault="008F78AB" w:rsidP="00D474E2">
            <w:pPr>
              <w:spacing w:after="0" w:line="240" w:lineRule="auto"/>
              <w:rPr>
                <w:b/>
                <w:bCs/>
                <w:sz w:val="20"/>
                <w:lang w:val="en-CA"/>
              </w:rPr>
            </w:pPr>
            <w:r w:rsidRPr="00873A47">
              <w:rPr>
                <w:b/>
                <w:bCs/>
                <w:sz w:val="20"/>
                <w:lang w:val="en-CA"/>
              </w:rPr>
              <w:t>Searches</w:t>
            </w:r>
          </w:p>
        </w:tc>
        <w:tc>
          <w:tcPr>
            <w:tcW w:w="1723" w:type="dxa"/>
            <w:tcBorders>
              <w:top w:val="single" w:sz="6" w:space="0" w:color="757575"/>
              <w:left w:val="single" w:sz="6" w:space="0" w:color="757575"/>
              <w:bottom w:val="single" w:sz="6" w:space="0" w:color="757575"/>
              <w:right w:val="single" w:sz="6" w:space="0" w:color="757575"/>
            </w:tcBorders>
            <w:shd w:val="clear" w:color="auto" w:fill="BFBFBF" w:themeFill="background1" w:themeFillShade="BF"/>
            <w:tcMar>
              <w:top w:w="15" w:type="dxa"/>
              <w:left w:w="75" w:type="dxa"/>
              <w:bottom w:w="15" w:type="dxa"/>
              <w:right w:w="75" w:type="dxa"/>
            </w:tcMar>
            <w:vAlign w:val="center"/>
            <w:hideMark/>
          </w:tcPr>
          <w:p w14:paraId="5337752D" w14:textId="77777777" w:rsidR="008F78AB" w:rsidRPr="00873A47" w:rsidRDefault="008F78AB" w:rsidP="00D474E2">
            <w:pPr>
              <w:spacing w:after="0" w:line="240" w:lineRule="auto"/>
              <w:rPr>
                <w:b/>
                <w:bCs/>
                <w:sz w:val="20"/>
                <w:lang w:val="en-CA"/>
              </w:rPr>
            </w:pPr>
            <w:r w:rsidRPr="00873A47">
              <w:rPr>
                <w:b/>
                <w:bCs/>
                <w:sz w:val="20"/>
                <w:lang w:val="en-CA"/>
              </w:rPr>
              <w:t>Results</w:t>
            </w:r>
          </w:p>
        </w:tc>
      </w:tr>
      <w:tr w:rsidR="008F78AB" w:rsidRPr="00873A47" w14:paraId="74E42383"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DBC4BF3" w14:textId="77777777" w:rsidR="008F78AB" w:rsidRPr="00873A47" w:rsidRDefault="008F78AB" w:rsidP="00D474E2">
            <w:pPr>
              <w:spacing w:after="0" w:line="240" w:lineRule="auto"/>
              <w:rPr>
                <w:sz w:val="20"/>
                <w:lang w:val="en-CA"/>
              </w:rPr>
            </w:pPr>
            <w:r w:rsidRPr="00873A47">
              <w:rPr>
                <w:sz w:val="20"/>
                <w:lang w:val="en-CA"/>
              </w:rPr>
              <w:t>1</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BBAA548" w14:textId="77777777" w:rsidR="008F78AB" w:rsidRPr="00873A47" w:rsidRDefault="008F78AB" w:rsidP="00D474E2">
            <w:pPr>
              <w:spacing w:after="0" w:line="240" w:lineRule="auto"/>
              <w:rPr>
                <w:sz w:val="20"/>
                <w:lang w:val="en-CA"/>
              </w:rPr>
            </w:pPr>
            <w:r w:rsidRPr="00873A47">
              <w:rPr>
                <w:sz w:val="20"/>
                <w:lang w:val="en-CA"/>
              </w:rPr>
              <w:t>exp atypical hemolytic uremic syndrome/</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263ACAB" w14:textId="77777777" w:rsidR="008F78AB" w:rsidRPr="00873A47" w:rsidRDefault="008F78AB" w:rsidP="00D474E2">
            <w:pPr>
              <w:spacing w:after="0" w:line="240" w:lineRule="auto"/>
              <w:rPr>
                <w:sz w:val="20"/>
                <w:lang w:val="en-CA"/>
              </w:rPr>
            </w:pPr>
            <w:r w:rsidRPr="00873A47">
              <w:rPr>
                <w:sz w:val="20"/>
                <w:lang w:val="en-CA"/>
              </w:rPr>
              <w:t>621</w:t>
            </w:r>
          </w:p>
        </w:tc>
      </w:tr>
      <w:tr w:rsidR="008F78AB" w:rsidRPr="00873A47" w14:paraId="3FBB30D9"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33617B" w14:textId="77777777" w:rsidR="008F78AB" w:rsidRPr="00873A47" w:rsidRDefault="008F78AB" w:rsidP="00D474E2">
            <w:pPr>
              <w:spacing w:after="0" w:line="240" w:lineRule="auto"/>
              <w:rPr>
                <w:sz w:val="20"/>
                <w:lang w:val="en-CA"/>
              </w:rPr>
            </w:pPr>
            <w:r w:rsidRPr="00873A47">
              <w:rPr>
                <w:sz w:val="20"/>
                <w:lang w:val="en-CA"/>
              </w:rPr>
              <w:t>2</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2FA67E" w14:textId="77777777" w:rsidR="008F78AB" w:rsidRPr="00873A47" w:rsidRDefault="008F78AB" w:rsidP="00D474E2">
            <w:pPr>
              <w:spacing w:after="0" w:line="240" w:lineRule="auto"/>
              <w:rPr>
                <w:sz w:val="20"/>
                <w:lang w:val="en-CA"/>
              </w:rPr>
            </w:pPr>
            <w:r w:rsidRPr="00873A47">
              <w:rPr>
                <w:sz w:val="20"/>
                <w:lang w:val="en-CA"/>
              </w:rPr>
              <w:t>atypical h*</w:t>
            </w:r>
            <w:proofErr w:type="spellStart"/>
            <w:r w:rsidRPr="00873A47">
              <w:rPr>
                <w:sz w:val="20"/>
                <w:lang w:val="en-CA"/>
              </w:rPr>
              <w:t>emolytic</w:t>
            </w:r>
            <w:proofErr w:type="spellEnd"/>
            <w:r w:rsidRPr="00873A47">
              <w:rPr>
                <w:sz w:val="20"/>
                <w:lang w:val="en-CA"/>
              </w:rPr>
              <w:t xml:space="preserve"> </w:t>
            </w:r>
            <w:proofErr w:type="spellStart"/>
            <w:r w:rsidRPr="00873A47">
              <w:rPr>
                <w:sz w:val="20"/>
                <w:lang w:val="en-CA"/>
              </w:rPr>
              <w:t>ur</w:t>
            </w:r>
            <w:proofErr w:type="spellEnd"/>
            <w:r w:rsidRPr="00873A47">
              <w:rPr>
                <w:sz w:val="20"/>
                <w:lang w:val="en-CA"/>
              </w:rPr>
              <w:t>*emic syndrome.mp.</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C12FE86" w14:textId="77777777" w:rsidR="008F78AB" w:rsidRPr="00873A47" w:rsidRDefault="008F78AB" w:rsidP="00D474E2">
            <w:pPr>
              <w:spacing w:after="0" w:line="240" w:lineRule="auto"/>
              <w:rPr>
                <w:sz w:val="20"/>
                <w:lang w:val="en-CA"/>
              </w:rPr>
            </w:pPr>
            <w:r w:rsidRPr="00873A47">
              <w:rPr>
                <w:sz w:val="20"/>
                <w:lang w:val="en-CA"/>
              </w:rPr>
              <w:t>1329</w:t>
            </w:r>
          </w:p>
        </w:tc>
      </w:tr>
      <w:tr w:rsidR="008F78AB" w:rsidRPr="00873A47" w14:paraId="00A27934"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4DCA54" w14:textId="77777777" w:rsidR="008F78AB" w:rsidRPr="00873A47" w:rsidRDefault="008F78AB" w:rsidP="00D474E2">
            <w:pPr>
              <w:spacing w:after="0" w:line="240" w:lineRule="auto"/>
              <w:rPr>
                <w:sz w:val="20"/>
                <w:lang w:val="en-CA"/>
              </w:rPr>
            </w:pPr>
            <w:r w:rsidRPr="00873A47">
              <w:rPr>
                <w:sz w:val="20"/>
                <w:lang w:val="en-CA"/>
              </w:rPr>
              <w:t>3</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257B5A8" w14:textId="77777777" w:rsidR="008F78AB" w:rsidRPr="00873A47" w:rsidRDefault="008F78AB" w:rsidP="00D474E2">
            <w:pPr>
              <w:spacing w:after="0" w:line="240" w:lineRule="auto"/>
              <w:rPr>
                <w:sz w:val="20"/>
                <w:lang w:val="en-CA"/>
              </w:rPr>
            </w:pPr>
            <w:r w:rsidRPr="00873A47">
              <w:rPr>
                <w:sz w:val="20"/>
                <w:lang w:val="en-CA"/>
              </w:rPr>
              <w:t xml:space="preserve">atypical haemolytic </w:t>
            </w:r>
            <w:proofErr w:type="spellStart"/>
            <w:r w:rsidRPr="00873A47">
              <w:rPr>
                <w:sz w:val="20"/>
                <w:lang w:val="en-CA"/>
              </w:rPr>
              <w:t>uraemic</w:t>
            </w:r>
            <w:proofErr w:type="spellEnd"/>
            <w:r w:rsidRPr="00873A47">
              <w:rPr>
                <w:sz w:val="20"/>
                <w:lang w:val="en-CA"/>
              </w:rPr>
              <w:t xml:space="preserve"> syndrome.mp.</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9E0D043" w14:textId="77777777" w:rsidR="008F78AB" w:rsidRPr="00873A47" w:rsidRDefault="008F78AB" w:rsidP="00D474E2">
            <w:pPr>
              <w:spacing w:after="0" w:line="240" w:lineRule="auto"/>
              <w:rPr>
                <w:sz w:val="20"/>
                <w:lang w:val="en-CA"/>
              </w:rPr>
            </w:pPr>
            <w:r w:rsidRPr="00873A47">
              <w:rPr>
                <w:sz w:val="20"/>
                <w:lang w:val="en-CA"/>
              </w:rPr>
              <w:t>201</w:t>
            </w:r>
          </w:p>
        </w:tc>
      </w:tr>
      <w:tr w:rsidR="008F78AB" w:rsidRPr="00873A47" w14:paraId="2C46B410"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41071B7" w14:textId="77777777" w:rsidR="008F78AB" w:rsidRPr="00873A47" w:rsidRDefault="008F78AB" w:rsidP="00D474E2">
            <w:pPr>
              <w:spacing w:after="0" w:line="240" w:lineRule="auto"/>
              <w:rPr>
                <w:sz w:val="20"/>
                <w:lang w:val="en-CA"/>
              </w:rPr>
            </w:pPr>
            <w:r w:rsidRPr="00873A47">
              <w:rPr>
                <w:sz w:val="20"/>
                <w:lang w:val="en-CA"/>
              </w:rPr>
              <w:t>4</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5E771AB" w14:textId="77777777" w:rsidR="008F78AB" w:rsidRPr="00873A47" w:rsidRDefault="008F78AB" w:rsidP="00D474E2">
            <w:pPr>
              <w:spacing w:after="0" w:line="240" w:lineRule="auto"/>
              <w:rPr>
                <w:sz w:val="20"/>
                <w:lang w:val="en-CA"/>
              </w:rPr>
            </w:pPr>
            <w:r w:rsidRPr="00873A47">
              <w:rPr>
                <w:sz w:val="20"/>
                <w:lang w:val="en-CA"/>
              </w:rPr>
              <w:t>ahus.mp.</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0079A0" w14:textId="77777777" w:rsidR="008F78AB" w:rsidRPr="00873A47" w:rsidRDefault="008F78AB" w:rsidP="00D474E2">
            <w:pPr>
              <w:spacing w:after="0" w:line="240" w:lineRule="auto"/>
              <w:rPr>
                <w:sz w:val="20"/>
                <w:lang w:val="en-CA"/>
              </w:rPr>
            </w:pPr>
            <w:r w:rsidRPr="00873A47">
              <w:rPr>
                <w:sz w:val="20"/>
                <w:lang w:val="en-CA"/>
              </w:rPr>
              <w:t>804</w:t>
            </w:r>
          </w:p>
        </w:tc>
      </w:tr>
      <w:tr w:rsidR="008F78AB" w:rsidRPr="00873A47" w14:paraId="4A0F097A"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F76817C" w14:textId="77777777" w:rsidR="008F78AB" w:rsidRPr="00873A47" w:rsidRDefault="008F78AB" w:rsidP="00D474E2">
            <w:pPr>
              <w:spacing w:after="0" w:line="240" w:lineRule="auto"/>
              <w:rPr>
                <w:sz w:val="20"/>
                <w:lang w:val="en-CA"/>
              </w:rPr>
            </w:pPr>
            <w:r w:rsidRPr="00873A47">
              <w:rPr>
                <w:sz w:val="20"/>
                <w:lang w:val="en-CA"/>
              </w:rPr>
              <w:t>5</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524A4F" w14:textId="77777777" w:rsidR="008F78AB" w:rsidRPr="00873A47" w:rsidRDefault="008F78AB" w:rsidP="00D474E2">
            <w:pPr>
              <w:spacing w:after="0" w:line="240" w:lineRule="auto"/>
              <w:rPr>
                <w:sz w:val="20"/>
                <w:lang w:val="en-CA"/>
              </w:rPr>
            </w:pPr>
            <w:r w:rsidRPr="00873A47">
              <w:rPr>
                <w:sz w:val="20"/>
                <w:lang w:val="en-CA"/>
              </w:rPr>
              <w:t>atypical HUS.mp.</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FF9B7DB" w14:textId="77777777" w:rsidR="008F78AB" w:rsidRPr="00873A47" w:rsidRDefault="008F78AB" w:rsidP="00D474E2">
            <w:pPr>
              <w:spacing w:after="0" w:line="240" w:lineRule="auto"/>
              <w:rPr>
                <w:sz w:val="20"/>
                <w:lang w:val="en-CA"/>
              </w:rPr>
            </w:pPr>
            <w:r w:rsidRPr="00873A47">
              <w:rPr>
                <w:sz w:val="20"/>
                <w:lang w:val="en-CA"/>
              </w:rPr>
              <w:t>300</w:t>
            </w:r>
          </w:p>
        </w:tc>
      </w:tr>
      <w:tr w:rsidR="008F78AB" w:rsidRPr="00873A47" w14:paraId="4060F58A"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EB5AA6" w14:textId="77777777" w:rsidR="008F78AB" w:rsidRPr="00873A47" w:rsidRDefault="008F78AB" w:rsidP="00D474E2">
            <w:pPr>
              <w:spacing w:after="0" w:line="240" w:lineRule="auto"/>
              <w:rPr>
                <w:sz w:val="20"/>
                <w:lang w:val="en-CA"/>
              </w:rPr>
            </w:pPr>
            <w:r w:rsidRPr="00873A47">
              <w:rPr>
                <w:sz w:val="20"/>
                <w:lang w:val="en-CA"/>
              </w:rPr>
              <w:t>6</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901572B" w14:textId="77777777" w:rsidR="008F78AB" w:rsidRPr="00873A47" w:rsidRDefault="008F78AB" w:rsidP="00D474E2">
            <w:pPr>
              <w:spacing w:after="0" w:line="240" w:lineRule="auto"/>
              <w:rPr>
                <w:sz w:val="20"/>
                <w:lang w:val="en-CA"/>
              </w:rPr>
            </w:pPr>
            <w:r w:rsidRPr="00873A47">
              <w:rPr>
                <w:sz w:val="20"/>
                <w:lang w:val="en-CA"/>
              </w:rPr>
              <w:t>or/1-5</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79BD54" w14:textId="77777777" w:rsidR="008F78AB" w:rsidRPr="00873A47" w:rsidRDefault="008F78AB" w:rsidP="00D474E2">
            <w:pPr>
              <w:spacing w:after="0" w:line="240" w:lineRule="auto"/>
              <w:rPr>
                <w:sz w:val="20"/>
                <w:lang w:val="en-CA"/>
              </w:rPr>
            </w:pPr>
            <w:r w:rsidRPr="00873A47">
              <w:rPr>
                <w:sz w:val="20"/>
                <w:lang w:val="en-CA"/>
              </w:rPr>
              <w:t>1533</w:t>
            </w:r>
          </w:p>
        </w:tc>
      </w:tr>
      <w:tr w:rsidR="008F78AB" w:rsidRPr="00873A47" w14:paraId="415B7C9C"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B8878C" w14:textId="77777777" w:rsidR="008F78AB" w:rsidRPr="00873A47" w:rsidRDefault="008F78AB" w:rsidP="00D474E2">
            <w:pPr>
              <w:spacing w:after="0" w:line="240" w:lineRule="auto"/>
              <w:rPr>
                <w:sz w:val="20"/>
                <w:lang w:val="en-CA"/>
              </w:rPr>
            </w:pPr>
            <w:r w:rsidRPr="00873A47">
              <w:rPr>
                <w:sz w:val="20"/>
                <w:lang w:val="en-CA"/>
              </w:rPr>
              <w:t>7</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34EC96" w14:textId="77777777" w:rsidR="008F78AB" w:rsidRPr="00873A47" w:rsidRDefault="008F78AB" w:rsidP="00D474E2">
            <w:pPr>
              <w:spacing w:after="0" w:line="240" w:lineRule="auto"/>
              <w:rPr>
                <w:sz w:val="20"/>
                <w:lang w:val="en-CA"/>
              </w:rPr>
            </w:pPr>
            <w:r w:rsidRPr="00873A47">
              <w:rPr>
                <w:sz w:val="20"/>
                <w:lang w:val="en-CA"/>
              </w:rPr>
              <w:t>prevalence/</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5651174" w14:textId="77777777" w:rsidR="008F78AB" w:rsidRPr="00873A47" w:rsidRDefault="008F78AB" w:rsidP="00D474E2">
            <w:pPr>
              <w:spacing w:after="0" w:line="240" w:lineRule="auto"/>
              <w:rPr>
                <w:sz w:val="20"/>
                <w:lang w:val="en-CA"/>
              </w:rPr>
            </w:pPr>
            <w:r w:rsidRPr="00873A47">
              <w:rPr>
                <w:sz w:val="20"/>
                <w:lang w:val="en-CA"/>
              </w:rPr>
              <w:t>276635</w:t>
            </w:r>
          </w:p>
        </w:tc>
      </w:tr>
      <w:tr w:rsidR="008F78AB" w:rsidRPr="00873A47" w14:paraId="33FABB7F"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DC8550B" w14:textId="77777777" w:rsidR="008F78AB" w:rsidRPr="00873A47" w:rsidRDefault="008F78AB" w:rsidP="00D474E2">
            <w:pPr>
              <w:spacing w:after="0" w:line="240" w:lineRule="auto"/>
              <w:rPr>
                <w:sz w:val="20"/>
                <w:lang w:val="en-CA"/>
              </w:rPr>
            </w:pPr>
            <w:r w:rsidRPr="00873A47">
              <w:rPr>
                <w:sz w:val="20"/>
                <w:lang w:val="en-CA"/>
              </w:rPr>
              <w:t>8</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973882C" w14:textId="77777777" w:rsidR="008F78AB" w:rsidRPr="00873A47" w:rsidRDefault="008F78AB" w:rsidP="00D474E2">
            <w:pPr>
              <w:spacing w:after="0" w:line="240" w:lineRule="auto"/>
              <w:rPr>
                <w:sz w:val="20"/>
                <w:lang w:val="en-CA"/>
              </w:rPr>
            </w:pPr>
            <w:r w:rsidRPr="00873A47">
              <w:rPr>
                <w:sz w:val="20"/>
                <w:lang w:val="en-CA"/>
              </w:rPr>
              <w:t>incidence/</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3BDF85" w14:textId="77777777" w:rsidR="008F78AB" w:rsidRPr="00873A47" w:rsidRDefault="008F78AB" w:rsidP="00D474E2">
            <w:pPr>
              <w:spacing w:after="0" w:line="240" w:lineRule="auto"/>
              <w:rPr>
                <w:sz w:val="20"/>
                <w:lang w:val="en-CA"/>
              </w:rPr>
            </w:pPr>
            <w:r w:rsidRPr="00873A47">
              <w:rPr>
                <w:sz w:val="20"/>
                <w:lang w:val="en-CA"/>
              </w:rPr>
              <w:t>249874</w:t>
            </w:r>
          </w:p>
        </w:tc>
      </w:tr>
      <w:tr w:rsidR="008F78AB" w:rsidRPr="00873A47" w14:paraId="47816E3C"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4F7CA3C" w14:textId="77777777" w:rsidR="008F78AB" w:rsidRPr="00873A47" w:rsidRDefault="008F78AB" w:rsidP="00D474E2">
            <w:pPr>
              <w:spacing w:after="0" w:line="240" w:lineRule="auto"/>
              <w:rPr>
                <w:sz w:val="20"/>
                <w:lang w:val="en-CA"/>
              </w:rPr>
            </w:pPr>
            <w:r w:rsidRPr="00873A47">
              <w:rPr>
                <w:sz w:val="20"/>
                <w:lang w:val="en-CA"/>
              </w:rPr>
              <w:t>9</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162422" w14:textId="77777777" w:rsidR="008F78AB" w:rsidRPr="00873A47" w:rsidRDefault="008F78AB" w:rsidP="00D474E2">
            <w:pPr>
              <w:spacing w:after="0" w:line="240" w:lineRule="auto"/>
              <w:rPr>
                <w:sz w:val="20"/>
                <w:lang w:val="en-CA"/>
              </w:rPr>
            </w:pPr>
            <w:r w:rsidRPr="00873A47">
              <w:rPr>
                <w:sz w:val="20"/>
                <w:lang w:val="en-CA"/>
              </w:rPr>
              <w:t>Epidemiologic Studies/</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74F900" w14:textId="77777777" w:rsidR="008F78AB" w:rsidRPr="00873A47" w:rsidRDefault="008F78AB" w:rsidP="00D474E2">
            <w:pPr>
              <w:spacing w:after="0" w:line="240" w:lineRule="auto"/>
              <w:rPr>
                <w:sz w:val="20"/>
                <w:lang w:val="en-CA"/>
              </w:rPr>
            </w:pPr>
            <w:r w:rsidRPr="00873A47">
              <w:rPr>
                <w:sz w:val="20"/>
                <w:lang w:val="en-CA"/>
              </w:rPr>
              <w:t>8130</w:t>
            </w:r>
          </w:p>
        </w:tc>
      </w:tr>
      <w:tr w:rsidR="008F78AB" w:rsidRPr="00873A47" w14:paraId="4F3EACE9"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6EC997" w14:textId="77777777" w:rsidR="008F78AB" w:rsidRPr="00873A47" w:rsidRDefault="008F78AB" w:rsidP="00D474E2">
            <w:pPr>
              <w:spacing w:after="0" w:line="240" w:lineRule="auto"/>
              <w:rPr>
                <w:sz w:val="20"/>
                <w:lang w:val="en-CA"/>
              </w:rPr>
            </w:pPr>
            <w:r w:rsidRPr="00873A47">
              <w:rPr>
                <w:sz w:val="20"/>
                <w:lang w:val="en-CA"/>
              </w:rPr>
              <w:t>10</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4387EDE" w14:textId="77777777" w:rsidR="008F78AB" w:rsidRPr="00873A47" w:rsidRDefault="008F78AB" w:rsidP="00D474E2">
            <w:pPr>
              <w:spacing w:after="0" w:line="240" w:lineRule="auto"/>
              <w:rPr>
                <w:sz w:val="20"/>
                <w:lang w:val="en-CA"/>
              </w:rPr>
            </w:pPr>
            <w:r w:rsidRPr="00873A47">
              <w:rPr>
                <w:sz w:val="20"/>
                <w:lang w:val="en-CA"/>
              </w:rPr>
              <w:t>exp Cohort Studies/</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66802C2" w14:textId="77777777" w:rsidR="008F78AB" w:rsidRPr="00873A47" w:rsidRDefault="008F78AB" w:rsidP="00D474E2">
            <w:pPr>
              <w:spacing w:after="0" w:line="240" w:lineRule="auto"/>
              <w:rPr>
                <w:sz w:val="20"/>
                <w:lang w:val="en-CA"/>
              </w:rPr>
            </w:pPr>
            <w:r w:rsidRPr="00873A47">
              <w:rPr>
                <w:sz w:val="20"/>
                <w:lang w:val="en-CA"/>
              </w:rPr>
              <w:t>1912251</w:t>
            </w:r>
          </w:p>
        </w:tc>
      </w:tr>
      <w:tr w:rsidR="008F78AB" w:rsidRPr="00873A47" w14:paraId="594EB64C"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7C37B8" w14:textId="77777777" w:rsidR="008F78AB" w:rsidRPr="00873A47" w:rsidRDefault="008F78AB" w:rsidP="00D474E2">
            <w:pPr>
              <w:spacing w:after="0" w:line="240" w:lineRule="auto"/>
              <w:rPr>
                <w:sz w:val="20"/>
                <w:lang w:val="en-CA"/>
              </w:rPr>
            </w:pPr>
            <w:r w:rsidRPr="00873A47">
              <w:rPr>
                <w:sz w:val="20"/>
                <w:lang w:val="en-CA"/>
              </w:rPr>
              <w:t>11</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7255D9" w14:textId="77777777" w:rsidR="008F78AB" w:rsidRPr="00873A47" w:rsidRDefault="008F78AB" w:rsidP="00D474E2">
            <w:pPr>
              <w:spacing w:after="0" w:line="240" w:lineRule="auto"/>
              <w:rPr>
                <w:sz w:val="20"/>
                <w:lang w:val="en-CA"/>
              </w:rPr>
            </w:pPr>
            <w:r w:rsidRPr="00873A47">
              <w:rPr>
                <w:sz w:val="20"/>
                <w:lang w:val="en-CA"/>
              </w:rPr>
              <w:t>Cross-Sectional Studies/</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7545506" w14:textId="77777777" w:rsidR="008F78AB" w:rsidRPr="00873A47" w:rsidRDefault="008F78AB" w:rsidP="00D474E2">
            <w:pPr>
              <w:spacing w:after="0" w:line="240" w:lineRule="auto"/>
              <w:rPr>
                <w:sz w:val="20"/>
                <w:lang w:val="en-CA"/>
              </w:rPr>
            </w:pPr>
            <w:r w:rsidRPr="00873A47">
              <w:rPr>
                <w:sz w:val="20"/>
                <w:lang w:val="en-CA"/>
              </w:rPr>
              <w:t>307144</w:t>
            </w:r>
          </w:p>
        </w:tc>
      </w:tr>
      <w:tr w:rsidR="008F78AB" w:rsidRPr="00873A47" w14:paraId="21DDB394"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BB469C3" w14:textId="77777777" w:rsidR="008F78AB" w:rsidRPr="00873A47" w:rsidRDefault="008F78AB" w:rsidP="00D474E2">
            <w:pPr>
              <w:spacing w:after="0" w:line="240" w:lineRule="auto"/>
              <w:rPr>
                <w:sz w:val="20"/>
                <w:lang w:val="en-CA"/>
              </w:rPr>
            </w:pPr>
            <w:r w:rsidRPr="00873A47">
              <w:rPr>
                <w:sz w:val="20"/>
                <w:lang w:val="en-CA"/>
              </w:rPr>
              <w:t>12</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4A23C0" w14:textId="77777777" w:rsidR="008F78AB" w:rsidRPr="00873A47" w:rsidRDefault="008F78AB" w:rsidP="00D474E2">
            <w:pPr>
              <w:spacing w:after="0" w:line="240" w:lineRule="auto"/>
              <w:rPr>
                <w:sz w:val="20"/>
                <w:lang w:val="en-CA"/>
              </w:rPr>
            </w:pPr>
            <w:r w:rsidRPr="00873A47">
              <w:rPr>
                <w:sz w:val="20"/>
                <w:lang w:val="en-CA"/>
              </w:rPr>
              <w:t>(epidemiologic adj (study or studies)</w:t>
            </w:r>
            <w:proofErr w:type="gramStart"/>
            <w:r w:rsidRPr="00873A47">
              <w:rPr>
                <w:sz w:val="20"/>
                <w:lang w:val="en-CA"/>
              </w:rPr>
              <w:t>).</w:t>
            </w:r>
            <w:proofErr w:type="spellStart"/>
            <w:r w:rsidRPr="00873A47">
              <w:rPr>
                <w:sz w:val="20"/>
                <w:lang w:val="en-CA"/>
              </w:rPr>
              <w:t>ab</w:t>
            </w:r>
            <w:proofErr w:type="gramEnd"/>
            <w:r w:rsidRPr="00873A47">
              <w:rPr>
                <w:sz w:val="20"/>
                <w:lang w:val="en-CA"/>
              </w:rPr>
              <w:t>,ti</w:t>
            </w:r>
            <w:proofErr w:type="spellEnd"/>
            <w:r w:rsidRPr="00873A47">
              <w:rPr>
                <w:sz w:val="20"/>
                <w:lang w:val="en-CA"/>
              </w:rPr>
              <w:t>.</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E4A4249" w14:textId="77777777" w:rsidR="008F78AB" w:rsidRPr="00873A47" w:rsidRDefault="008F78AB" w:rsidP="00D474E2">
            <w:pPr>
              <w:spacing w:after="0" w:line="240" w:lineRule="auto"/>
              <w:rPr>
                <w:sz w:val="20"/>
                <w:lang w:val="en-CA"/>
              </w:rPr>
            </w:pPr>
            <w:r w:rsidRPr="00873A47">
              <w:rPr>
                <w:sz w:val="20"/>
                <w:lang w:val="en-CA"/>
              </w:rPr>
              <w:t>25771</w:t>
            </w:r>
          </w:p>
        </w:tc>
      </w:tr>
      <w:tr w:rsidR="008F78AB" w:rsidRPr="00873A47" w14:paraId="0D262F28"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13EEC10" w14:textId="77777777" w:rsidR="008F78AB" w:rsidRPr="00873A47" w:rsidRDefault="008F78AB" w:rsidP="00D474E2">
            <w:pPr>
              <w:spacing w:after="0" w:line="240" w:lineRule="auto"/>
              <w:rPr>
                <w:sz w:val="20"/>
                <w:lang w:val="en-CA"/>
              </w:rPr>
            </w:pPr>
            <w:r w:rsidRPr="00873A47">
              <w:rPr>
                <w:sz w:val="20"/>
                <w:lang w:val="en-CA"/>
              </w:rPr>
              <w:t>13</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5F2FD99" w14:textId="77777777" w:rsidR="008F78AB" w:rsidRPr="00873A47" w:rsidRDefault="008F78AB" w:rsidP="00D474E2">
            <w:pPr>
              <w:spacing w:after="0" w:line="240" w:lineRule="auto"/>
              <w:rPr>
                <w:sz w:val="20"/>
                <w:lang w:val="en-CA"/>
              </w:rPr>
            </w:pPr>
            <w:r w:rsidRPr="00873A47">
              <w:rPr>
                <w:sz w:val="20"/>
                <w:lang w:val="en-CA"/>
              </w:rPr>
              <w:t>(cohort adj (study or studies)</w:t>
            </w:r>
            <w:proofErr w:type="gramStart"/>
            <w:r w:rsidRPr="00873A47">
              <w:rPr>
                <w:sz w:val="20"/>
                <w:lang w:val="en-CA"/>
              </w:rPr>
              <w:t>).</w:t>
            </w:r>
            <w:proofErr w:type="spellStart"/>
            <w:r w:rsidRPr="00873A47">
              <w:rPr>
                <w:sz w:val="20"/>
                <w:lang w:val="en-CA"/>
              </w:rPr>
              <w:t>ab</w:t>
            </w:r>
            <w:proofErr w:type="gramEnd"/>
            <w:r w:rsidRPr="00873A47">
              <w:rPr>
                <w:sz w:val="20"/>
                <w:lang w:val="en-CA"/>
              </w:rPr>
              <w:t>,ti</w:t>
            </w:r>
            <w:proofErr w:type="spellEnd"/>
            <w:r w:rsidRPr="00873A47">
              <w:rPr>
                <w:sz w:val="20"/>
                <w:lang w:val="en-CA"/>
              </w:rPr>
              <w:t>.</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5F7C3FB" w14:textId="77777777" w:rsidR="008F78AB" w:rsidRPr="00873A47" w:rsidRDefault="008F78AB" w:rsidP="00D474E2">
            <w:pPr>
              <w:spacing w:after="0" w:line="240" w:lineRule="auto"/>
              <w:rPr>
                <w:sz w:val="20"/>
                <w:lang w:val="en-CA"/>
              </w:rPr>
            </w:pPr>
            <w:r w:rsidRPr="00873A47">
              <w:rPr>
                <w:sz w:val="20"/>
                <w:lang w:val="en-CA"/>
              </w:rPr>
              <w:t>186735</w:t>
            </w:r>
          </w:p>
        </w:tc>
      </w:tr>
      <w:tr w:rsidR="008F78AB" w:rsidRPr="00873A47" w14:paraId="6EE3CF91"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CEBC323" w14:textId="77777777" w:rsidR="008F78AB" w:rsidRPr="00873A47" w:rsidRDefault="008F78AB" w:rsidP="00D474E2">
            <w:pPr>
              <w:spacing w:after="0" w:line="240" w:lineRule="auto"/>
              <w:rPr>
                <w:sz w:val="20"/>
                <w:lang w:val="en-CA"/>
              </w:rPr>
            </w:pPr>
            <w:r w:rsidRPr="00873A47">
              <w:rPr>
                <w:sz w:val="20"/>
                <w:lang w:val="en-CA"/>
              </w:rPr>
              <w:t>14</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A9D2A2" w14:textId="77777777" w:rsidR="008F78AB" w:rsidRPr="00873A47" w:rsidRDefault="008F78AB" w:rsidP="00D474E2">
            <w:pPr>
              <w:spacing w:after="0" w:line="240" w:lineRule="auto"/>
              <w:rPr>
                <w:sz w:val="20"/>
                <w:lang w:val="en-CA"/>
              </w:rPr>
            </w:pPr>
            <w:r w:rsidRPr="00873A47">
              <w:rPr>
                <w:sz w:val="20"/>
                <w:lang w:val="en-CA"/>
              </w:rPr>
              <w:t xml:space="preserve">cross </w:t>
            </w:r>
            <w:proofErr w:type="spellStart"/>
            <w:proofErr w:type="gramStart"/>
            <w:r w:rsidRPr="00873A47">
              <w:rPr>
                <w:sz w:val="20"/>
                <w:lang w:val="en-CA"/>
              </w:rPr>
              <w:t>sectional.ab</w:t>
            </w:r>
            <w:proofErr w:type="gramEnd"/>
            <w:r w:rsidRPr="00873A47">
              <w:rPr>
                <w:sz w:val="20"/>
                <w:lang w:val="en-CA"/>
              </w:rPr>
              <w:t>,ti</w:t>
            </w:r>
            <w:proofErr w:type="spellEnd"/>
            <w:r w:rsidRPr="00873A47">
              <w:rPr>
                <w:sz w:val="20"/>
                <w:lang w:val="en-CA"/>
              </w:rPr>
              <w:t>.</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025E2D" w14:textId="77777777" w:rsidR="008F78AB" w:rsidRPr="00873A47" w:rsidRDefault="008F78AB" w:rsidP="00D474E2">
            <w:pPr>
              <w:spacing w:after="0" w:line="240" w:lineRule="auto"/>
              <w:rPr>
                <w:sz w:val="20"/>
                <w:lang w:val="en-CA"/>
              </w:rPr>
            </w:pPr>
            <w:r w:rsidRPr="00873A47">
              <w:rPr>
                <w:sz w:val="20"/>
                <w:lang w:val="en-CA"/>
              </w:rPr>
              <w:t>324674</w:t>
            </w:r>
          </w:p>
        </w:tc>
      </w:tr>
      <w:tr w:rsidR="008F78AB" w:rsidRPr="00873A47" w14:paraId="0617E547"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49EEB1B" w14:textId="77777777" w:rsidR="008F78AB" w:rsidRPr="00873A47" w:rsidRDefault="008F78AB" w:rsidP="00D474E2">
            <w:pPr>
              <w:spacing w:after="0" w:line="240" w:lineRule="auto"/>
              <w:rPr>
                <w:sz w:val="20"/>
                <w:lang w:val="en-CA"/>
              </w:rPr>
            </w:pPr>
            <w:r w:rsidRPr="00873A47">
              <w:rPr>
                <w:sz w:val="20"/>
                <w:lang w:val="en-CA"/>
              </w:rPr>
              <w:t>15</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AE4758" w14:textId="77777777" w:rsidR="008F78AB" w:rsidRPr="00873A47" w:rsidRDefault="008F78AB" w:rsidP="00D474E2">
            <w:pPr>
              <w:spacing w:after="0" w:line="240" w:lineRule="auto"/>
              <w:rPr>
                <w:sz w:val="20"/>
                <w:lang w:val="en-CA"/>
              </w:rPr>
            </w:pPr>
            <w:r w:rsidRPr="00873A47">
              <w:rPr>
                <w:sz w:val="20"/>
                <w:lang w:val="en-CA"/>
              </w:rPr>
              <w:t xml:space="preserve">cohort </w:t>
            </w:r>
            <w:proofErr w:type="spellStart"/>
            <w:r w:rsidRPr="00873A47">
              <w:rPr>
                <w:sz w:val="20"/>
                <w:lang w:val="en-CA"/>
              </w:rPr>
              <w:t>analy</w:t>
            </w:r>
            <w:proofErr w:type="spellEnd"/>
            <w:proofErr w:type="gramStart"/>
            <w:r w:rsidRPr="00873A47">
              <w:rPr>
                <w:sz w:val="20"/>
                <w:lang w:val="en-CA"/>
              </w:rPr>
              <w:t>$.</w:t>
            </w:r>
            <w:proofErr w:type="spellStart"/>
            <w:r w:rsidRPr="00873A47">
              <w:rPr>
                <w:sz w:val="20"/>
                <w:lang w:val="en-CA"/>
              </w:rPr>
              <w:t>ab</w:t>
            </w:r>
            <w:proofErr w:type="gramEnd"/>
            <w:r w:rsidRPr="00873A47">
              <w:rPr>
                <w:sz w:val="20"/>
                <w:lang w:val="en-CA"/>
              </w:rPr>
              <w:t>,ti</w:t>
            </w:r>
            <w:proofErr w:type="spellEnd"/>
            <w:r w:rsidRPr="00873A47">
              <w:rPr>
                <w:sz w:val="20"/>
                <w:lang w:val="en-CA"/>
              </w:rPr>
              <w:t>.</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BF3E152" w14:textId="77777777" w:rsidR="008F78AB" w:rsidRPr="00873A47" w:rsidRDefault="008F78AB" w:rsidP="00D474E2">
            <w:pPr>
              <w:spacing w:after="0" w:line="240" w:lineRule="auto"/>
              <w:rPr>
                <w:sz w:val="20"/>
                <w:lang w:val="en-CA"/>
              </w:rPr>
            </w:pPr>
            <w:r w:rsidRPr="00873A47">
              <w:rPr>
                <w:sz w:val="20"/>
                <w:lang w:val="en-CA"/>
              </w:rPr>
              <w:t>7337</w:t>
            </w:r>
          </w:p>
        </w:tc>
      </w:tr>
      <w:tr w:rsidR="008F78AB" w:rsidRPr="00873A47" w14:paraId="5013F238"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DC38A37" w14:textId="77777777" w:rsidR="008F78AB" w:rsidRPr="00873A47" w:rsidRDefault="008F78AB" w:rsidP="00D474E2">
            <w:pPr>
              <w:spacing w:after="0" w:line="240" w:lineRule="auto"/>
              <w:rPr>
                <w:sz w:val="20"/>
                <w:lang w:val="en-CA"/>
              </w:rPr>
            </w:pPr>
            <w:r w:rsidRPr="00873A47">
              <w:rPr>
                <w:sz w:val="20"/>
                <w:lang w:val="en-CA"/>
              </w:rPr>
              <w:t>16</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9A4D61" w14:textId="77777777" w:rsidR="008F78AB" w:rsidRPr="00873A47" w:rsidRDefault="008F78AB" w:rsidP="00D474E2">
            <w:pPr>
              <w:spacing w:after="0" w:line="240" w:lineRule="auto"/>
              <w:rPr>
                <w:sz w:val="20"/>
                <w:lang w:val="en-CA"/>
              </w:rPr>
            </w:pPr>
            <w:r w:rsidRPr="00873A47">
              <w:rPr>
                <w:sz w:val="20"/>
                <w:lang w:val="en-CA"/>
              </w:rPr>
              <w:t>(follow up adj (study or studies)</w:t>
            </w:r>
            <w:proofErr w:type="gramStart"/>
            <w:r w:rsidRPr="00873A47">
              <w:rPr>
                <w:sz w:val="20"/>
                <w:lang w:val="en-CA"/>
              </w:rPr>
              <w:t>).</w:t>
            </w:r>
            <w:proofErr w:type="spellStart"/>
            <w:r w:rsidRPr="00873A47">
              <w:rPr>
                <w:sz w:val="20"/>
                <w:lang w:val="en-CA"/>
              </w:rPr>
              <w:t>ab</w:t>
            </w:r>
            <w:proofErr w:type="gramEnd"/>
            <w:r w:rsidRPr="00873A47">
              <w:rPr>
                <w:sz w:val="20"/>
                <w:lang w:val="en-CA"/>
              </w:rPr>
              <w:t>,ti</w:t>
            </w:r>
            <w:proofErr w:type="spellEnd"/>
            <w:r w:rsidRPr="00873A47">
              <w:rPr>
                <w:sz w:val="20"/>
                <w:lang w:val="en-CA"/>
              </w:rPr>
              <w:t>.</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7973D36" w14:textId="77777777" w:rsidR="008F78AB" w:rsidRPr="00873A47" w:rsidRDefault="008F78AB" w:rsidP="00D474E2">
            <w:pPr>
              <w:spacing w:after="0" w:line="240" w:lineRule="auto"/>
              <w:rPr>
                <w:sz w:val="20"/>
                <w:lang w:val="en-CA"/>
              </w:rPr>
            </w:pPr>
            <w:r w:rsidRPr="00873A47">
              <w:rPr>
                <w:sz w:val="20"/>
                <w:lang w:val="en-CA"/>
              </w:rPr>
              <w:t>47699</w:t>
            </w:r>
          </w:p>
        </w:tc>
      </w:tr>
      <w:tr w:rsidR="008F78AB" w:rsidRPr="00873A47" w14:paraId="311F3611"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4031A0" w14:textId="77777777" w:rsidR="008F78AB" w:rsidRPr="00873A47" w:rsidRDefault="008F78AB" w:rsidP="00D474E2">
            <w:pPr>
              <w:spacing w:after="0" w:line="240" w:lineRule="auto"/>
              <w:rPr>
                <w:sz w:val="20"/>
                <w:lang w:val="en-CA"/>
              </w:rPr>
            </w:pPr>
            <w:r w:rsidRPr="00873A47">
              <w:rPr>
                <w:sz w:val="20"/>
                <w:lang w:val="en-CA"/>
              </w:rPr>
              <w:t>17</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1BC9474" w14:textId="77777777" w:rsidR="008F78AB" w:rsidRPr="00873A47" w:rsidRDefault="008F78AB" w:rsidP="00D474E2">
            <w:pPr>
              <w:spacing w:after="0" w:line="240" w:lineRule="auto"/>
              <w:rPr>
                <w:sz w:val="20"/>
                <w:lang w:val="en-CA"/>
              </w:rPr>
            </w:pPr>
            <w:proofErr w:type="spellStart"/>
            <w:proofErr w:type="gramStart"/>
            <w:r w:rsidRPr="00873A47">
              <w:rPr>
                <w:sz w:val="20"/>
                <w:lang w:val="en-CA"/>
              </w:rPr>
              <w:t>longitudinal.ab</w:t>
            </w:r>
            <w:proofErr w:type="gramEnd"/>
            <w:r w:rsidRPr="00873A47">
              <w:rPr>
                <w:sz w:val="20"/>
                <w:lang w:val="en-CA"/>
              </w:rPr>
              <w:t>,ti</w:t>
            </w:r>
            <w:proofErr w:type="spellEnd"/>
            <w:r w:rsidRPr="00873A47">
              <w:rPr>
                <w:sz w:val="20"/>
                <w:lang w:val="en-CA"/>
              </w:rPr>
              <w:t>.</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97EAFF" w14:textId="77777777" w:rsidR="008F78AB" w:rsidRPr="00873A47" w:rsidRDefault="008F78AB" w:rsidP="00D474E2">
            <w:pPr>
              <w:spacing w:after="0" w:line="240" w:lineRule="auto"/>
              <w:rPr>
                <w:sz w:val="20"/>
                <w:lang w:val="en-CA"/>
              </w:rPr>
            </w:pPr>
            <w:r w:rsidRPr="00873A47">
              <w:rPr>
                <w:sz w:val="20"/>
                <w:lang w:val="en-CA"/>
              </w:rPr>
              <w:t>230141</w:t>
            </w:r>
          </w:p>
        </w:tc>
      </w:tr>
      <w:tr w:rsidR="008F78AB" w:rsidRPr="00873A47" w14:paraId="0A69B6FB"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56A06B7" w14:textId="77777777" w:rsidR="008F78AB" w:rsidRPr="00873A47" w:rsidRDefault="008F78AB" w:rsidP="00D474E2">
            <w:pPr>
              <w:spacing w:after="0" w:line="240" w:lineRule="auto"/>
              <w:rPr>
                <w:sz w:val="20"/>
                <w:lang w:val="en-CA"/>
              </w:rPr>
            </w:pPr>
            <w:r w:rsidRPr="00873A47">
              <w:rPr>
                <w:sz w:val="20"/>
                <w:lang w:val="en-CA"/>
              </w:rPr>
              <w:t>18</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F905A79" w14:textId="77777777" w:rsidR="008F78AB" w:rsidRPr="00873A47" w:rsidRDefault="008F78AB" w:rsidP="00D474E2">
            <w:pPr>
              <w:spacing w:after="0" w:line="240" w:lineRule="auto"/>
              <w:rPr>
                <w:sz w:val="20"/>
                <w:lang w:val="en-CA"/>
              </w:rPr>
            </w:pPr>
            <w:r w:rsidRPr="00873A47">
              <w:rPr>
                <w:sz w:val="20"/>
                <w:lang w:val="en-CA"/>
              </w:rPr>
              <w:t>retrospective</w:t>
            </w:r>
            <w:proofErr w:type="gramStart"/>
            <w:r w:rsidRPr="00873A47">
              <w:rPr>
                <w:sz w:val="20"/>
                <w:lang w:val="en-CA"/>
              </w:rPr>
              <w:t>$.</w:t>
            </w:r>
            <w:proofErr w:type="spellStart"/>
            <w:r w:rsidRPr="00873A47">
              <w:rPr>
                <w:sz w:val="20"/>
                <w:lang w:val="en-CA"/>
              </w:rPr>
              <w:t>ab</w:t>
            </w:r>
            <w:proofErr w:type="gramEnd"/>
            <w:r w:rsidRPr="00873A47">
              <w:rPr>
                <w:sz w:val="20"/>
                <w:lang w:val="en-CA"/>
              </w:rPr>
              <w:t>,ti</w:t>
            </w:r>
            <w:proofErr w:type="spellEnd"/>
            <w:r w:rsidRPr="00873A47">
              <w:rPr>
                <w:sz w:val="20"/>
                <w:lang w:val="en-CA"/>
              </w:rPr>
              <w:t>.</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FEB8C13" w14:textId="77777777" w:rsidR="008F78AB" w:rsidRPr="00873A47" w:rsidRDefault="008F78AB" w:rsidP="00D474E2">
            <w:pPr>
              <w:spacing w:after="0" w:line="240" w:lineRule="auto"/>
              <w:rPr>
                <w:sz w:val="20"/>
                <w:lang w:val="en-CA"/>
              </w:rPr>
            </w:pPr>
            <w:r w:rsidRPr="00873A47">
              <w:rPr>
                <w:sz w:val="20"/>
                <w:lang w:val="en-CA"/>
              </w:rPr>
              <w:t>687009</w:t>
            </w:r>
          </w:p>
        </w:tc>
      </w:tr>
      <w:tr w:rsidR="008F78AB" w:rsidRPr="00873A47" w14:paraId="07140F0B"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9D7B40" w14:textId="77777777" w:rsidR="008F78AB" w:rsidRPr="00873A47" w:rsidRDefault="008F78AB" w:rsidP="00D474E2">
            <w:pPr>
              <w:spacing w:after="0" w:line="240" w:lineRule="auto"/>
              <w:rPr>
                <w:sz w:val="20"/>
                <w:lang w:val="en-CA"/>
              </w:rPr>
            </w:pPr>
            <w:r w:rsidRPr="00873A47">
              <w:rPr>
                <w:sz w:val="20"/>
                <w:lang w:val="en-CA"/>
              </w:rPr>
              <w:t>19</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88E0556" w14:textId="77777777" w:rsidR="008F78AB" w:rsidRPr="00873A47" w:rsidRDefault="008F78AB" w:rsidP="00D474E2">
            <w:pPr>
              <w:spacing w:after="0" w:line="240" w:lineRule="auto"/>
              <w:rPr>
                <w:sz w:val="20"/>
                <w:lang w:val="en-CA"/>
              </w:rPr>
            </w:pPr>
            <w:r w:rsidRPr="00873A47">
              <w:rPr>
                <w:sz w:val="20"/>
                <w:lang w:val="en-CA"/>
              </w:rPr>
              <w:t>prospective</w:t>
            </w:r>
            <w:proofErr w:type="gramStart"/>
            <w:r w:rsidRPr="00873A47">
              <w:rPr>
                <w:sz w:val="20"/>
                <w:lang w:val="en-CA"/>
              </w:rPr>
              <w:t>$.</w:t>
            </w:r>
            <w:proofErr w:type="spellStart"/>
            <w:r w:rsidRPr="00873A47">
              <w:rPr>
                <w:sz w:val="20"/>
                <w:lang w:val="en-CA"/>
              </w:rPr>
              <w:t>ab</w:t>
            </w:r>
            <w:proofErr w:type="gramEnd"/>
            <w:r w:rsidRPr="00873A47">
              <w:rPr>
                <w:sz w:val="20"/>
                <w:lang w:val="en-CA"/>
              </w:rPr>
              <w:t>,ti</w:t>
            </w:r>
            <w:proofErr w:type="spellEnd"/>
            <w:r w:rsidRPr="00873A47">
              <w:rPr>
                <w:sz w:val="20"/>
                <w:lang w:val="en-CA"/>
              </w:rPr>
              <w:t>.</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B6FB231" w14:textId="77777777" w:rsidR="008F78AB" w:rsidRPr="00873A47" w:rsidRDefault="008F78AB" w:rsidP="00D474E2">
            <w:pPr>
              <w:spacing w:after="0" w:line="240" w:lineRule="auto"/>
              <w:rPr>
                <w:sz w:val="20"/>
                <w:lang w:val="en-CA"/>
              </w:rPr>
            </w:pPr>
            <w:r w:rsidRPr="00873A47">
              <w:rPr>
                <w:sz w:val="20"/>
                <w:lang w:val="en-CA"/>
              </w:rPr>
              <w:t>663634</w:t>
            </w:r>
          </w:p>
        </w:tc>
      </w:tr>
      <w:tr w:rsidR="008F78AB" w:rsidRPr="00873A47" w14:paraId="51B70AEC"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91DB9C" w14:textId="77777777" w:rsidR="008F78AB" w:rsidRPr="00873A47" w:rsidRDefault="008F78AB" w:rsidP="00D474E2">
            <w:pPr>
              <w:spacing w:after="0" w:line="240" w:lineRule="auto"/>
              <w:rPr>
                <w:sz w:val="20"/>
                <w:lang w:val="en-CA"/>
              </w:rPr>
            </w:pPr>
            <w:r w:rsidRPr="00873A47">
              <w:rPr>
                <w:sz w:val="20"/>
                <w:lang w:val="en-CA"/>
              </w:rPr>
              <w:t>20</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A2B582" w14:textId="77777777" w:rsidR="008F78AB" w:rsidRPr="00873A47" w:rsidRDefault="008F78AB" w:rsidP="00D474E2">
            <w:pPr>
              <w:spacing w:after="0" w:line="240" w:lineRule="auto"/>
              <w:rPr>
                <w:sz w:val="20"/>
                <w:lang w:val="en-CA"/>
              </w:rPr>
            </w:pPr>
            <w:r w:rsidRPr="00873A47">
              <w:rPr>
                <w:sz w:val="20"/>
                <w:lang w:val="en-CA"/>
              </w:rPr>
              <w:t>(</w:t>
            </w:r>
            <w:proofErr w:type="spellStart"/>
            <w:r w:rsidRPr="00873A47">
              <w:rPr>
                <w:sz w:val="20"/>
                <w:lang w:val="en-CA"/>
              </w:rPr>
              <w:t>observ</w:t>
            </w:r>
            <w:proofErr w:type="spellEnd"/>
            <w:r w:rsidRPr="00873A47">
              <w:rPr>
                <w:sz w:val="20"/>
                <w:lang w:val="en-CA"/>
              </w:rPr>
              <w:t>$ adj3 (study or studies)</w:t>
            </w:r>
            <w:proofErr w:type="gramStart"/>
            <w:r w:rsidRPr="00873A47">
              <w:rPr>
                <w:sz w:val="20"/>
                <w:lang w:val="en-CA"/>
              </w:rPr>
              <w:t>).</w:t>
            </w:r>
            <w:proofErr w:type="spellStart"/>
            <w:r w:rsidRPr="00873A47">
              <w:rPr>
                <w:sz w:val="20"/>
                <w:lang w:val="en-CA"/>
              </w:rPr>
              <w:t>ab</w:t>
            </w:r>
            <w:proofErr w:type="gramEnd"/>
            <w:r w:rsidRPr="00873A47">
              <w:rPr>
                <w:sz w:val="20"/>
                <w:lang w:val="en-CA"/>
              </w:rPr>
              <w:t>,ti</w:t>
            </w:r>
            <w:proofErr w:type="spellEnd"/>
            <w:r w:rsidRPr="00873A47">
              <w:rPr>
                <w:sz w:val="20"/>
                <w:lang w:val="en-CA"/>
              </w:rPr>
              <w:t>.</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19FACA" w14:textId="77777777" w:rsidR="008F78AB" w:rsidRPr="00873A47" w:rsidRDefault="008F78AB" w:rsidP="00D474E2">
            <w:pPr>
              <w:spacing w:after="0" w:line="240" w:lineRule="auto"/>
              <w:rPr>
                <w:sz w:val="20"/>
                <w:lang w:val="en-CA"/>
              </w:rPr>
            </w:pPr>
            <w:r w:rsidRPr="00873A47">
              <w:rPr>
                <w:sz w:val="20"/>
                <w:lang w:val="en-CA"/>
              </w:rPr>
              <w:t>178383</w:t>
            </w:r>
          </w:p>
        </w:tc>
      </w:tr>
      <w:tr w:rsidR="008F78AB" w:rsidRPr="00873A47" w14:paraId="757C1CF1"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62ADD2B" w14:textId="77777777" w:rsidR="008F78AB" w:rsidRPr="00873A47" w:rsidRDefault="008F78AB" w:rsidP="00D474E2">
            <w:pPr>
              <w:spacing w:after="0" w:line="240" w:lineRule="auto"/>
              <w:rPr>
                <w:sz w:val="20"/>
                <w:lang w:val="en-CA"/>
              </w:rPr>
            </w:pPr>
            <w:r w:rsidRPr="00873A47">
              <w:rPr>
                <w:sz w:val="20"/>
                <w:lang w:val="en-CA"/>
              </w:rPr>
              <w:t>21</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573A7DD" w14:textId="77777777" w:rsidR="008F78AB" w:rsidRPr="00873A47" w:rsidRDefault="008F78AB" w:rsidP="00D474E2">
            <w:pPr>
              <w:spacing w:after="0" w:line="240" w:lineRule="auto"/>
              <w:rPr>
                <w:sz w:val="20"/>
                <w:lang w:val="en-CA"/>
              </w:rPr>
            </w:pPr>
            <w:r w:rsidRPr="00873A47">
              <w:rPr>
                <w:sz w:val="20"/>
                <w:lang w:val="en-CA"/>
              </w:rPr>
              <w:t xml:space="preserve">adverse </w:t>
            </w:r>
            <w:proofErr w:type="gramStart"/>
            <w:r w:rsidRPr="00873A47">
              <w:rPr>
                <w:sz w:val="20"/>
                <w:lang w:val="en-CA"/>
              </w:rPr>
              <w:t>effect?.</w:t>
            </w:r>
            <w:proofErr w:type="spellStart"/>
            <w:proofErr w:type="gramEnd"/>
            <w:r w:rsidRPr="00873A47">
              <w:rPr>
                <w:sz w:val="20"/>
                <w:lang w:val="en-CA"/>
              </w:rPr>
              <w:t>ab,ti</w:t>
            </w:r>
            <w:proofErr w:type="spellEnd"/>
            <w:r w:rsidRPr="00873A47">
              <w:rPr>
                <w:sz w:val="20"/>
                <w:lang w:val="en-CA"/>
              </w:rPr>
              <w:t>.</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FBC332" w14:textId="77777777" w:rsidR="008F78AB" w:rsidRPr="00873A47" w:rsidRDefault="008F78AB" w:rsidP="00D474E2">
            <w:pPr>
              <w:spacing w:after="0" w:line="240" w:lineRule="auto"/>
              <w:rPr>
                <w:sz w:val="20"/>
                <w:lang w:val="en-CA"/>
              </w:rPr>
            </w:pPr>
            <w:r w:rsidRPr="00873A47">
              <w:rPr>
                <w:sz w:val="20"/>
                <w:lang w:val="en-CA"/>
              </w:rPr>
              <w:t>148152</w:t>
            </w:r>
          </w:p>
        </w:tc>
      </w:tr>
      <w:tr w:rsidR="008F78AB" w:rsidRPr="00873A47" w14:paraId="2B1BBF7B"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56F4A34" w14:textId="77777777" w:rsidR="008F78AB" w:rsidRPr="00873A47" w:rsidRDefault="008F78AB" w:rsidP="00D474E2">
            <w:pPr>
              <w:spacing w:after="0" w:line="240" w:lineRule="auto"/>
              <w:rPr>
                <w:sz w:val="20"/>
                <w:lang w:val="en-CA"/>
              </w:rPr>
            </w:pPr>
            <w:r w:rsidRPr="00873A47">
              <w:rPr>
                <w:sz w:val="20"/>
                <w:lang w:val="en-CA"/>
              </w:rPr>
              <w:t>22</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97E8216" w14:textId="77777777" w:rsidR="008F78AB" w:rsidRPr="00873A47" w:rsidRDefault="008F78AB" w:rsidP="00D474E2">
            <w:pPr>
              <w:spacing w:after="0" w:line="240" w:lineRule="auto"/>
              <w:rPr>
                <w:sz w:val="20"/>
                <w:lang w:val="en-CA"/>
              </w:rPr>
            </w:pPr>
            <w:r w:rsidRPr="00873A47">
              <w:rPr>
                <w:sz w:val="20"/>
                <w:lang w:val="en-CA"/>
              </w:rPr>
              <w:t>or/7-21</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5514D9F" w14:textId="77777777" w:rsidR="008F78AB" w:rsidRPr="00873A47" w:rsidRDefault="008F78AB" w:rsidP="00D474E2">
            <w:pPr>
              <w:spacing w:after="0" w:line="240" w:lineRule="auto"/>
              <w:rPr>
                <w:sz w:val="20"/>
                <w:lang w:val="en-CA"/>
              </w:rPr>
            </w:pPr>
            <w:r w:rsidRPr="00873A47">
              <w:rPr>
                <w:sz w:val="20"/>
                <w:lang w:val="en-CA"/>
              </w:rPr>
              <w:t>3315593</w:t>
            </w:r>
          </w:p>
        </w:tc>
      </w:tr>
      <w:tr w:rsidR="008F78AB" w:rsidRPr="00873A47" w14:paraId="1AC696EF" w14:textId="77777777" w:rsidTr="002D2578">
        <w:trPr>
          <w:trHeight w:val="20"/>
        </w:trPr>
        <w:tc>
          <w:tcPr>
            <w:tcW w:w="55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8D88AE" w14:textId="77777777" w:rsidR="008F78AB" w:rsidRPr="00873A47" w:rsidRDefault="008F78AB" w:rsidP="00D474E2">
            <w:pPr>
              <w:spacing w:after="0" w:line="240" w:lineRule="auto"/>
              <w:rPr>
                <w:sz w:val="20"/>
                <w:lang w:val="en-CA"/>
              </w:rPr>
            </w:pPr>
            <w:r w:rsidRPr="00873A47">
              <w:rPr>
                <w:sz w:val="20"/>
                <w:lang w:val="en-CA"/>
              </w:rPr>
              <w:t>23</w:t>
            </w:r>
          </w:p>
        </w:tc>
        <w:tc>
          <w:tcPr>
            <w:tcW w:w="706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C1617C" w14:textId="77777777" w:rsidR="008F78AB" w:rsidRPr="00873A47" w:rsidRDefault="008F78AB" w:rsidP="00D474E2">
            <w:pPr>
              <w:spacing w:after="0" w:line="240" w:lineRule="auto"/>
              <w:rPr>
                <w:sz w:val="20"/>
                <w:lang w:val="en-CA"/>
              </w:rPr>
            </w:pPr>
            <w:r w:rsidRPr="00873A47">
              <w:rPr>
                <w:sz w:val="20"/>
                <w:lang w:val="en-CA"/>
              </w:rPr>
              <w:t>6 and 22</w:t>
            </w:r>
          </w:p>
        </w:tc>
        <w:tc>
          <w:tcPr>
            <w:tcW w:w="1723"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C5CFEE" w14:textId="77777777" w:rsidR="008F78AB" w:rsidRPr="00873A47" w:rsidRDefault="008F78AB" w:rsidP="00D474E2">
            <w:pPr>
              <w:spacing w:after="0" w:line="240" w:lineRule="auto"/>
              <w:rPr>
                <w:sz w:val="20"/>
                <w:lang w:val="en-CA"/>
              </w:rPr>
            </w:pPr>
            <w:r w:rsidRPr="00873A47">
              <w:rPr>
                <w:sz w:val="20"/>
                <w:lang w:val="en-CA"/>
              </w:rPr>
              <w:t>210</w:t>
            </w:r>
          </w:p>
        </w:tc>
      </w:tr>
    </w:tbl>
    <w:p w14:paraId="4F990E83" w14:textId="77777777" w:rsidR="008F78AB" w:rsidRPr="00873A47" w:rsidRDefault="008F78AB" w:rsidP="008F78AB"/>
    <w:p w14:paraId="3DCEA091" w14:textId="553A7A9E" w:rsidR="00000CCE" w:rsidRPr="00873A47" w:rsidRDefault="00000CCE">
      <w:pPr>
        <w:spacing w:after="0" w:line="240" w:lineRule="auto"/>
        <w:jc w:val="left"/>
      </w:pPr>
      <w:r w:rsidRPr="00873A47">
        <w:br w:type="page"/>
      </w:r>
    </w:p>
    <w:p w14:paraId="3429BAF5" w14:textId="44F23D4A" w:rsidR="00000CCE" w:rsidRPr="00873A47" w:rsidRDefault="00000CCE" w:rsidP="00000CCE">
      <w:pPr>
        <w:spacing w:after="0" w:line="240" w:lineRule="auto"/>
        <w:jc w:val="left"/>
        <w:rPr>
          <w:rFonts w:eastAsia="Times New Roman"/>
          <w:b/>
          <w:bCs/>
          <w:szCs w:val="22"/>
          <w:lang w:val="en-CA" w:eastAsia="zh-CN"/>
        </w:rPr>
      </w:pPr>
      <w:r w:rsidRPr="00873A47">
        <w:rPr>
          <w:rFonts w:eastAsia="Times New Roman"/>
          <w:b/>
          <w:bCs/>
          <w:szCs w:val="22"/>
          <w:lang w:val="en-CA" w:eastAsia="zh-CN"/>
        </w:rPr>
        <w:lastRenderedPageBreak/>
        <w:t xml:space="preserve">Table </w:t>
      </w:r>
      <w:r w:rsidR="00AF470F" w:rsidRPr="00873A47">
        <w:rPr>
          <w:rFonts w:eastAsia="Times New Roman"/>
          <w:b/>
          <w:bCs/>
          <w:szCs w:val="22"/>
          <w:lang w:val="en-CA" w:eastAsia="zh-CN"/>
        </w:rPr>
        <w:t>S</w:t>
      </w:r>
      <w:r w:rsidRPr="00873A47">
        <w:rPr>
          <w:rFonts w:eastAsia="Times New Roman"/>
          <w:b/>
          <w:bCs/>
          <w:szCs w:val="22"/>
          <w:lang w:val="en-CA" w:eastAsia="zh-CN"/>
        </w:rPr>
        <w:t xml:space="preserve">3: </w:t>
      </w:r>
      <w:r w:rsidR="009237FF" w:rsidRPr="00873A47">
        <w:rPr>
          <w:rFonts w:eastAsia="Times New Roman"/>
          <w:b/>
          <w:bCs/>
          <w:szCs w:val="22"/>
          <w:lang w:val="en-CA" w:eastAsia="zh-CN"/>
        </w:rPr>
        <w:t>Eligibility Criteria</w:t>
      </w:r>
    </w:p>
    <w:p w14:paraId="66688CF6" w14:textId="53F4ADBB" w:rsidR="00000CCE" w:rsidRPr="00873A47" w:rsidRDefault="00000CCE" w:rsidP="00000CCE">
      <w:pPr>
        <w:spacing w:after="0" w:line="240" w:lineRule="auto"/>
        <w:jc w:val="left"/>
        <w:rPr>
          <w:rFonts w:eastAsia="Times New Roman"/>
          <w:b/>
          <w:bCs/>
          <w:szCs w:val="22"/>
          <w:lang w:val="en-CA" w:eastAsia="zh-CN"/>
        </w:rPr>
      </w:pPr>
    </w:p>
    <w:tbl>
      <w:tblPr>
        <w:tblStyle w:val="PrecisionXtract"/>
        <w:tblW w:w="0" w:type="auto"/>
        <w:tblLook w:val="04A0" w:firstRow="1" w:lastRow="0" w:firstColumn="1" w:lastColumn="0" w:noHBand="0" w:noVBand="1"/>
      </w:tblPr>
      <w:tblGrid>
        <w:gridCol w:w="4675"/>
        <w:gridCol w:w="4675"/>
      </w:tblGrid>
      <w:tr w:rsidR="00000CCE" w:rsidRPr="00873A47" w14:paraId="42F148C5" w14:textId="77777777" w:rsidTr="00064531">
        <w:trPr>
          <w:cnfStyle w:val="100000000000" w:firstRow="1" w:lastRow="0" w:firstColumn="0" w:lastColumn="0" w:oddVBand="0" w:evenVBand="0" w:oddHBand="0" w:evenHBand="0" w:firstRowFirstColumn="0" w:firstRowLastColumn="0" w:lastRowFirstColumn="0" w:lastRowLastColumn="0"/>
          <w:tblHeader/>
        </w:trPr>
        <w:tc>
          <w:tcPr>
            <w:tcW w:w="4675" w:type="dxa"/>
            <w:shd w:val="clear" w:color="auto" w:fill="BFBFBF" w:themeFill="background1" w:themeFillShade="BF"/>
          </w:tcPr>
          <w:p w14:paraId="2962C0D5" w14:textId="0E0F2620" w:rsidR="00000CCE" w:rsidRPr="00873A47" w:rsidRDefault="008C585F" w:rsidP="0065396F">
            <w:pPr>
              <w:spacing w:before="0" w:after="0" w:line="240" w:lineRule="auto"/>
              <w:jc w:val="left"/>
              <w:rPr>
                <w:sz w:val="20"/>
              </w:rPr>
            </w:pPr>
            <w:r w:rsidRPr="00873A47">
              <w:rPr>
                <w:sz w:val="20"/>
              </w:rPr>
              <w:t xml:space="preserve">Inclusion </w:t>
            </w:r>
            <w:r w:rsidR="00000CCE" w:rsidRPr="00873A47">
              <w:rPr>
                <w:sz w:val="20"/>
              </w:rPr>
              <w:t>Criteria</w:t>
            </w:r>
          </w:p>
        </w:tc>
        <w:tc>
          <w:tcPr>
            <w:tcW w:w="4675" w:type="dxa"/>
            <w:shd w:val="clear" w:color="auto" w:fill="BFBFBF" w:themeFill="background1" w:themeFillShade="BF"/>
          </w:tcPr>
          <w:p w14:paraId="4C8C71A9" w14:textId="3475E368" w:rsidR="00000CCE" w:rsidRPr="00873A47" w:rsidRDefault="008C585F" w:rsidP="0065396F">
            <w:pPr>
              <w:spacing w:before="0" w:after="0" w:line="240" w:lineRule="auto"/>
              <w:jc w:val="left"/>
              <w:rPr>
                <w:sz w:val="20"/>
              </w:rPr>
            </w:pPr>
            <w:r w:rsidRPr="00873A47">
              <w:rPr>
                <w:sz w:val="20"/>
              </w:rPr>
              <w:t>Exclusion Criteria</w:t>
            </w:r>
          </w:p>
        </w:tc>
      </w:tr>
      <w:tr w:rsidR="00000CCE" w:rsidRPr="00873A47" w14:paraId="69AB061B" w14:textId="77777777" w:rsidTr="00064531">
        <w:tc>
          <w:tcPr>
            <w:tcW w:w="4675" w:type="dxa"/>
            <w:vAlign w:val="center"/>
          </w:tcPr>
          <w:p w14:paraId="24FBFAF3" w14:textId="6AA5E922" w:rsidR="008C585F" w:rsidRPr="00873A47" w:rsidRDefault="008C585F" w:rsidP="00BD2A98">
            <w:pPr>
              <w:pStyle w:val="ListParagraph"/>
              <w:numPr>
                <w:ilvl w:val="0"/>
                <w:numId w:val="22"/>
              </w:numPr>
              <w:spacing w:after="0" w:line="240" w:lineRule="auto"/>
              <w:jc w:val="left"/>
            </w:pPr>
            <w:r w:rsidRPr="00873A47">
              <w:t>Individuals (all ages) diagnosed with atypical hemolytic uremic syndrome (</w:t>
            </w:r>
            <w:proofErr w:type="spellStart"/>
            <w:r w:rsidRPr="00873A47">
              <w:t>aHUS</w:t>
            </w:r>
            <w:proofErr w:type="spellEnd"/>
            <w:r w:rsidRPr="00873A47">
              <w:t xml:space="preserve">) </w:t>
            </w:r>
          </w:p>
          <w:p w14:paraId="48C8F6A3" w14:textId="77777777" w:rsidR="00000CCE" w:rsidRPr="00873A47" w:rsidRDefault="00000CCE" w:rsidP="00BD2A98">
            <w:pPr>
              <w:spacing w:before="0" w:after="0" w:line="240" w:lineRule="auto"/>
              <w:jc w:val="left"/>
              <w:rPr>
                <w:b/>
                <w:sz w:val="20"/>
              </w:rPr>
            </w:pPr>
          </w:p>
          <w:p w14:paraId="6BA04948" w14:textId="7AF81EAD" w:rsidR="00CF6B72" w:rsidRPr="00873A47" w:rsidRDefault="008C585F" w:rsidP="00CF6B72">
            <w:pPr>
              <w:pStyle w:val="ListParagraph"/>
              <w:numPr>
                <w:ilvl w:val="0"/>
                <w:numId w:val="22"/>
              </w:numPr>
              <w:spacing w:after="0" w:line="240" w:lineRule="auto"/>
              <w:jc w:val="left"/>
            </w:pPr>
            <w:r w:rsidRPr="00873A47">
              <w:t>Observational studies (e.g. controlled before-and-after studies, interrupted time series studies, historically controlled studies, prospective and retrospective cohort studies, case-control studies, cross-sectional studies, controlled and uncontrolled longitudinal studies)</w:t>
            </w:r>
          </w:p>
          <w:p w14:paraId="5973ACC8" w14:textId="77777777" w:rsidR="00CF6B72" w:rsidRPr="00873A47" w:rsidRDefault="00CF6B72" w:rsidP="00CF6B72">
            <w:pPr>
              <w:pStyle w:val="ListParagraph"/>
              <w:spacing w:after="0" w:line="240" w:lineRule="auto"/>
              <w:ind w:left="360"/>
              <w:jc w:val="left"/>
            </w:pPr>
          </w:p>
          <w:p w14:paraId="3D818861" w14:textId="031AEE5A" w:rsidR="008C585F" w:rsidRPr="00873A47" w:rsidRDefault="00CF6B72" w:rsidP="00F02A62">
            <w:pPr>
              <w:pStyle w:val="ListParagraph"/>
              <w:numPr>
                <w:ilvl w:val="0"/>
                <w:numId w:val="22"/>
              </w:numPr>
              <w:spacing w:after="0" w:line="240" w:lineRule="auto"/>
              <w:jc w:val="left"/>
            </w:pPr>
            <w:r w:rsidRPr="00873A47">
              <w:t>Studies must report general population</w:t>
            </w:r>
            <w:r w:rsidR="00F02A62" w:rsidRPr="00873A47">
              <w:t xml:space="preserve"> </w:t>
            </w:r>
            <w:proofErr w:type="spellStart"/>
            <w:r w:rsidR="00F02A62" w:rsidRPr="00873A47">
              <w:t>aHUS</w:t>
            </w:r>
            <w:proofErr w:type="spellEnd"/>
            <w:r w:rsidRPr="00873A47">
              <w:t xml:space="preserve"> i</w:t>
            </w:r>
            <w:r w:rsidR="008C585F" w:rsidRPr="00873A47">
              <w:t xml:space="preserve">ncidence </w:t>
            </w:r>
            <w:r w:rsidRPr="00873A47">
              <w:t xml:space="preserve">or prevalence </w:t>
            </w:r>
            <w:r w:rsidR="008C585F" w:rsidRPr="00873A47">
              <w:t>estimates</w:t>
            </w:r>
            <w:r w:rsidR="00F02A62" w:rsidRPr="00873A47">
              <w:t xml:space="preserve"> </w:t>
            </w:r>
            <w:r w:rsidR="00F02A62" w:rsidRPr="00873A47">
              <w:br/>
            </w:r>
            <w:r w:rsidRPr="00873A47">
              <w:rPr>
                <w:b/>
                <w:bCs/>
              </w:rPr>
              <w:t>and/or</w:t>
            </w:r>
            <w:r w:rsidRPr="00873A47">
              <w:t xml:space="preserve"> </w:t>
            </w:r>
            <w:r w:rsidR="00F02A62" w:rsidRPr="00873A47">
              <w:br/>
              <w:t>I</w:t>
            </w:r>
            <w:r w:rsidR="008C585F" w:rsidRPr="00873A47">
              <w:t>ncidence</w:t>
            </w:r>
            <w:r w:rsidR="00F02A62" w:rsidRPr="00873A47">
              <w:t xml:space="preserve"> or prevalence estimates of </w:t>
            </w:r>
            <w:proofErr w:type="spellStart"/>
            <w:r w:rsidR="00F02A62" w:rsidRPr="00873A47">
              <w:t>aHUS</w:t>
            </w:r>
            <w:proofErr w:type="spellEnd"/>
            <w:r w:rsidR="008C585F" w:rsidRPr="00873A47">
              <w:t xml:space="preserve"> among individuals with any </w:t>
            </w:r>
            <w:r w:rsidR="00F02A62" w:rsidRPr="00873A47">
              <w:t xml:space="preserve">specific comorbid disease </w:t>
            </w:r>
          </w:p>
        </w:tc>
        <w:tc>
          <w:tcPr>
            <w:tcW w:w="4675" w:type="dxa"/>
          </w:tcPr>
          <w:p w14:paraId="1BB476C2" w14:textId="49442BAB" w:rsidR="005E4665" w:rsidRPr="00873A47" w:rsidRDefault="008C585F" w:rsidP="00BD2A98">
            <w:pPr>
              <w:pStyle w:val="ListParagraph"/>
              <w:numPr>
                <w:ilvl w:val="0"/>
                <w:numId w:val="22"/>
              </w:numPr>
              <w:spacing w:after="0" w:line="240" w:lineRule="auto"/>
              <w:jc w:val="left"/>
            </w:pPr>
            <w:r w:rsidRPr="00873A47">
              <w:rPr>
                <w:bCs/>
              </w:rPr>
              <w:t>A</w:t>
            </w:r>
            <w:r w:rsidRPr="00873A47">
              <w:t xml:space="preserve">ll studies exclusively reporting pregnancy related </w:t>
            </w:r>
            <w:proofErr w:type="spellStart"/>
            <w:r w:rsidRPr="00873A47">
              <w:t>aHUS</w:t>
            </w:r>
            <w:proofErr w:type="spellEnd"/>
          </w:p>
          <w:p w14:paraId="52A14644" w14:textId="77777777" w:rsidR="008C585F" w:rsidRPr="00873A47" w:rsidRDefault="008C585F" w:rsidP="00BD2A98">
            <w:pPr>
              <w:spacing w:after="0" w:line="240" w:lineRule="auto"/>
              <w:jc w:val="left"/>
              <w:rPr>
                <w:sz w:val="20"/>
              </w:rPr>
            </w:pPr>
          </w:p>
          <w:p w14:paraId="0F576388" w14:textId="499AD28F" w:rsidR="008C585F" w:rsidRPr="00873A47" w:rsidRDefault="008C585F" w:rsidP="00BD2A98">
            <w:pPr>
              <w:pStyle w:val="ListParagraph"/>
              <w:numPr>
                <w:ilvl w:val="0"/>
                <w:numId w:val="22"/>
              </w:numPr>
              <w:spacing w:after="0" w:line="240" w:lineRule="auto"/>
              <w:jc w:val="left"/>
            </w:pPr>
            <w:r w:rsidRPr="00873A47">
              <w:t xml:space="preserve">Letters, editorials, case reports/case series, randomized controlled trials, non-randomized studies, and review articles </w:t>
            </w:r>
          </w:p>
          <w:p w14:paraId="5C9CEAA9" w14:textId="77777777" w:rsidR="009237FF" w:rsidRPr="00873A47" w:rsidRDefault="009237FF" w:rsidP="00BD2A98">
            <w:pPr>
              <w:pStyle w:val="ListParagraph"/>
              <w:jc w:val="left"/>
            </w:pPr>
          </w:p>
          <w:p w14:paraId="1EC1B4A3" w14:textId="3502C388" w:rsidR="00F02A62" w:rsidRPr="00873A47" w:rsidRDefault="009237FF" w:rsidP="00F02A62">
            <w:pPr>
              <w:pStyle w:val="ListParagraph"/>
              <w:numPr>
                <w:ilvl w:val="0"/>
                <w:numId w:val="22"/>
              </w:numPr>
              <w:spacing w:after="0" w:line="240" w:lineRule="auto"/>
              <w:jc w:val="left"/>
            </w:pPr>
            <w:r w:rsidRPr="00873A47">
              <w:t>Studies reporting</w:t>
            </w:r>
            <w:r w:rsidR="00064531" w:rsidRPr="00873A47">
              <w:t xml:space="preserve"> only</w:t>
            </w:r>
            <w:r w:rsidRPr="00873A47">
              <w:t xml:space="preserve"> mortality and/or natural history of </w:t>
            </w:r>
            <w:proofErr w:type="spellStart"/>
            <w:r w:rsidRPr="00873A47">
              <w:t>aHUS</w:t>
            </w:r>
            <w:proofErr w:type="spellEnd"/>
            <w:r w:rsidRPr="00873A47">
              <w:t xml:space="preserve"> </w:t>
            </w:r>
            <w:r w:rsidR="006D5805" w:rsidRPr="00873A47">
              <w:t>with no other epidemiologic estimates (incidence or prevalence)</w:t>
            </w:r>
          </w:p>
          <w:p w14:paraId="4613F985" w14:textId="77777777" w:rsidR="00F02A62" w:rsidRPr="00873A47" w:rsidRDefault="00F02A62" w:rsidP="00F02A62">
            <w:pPr>
              <w:spacing w:after="0" w:line="240" w:lineRule="auto"/>
              <w:jc w:val="left"/>
              <w:rPr>
                <w:sz w:val="20"/>
              </w:rPr>
            </w:pPr>
          </w:p>
          <w:p w14:paraId="2CA3B0C8" w14:textId="3CFDAB6A" w:rsidR="00F02A62" w:rsidRPr="00873A47" w:rsidRDefault="00F02A62" w:rsidP="00BD2A98">
            <w:pPr>
              <w:pStyle w:val="ListParagraph"/>
              <w:numPr>
                <w:ilvl w:val="0"/>
                <w:numId w:val="22"/>
              </w:numPr>
              <w:spacing w:after="0" w:line="240" w:lineRule="auto"/>
              <w:jc w:val="left"/>
            </w:pPr>
            <w:r w:rsidRPr="00873A47">
              <w:t>Studies not reporting specific incidence and/or prevalence estim</w:t>
            </w:r>
            <w:r w:rsidR="005C566E" w:rsidRPr="00873A47">
              <w:t>at</w:t>
            </w:r>
            <w:r w:rsidRPr="00873A47">
              <w:t>es</w:t>
            </w:r>
          </w:p>
          <w:p w14:paraId="4BEA2E41" w14:textId="77777777" w:rsidR="008C585F" w:rsidRPr="00873A47" w:rsidRDefault="008C585F" w:rsidP="00BD2A98">
            <w:pPr>
              <w:spacing w:after="0" w:line="240" w:lineRule="auto"/>
              <w:jc w:val="left"/>
              <w:rPr>
                <w:sz w:val="20"/>
              </w:rPr>
            </w:pPr>
          </w:p>
          <w:p w14:paraId="2D59D0C6" w14:textId="0ACB213F" w:rsidR="008C585F" w:rsidRPr="00873A47" w:rsidRDefault="008C585F" w:rsidP="00BD2A98">
            <w:pPr>
              <w:pStyle w:val="ListParagraph"/>
              <w:numPr>
                <w:ilvl w:val="0"/>
                <w:numId w:val="22"/>
              </w:numPr>
              <w:spacing w:after="0" w:line="240" w:lineRule="auto"/>
              <w:jc w:val="left"/>
              <w:rPr>
                <w:b/>
                <w:bCs/>
              </w:rPr>
            </w:pPr>
            <w:r w:rsidRPr="00873A47">
              <w:rPr>
                <w:lang w:val="en-CA"/>
              </w:rPr>
              <w:t>All studies not published in English were excluded</w:t>
            </w:r>
          </w:p>
        </w:tc>
      </w:tr>
    </w:tbl>
    <w:p w14:paraId="6CB9BC24" w14:textId="77777777" w:rsidR="00000CCE" w:rsidRPr="00873A47" w:rsidRDefault="00000CCE" w:rsidP="00000CCE">
      <w:pPr>
        <w:spacing w:after="0" w:line="240" w:lineRule="auto"/>
        <w:jc w:val="left"/>
        <w:rPr>
          <w:rFonts w:eastAsia="Times New Roman"/>
          <w:b/>
          <w:bCs/>
          <w:szCs w:val="22"/>
          <w:lang w:eastAsia="zh-CN"/>
        </w:rPr>
      </w:pPr>
    </w:p>
    <w:p w14:paraId="3F7EE873" w14:textId="2E54FF1E" w:rsidR="002E20DF" w:rsidRPr="00873A47" w:rsidRDefault="002E20DF">
      <w:pPr>
        <w:spacing w:after="0" w:line="240" w:lineRule="auto"/>
        <w:jc w:val="left"/>
      </w:pPr>
      <w:r w:rsidRPr="00873A47">
        <w:br w:type="page"/>
      </w:r>
    </w:p>
    <w:p w14:paraId="61D28F4A" w14:textId="1D27A60C" w:rsidR="00B90A5D" w:rsidRPr="00873A47" w:rsidRDefault="00825A5A">
      <w:pPr>
        <w:spacing w:after="0" w:line="240" w:lineRule="auto"/>
        <w:jc w:val="left"/>
        <w:rPr>
          <w:b/>
          <w:bCs/>
        </w:rPr>
      </w:pPr>
      <w:r w:rsidRPr="00873A47">
        <w:rPr>
          <w:b/>
          <w:bCs/>
        </w:rPr>
        <w:lastRenderedPageBreak/>
        <w:t xml:space="preserve">Table </w:t>
      </w:r>
      <w:r w:rsidR="00AF470F" w:rsidRPr="00873A47">
        <w:rPr>
          <w:b/>
          <w:bCs/>
        </w:rPr>
        <w:t>S</w:t>
      </w:r>
      <w:r w:rsidRPr="00873A47">
        <w:rPr>
          <w:b/>
          <w:bCs/>
        </w:rPr>
        <w:t>4</w:t>
      </w:r>
      <w:r w:rsidR="002E20DF" w:rsidRPr="00873A47">
        <w:rPr>
          <w:b/>
          <w:bCs/>
        </w:rPr>
        <w:t>:</w:t>
      </w:r>
      <w:r w:rsidR="002E20DF" w:rsidRPr="00873A47">
        <w:t xml:space="preserve"> </w:t>
      </w:r>
      <w:r w:rsidR="009C3038" w:rsidRPr="00873A47">
        <w:rPr>
          <w:b/>
          <w:bCs/>
        </w:rPr>
        <w:t>NI</w:t>
      </w:r>
      <w:r w:rsidR="00B90A5D" w:rsidRPr="00873A47">
        <w:rPr>
          <w:b/>
          <w:bCs/>
        </w:rPr>
        <w:t>H</w:t>
      </w:r>
      <w:r w:rsidR="009C3038" w:rsidRPr="00873A47">
        <w:rPr>
          <w:b/>
          <w:bCs/>
        </w:rPr>
        <w:t xml:space="preserve"> Quality Assessment Tool for observational cohort and cross-sectional studies</w:t>
      </w:r>
    </w:p>
    <w:p w14:paraId="7725D66C" w14:textId="77777777" w:rsidR="00B90A5D" w:rsidRPr="00873A47" w:rsidRDefault="00B90A5D">
      <w:pPr>
        <w:spacing w:after="0" w:line="240" w:lineRule="auto"/>
        <w:jc w:val="left"/>
        <w:rPr>
          <w:b/>
          <w:bCs/>
        </w:rPr>
      </w:pPr>
    </w:p>
    <w:p w14:paraId="75E6CB17" w14:textId="20B4812D" w:rsidR="002E20DF" w:rsidRPr="00873A47" w:rsidRDefault="00825A5A" w:rsidP="00B90A5D">
      <w:pPr>
        <w:spacing w:line="240" w:lineRule="auto"/>
        <w:jc w:val="left"/>
      </w:pPr>
      <w:r w:rsidRPr="00873A47">
        <w:t>T</w:t>
      </w:r>
      <w:r w:rsidR="00B90A5D" w:rsidRPr="00873A47">
        <w:t xml:space="preserve">he National Institutes of Health (NIH) Quality Assessment Tool </w:t>
      </w:r>
      <w:r w:rsidRPr="00873A47">
        <w:t xml:space="preserve">was used </w:t>
      </w:r>
      <w:r w:rsidR="00B90A5D" w:rsidRPr="00873A47">
        <w:t xml:space="preserve">for observational cohort and cross-sectional studies. </w:t>
      </w:r>
      <w:r w:rsidRPr="00873A47">
        <w:t xml:space="preserve">All the studies were </w:t>
      </w:r>
      <w:r w:rsidR="00B90A5D" w:rsidRPr="00873A47">
        <w:t>assigned a yes</w:t>
      </w:r>
      <w:r w:rsidR="008F1321" w:rsidRPr="00873A47">
        <w:t xml:space="preserve">, </w:t>
      </w:r>
      <w:r w:rsidR="00B90A5D" w:rsidRPr="00873A47">
        <w:t>no</w:t>
      </w:r>
      <w:r w:rsidR="008F1321" w:rsidRPr="00873A47">
        <w:t>, or other</w:t>
      </w:r>
      <w:r w:rsidR="00B90A5D" w:rsidRPr="00873A47">
        <w:t xml:space="preserve"> to each of the 14 criteria outlined in the appraisal tool. Then by considering each criterion, the investigators evaluated the overall quality of the study and assigned an overall good, fair, poor rating to each study.</w:t>
      </w:r>
      <w:r w:rsidR="003C08BA" w:rsidRPr="00873A47">
        <w:t xml:space="preserve"> </w:t>
      </w:r>
      <w:r w:rsidR="00FD3935" w:rsidRPr="00873A47">
        <w:rPr>
          <w:b/>
          <w:bCs/>
        </w:rPr>
        <w:br/>
      </w:r>
    </w:p>
    <w:tbl>
      <w:tblPr>
        <w:tblStyle w:val="PXTable"/>
        <w:tblW w:w="9351" w:type="dxa"/>
        <w:tblLook w:val="04A0" w:firstRow="1" w:lastRow="0" w:firstColumn="1" w:lastColumn="0" w:noHBand="0" w:noVBand="1"/>
      </w:tblPr>
      <w:tblGrid>
        <w:gridCol w:w="6232"/>
        <w:gridCol w:w="1039"/>
        <w:gridCol w:w="1040"/>
        <w:gridCol w:w="1040"/>
      </w:tblGrid>
      <w:tr w:rsidR="002E20DF" w:rsidRPr="00873A47" w14:paraId="559216E9" w14:textId="77777777" w:rsidTr="00C411BA">
        <w:trPr>
          <w:cnfStyle w:val="100000000000" w:firstRow="1" w:lastRow="0" w:firstColumn="0" w:lastColumn="0" w:oddVBand="0" w:evenVBand="0" w:oddHBand="0" w:evenHBand="0" w:firstRowFirstColumn="0" w:firstRowLastColumn="0" w:lastRowFirstColumn="0" w:lastRowLastColumn="0"/>
        </w:trPr>
        <w:tc>
          <w:tcPr>
            <w:tcW w:w="6232" w:type="dxa"/>
            <w:shd w:val="clear" w:color="auto" w:fill="D9D9D9" w:themeFill="background1" w:themeFillShade="D9"/>
            <w:hideMark/>
          </w:tcPr>
          <w:p w14:paraId="10742BC2" w14:textId="77777777" w:rsidR="002E20DF" w:rsidRPr="00873A47" w:rsidRDefault="002E20DF" w:rsidP="002E20DF">
            <w:pPr>
              <w:spacing w:after="0" w:line="240" w:lineRule="auto"/>
              <w:jc w:val="left"/>
              <w:rPr>
                <w:rFonts w:eastAsia="Times New Roman"/>
                <w:color w:val="000000" w:themeColor="text1"/>
                <w:sz w:val="20"/>
                <w:lang w:val="en-CA" w:eastAsia="zh-CN"/>
              </w:rPr>
            </w:pPr>
            <w:r w:rsidRPr="00873A47">
              <w:rPr>
                <w:rFonts w:eastAsia="Times New Roman"/>
                <w:color w:val="000000" w:themeColor="text1"/>
                <w:sz w:val="20"/>
                <w:lang w:val="en-CA" w:eastAsia="zh-CN"/>
              </w:rPr>
              <w:t>Criteria</w:t>
            </w:r>
          </w:p>
        </w:tc>
        <w:tc>
          <w:tcPr>
            <w:tcW w:w="1039" w:type="dxa"/>
            <w:shd w:val="clear" w:color="auto" w:fill="D9D9D9" w:themeFill="background1" w:themeFillShade="D9"/>
            <w:hideMark/>
          </w:tcPr>
          <w:p w14:paraId="53BF71B0" w14:textId="77777777" w:rsidR="002E20DF" w:rsidRPr="00873A47" w:rsidRDefault="002E20DF" w:rsidP="002E20DF">
            <w:pPr>
              <w:spacing w:after="0" w:line="240" w:lineRule="auto"/>
              <w:jc w:val="left"/>
              <w:rPr>
                <w:rFonts w:eastAsia="Times New Roman"/>
                <w:color w:val="000000" w:themeColor="text1"/>
                <w:sz w:val="20"/>
                <w:lang w:val="en-CA" w:eastAsia="zh-CN"/>
              </w:rPr>
            </w:pPr>
            <w:r w:rsidRPr="00873A47">
              <w:rPr>
                <w:rFonts w:eastAsia="Times New Roman"/>
                <w:color w:val="000000" w:themeColor="text1"/>
                <w:sz w:val="20"/>
                <w:lang w:val="en-CA" w:eastAsia="zh-CN"/>
              </w:rPr>
              <w:t>Yes</w:t>
            </w:r>
          </w:p>
        </w:tc>
        <w:tc>
          <w:tcPr>
            <w:tcW w:w="1040" w:type="dxa"/>
            <w:shd w:val="clear" w:color="auto" w:fill="D9D9D9" w:themeFill="background1" w:themeFillShade="D9"/>
            <w:hideMark/>
          </w:tcPr>
          <w:p w14:paraId="72796053" w14:textId="77777777" w:rsidR="002E20DF" w:rsidRPr="00873A47" w:rsidRDefault="002E20DF" w:rsidP="002E20DF">
            <w:pPr>
              <w:spacing w:after="0" w:line="240" w:lineRule="auto"/>
              <w:jc w:val="left"/>
              <w:rPr>
                <w:rFonts w:eastAsia="Times New Roman"/>
                <w:color w:val="000000" w:themeColor="text1"/>
                <w:sz w:val="20"/>
                <w:lang w:val="en-CA" w:eastAsia="zh-CN"/>
              </w:rPr>
            </w:pPr>
            <w:r w:rsidRPr="00873A47">
              <w:rPr>
                <w:rFonts w:eastAsia="Times New Roman"/>
                <w:color w:val="000000" w:themeColor="text1"/>
                <w:sz w:val="20"/>
                <w:lang w:val="en-CA" w:eastAsia="zh-CN"/>
              </w:rPr>
              <w:t>No</w:t>
            </w:r>
          </w:p>
        </w:tc>
        <w:tc>
          <w:tcPr>
            <w:tcW w:w="1040" w:type="dxa"/>
            <w:shd w:val="clear" w:color="auto" w:fill="D9D9D9" w:themeFill="background1" w:themeFillShade="D9"/>
            <w:hideMark/>
          </w:tcPr>
          <w:p w14:paraId="357145DE" w14:textId="15D2B2E3" w:rsidR="002E20DF" w:rsidRPr="00873A47" w:rsidRDefault="002E20DF" w:rsidP="002E20DF">
            <w:pPr>
              <w:spacing w:after="0" w:line="240" w:lineRule="auto"/>
              <w:jc w:val="left"/>
              <w:rPr>
                <w:rFonts w:eastAsia="Times New Roman"/>
                <w:color w:val="000000" w:themeColor="text1"/>
                <w:sz w:val="20"/>
                <w:lang w:val="en-CA" w:eastAsia="zh-CN"/>
              </w:rPr>
            </w:pPr>
            <w:r w:rsidRPr="00873A47">
              <w:rPr>
                <w:rFonts w:eastAsia="Times New Roman"/>
                <w:color w:val="000000" w:themeColor="text1"/>
                <w:sz w:val="20"/>
                <w:lang w:val="en-CA" w:eastAsia="zh-CN"/>
              </w:rPr>
              <w:t>Other</w:t>
            </w:r>
            <w:r w:rsidRPr="00873A47">
              <w:rPr>
                <w:rFonts w:eastAsia="Times New Roman"/>
                <w:color w:val="000000" w:themeColor="text1"/>
                <w:sz w:val="20"/>
                <w:lang w:val="en-CA" w:eastAsia="zh-CN"/>
              </w:rPr>
              <w:br/>
              <w:t xml:space="preserve">(CD, </w:t>
            </w:r>
            <w:r w:rsidR="008A17D1" w:rsidRPr="00873A47">
              <w:rPr>
                <w:rFonts w:eastAsia="Times New Roman"/>
                <w:color w:val="000000" w:themeColor="text1"/>
                <w:sz w:val="20"/>
                <w:lang w:val="en-CA" w:eastAsia="zh-CN"/>
              </w:rPr>
              <w:t>NA</w:t>
            </w:r>
            <w:r w:rsidRPr="00873A47">
              <w:rPr>
                <w:rFonts w:eastAsia="Times New Roman"/>
                <w:color w:val="000000" w:themeColor="text1"/>
                <w:sz w:val="20"/>
                <w:lang w:val="en-CA" w:eastAsia="zh-CN"/>
              </w:rPr>
              <w:t xml:space="preserve">, </w:t>
            </w:r>
            <w:proofErr w:type="gramStart"/>
            <w:r w:rsidRPr="00873A47">
              <w:rPr>
                <w:rFonts w:eastAsia="Times New Roman"/>
                <w:color w:val="000000" w:themeColor="text1"/>
                <w:sz w:val="20"/>
                <w:lang w:val="en-CA" w:eastAsia="zh-CN"/>
              </w:rPr>
              <w:t>N</w:t>
            </w:r>
            <w:r w:rsidR="008A17D1" w:rsidRPr="00873A47">
              <w:rPr>
                <w:rFonts w:eastAsia="Times New Roman"/>
                <w:color w:val="000000" w:themeColor="text1"/>
                <w:sz w:val="20"/>
                <w:lang w:val="en-CA" w:eastAsia="zh-CN"/>
              </w:rPr>
              <w:t>R</w:t>
            </w:r>
            <w:r w:rsidRPr="00873A47">
              <w:rPr>
                <w:rFonts w:eastAsia="Times New Roman"/>
                <w:color w:val="000000" w:themeColor="text1"/>
                <w:sz w:val="20"/>
                <w:lang w:val="en-CA" w:eastAsia="zh-CN"/>
              </w:rPr>
              <w:t>)*</w:t>
            </w:r>
            <w:proofErr w:type="gramEnd"/>
          </w:p>
        </w:tc>
      </w:tr>
      <w:tr w:rsidR="002E20DF" w:rsidRPr="00873A47" w14:paraId="3181FE7E" w14:textId="77777777" w:rsidTr="00C411BA">
        <w:tc>
          <w:tcPr>
            <w:tcW w:w="6232" w:type="dxa"/>
            <w:hideMark/>
          </w:tcPr>
          <w:p w14:paraId="6085CA80"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1. Was the research question or objective in this paper clearly stated?</w:t>
            </w:r>
          </w:p>
        </w:tc>
        <w:tc>
          <w:tcPr>
            <w:tcW w:w="1039" w:type="dxa"/>
            <w:hideMark/>
          </w:tcPr>
          <w:p w14:paraId="07B672E2"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7D620E88"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35D46DB8"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r>
      <w:tr w:rsidR="002E20DF" w:rsidRPr="00873A47" w14:paraId="5480B080" w14:textId="77777777" w:rsidTr="00C411BA">
        <w:tc>
          <w:tcPr>
            <w:tcW w:w="6232" w:type="dxa"/>
            <w:hideMark/>
          </w:tcPr>
          <w:p w14:paraId="630CE8A9"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2. Was the study population clearly specified and defined?</w:t>
            </w:r>
          </w:p>
        </w:tc>
        <w:tc>
          <w:tcPr>
            <w:tcW w:w="1039" w:type="dxa"/>
            <w:hideMark/>
          </w:tcPr>
          <w:p w14:paraId="014680C7"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08C6FC8E"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54D39825"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r>
      <w:tr w:rsidR="002E20DF" w:rsidRPr="00873A47" w14:paraId="42040E7B" w14:textId="77777777" w:rsidTr="00C411BA">
        <w:tc>
          <w:tcPr>
            <w:tcW w:w="6232" w:type="dxa"/>
            <w:hideMark/>
          </w:tcPr>
          <w:p w14:paraId="67FFF39E"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3. Was the participation rate of eligible persons at least 50%?</w:t>
            </w:r>
          </w:p>
        </w:tc>
        <w:tc>
          <w:tcPr>
            <w:tcW w:w="1039" w:type="dxa"/>
            <w:hideMark/>
          </w:tcPr>
          <w:p w14:paraId="6131DB6C"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50BBB512"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4C1E5086"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r>
      <w:tr w:rsidR="002E20DF" w:rsidRPr="00873A47" w14:paraId="6A73ED34" w14:textId="77777777" w:rsidTr="00C411BA">
        <w:tc>
          <w:tcPr>
            <w:tcW w:w="6232" w:type="dxa"/>
            <w:hideMark/>
          </w:tcPr>
          <w:p w14:paraId="30AC4A71"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4. Were all the subjects selected or recruited from the same or similar populations (including the same time period)? Were inclusion and exclusion criteria for being in the study prespecified and applied uniformly to all participants?</w:t>
            </w:r>
          </w:p>
        </w:tc>
        <w:tc>
          <w:tcPr>
            <w:tcW w:w="1039" w:type="dxa"/>
            <w:hideMark/>
          </w:tcPr>
          <w:p w14:paraId="5CB0AF02"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0136D764"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2FF1CDE1"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r>
      <w:tr w:rsidR="002E20DF" w:rsidRPr="00873A47" w14:paraId="425AF7BC" w14:textId="77777777" w:rsidTr="00C411BA">
        <w:tc>
          <w:tcPr>
            <w:tcW w:w="6232" w:type="dxa"/>
            <w:hideMark/>
          </w:tcPr>
          <w:p w14:paraId="7C5FDFA2"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5. Was a sample size justification, power description, or variance and effect estimates provided?</w:t>
            </w:r>
          </w:p>
        </w:tc>
        <w:tc>
          <w:tcPr>
            <w:tcW w:w="1039" w:type="dxa"/>
            <w:hideMark/>
          </w:tcPr>
          <w:p w14:paraId="0513360D"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4D0D4F4A"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12A79710"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r>
      <w:tr w:rsidR="002E20DF" w:rsidRPr="00873A47" w14:paraId="6DA27B35" w14:textId="77777777" w:rsidTr="00C411BA">
        <w:tc>
          <w:tcPr>
            <w:tcW w:w="6232" w:type="dxa"/>
            <w:hideMark/>
          </w:tcPr>
          <w:p w14:paraId="36DEC69B"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6. For the analyses in this paper, were the exposure(s) of interest measured prior to the outcome(s) being measured?</w:t>
            </w:r>
          </w:p>
        </w:tc>
        <w:tc>
          <w:tcPr>
            <w:tcW w:w="1039" w:type="dxa"/>
            <w:hideMark/>
          </w:tcPr>
          <w:p w14:paraId="1B7603F3"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19823A60"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34063816"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r>
      <w:tr w:rsidR="002E20DF" w:rsidRPr="00873A47" w14:paraId="6A4A09AC" w14:textId="77777777" w:rsidTr="00C411BA">
        <w:tc>
          <w:tcPr>
            <w:tcW w:w="6232" w:type="dxa"/>
            <w:hideMark/>
          </w:tcPr>
          <w:p w14:paraId="0D5D8A95"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7. Was the timeframe sufficient so that one could reasonably expect to see an association between exposure and outcome if it existed?</w:t>
            </w:r>
          </w:p>
        </w:tc>
        <w:tc>
          <w:tcPr>
            <w:tcW w:w="1039" w:type="dxa"/>
            <w:hideMark/>
          </w:tcPr>
          <w:p w14:paraId="589A2003"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2BCB0189"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2606B492"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r>
      <w:tr w:rsidR="002E20DF" w:rsidRPr="00873A47" w14:paraId="4789D0C8" w14:textId="77777777" w:rsidTr="00C411BA">
        <w:tc>
          <w:tcPr>
            <w:tcW w:w="6232" w:type="dxa"/>
            <w:hideMark/>
          </w:tcPr>
          <w:p w14:paraId="3561F403"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8. For exposures that can vary in amount or level, did the study examine different levels of the exposure as related to the outcome (e.g., categories of exposure, or exposure measured as continuous variable)?</w:t>
            </w:r>
          </w:p>
        </w:tc>
        <w:tc>
          <w:tcPr>
            <w:tcW w:w="1039" w:type="dxa"/>
            <w:hideMark/>
          </w:tcPr>
          <w:p w14:paraId="09DAD97B"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2BD5F49D"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4A15F5F7"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r>
      <w:tr w:rsidR="002E20DF" w:rsidRPr="00873A47" w14:paraId="272E2363" w14:textId="77777777" w:rsidTr="00C411BA">
        <w:tc>
          <w:tcPr>
            <w:tcW w:w="6232" w:type="dxa"/>
            <w:hideMark/>
          </w:tcPr>
          <w:p w14:paraId="0D1B7083"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9. Were the exposure measures (independent variables) clearly defined, valid, reliable, and implemented consistently across all study participants?</w:t>
            </w:r>
          </w:p>
        </w:tc>
        <w:tc>
          <w:tcPr>
            <w:tcW w:w="1039" w:type="dxa"/>
            <w:hideMark/>
          </w:tcPr>
          <w:p w14:paraId="70B7FB9F"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5D3CFF24"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0814F600"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r>
      <w:tr w:rsidR="002E20DF" w:rsidRPr="00873A47" w14:paraId="6A3F1175" w14:textId="77777777" w:rsidTr="00C411BA">
        <w:tc>
          <w:tcPr>
            <w:tcW w:w="6232" w:type="dxa"/>
            <w:hideMark/>
          </w:tcPr>
          <w:p w14:paraId="30104816"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10. Was the exposure(s) assessed more than once over time?</w:t>
            </w:r>
          </w:p>
        </w:tc>
        <w:tc>
          <w:tcPr>
            <w:tcW w:w="1039" w:type="dxa"/>
            <w:hideMark/>
          </w:tcPr>
          <w:p w14:paraId="7BAA3387"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4B87C372"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3261BA91"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r>
      <w:tr w:rsidR="002E20DF" w:rsidRPr="00873A47" w14:paraId="53941C7F" w14:textId="77777777" w:rsidTr="00C411BA">
        <w:tc>
          <w:tcPr>
            <w:tcW w:w="6232" w:type="dxa"/>
            <w:hideMark/>
          </w:tcPr>
          <w:p w14:paraId="108DABF8"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11. Were the outcome measures (dependent variables) clearly defined, valid, reliable, and implemented consistently across all study participants?</w:t>
            </w:r>
          </w:p>
        </w:tc>
        <w:tc>
          <w:tcPr>
            <w:tcW w:w="1039" w:type="dxa"/>
            <w:hideMark/>
          </w:tcPr>
          <w:p w14:paraId="260B033D"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0F881334"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725575C6"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r>
      <w:tr w:rsidR="002E20DF" w:rsidRPr="00873A47" w14:paraId="1BBD879F" w14:textId="77777777" w:rsidTr="00C411BA">
        <w:tc>
          <w:tcPr>
            <w:tcW w:w="6232" w:type="dxa"/>
            <w:hideMark/>
          </w:tcPr>
          <w:p w14:paraId="74161FCE"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12. Were the outcome assessors blinded to the exposure status of participants?</w:t>
            </w:r>
          </w:p>
        </w:tc>
        <w:tc>
          <w:tcPr>
            <w:tcW w:w="1039" w:type="dxa"/>
            <w:hideMark/>
          </w:tcPr>
          <w:p w14:paraId="0FCF22B7"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18738A25"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238761BE"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r>
      <w:tr w:rsidR="002E20DF" w:rsidRPr="00873A47" w14:paraId="0AC5B0F9" w14:textId="77777777" w:rsidTr="00C411BA">
        <w:tc>
          <w:tcPr>
            <w:tcW w:w="6232" w:type="dxa"/>
            <w:hideMark/>
          </w:tcPr>
          <w:p w14:paraId="5108B12F"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13. Was loss to follow-up after baseline 20% or less?</w:t>
            </w:r>
          </w:p>
        </w:tc>
        <w:tc>
          <w:tcPr>
            <w:tcW w:w="1039" w:type="dxa"/>
            <w:hideMark/>
          </w:tcPr>
          <w:p w14:paraId="55822A6B"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7DA23C9C"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53FC2288"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r>
      <w:tr w:rsidR="002E20DF" w:rsidRPr="00873A47" w14:paraId="038017B7" w14:textId="77777777" w:rsidTr="00C411BA">
        <w:tc>
          <w:tcPr>
            <w:tcW w:w="6232" w:type="dxa"/>
            <w:hideMark/>
          </w:tcPr>
          <w:p w14:paraId="5D22F3B5"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14. Were key potential confounding variables measured and adjusted statistically for their impact on the relationship between exposure(s) and outcome(s)?</w:t>
            </w:r>
          </w:p>
        </w:tc>
        <w:tc>
          <w:tcPr>
            <w:tcW w:w="1039" w:type="dxa"/>
            <w:hideMark/>
          </w:tcPr>
          <w:p w14:paraId="20EC49E3"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23DB48DB"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c>
          <w:tcPr>
            <w:tcW w:w="1040" w:type="dxa"/>
            <w:hideMark/>
          </w:tcPr>
          <w:p w14:paraId="2E86C6A9" w14:textId="77777777" w:rsidR="002E20DF" w:rsidRPr="00873A47" w:rsidRDefault="002E20DF" w:rsidP="002E20DF">
            <w:pPr>
              <w:spacing w:after="0" w:line="240" w:lineRule="auto"/>
              <w:jc w:val="left"/>
              <w:rPr>
                <w:rFonts w:eastAsia="Times New Roman"/>
                <w:sz w:val="20"/>
                <w:lang w:val="en-CA" w:eastAsia="zh-CN"/>
              </w:rPr>
            </w:pPr>
            <w:r w:rsidRPr="00873A47">
              <w:rPr>
                <w:rFonts w:eastAsia="Times New Roman"/>
                <w:sz w:val="20"/>
                <w:lang w:val="en-CA" w:eastAsia="zh-CN"/>
              </w:rPr>
              <w:t> </w:t>
            </w:r>
          </w:p>
        </w:tc>
      </w:tr>
    </w:tbl>
    <w:p w14:paraId="2B049C67" w14:textId="4D63C009" w:rsidR="002E20DF" w:rsidRPr="00873A47" w:rsidRDefault="008F1321" w:rsidP="008F1321">
      <w:pPr>
        <w:spacing w:after="0" w:line="240" w:lineRule="auto"/>
        <w:jc w:val="left"/>
        <w:rPr>
          <w:rFonts w:eastAsia="Times New Roman"/>
          <w:color w:val="000000" w:themeColor="text1"/>
          <w:sz w:val="14"/>
          <w:szCs w:val="14"/>
          <w:lang w:val="en-CA" w:eastAsia="zh-CN"/>
        </w:rPr>
      </w:pPr>
      <w:r w:rsidRPr="00873A47">
        <w:rPr>
          <w:rFonts w:eastAsia="Times New Roman"/>
          <w:color w:val="000000" w:themeColor="text1"/>
          <w:sz w:val="14"/>
          <w:szCs w:val="14"/>
          <w:lang w:val="en-CA" w:eastAsia="zh-CN"/>
        </w:rPr>
        <w:t>*CD, cannot determine; NA, not applicable; NR, not reported</w:t>
      </w:r>
    </w:p>
    <w:p w14:paraId="779D02CF" w14:textId="77777777" w:rsidR="00D60F13" w:rsidRDefault="00CF2A23">
      <w:pPr>
        <w:spacing w:after="0" w:line="240" w:lineRule="auto"/>
        <w:jc w:val="left"/>
        <w:rPr>
          <w:rFonts w:eastAsia="Times New Roman"/>
          <w:color w:val="000000" w:themeColor="text1"/>
          <w:sz w:val="14"/>
          <w:szCs w:val="14"/>
          <w:lang w:val="en-CA" w:eastAsia="zh-CN"/>
        </w:rPr>
        <w:sectPr w:rsidR="00D60F13" w:rsidSect="00CF2A23">
          <w:footerReference w:type="even" r:id="rId8"/>
          <w:footerReference w:type="default" r:id="rId9"/>
          <w:pgSz w:w="12240" w:h="15840"/>
          <w:pgMar w:top="1440" w:right="1440" w:bottom="1440" w:left="1440" w:header="708" w:footer="708" w:gutter="0"/>
          <w:cols w:space="708"/>
          <w:docGrid w:linePitch="360"/>
        </w:sectPr>
      </w:pPr>
      <w:r>
        <w:rPr>
          <w:rFonts w:eastAsia="Times New Roman"/>
          <w:color w:val="000000" w:themeColor="text1"/>
          <w:sz w:val="14"/>
          <w:szCs w:val="14"/>
          <w:lang w:val="en-CA" w:eastAsia="zh-CN"/>
        </w:rPr>
        <w:br w:type="page"/>
      </w:r>
    </w:p>
    <w:p w14:paraId="1032B915" w14:textId="5E50072C" w:rsidR="00CF2A23" w:rsidRDefault="00CF2A23" w:rsidP="009F0D2A">
      <w:pPr>
        <w:spacing w:after="100" w:line="240" w:lineRule="auto"/>
        <w:jc w:val="left"/>
        <w:rPr>
          <w:b/>
          <w:bCs/>
        </w:rPr>
      </w:pPr>
      <w:r w:rsidRPr="00873A47">
        <w:rPr>
          <w:b/>
          <w:bCs/>
        </w:rPr>
        <w:lastRenderedPageBreak/>
        <w:t>Table S</w:t>
      </w:r>
      <w:r>
        <w:rPr>
          <w:b/>
          <w:bCs/>
        </w:rPr>
        <w:t>5</w:t>
      </w:r>
      <w:r w:rsidRPr="00873A47">
        <w:rPr>
          <w:b/>
          <w:bCs/>
        </w:rPr>
        <w:t>:</w:t>
      </w:r>
      <w:r w:rsidRPr="00873A47">
        <w:t xml:space="preserve"> </w:t>
      </w:r>
      <w:r w:rsidRPr="00873A47">
        <w:rPr>
          <w:b/>
          <w:bCs/>
        </w:rPr>
        <w:t>NIH Quality Assessment Tool for observational cohort and cross-sectional studies</w:t>
      </w:r>
      <w:r>
        <w:rPr>
          <w:b/>
          <w:bCs/>
        </w:rPr>
        <w:t xml:space="preserve"> results</w:t>
      </w:r>
    </w:p>
    <w:tbl>
      <w:tblPr>
        <w:tblStyle w:val="PXTable"/>
        <w:tblW w:w="13320" w:type="dxa"/>
        <w:tblLook w:val="04A0" w:firstRow="1" w:lastRow="0" w:firstColumn="1" w:lastColumn="0" w:noHBand="0" w:noVBand="1"/>
      </w:tblPr>
      <w:tblGrid>
        <w:gridCol w:w="4661"/>
        <w:gridCol w:w="980"/>
        <w:gridCol w:w="1047"/>
        <w:gridCol w:w="1026"/>
        <w:gridCol w:w="1011"/>
        <w:gridCol w:w="979"/>
        <w:gridCol w:w="951"/>
        <w:gridCol w:w="1338"/>
        <w:gridCol w:w="1327"/>
      </w:tblGrid>
      <w:tr w:rsidR="00151D20" w:rsidRPr="0089079E" w14:paraId="2EAACFF0" w14:textId="77777777" w:rsidTr="00CF485F">
        <w:trPr>
          <w:cnfStyle w:val="100000000000" w:firstRow="1" w:lastRow="0" w:firstColumn="0" w:lastColumn="0" w:oddVBand="0" w:evenVBand="0" w:oddHBand="0" w:evenHBand="0" w:firstRowFirstColumn="0" w:firstRowLastColumn="0" w:lastRowFirstColumn="0" w:lastRowLastColumn="0"/>
        </w:trPr>
        <w:tc>
          <w:tcPr>
            <w:tcW w:w="4661" w:type="dxa"/>
            <w:shd w:val="clear" w:color="auto" w:fill="D9D9D9" w:themeFill="background1" w:themeFillShade="D9"/>
          </w:tcPr>
          <w:p w14:paraId="42006FE5" w14:textId="77777777" w:rsidR="00151D20" w:rsidRPr="0089079E" w:rsidRDefault="00151D20" w:rsidP="00CF485F">
            <w:pPr>
              <w:spacing w:after="0" w:line="240" w:lineRule="auto"/>
              <w:jc w:val="left"/>
              <w:rPr>
                <w:rFonts w:eastAsia="Times New Roman"/>
                <w:color w:val="000000" w:themeColor="text1"/>
                <w:sz w:val="18"/>
                <w:szCs w:val="18"/>
                <w:lang w:val="en-CA" w:eastAsia="zh-CN"/>
              </w:rPr>
            </w:pPr>
            <w:r w:rsidRPr="0089079E">
              <w:rPr>
                <w:rFonts w:eastAsia="Times New Roman"/>
                <w:color w:val="000000" w:themeColor="text1"/>
                <w:sz w:val="18"/>
                <w:szCs w:val="18"/>
                <w:lang w:val="en-CA" w:eastAsia="zh-CN"/>
              </w:rPr>
              <w:t>Study</w:t>
            </w:r>
          </w:p>
        </w:tc>
        <w:tc>
          <w:tcPr>
            <w:tcW w:w="980" w:type="dxa"/>
            <w:shd w:val="clear" w:color="auto" w:fill="D9D9D9" w:themeFill="background1" w:themeFillShade="D9"/>
          </w:tcPr>
          <w:p w14:paraId="25D17EEE" w14:textId="77777777" w:rsidR="00151D20" w:rsidRPr="0089079E" w:rsidRDefault="00151D20" w:rsidP="00CF485F">
            <w:pPr>
              <w:spacing w:after="0" w:line="240" w:lineRule="auto"/>
              <w:jc w:val="left"/>
              <w:rPr>
                <w:rFonts w:eastAsia="Times New Roman"/>
                <w:color w:val="000000" w:themeColor="text1"/>
                <w:sz w:val="18"/>
                <w:szCs w:val="18"/>
                <w:lang w:val="en-CA" w:eastAsia="zh-CN"/>
              </w:rPr>
            </w:pPr>
            <w:r w:rsidRPr="0089079E">
              <w:rPr>
                <w:color w:val="000000" w:themeColor="text1"/>
                <w:sz w:val="18"/>
                <w:szCs w:val="18"/>
              </w:rPr>
              <w:t>Bayer 2019</w:t>
            </w:r>
          </w:p>
        </w:tc>
        <w:tc>
          <w:tcPr>
            <w:tcW w:w="1047" w:type="dxa"/>
            <w:shd w:val="clear" w:color="auto" w:fill="D9D9D9" w:themeFill="background1" w:themeFillShade="D9"/>
          </w:tcPr>
          <w:p w14:paraId="70FF4906" w14:textId="77777777" w:rsidR="00151D20" w:rsidRPr="0089079E" w:rsidRDefault="00151D20" w:rsidP="00CF485F">
            <w:pPr>
              <w:spacing w:after="0" w:line="240" w:lineRule="auto"/>
              <w:jc w:val="left"/>
              <w:rPr>
                <w:rFonts w:eastAsia="Times New Roman"/>
                <w:color w:val="000000" w:themeColor="text1"/>
                <w:sz w:val="18"/>
                <w:szCs w:val="18"/>
                <w:lang w:val="en-CA" w:eastAsia="zh-CN"/>
              </w:rPr>
            </w:pPr>
            <w:proofErr w:type="spellStart"/>
            <w:r w:rsidRPr="0089079E">
              <w:rPr>
                <w:color w:val="000000" w:themeColor="text1"/>
                <w:sz w:val="18"/>
                <w:szCs w:val="18"/>
              </w:rPr>
              <w:t>Ardissino</w:t>
            </w:r>
            <w:proofErr w:type="spellEnd"/>
            <w:r w:rsidRPr="0089079E">
              <w:rPr>
                <w:color w:val="000000" w:themeColor="text1"/>
                <w:sz w:val="18"/>
                <w:szCs w:val="18"/>
              </w:rPr>
              <w:t xml:space="preserve"> 2016</w:t>
            </w:r>
          </w:p>
        </w:tc>
        <w:tc>
          <w:tcPr>
            <w:tcW w:w="1026" w:type="dxa"/>
            <w:shd w:val="clear" w:color="auto" w:fill="D9D9D9" w:themeFill="background1" w:themeFillShade="D9"/>
          </w:tcPr>
          <w:p w14:paraId="0CA15FD9" w14:textId="77777777" w:rsidR="00151D20" w:rsidRPr="0089079E" w:rsidRDefault="00151D20" w:rsidP="00CF485F">
            <w:pPr>
              <w:spacing w:after="0" w:line="240" w:lineRule="auto"/>
              <w:jc w:val="left"/>
              <w:rPr>
                <w:rFonts w:eastAsia="Times New Roman"/>
                <w:color w:val="000000" w:themeColor="text1"/>
                <w:sz w:val="18"/>
                <w:szCs w:val="18"/>
                <w:lang w:val="en-CA" w:eastAsia="zh-CN"/>
              </w:rPr>
            </w:pPr>
            <w:r w:rsidRPr="0089079E">
              <w:rPr>
                <w:color w:val="000000" w:themeColor="text1"/>
                <w:sz w:val="18"/>
                <w:szCs w:val="18"/>
              </w:rPr>
              <w:t>Durkan 2016</w:t>
            </w:r>
          </w:p>
        </w:tc>
        <w:tc>
          <w:tcPr>
            <w:tcW w:w="1011" w:type="dxa"/>
            <w:shd w:val="clear" w:color="auto" w:fill="D9D9D9" w:themeFill="background1" w:themeFillShade="D9"/>
          </w:tcPr>
          <w:p w14:paraId="25E6B444" w14:textId="77777777" w:rsidR="00151D20" w:rsidRPr="0089079E" w:rsidRDefault="00151D20" w:rsidP="00CF485F">
            <w:pPr>
              <w:spacing w:after="0" w:line="240" w:lineRule="auto"/>
              <w:jc w:val="left"/>
              <w:rPr>
                <w:color w:val="000000" w:themeColor="text1"/>
                <w:sz w:val="18"/>
                <w:szCs w:val="18"/>
              </w:rPr>
            </w:pPr>
            <w:proofErr w:type="spellStart"/>
            <w:r w:rsidRPr="0089079E">
              <w:rPr>
                <w:color w:val="000000" w:themeColor="text1"/>
                <w:sz w:val="18"/>
                <w:szCs w:val="18"/>
              </w:rPr>
              <w:t>Jenssen</w:t>
            </w:r>
            <w:proofErr w:type="spellEnd"/>
            <w:r w:rsidRPr="0089079E">
              <w:rPr>
                <w:color w:val="000000" w:themeColor="text1"/>
                <w:sz w:val="18"/>
                <w:szCs w:val="18"/>
              </w:rPr>
              <w:t xml:space="preserve"> 2014</w:t>
            </w:r>
          </w:p>
        </w:tc>
        <w:tc>
          <w:tcPr>
            <w:tcW w:w="979" w:type="dxa"/>
            <w:shd w:val="clear" w:color="auto" w:fill="D9D9D9" w:themeFill="background1" w:themeFillShade="D9"/>
          </w:tcPr>
          <w:p w14:paraId="1E9E6388" w14:textId="77777777" w:rsidR="00151D20" w:rsidRPr="0089079E" w:rsidRDefault="00151D20" w:rsidP="00CF485F">
            <w:pPr>
              <w:spacing w:after="0" w:line="240" w:lineRule="auto"/>
              <w:jc w:val="left"/>
              <w:rPr>
                <w:color w:val="000000" w:themeColor="text1"/>
                <w:sz w:val="18"/>
                <w:szCs w:val="18"/>
              </w:rPr>
            </w:pPr>
            <w:r w:rsidRPr="0089079E">
              <w:rPr>
                <w:color w:val="000000" w:themeColor="text1"/>
                <w:sz w:val="18"/>
                <w:szCs w:val="18"/>
              </w:rPr>
              <w:t>Mallett 2014</w:t>
            </w:r>
          </w:p>
        </w:tc>
        <w:tc>
          <w:tcPr>
            <w:tcW w:w="951" w:type="dxa"/>
            <w:shd w:val="clear" w:color="auto" w:fill="D9D9D9" w:themeFill="background1" w:themeFillShade="D9"/>
          </w:tcPr>
          <w:p w14:paraId="3D5D0F2E" w14:textId="77777777" w:rsidR="00151D20" w:rsidRPr="0089079E" w:rsidRDefault="00151D20" w:rsidP="00CF485F">
            <w:pPr>
              <w:spacing w:after="0" w:line="240" w:lineRule="auto"/>
              <w:jc w:val="left"/>
              <w:rPr>
                <w:color w:val="000000" w:themeColor="text1"/>
                <w:sz w:val="18"/>
                <w:szCs w:val="18"/>
              </w:rPr>
            </w:pPr>
            <w:proofErr w:type="spellStart"/>
            <w:r w:rsidRPr="0089079E">
              <w:rPr>
                <w:color w:val="000000" w:themeColor="text1"/>
                <w:sz w:val="18"/>
                <w:szCs w:val="18"/>
              </w:rPr>
              <w:t>Wuhl</w:t>
            </w:r>
            <w:proofErr w:type="spellEnd"/>
            <w:r w:rsidRPr="0089079E">
              <w:rPr>
                <w:color w:val="000000" w:themeColor="text1"/>
                <w:sz w:val="18"/>
                <w:szCs w:val="18"/>
              </w:rPr>
              <w:t xml:space="preserve"> 2014</w:t>
            </w:r>
          </w:p>
        </w:tc>
        <w:tc>
          <w:tcPr>
            <w:tcW w:w="1338" w:type="dxa"/>
            <w:shd w:val="clear" w:color="auto" w:fill="D9D9D9" w:themeFill="background1" w:themeFillShade="D9"/>
          </w:tcPr>
          <w:p w14:paraId="361C2916" w14:textId="77777777" w:rsidR="00151D20" w:rsidRPr="0089079E" w:rsidRDefault="00151D20" w:rsidP="00CF485F">
            <w:pPr>
              <w:spacing w:after="0" w:line="240" w:lineRule="auto"/>
              <w:jc w:val="left"/>
              <w:rPr>
                <w:color w:val="000000" w:themeColor="text1"/>
                <w:sz w:val="18"/>
                <w:szCs w:val="18"/>
              </w:rPr>
            </w:pPr>
            <w:proofErr w:type="spellStart"/>
            <w:r w:rsidRPr="0089079E">
              <w:rPr>
                <w:color w:val="000000" w:themeColor="text1"/>
                <w:sz w:val="18"/>
                <w:szCs w:val="18"/>
              </w:rPr>
              <w:t>Fremeaux-Bacchi</w:t>
            </w:r>
            <w:proofErr w:type="spellEnd"/>
            <w:r w:rsidRPr="0089079E">
              <w:rPr>
                <w:color w:val="000000" w:themeColor="text1"/>
                <w:sz w:val="18"/>
                <w:szCs w:val="18"/>
              </w:rPr>
              <w:t xml:space="preserve"> 2013</w:t>
            </w:r>
          </w:p>
        </w:tc>
        <w:tc>
          <w:tcPr>
            <w:tcW w:w="1327" w:type="dxa"/>
            <w:shd w:val="clear" w:color="auto" w:fill="D9D9D9" w:themeFill="background1" w:themeFillShade="D9"/>
          </w:tcPr>
          <w:p w14:paraId="7160EE81" w14:textId="77777777" w:rsidR="00151D20" w:rsidRPr="0089079E" w:rsidRDefault="00151D20" w:rsidP="00CF485F">
            <w:pPr>
              <w:spacing w:after="0" w:line="240" w:lineRule="auto"/>
              <w:jc w:val="left"/>
              <w:rPr>
                <w:color w:val="000000" w:themeColor="text1"/>
                <w:sz w:val="18"/>
                <w:szCs w:val="18"/>
              </w:rPr>
            </w:pPr>
            <w:proofErr w:type="spellStart"/>
            <w:r w:rsidRPr="0089079E">
              <w:rPr>
                <w:color w:val="000000" w:themeColor="text1"/>
                <w:sz w:val="18"/>
                <w:szCs w:val="18"/>
              </w:rPr>
              <w:t>Zimmerhackl</w:t>
            </w:r>
            <w:proofErr w:type="spellEnd"/>
            <w:r w:rsidRPr="0089079E">
              <w:rPr>
                <w:color w:val="000000" w:themeColor="text1"/>
                <w:sz w:val="18"/>
                <w:szCs w:val="18"/>
              </w:rPr>
              <w:t xml:space="preserve"> 2006</w:t>
            </w:r>
          </w:p>
        </w:tc>
      </w:tr>
      <w:tr w:rsidR="00151D20" w:rsidRPr="0089079E" w14:paraId="4C935135" w14:textId="77777777" w:rsidTr="00CF485F">
        <w:tc>
          <w:tcPr>
            <w:tcW w:w="4661" w:type="dxa"/>
            <w:shd w:val="clear" w:color="auto" w:fill="D9D9D9" w:themeFill="background1" w:themeFillShade="D9"/>
            <w:vAlign w:val="center"/>
            <w:hideMark/>
          </w:tcPr>
          <w:p w14:paraId="69F7F470" w14:textId="77777777" w:rsidR="00151D20" w:rsidRPr="0089079E" w:rsidRDefault="00151D20" w:rsidP="00CF485F">
            <w:pPr>
              <w:spacing w:after="0" w:line="240" w:lineRule="auto"/>
              <w:jc w:val="left"/>
              <w:rPr>
                <w:rFonts w:eastAsia="Times New Roman"/>
                <w:b/>
                <w:bCs/>
                <w:i/>
                <w:iCs/>
                <w:color w:val="000000" w:themeColor="text1"/>
                <w:sz w:val="18"/>
                <w:szCs w:val="18"/>
                <w:lang w:val="en-CA" w:eastAsia="zh-CN"/>
              </w:rPr>
            </w:pPr>
            <w:r w:rsidRPr="0089079E">
              <w:rPr>
                <w:rFonts w:eastAsia="Times New Roman"/>
                <w:b/>
                <w:bCs/>
                <w:i/>
                <w:iCs/>
                <w:color w:val="000000" w:themeColor="text1"/>
                <w:sz w:val="18"/>
                <w:szCs w:val="18"/>
                <w:lang w:val="en-CA" w:eastAsia="zh-CN"/>
              </w:rPr>
              <w:t>Criteria</w:t>
            </w:r>
          </w:p>
        </w:tc>
        <w:tc>
          <w:tcPr>
            <w:tcW w:w="980" w:type="dxa"/>
            <w:shd w:val="clear" w:color="auto" w:fill="D9D9D9" w:themeFill="background1" w:themeFillShade="D9"/>
            <w:vAlign w:val="center"/>
          </w:tcPr>
          <w:p w14:paraId="68696D1D" w14:textId="77777777" w:rsidR="00151D20" w:rsidRPr="0089079E" w:rsidRDefault="00151D20" w:rsidP="00CF485F">
            <w:pPr>
              <w:spacing w:after="0" w:line="240" w:lineRule="auto"/>
              <w:jc w:val="left"/>
              <w:rPr>
                <w:rFonts w:eastAsia="Times New Roman"/>
                <w:color w:val="000000" w:themeColor="text1"/>
                <w:sz w:val="18"/>
                <w:szCs w:val="18"/>
                <w:lang w:val="en-CA" w:eastAsia="zh-CN"/>
              </w:rPr>
            </w:pPr>
          </w:p>
        </w:tc>
        <w:tc>
          <w:tcPr>
            <w:tcW w:w="1047" w:type="dxa"/>
            <w:shd w:val="clear" w:color="auto" w:fill="D9D9D9" w:themeFill="background1" w:themeFillShade="D9"/>
            <w:vAlign w:val="center"/>
          </w:tcPr>
          <w:p w14:paraId="2F8BD81D" w14:textId="77777777" w:rsidR="00151D20" w:rsidRPr="0089079E" w:rsidRDefault="00151D20" w:rsidP="00CF485F">
            <w:pPr>
              <w:spacing w:after="0" w:line="240" w:lineRule="auto"/>
              <w:jc w:val="left"/>
              <w:rPr>
                <w:rFonts w:eastAsia="Times New Roman"/>
                <w:color w:val="000000" w:themeColor="text1"/>
                <w:sz w:val="18"/>
                <w:szCs w:val="18"/>
                <w:lang w:val="en-CA" w:eastAsia="zh-CN"/>
              </w:rPr>
            </w:pPr>
          </w:p>
        </w:tc>
        <w:tc>
          <w:tcPr>
            <w:tcW w:w="1026" w:type="dxa"/>
            <w:shd w:val="clear" w:color="auto" w:fill="D9D9D9" w:themeFill="background1" w:themeFillShade="D9"/>
            <w:vAlign w:val="center"/>
          </w:tcPr>
          <w:p w14:paraId="22EE9D90" w14:textId="77777777" w:rsidR="00151D20" w:rsidRPr="0089079E" w:rsidRDefault="00151D20" w:rsidP="00CF485F">
            <w:pPr>
              <w:spacing w:after="0" w:line="240" w:lineRule="auto"/>
              <w:jc w:val="left"/>
              <w:rPr>
                <w:rFonts w:eastAsia="Times New Roman"/>
                <w:color w:val="000000" w:themeColor="text1"/>
                <w:sz w:val="18"/>
                <w:szCs w:val="18"/>
                <w:lang w:val="en-CA" w:eastAsia="zh-CN"/>
              </w:rPr>
            </w:pPr>
          </w:p>
        </w:tc>
        <w:tc>
          <w:tcPr>
            <w:tcW w:w="1011" w:type="dxa"/>
            <w:shd w:val="clear" w:color="auto" w:fill="D9D9D9" w:themeFill="background1" w:themeFillShade="D9"/>
            <w:vAlign w:val="center"/>
          </w:tcPr>
          <w:p w14:paraId="371F6CAA" w14:textId="77777777" w:rsidR="00151D20" w:rsidRPr="0089079E" w:rsidRDefault="00151D20" w:rsidP="00CF485F">
            <w:pPr>
              <w:spacing w:after="0" w:line="240" w:lineRule="auto"/>
              <w:jc w:val="left"/>
              <w:rPr>
                <w:rFonts w:eastAsia="Times New Roman"/>
                <w:color w:val="000000" w:themeColor="text1"/>
                <w:sz w:val="18"/>
                <w:szCs w:val="18"/>
                <w:lang w:val="en-CA" w:eastAsia="zh-CN"/>
              </w:rPr>
            </w:pPr>
          </w:p>
        </w:tc>
        <w:tc>
          <w:tcPr>
            <w:tcW w:w="979" w:type="dxa"/>
            <w:shd w:val="clear" w:color="auto" w:fill="D9D9D9" w:themeFill="background1" w:themeFillShade="D9"/>
            <w:vAlign w:val="center"/>
          </w:tcPr>
          <w:p w14:paraId="4B9876F2" w14:textId="77777777" w:rsidR="00151D20" w:rsidRPr="0089079E" w:rsidRDefault="00151D20" w:rsidP="00CF485F">
            <w:pPr>
              <w:spacing w:after="0" w:line="240" w:lineRule="auto"/>
              <w:jc w:val="left"/>
              <w:rPr>
                <w:rFonts w:eastAsia="Times New Roman"/>
                <w:color w:val="000000" w:themeColor="text1"/>
                <w:sz w:val="18"/>
                <w:szCs w:val="18"/>
                <w:lang w:val="en-CA" w:eastAsia="zh-CN"/>
              </w:rPr>
            </w:pPr>
          </w:p>
        </w:tc>
        <w:tc>
          <w:tcPr>
            <w:tcW w:w="951" w:type="dxa"/>
            <w:shd w:val="clear" w:color="auto" w:fill="D9D9D9" w:themeFill="background1" w:themeFillShade="D9"/>
            <w:vAlign w:val="center"/>
          </w:tcPr>
          <w:p w14:paraId="3317FCCE" w14:textId="77777777" w:rsidR="00151D20" w:rsidRPr="0089079E" w:rsidRDefault="00151D20" w:rsidP="00CF485F">
            <w:pPr>
              <w:spacing w:after="0" w:line="240" w:lineRule="auto"/>
              <w:jc w:val="left"/>
              <w:rPr>
                <w:rFonts w:eastAsia="Times New Roman"/>
                <w:color w:val="000000" w:themeColor="text1"/>
                <w:sz w:val="18"/>
                <w:szCs w:val="18"/>
                <w:lang w:val="en-CA" w:eastAsia="zh-CN"/>
              </w:rPr>
            </w:pPr>
          </w:p>
        </w:tc>
        <w:tc>
          <w:tcPr>
            <w:tcW w:w="1338" w:type="dxa"/>
            <w:shd w:val="clear" w:color="auto" w:fill="D9D9D9" w:themeFill="background1" w:themeFillShade="D9"/>
            <w:vAlign w:val="center"/>
          </w:tcPr>
          <w:p w14:paraId="3A4A2AFA" w14:textId="77777777" w:rsidR="00151D20" w:rsidRPr="0089079E" w:rsidRDefault="00151D20" w:rsidP="00CF485F">
            <w:pPr>
              <w:spacing w:after="0" w:line="240" w:lineRule="auto"/>
              <w:jc w:val="left"/>
              <w:rPr>
                <w:rFonts w:eastAsia="Times New Roman"/>
                <w:color w:val="000000" w:themeColor="text1"/>
                <w:sz w:val="18"/>
                <w:szCs w:val="18"/>
                <w:lang w:val="en-CA" w:eastAsia="zh-CN"/>
              </w:rPr>
            </w:pPr>
          </w:p>
        </w:tc>
        <w:tc>
          <w:tcPr>
            <w:tcW w:w="1327" w:type="dxa"/>
            <w:shd w:val="clear" w:color="auto" w:fill="D9D9D9" w:themeFill="background1" w:themeFillShade="D9"/>
            <w:vAlign w:val="center"/>
          </w:tcPr>
          <w:p w14:paraId="4A5F7EE1" w14:textId="77777777" w:rsidR="00151D20" w:rsidRPr="0089079E" w:rsidRDefault="00151D20" w:rsidP="00CF485F">
            <w:pPr>
              <w:spacing w:after="0" w:line="240" w:lineRule="auto"/>
              <w:jc w:val="left"/>
              <w:rPr>
                <w:rFonts w:eastAsia="Times New Roman"/>
                <w:color w:val="000000" w:themeColor="text1"/>
                <w:sz w:val="18"/>
                <w:szCs w:val="18"/>
                <w:lang w:val="en-CA" w:eastAsia="zh-CN"/>
              </w:rPr>
            </w:pPr>
          </w:p>
        </w:tc>
      </w:tr>
      <w:tr w:rsidR="00151D20" w:rsidRPr="0089079E" w14:paraId="681A14B8" w14:textId="77777777" w:rsidTr="00CF485F">
        <w:tc>
          <w:tcPr>
            <w:tcW w:w="4661" w:type="dxa"/>
            <w:vAlign w:val="center"/>
            <w:hideMark/>
          </w:tcPr>
          <w:p w14:paraId="4A9F456E"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1. Was the research question or objective in this paper clearly stated?</w:t>
            </w:r>
          </w:p>
        </w:tc>
        <w:tc>
          <w:tcPr>
            <w:tcW w:w="980" w:type="dxa"/>
            <w:vAlign w:val="center"/>
            <w:hideMark/>
          </w:tcPr>
          <w:p w14:paraId="5B376B5F"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047" w:type="dxa"/>
            <w:vAlign w:val="center"/>
            <w:hideMark/>
          </w:tcPr>
          <w:p w14:paraId="781EF041"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026" w:type="dxa"/>
            <w:vAlign w:val="center"/>
            <w:hideMark/>
          </w:tcPr>
          <w:p w14:paraId="55F3D829"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011" w:type="dxa"/>
            <w:vAlign w:val="center"/>
          </w:tcPr>
          <w:p w14:paraId="06B88220"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979" w:type="dxa"/>
            <w:vAlign w:val="center"/>
          </w:tcPr>
          <w:p w14:paraId="6F64C84F"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951" w:type="dxa"/>
            <w:vAlign w:val="center"/>
          </w:tcPr>
          <w:p w14:paraId="086571DE"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338" w:type="dxa"/>
            <w:vAlign w:val="center"/>
          </w:tcPr>
          <w:p w14:paraId="36CE0C2B"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327" w:type="dxa"/>
            <w:vAlign w:val="center"/>
          </w:tcPr>
          <w:p w14:paraId="19B5A225"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r>
      <w:tr w:rsidR="00151D20" w:rsidRPr="0089079E" w14:paraId="0A4B1BE2" w14:textId="77777777" w:rsidTr="00CF485F">
        <w:tc>
          <w:tcPr>
            <w:tcW w:w="4661" w:type="dxa"/>
            <w:vAlign w:val="center"/>
            <w:hideMark/>
          </w:tcPr>
          <w:p w14:paraId="4B99C849"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2. Was the study population clearly specified and defined?</w:t>
            </w:r>
          </w:p>
        </w:tc>
        <w:tc>
          <w:tcPr>
            <w:tcW w:w="980" w:type="dxa"/>
            <w:vAlign w:val="center"/>
            <w:hideMark/>
          </w:tcPr>
          <w:p w14:paraId="65A57282"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047" w:type="dxa"/>
            <w:vAlign w:val="center"/>
            <w:hideMark/>
          </w:tcPr>
          <w:p w14:paraId="1726C4D6"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026" w:type="dxa"/>
            <w:vAlign w:val="center"/>
            <w:hideMark/>
          </w:tcPr>
          <w:p w14:paraId="455A16E4"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011" w:type="dxa"/>
            <w:vAlign w:val="center"/>
          </w:tcPr>
          <w:p w14:paraId="2C2CF7CE"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979" w:type="dxa"/>
            <w:vAlign w:val="center"/>
          </w:tcPr>
          <w:p w14:paraId="542B5E8B"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951" w:type="dxa"/>
            <w:vAlign w:val="center"/>
          </w:tcPr>
          <w:p w14:paraId="1ED6E9FE"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338" w:type="dxa"/>
            <w:vAlign w:val="center"/>
          </w:tcPr>
          <w:p w14:paraId="35DB738A"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327" w:type="dxa"/>
            <w:vAlign w:val="center"/>
          </w:tcPr>
          <w:p w14:paraId="3EEC4CCD"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r>
      <w:tr w:rsidR="00151D20" w:rsidRPr="0089079E" w14:paraId="41A75F23" w14:textId="77777777" w:rsidTr="00CF485F">
        <w:tc>
          <w:tcPr>
            <w:tcW w:w="4661" w:type="dxa"/>
            <w:vAlign w:val="center"/>
            <w:hideMark/>
          </w:tcPr>
          <w:p w14:paraId="7E79648C"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3. Was the participation rate of eligible persons at least 50%?</w:t>
            </w:r>
          </w:p>
        </w:tc>
        <w:tc>
          <w:tcPr>
            <w:tcW w:w="980" w:type="dxa"/>
            <w:vAlign w:val="center"/>
            <w:hideMark/>
          </w:tcPr>
          <w:p w14:paraId="12133896" w14:textId="33F0CC01"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sidR="005B382D">
              <w:rPr>
                <w:rFonts w:eastAsia="Times New Roman"/>
                <w:sz w:val="18"/>
                <w:szCs w:val="18"/>
                <w:lang w:val="en-CA" w:eastAsia="zh-CN"/>
              </w:rPr>
              <w:t>CD</w:t>
            </w:r>
            <w:bookmarkStart w:id="0" w:name="_GoBack"/>
            <w:bookmarkEnd w:id="0"/>
          </w:p>
        </w:tc>
        <w:tc>
          <w:tcPr>
            <w:tcW w:w="1047" w:type="dxa"/>
            <w:vAlign w:val="center"/>
            <w:hideMark/>
          </w:tcPr>
          <w:p w14:paraId="066E915C" w14:textId="19B573F0"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sidR="005B382D">
              <w:rPr>
                <w:rFonts w:eastAsia="Times New Roman"/>
                <w:sz w:val="18"/>
                <w:szCs w:val="18"/>
                <w:lang w:val="en-CA" w:eastAsia="zh-CN"/>
              </w:rPr>
              <w:t>CD</w:t>
            </w:r>
          </w:p>
        </w:tc>
        <w:tc>
          <w:tcPr>
            <w:tcW w:w="1026" w:type="dxa"/>
            <w:vAlign w:val="center"/>
            <w:hideMark/>
          </w:tcPr>
          <w:p w14:paraId="5ACB391B"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011" w:type="dxa"/>
            <w:vAlign w:val="center"/>
          </w:tcPr>
          <w:p w14:paraId="415AB3F9" w14:textId="5D62A383"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sidR="005B382D">
              <w:rPr>
                <w:rFonts w:eastAsia="Times New Roman"/>
                <w:sz w:val="18"/>
                <w:szCs w:val="18"/>
                <w:lang w:val="en-CA" w:eastAsia="zh-CN"/>
              </w:rPr>
              <w:t>CD</w:t>
            </w:r>
          </w:p>
        </w:tc>
        <w:tc>
          <w:tcPr>
            <w:tcW w:w="979" w:type="dxa"/>
            <w:vAlign w:val="center"/>
          </w:tcPr>
          <w:p w14:paraId="4FB73844" w14:textId="1567F385"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sidR="005B382D">
              <w:rPr>
                <w:rFonts w:eastAsia="Times New Roman"/>
                <w:sz w:val="18"/>
                <w:szCs w:val="18"/>
                <w:lang w:val="en-CA" w:eastAsia="zh-CN"/>
              </w:rPr>
              <w:t>NA</w:t>
            </w:r>
          </w:p>
        </w:tc>
        <w:tc>
          <w:tcPr>
            <w:tcW w:w="951" w:type="dxa"/>
            <w:vAlign w:val="center"/>
          </w:tcPr>
          <w:p w14:paraId="42F65641" w14:textId="27B70802"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sidR="005B382D">
              <w:rPr>
                <w:rFonts w:eastAsia="Times New Roman"/>
                <w:sz w:val="18"/>
                <w:szCs w:val="18"/>
                <w:lang w:val="en-CA" w:eastAsia="zh-CN"/>
              </w:rPr>
              <w:t>NA</w:t>
            </w:r>
          </w:p>
        </w:tc>
        <w:tc>
          <w:tcPr>
            <w:tcW w:w="1338" w:type="dxa"/>
            <w:vAlign w:val="center"/>
          </w:tcPr>
          <w:p w14:paraId="7F57D560" w14:textId="17F652D0"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sidR="005B382D">
              <w:rPr>
                <w:rFonts w:eastAsia="Times New Roman"/>
                <w:sz w:val="18"/>
                <w:szCs w:val="18"/>
                <w:lang w:val="en-CA" w:eastAsia="zh-CN"/>
              </w:rPr>
              <w:t>CD</w:t>
            </w:r>
          </w:p>
        </w:tc>
        <w:tc>
          <w:tcPr>
            <w:tcW w:w="1327" w:type="dxa"/>
            <w:vAlign w:val="center"/>
          </w:tcPr>
          <w:p w14:paraId="67A1B4F1"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CD</w:t>
            </w:r>
          </w:p>
        </w:tc>
      </w:tr>
      <w:tr w:rsidR="00151D20" w:rsidRPr="0089079E" w14:paraId="0D6F152A" w14:textId="77777777" w:rsidTr="00CF485F">
        <w:tc>
          <w:tcPr>
            <w:tcW w:w="4661" w:type="dxa"/>
            <w:vAlign w:val="center"/>
            <w:hideMark/>
          </w:tcPr>
          <w:p w14:paraId="4CF99689"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4. Were all the subjects selected or recruited from the same or similar populations (including the same time period)? Were inclusion and exclusion criteria for being in the study prespecified and applied uniformly to all participants?</w:t>
            </w:r>
          </w:p>
        </w:tc>
        <w:tc>
          <w:tcPr>
            <w:tcW w:w="980" w:type="dxa"/>
            <w:vAlign w:val="center"/>
            <w:hideMark/>
          </w:tcPr>
          <w:p w14:paraId="1E10D0ED"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047" w:type="dxa"/>
            <w:vAlign w:val="center"/>
            <w:hideMark/>
          </w:tcPr>
          <w:p w14:paraId="062BCEB2"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026" w:type="dxa"/>
            <w:vAlign w:val="center"/>
            <w:hideMark/>
          </w:tcPr>
          <w:p w14:paraId="59A537C9"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011" w:type="dxa"/>
            <w:vAlign w:val="center"/>
          </w:tcPr>
          <w:p w14:paraId="325A11E8"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Yes</w:t>
            </w:r>
          </w:p>
        </w:tc>
        <w:tc>
          <w:tcPr>
            <w:tcW w:w="979" w:type="dxa"/>
            <w:vAlign w:val="center"/>
          </w:tcPr>
          <w:p w14:paraId="446DBCBC"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Yes</w:t>
            </w:r>
          </w:p>
        </w:tc>
        <w:tc>
          <w:tcPr>
            <w:tcW w:w="951" w:type="dxa"/>
            <w:vAlign w:val="center"/>
          </w:tcPr>
          <w:p w14:paraId="40EE4EC4"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338" w:type="dxa"/>
            <w:vAlign w:val="center"/>
          </w:tcPr>
          <w:p w14:paraId="11508036"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Yes</w:t>
            </w:r>
          </w:p>
        </w:tc>
        <w:tc>
          <w:tcPr>
            <w:tcW w:w="1327" w:type="dxa"/>
            <w:vAlign w:val="center"/>
          </w:tcPr>
          <w:p w14:paraId="58534446"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Yes</w:t>
            </w:r>
          </w:p>
        </w:tc>
      </w:tr>
      <w:tr w:rsidR="00151D20" w:rsidRPr="0089079E" w14:paraId="24048ECF" w14:textId="77777777" w:rsidTr="00CF485F">
        <w:tc>
          <w:tcPr>
            <w:tcW w:w="4661" w:type="dxa"/>
            <w:vAlign w:val="center"/>
            <w:hideMark/>
          </w:tcPr>
          <w:p w14:paraId="798B96AA"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5. Was a sample size justification, power description, or variance and effect estimates provided?</w:t>
            </w:r>
          </w:p>
        </w:tc>
        <w:tc>
          <w:tcPr>
            <w:tcW w:w="980" w:type="dxa"/>
            <w:vAlign w:val="center"/>
            <w:hideMark/>
          </w:tcPr>
          <w:p w14:paraId="7B1FF09D"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47" w:type="dxa"/>
            <w:vAlign w:val="center"/>
            <w:hideMark/>
          </w:tcPr>
          <w:p w14:paraId="135EB6CA"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26" w:type="dxa"/>
            <w:vAlign w:val="center"/>
            <w:hideMark/>
          </w:tcPr>
          <w:p w14:paraId="339731AF"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11" w:type="dxa"/>
            <w:vAlign w:val="center"/>
          </w:tcPr>
          <w:p w14:paraId="4A59D94B"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979" w:type="dxa"/>
            <w:vAlign w:val="center"/>
          </w:tcPr>
          <w:p w14:paraId="73F20076"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951" w:type="dxa"/>
            <w:vAlign w:val="center"/>
          </w:tcPr>
          <w:p w14:paraId="2608B67D"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338" w:type="dxa"/>
            <w:vAlign w:val="center"/>
          </w:tcPr>
          <w:p w14:paraId="374DAA8F"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327" w:type="dxa"/>
            <w:vAlign w:val="center"/>
          </w:tcPr>
          <w:p w14:paraId="3994FEED"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r>
      <w:tr w:rsidR="00151D20" w:rsidRPr="0089079E" w14:paraId="421A2C6A" w14:textId="77777777" w:rsidTr="00CF485F">
        <w:tc>
          <w:tcPr>
            <w:tcW w:w="4661" w:type="dxa"/>
            <w:vAlign w:val="center"/>
            <w:hideMark/>
          </w:tcPr>
          <w:p w14:paraId="5DE76454"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6. For the analyses in this paper, were the exposure(s) of interest measured prior to the outcome(s) being measured?</w:t>
            </w:r>
          </w:p>
        </w:tc>
        <w:tc>
          <w:tcPr>
            <w:tcW w:w="980" w:type="dxa"/>
            <w:vAlign w:val="center"/>
            <w:hideMark/>
          </w:tcPr>
          <w:p w14:paraId="1100CF26"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 xml:space="preserve"> NA</w:t>
            </w:r>
          </w:p>
        </w:tc>
        <w:tc>
          <w:tcPr>
            <w:tcW w:w="1047" w:type="dxa"/>
            <w:vAlign w:val="center"/>
            <w:hideMark/>
          </w:tcPr>
          <w:p w14:paraId="6717961B"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 xml:space="preserve"> NA</w:t>
            </w:r>
          </w:p>
        </w:tc>
        <w:tc>
          <w:tcPr>
            <w:tcW w:w="1026" w:type="dxa"/>
            <w:vAlign w:val="center"/>
            <w:hideMark/>
          </w:tcPr>
          <w:p w14:paraId="0EE67795"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 xml:space="preserve"> NA</w:t>
            </w:r>
          </w:p>
        </w:tc>
        <w:tc>
          <w:tcPr>
            <w:tcW w:w="1011" w:type="dxa"/>
            <w:vAlign w:val="center"/>
          </w:tcPr>
          <w:p w14:paraId="3A864694"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 xml:space="preserve"> NA</w:t>
            </w:r>
          </w:p>
        </w:tc>
        <w:tc>
          <w:tcPr>
            <w:tcW w:w="979" w:type="dxa"/>
            <w:vAlign w:val="center"/>
          </w:tcPr>
          <w:p w14:paraId="4C4E5F20"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 xml:space="preserve"> NA</w:t>
            </w:r>
          </w:p>
        </w:tc>
        <w:tc>
          <w:tcPr>
            <w:tcW w:w="951" w:type="dxa"/>
            <w:vAlign w:val="center"/>
          </w:tcPr>
          <w:p w14:paraId="75A433C6"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338" w:type="dxa"/>
            <w:vAlign w:val="center"/>
          </w:tcPr>
          <w:p w14:paraId="37633B60"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 xml:space="preserve"> NA</w:t>
            </w:r>
          </w:p>
        </w:tc>
        <w:tc>
          <w:tcPr>
            <w:tcW w:w="1327" w:type="dxa"/>
            <w:vAlign w:val="center"/>
          </w:tcPr>
          <w:p w14:paraId="74E9A2DF"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 xml:space="preserve"> NA</w:t>
            </w:r>
          </w:p>
        </w:tc>
      </w:tr>
      <w:tr w:rsidR="00151D20" w:rsidRPr="0089079E" w14:paraId="274BD43F" w14:textId="77777777" w:rsidTr="00CF485F">
        <w:tc>
          <w:tcPr>
            <w:tcW w:w="4661" w:type="dxa"/>
            <w:vAlign w:val="center"/>
            <w:hideMark/>
          </w:tcPr>
          <w:p w14:paraId="0126AB77"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7. Was the timeframe sufficient so that one could reasonably expect to see an association between exposure and outcome if it existed?</w:t>
            </w:r>
          </w:p>
        </w:tc>
        <w:tc>
          <w:tcPr>
            <w:tcW w:w="980" w:type="dxa"/>
            <w:vAlign w:val="center"/>
            <w:hideMark/>
          </w:tcPr>
          <w:p w14:paraId="438C963F"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47" w:type="dxa"/>
            <w:vAlign w:val="center"/>
            <w:hideMark/>
          </w:tcPr>
          <w:p w14:paraId="036CDA90"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26" w:type="dxa"/>
            <w:vAlign w:val="center"/>
            <w:hideMark/>
          </w:tcPr>
          <w:p w14:paraId="020985EE"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11" w:type="dxa"/>
            <w:vAlign w:val="center"/>
          </w:tcPr>
          <w:p w14:paraId="4263B71B"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979" w:type="dxa"/>
            <w:vAlign w:val="center"/>
          </w:tcPr>
          <w:p w14:paraId="067450C5"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951" w:type="dxa"/>
            <w:vAlign w:val="center"/>
          </w:tcPr>
          <w:p w14:paraId="374B4466"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338" w:type="dxa"/>
            <w:vAlign w:val="center"/>
          </w:tcPr>
          <w:p w14:paraId="5D8BC4AF"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327" w:type="dxa"/>
            <w:vAlign w:val="center"/>
          </w:tcPr>
          <w:p w14:paraId="5605604A"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r>
      <w:tr w:rsidR="00151D20" w:rsidRPr="0089079E" w14:paraId="5120D901" w14:textId="77777777" w:rsidTr="00CF485F">
        <w:tc>
          <w:tcPr>
            <w:tcW w:w="4661" w:type="dxa"/>
            <w:vAlign w:val="center"/>
            <w:hideMark/>
          </w:tcPr>
          <w:p w14:paraId="231A34CD"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8. For exposures that can vary in amount or level, did the study examine different levels of the exposure as related to the outcome (e.g., categories of exposure, or exposure measured as continuous variable)?</w:t>
            </w:r>
          </w:p>
        </w:tc>
        <w:tc>
          <w:tcPr>
            <w:tcW w:w="980" w:type="dxa"/>
            <w:vAlign w:val="center"/>
            <w:hideMark/>
          </w:tcPr>
          <w:p w14:paraId="3F6873FD"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47" w:type="dxa"/>
            <w:vAlign w:val="center"/>
            <w:hideMark/>
          </w:tcPr>
          <w:p w14:paraId="253690BF"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26" w:type="dxa"/>
            <w:vAlign w:val="center"/>
            <w:hideMark/>
          </w:tcPr>
          <w:p w14:paraId="395BAF14"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11" w:type="dxa"/>
            <w:vAlign w:val="center"/>
          </w:tcPr>
          <w:p w14:paraId="0D5854E1"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979" w:type="dxa"/>
            <w:vAlign w:val="center"/>
          </w:tcPr>
          <w:p w14:paraId="10BD0193"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951" w:type="dxa"/>
            <w:vAlign w:val="center"/>
          </w:tcPr>
          <w:p w14:paraId="3DF222F8"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338" w:type="dxa"/>
            <w:vAlign w:val="center"/>
          </w:tcPr>
          <w:p w14:paraId="0D345146"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327" w:type="dxa"/>
            <w:vAlign w:val="center"/>
          </w:tcPr>
          <w:p w14:paraId="2B1EA15B"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r>
      <w:tr w:rsidR="00151D20" w:rsidRPr="0089079E" w14:paraId="6911D65A" w14:textId="77777777" w:rsidTr="00CF485F">
        <w:tc>
          <w:tcPr>
            <w:tcW w:w="4661" w:type="dxa"/>
            <w:vAlign w:val="center"/>
            <w:hideMark/>
          </w:tcPr>
          <w:p w14:paraId="7431D6FF"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9. Were the exposure measures (independent variables) clearly defined, valid, reliable, and implemented consistently across all study participants?</w:t>
            </w:r>
          </w:p>
        </w:tc>
        <w:tc>
          <w:tcPr>
            <w:tcW w:w="980" w:type="dxa"/>
            <w:vAlign w:val="center"/>
            <w:hideMark/>
          </w:tcPr>
          <w:p w14:paraId="3711FA76"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47" w:type="dxa"/>
            <w:vAlign w:val="center"/>
            <w:hideMark/>
          </w:tcPr>
          <w:p w14:paraId="47C2443A"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26" w:type="dxa"/>
            <w:vAlign w:val="center"/>
            <w:hideMark/>
          </w:tcPr>
          <w:p w14:paraId="02C04A3A"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11" w:type="dxa"/>
            <w:vAlign w:val="center"/>
          </w:tcPr>
          <w:p w14:paraId="25EC4ECA"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979" w:type="dxa"/>
            <w:vAlign w:val="center"/>
          </w:tcPr>
          <w:p w14:paraId="75976C4E"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951" w:type="dxa"/>
            <w:vAlign w:val="center"/>
          </w:tcPr>
          <w:p w14:paraId="4D22E3C5"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 xml:space="preserve"> NA</w:t>
            </w:r>
          </w:p>
        </w:tc>
        <w:tc>
          <w:tcPr>
            <w:tcW w:w="1338" w:type="dxa"/>
            <w:vAlign w:val="center"/>
          </w:tcPr>
          <w:p w14:paraId="4E88EB16"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327" w:type="dxa"/>
            <w:vAlign w:val="center"/>
          </w:tcPr>
          <w:p w14:paraId="75AF81C2"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r>
      <w:tr w:rsidR="00151D20" w:rsidRPr="0089079E" w14:paraId="1581E2FA" w14:textId="77777777" w:rsidTr="00CF485F">
        <w:tc>
          <w:tcPr>
            <w:tcW w:w="4661" w:type="dxa"/>
            <w:vAlign w:val="center"/>
            <w:hideMark/>
          </w:tcPr>
          <w:p w14:paraId="6C5923AB"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10. Was the exposure(s) assessed more than once over time?</w:t>
            </w:r>
          </w:p>
        </w:tc>
        <w:tc>
          <w:tcPr>
            <w:tcW w:w="980" w:type="dxa"/>
            <w:vAlign w:val="center"/>
            <w:hideMark/>
          </w:tcPr>
          <w:p w14:paraId="32BA4352"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47" w:type="dxa"/>
            <w:vAlign w:val="center"/>
            <w:hideMark/>
          </w:tcPr>
          <w:p w14:paraId="2EB55F5B"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26" w:type="dxa"/>
            <w:vAlign w:val="center"/>
            <w:hideMark/>
          </w:tcPr>
          <w:p w14:paraId="7F17F33B"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11" w:type="dxa"/>
            <w:vAlign w:val="center"/>
          </w:tcPr>
          <w:p w14:paraId="54DB2215"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979" w:type="dxa"/>
            <w:vAlign w:val="center"/>
          </w:tcPr>
          <w:p w14:paraId="75B75F02"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951" w:type="dxa"/>
            <w:vAlign w:val="center"/>
          </w:tcPr>
          <w:p w14:paraId="16C4D8B3"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338" w:type="dxa"/>
            <w:vAlign w:val="center"/>
          </w:tcPr>
          <w:p w14:paraId="18BA0001"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327" w:type="dxa"/>
            <w:vAlign w:val="center"/>
          </w:tcPr>
          <w:p w14:paraId="329EE9F3"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r>
      <w:tr w:rsidR="00151D20" w:rsidRPr="0089079E" w14:paraId="291DB392" w14:textId="77777777" w:rsidTr="00CF485F">
        <w:tc>
          <w:tcPr>
            <w:tcW w:w="4661" w:type="dxa"/>
            <w:vAlign w:val="center"/>
            <w:hideMark/>
          </w:tcPr>
          <w:p w14:paraId="32ED402D"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11. Were the outcome measures (dependent variables) clearly defined, valid, reliable, and implemented consistently across all study participants?</w:t>
            </w:r>
          </w:p>
        </w:tc>
        <w:tc>
          <w:tcPr>
            <w:tcW w:w="980" w:type="dxa"/>
            <w:vAlign w:val="center"/>
            <w:hideMark/>
          </w:tcPr>
          <w:p w14:paraId="52C3D065"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047" w:type="dxa"/>
            <w:vAlign w:val="center"/>
            <w:hideMark/>
          </w:tcPr>
          <w:p w14:paraId="3D1E888F" w14:textId="77777777" w:rsidR="00151D20" w:rsidRPr="0089079E" w:rsidRDefault="00151D20" w:rsidP="00CF485F">
            <w:pPr>
              <w:spacing w:after="0" w:line="240" w:lineRule="auto"/>
              <w:jc w:val="left"/>
              <w:rPr>
                <w:rFonts w:eastAsia="Times New Roman"/>
                <w:sz w:val="18"/>
                <w:szCs w:val="18"/>
                <w:lang w:val="en-CA" w:eastAsia="zh-CN"/>
              </w:rPr>
            </w:pPr>
            <w:r w:rsidRPr="00830B16">
              <w:rPr>
                <w:rFonts w:eastAsia="Times New Roman"/>
                <w:sz w:val="18"/>
                <w:szCs w:val="18"/>
                <w:lang w:val="en-CA" w:eastAsia="zh-CN"/>
              </w:rPr>
              <w:t> Yes</w:t>
            </w:r>
          </w:p>
        </w:tc>
        <w:tc>
          <w:tcPr>
            <w:tcW w:w="1026" w:type="dxa"/>
            <w:vAlign w:val="center"/>
            <w:hideMark/>
          </w:tcPr>
          <w:p w14:paraId="5769B5EE" w14:textId="77777777" w:rsidR="00151D20" w:rsidRPr="0089079E" w:rsidRDefault="00151D20" w:rsidP="00CF485F">
            <w:pPr>
              <w:spacing w:after="0" w:line="240" w:lineRule="auto"/>
              <w:jc w:val="left"/>
              <w:rPr>
                <w:rFonts w:eastAsia="Times New Roman"/>
                <w:sz w:val="18"/>
                <w:szCs w:val="18"/>
                <w:lang w:val="en-CA" w:eastAsia="zh-CN"/>
              </w:rPr>
            </w:pPr>
            <w:r w:rsidRPr="00830B16">
              <w:rPr>
                <w:rFonts w:eastAsia="Times New Roman"/>
                <w:sz w:val="18"/>
                <w:szCs w:val="18"/>
                <w:lang w:val="en-CA" w:eastAsia="zh-CN"/>
              </w:rPr>
              <w:t> Yes</w:t>
            </w:r>
          </w:p>
        </w:tc>
        <w:tc>
          <w:tcPr>
            <w:tcW w:w="1011" w:type="dxa"/>
            <w:vAlign w:val="center"/>
          </w:tcPr>
          <w:p w14:paraId="0D755F74" w14:textId="77777777" w:rsidR="00151D20" w:rsidRPr="0089079E" w:rsidRDefault="00151D20" w:rsidP="00CF485F">
            <w:pPr>
              <w:spacing w:after="0" w:line="240" w:lineRule="auto"/>
              <w:jc w:val="left"/>
              <w:rPr>
                <w:rFonts w:eastAsia="Times New Roman"/>
                <w:sz w:val="18"/>
                <w:szCs w:val="18"/>
                <w:lang w:val="en-CA" w:eastAsia="zh-CN"/>
              </w:rPr>
            </w:pPr>
            <w:r w:rsidRPr="00830B16">
              <w:rPr>
                <w:rFonts w:eastAsia="Times New Roman"/>
                <w:sz w:val="18"/>
                <w:szCs w:val="18"/>
                <w:lang w:val="en-CA" w:eastAsia="zh-CN"/>
              </w:rPr>
              <w:t> Yes</w:t>
            </w:r>
          </w:p>
        </w:tc>
        <w:tc>
          <w:tcPr>
            <w:tcW w:w="979" w:type="dxa"/>
            <w:vAlign w:val="center"/>
          </w:tcPr>
          <w:p w14:paraId="6ADB9F82" w14:textId="77777777" w:rsidR="00151D20" w:rsidRPr="0089079E" w:rsidRDefault="00151D20" w:rsidP="00CF485F">
            <w:pPr>
              <w:spacing w:after="0" w:line="240" w:lineRule="auto"/>
              <w:jc w:val="left"/>
              <w:rPr>
                <w:rFonts w:eastAsia="Times New Roman"/>
                <w:sz w:val="18"/>
                <w:szCs w:val="18"/>
                <w:lang w:val="en-CA" w:eastAsia="zh-CN"/>
              </w:rPr>
            </w:pPr>
            <w:r w:rsidRPr="00830B16">
              <w:rPr>
                <w:rFonts w:eastAsia="Times New Roman"/>
                <w:sz w:val="18"/>
                <w:szCs w:val="18"/>
                <w:lang w:val="en-CA" w:eastAsia="zh-CN"/>
              </w:rPr>
              <w:t> Yes</w:t>
            </w:r>
          </w:p>
        </w:tc>
        <w:tc>
          <w:tcPr>
            <w:tcW w:w="951" w:type="dxa"/>
            <w:vAlign w:val="center"/>
          </w:tcPr>
          <w:p w14:paraId="06832B2D" w14:textId="77777777" w:rsidR="00151D20" w:rsidRPr="0089079E" w:rsidRDefault="00151D20" w:rsidP="00CF485F">
            <w:pPr>
              <w:spacing w:after="0" w:line="240" w:lineRule="auto"/>
              <w:jc w:val="left"/>
              <w:rPr>
                <w:rFonts w:eastAsia="Times New Roman"/>
                <w:sz w:val="18"/>
                <w:szCs w:val="18"/>
                <w:lang w:val="en-CA" w:eastAsia="zh-CN"/>
              </w:rPr>
            </w:pPr>
            <w:r w:rsidRPr="00830B16">
              <w:rPr>
                <w:rFonts w:eastAsia="Times New Roman"/>
                <w:sz w:val="18"/>
                <w:szCs w:val="18"/>
                <w:lang w:val="en-CA" w:eastAsia="zh-CN"/>
              </w:rPr>
              <w:t> Yes</w:t>
            </w:r>
          </w:p>
        </w:tc>
        <w:tc>
          <w:tcPr>
            <w:tcW w:w="1338" w:type="dxa"/>
            <w:vAlign w:val="center"/>
          </w:tcPr>
          <w:p w14:paraId="711C1504" w14:textId="77777777" w:rsidR="00151D20" w:rsidRPr="0089079E" w:rsidRDefault="00151D20" w:rsidP="00CF485F">
            <w:pPr>
              <w:spacing w:after="0" w:line="240" w:lineRule="auto"/>
              <w:jc w:val="left"/>
              <w:rPr>
                <w:rFonts w:eastAsia="Times New Roman"/>
                <w:sz w:val="18"/>
                <w:szCs w:val="18"/>
                <w:lang w:val="en-CA" w:eastAsia="zh-CN"/>
              </w:rPr>
            </w:pPr>
            <w:r w:rsidRPr="00830B16">
              <w:rPr>
                <w:rFonts w:eastAsia="Times New Roman"/>
                <w:sz w:val="18"/>
                <w:szCs w:val="18"/>
                <w:lang w:val="en-CA" w:eastAsia="zh-CN"/>
              </w:rPr>
              <w:t> Yes</w:t>
            </w:r>
          </w:p>
        </w:tc>
        <w:tc>
          <w:tcPr>
            <w:tcW w:w="1327" w:type="dxa"/>
            <w:vAlign w:val="center"/>
          </w:tcPr>
          <w:p w14:paraId="5D5F3915" w14:textId="77777777" w:rsidR="00151D20" w:rsidRPr="0089079E" w:rsidRDefault="00151D20" w:rsidP="00CF485F">
            <w:pPr>
              <w:spacing w:after="0" w:line="240" w:lineRule="auto"/>
              <w:jc w:val="left"/>
              <w:rPr>
                <w:rFonts w:eastAsia="Times New Roman"/>
                <w:sz w:val="18"/>
                <w:szCs w:val="18"/>
                <w:lang w:val="en-CA" w:eastAsia="zh-CN"/>
              </w:rPr>
            </w:pPr>
            <w:r w:rsidRPr="00830B16">
              <w:rPr>
                <w:rFonts w:eastAsia="Times New Roman"/>
                <w:sz w:val="18"/>
                <w:szCs w:val="18"/>
                <w:lang w:val="en-CA" w:eastAsia="zh-CN"/>
              </w:rPr>
              <w:t> Yes</w:t>
            </w:r>
          </w:p>
        </w:tc>
      </w:tr>
      <w:tr w:rsidR="00151D20" w:rsidRPr="0089079E" w14:paraId="3E4E22CC" w14:textId="77777777" w:rsidTr="00CF485F">
        <w:tc>
          <w:tcPr>
            <w:tcW w:w="4661" w:type="dxa"/>
            <w:vAlign w:val="center"/>
            <w:hideMark/>
          </w:tcPr>
          <w:p w14:paraId="737EB2D1"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12. Were the outcome assessors blinded to the exposure status of participants?</w:t>
            </w:r>
          </w:p>
        </w:tc>
        <w:tc>
          <w:tcPr>
            <w:tcW w:w="980" w:type="dxa"/>
            <w:vAlign w:val="center"/>
            <w:hideMark/>
          </w:tcPr>
          <w:p w14:paraId="5E9EE067"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47" w:type="dxa"/>
            <w:vAlign w:val="center"/>
            <w:hideMark/>
          </w:tcPr>
          <w:p w14:paraId="1013BF97"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26" w:type="dxa"/>
            <w:vAlign w:val="center"/>
            <w:hideMark/>
          </w:tcPr>
          <w:p w14:paraId="60A9B41C"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11" w:type="dxa"/>
            <w:vAlign w:val="center"/>
          </w:tcPr>
          <w:p w14:paraId="696F6F1C"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979" w:type="dxa"/>
            <w:vAlign w:val="center"/>
          </w:tcPr>
          <w:p w14:paraId="73067650"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951" w:type="dxa"/>
            <w:vAlign w:val="center"/>
          </w:tcPr>
          <w:p w14:paraId="59F5BF8A"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338" w:type="dxa"/>
            <w:vAlign w:val="center"/>
          </w:tcPr>
          <w:p w14:paraId="43C2014D"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327" w:type="dxa"/>
            <w:vAlign w:val="center"/>
          </w:tcPr>
          <w:p w14:paraId="04B8BD98"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r>
      <w:tr w:rsidR="00151D20" w:rsidRPr="0089079E" w14:paraId="332608F9" w14:textId="77777777" w:rsidTr="00CF485F">
        <w:tc>
          <w:tcPr>
            <w:tcW w:w="4661" w:type="dxa"/>
            <w:vAlign w:val="center"/>
            <w:hideMark/>
          </w:tcPr>
          <w:p w14:paraId="5699B6E3"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13. Was loss to follow-up after baseline 20% or less?</w:t>
            </w:r>
          </w:p>
        </w:tc>
        <w:tc>
          <w:tcPr>
            <w:tcW w:w="980" w:type="dxa"/>
            <w:vAlign w:val="center"/>
            <w:hideMark/>
          </w:tcPr>
          <w:p w14:paraId="620A06F1"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047" w:type="dxa"/>
            <w:vAlign w:val="center"/>
            <w:hideMark/>
          </w:tcPr>
          <w:p w14:paraId="35B93BA5"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 xml:space="preserve">NA </w:t>
            </w:r>
          </w:p>
        </w:tc>
        <w:tc>
          <w:tcPr>
            <w:tcW w:w="1026" w:type="dxa"/>
            <w:vAlign w:val="center"/>
            <w:hideMark/>
          </w:tcPr>
          <w:p w14:paraId="1E31F898"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Yes</w:t>
            </w:r>
          </w:p>
        </w:tc>
        <w:tc>
          <w:tcPr>
            <w:tcW w:w="1011" w:type="dxa"/>
            <w:vAlign w:val="center"/>
          </w:tcPr>
          <w:p w14:paraId="7E1A95EA"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NA</w:t>
            </w:r>
          </w:p>
        </w:tc>
        <w:tc>
          <w:tcPr>
            <w:tcW w:w="979" w:type="dxa"/>
            <w:vAlign w:val="center"/>
          </w:tcPr>
          <w:p w14:paraId="5CF622C6"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NA</w:t>
            </w:r>
          </w:p>
        </w:tc>
        <w:tc>
          <w:tcPr>
            <w:tcW w:w="951" w:type="dxa"/>
            <w:vAlign w:val="center"/>
          </w:tcPr>
          <w:p w14:paraId="69A0EE01"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Pr>
                <w:rFonts w:eastAsia="Times New Roman"/>
                <w:sz w:val="18"/>
                <w:szCs w:val="18"/>
                <w:lang w:val="en-CA" w:eastAsia="zh-CN"/>
              </w:rPr>
              <w:t>NA</w:t>
            </w:r>
          </w:p>
        </w:tc>
        <w:tc>
          <w:tcPr>
            <w:tcW w:w="1338" w:type="dxa"/>
            <w:vAlign w:val="center"/>
          </w:tcPr>
          <w:p w14:paraId="5DD781AA"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NA</w:t>
            </w:r>
          </w:p>
        </w:tc>
        <w:tc>
          <w:tcPr>
            <w:tcW w:w="1327" w:type="dxa"/>
            <w:vAlign w:val="center"/>
          </w:tcPr>
          <w:p w14:paraId="2F9646C7" w14:textId="77777777" w:rsidR="00151D20" w:rsidRPr="0089079E" w:rsidRDefault="00151D20" w:rsidP="00CF485F">
            <w:pPr>
              <w:spacing w:after="0" w:line="240" w:lineRule="auto"/>
              <w:jc w:val="left"/>
              <w:rPr>
                <w:rFonts w:eastAsia="Times New Roman"/>
                <w:sz w:val="18"/>
                <w:szCs w:val="18"/>
                <w:lang w:val="en-CA" w:eastAsia="zh-CN"/>
              </w:rPr>
            </w:pPr>
            <w:r>
              <w:rPr>
                <w:rFonts w:eastAsia="Times New Roman"/>
                <w:sz w:val="18"/>
                <w:szCs w:val="18"/>
                <w:lang w:val="en-CA" w:eastAsia="zh-CN"/>
              </w:rPr>
              <w:t>CD</w:t>
            </w:r>
          </w:p>
        </w:tc>
      </w:tr>
      <w:tr w:rsidR="00151D20" w:rsidRPr="0089079E" w14:paraId="4353AA60" w14:textId="77777777" w:rsidTr="00CF485F">
        <w:tc>
          <w:tcPr>
            <w:tcW w:w="4661" w:type="dxa"/>
            <w:vAlign w:val="center"/>
            <w:hideMark/>
          </w:tcPr>
          <w:p w14:paraId="553319A3" w14:textId="7777777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14. Were key potential confounding variables measured and adjusted statistically for their impact on the relationship between exposure(s) and outcome(s)?</w:t>
            </w:r>
          </w:p>
        </w:tc>
        <w:tc>
          <w:tcPr>
            <w:tcW w:w="980" w:type="dxa"/>
            <w:vAlign w:val="center"/>
            <w:hideMark/>
          </w:tcPr>
          <w:p w14:paraId="246B729C" w14:textId="7AE7B3A7" w:rsidR="00151D20" w:rsidRPr="0089079E" w:rsidRDefault="00151D20" w:rsidP="00CF485F">
            <w:pPr>
              <w:spacing w:after="0" w:line="240" w:lineRule="auto"/>
              <w:jc w:val="left"/>
              <w:rPr>
                <w:rFonts w:eastAsia="Times New Roman"/>
                <w:sz w:val="18"/>
                <w:szCs w:val="18"/>
                <w:lang w:val="en-CA" w:eastAsia="zh-CN"/>
              </w:rPr>
            </w:pPr>
            <w:r w:rsidRPr="0089079E">
              <w:rPr>
                <w:rFonts w:eastAsia="Times New Roman"/>
                <w:sz w:val="18"/>
                <w:szCs w:val="18"/>
                <w:lang w:val="en-CA" w:eastAsia="zh-CN"/>
              </w:rPr>
              <w:t> </w:t>
            </w:r>
            <w:r w:rsidR="00CF485F" w:rsidRPr="0089079E">
              <w:rPr>
                <w:rFonts w:eastAsia="Times New Roman"/>
                <w:sz w:val="18"/>
                <w:szCs w:val="18"/>
                <w:lang w:val="en-CA" w:eastAsia="zh-CN"/>
              </w:rPr>
              <w:t> </w:t>
            </w:r>
            <w:r w:rsidR="00CF485F">
              <w:rPr>
                <w:rFonts w:eastAsia="Times New Roman"/>
                <w:sz w:val="18"/>
                <w:szCs w:val="18"/>
                <w:lang w:val="en-CA" w:eastAsia="zh-CN"/>
              </w:rPr>
              <w:t>NA</w:t>
            </w:r>
          </w:p>
        </w:tc>
        <w:tc>
          <w:tcPr>
            <w:tcW w:w="1047" w:type="dxa"/>
            <w:vAlign w:val="center"/>
            <w:hideMark/>
          </w:tcPr>
          <w:p w14:paraId="49188FD5" w14:textId="7919940D" w:rsidR="00151D20" w:rsidRPr="0089079E" w:rsidRDefault="00151D20" w:rsidP="00CF485F">
            <w:pPr>
              <w:spacing w:after="0" w:line="240" w:lineRule="auto"/>
              <w:jc w:val="left"/>
              <w:rPr>
                <w:rFonts w:eastAsia="Times New Roman"/>
                <w:sz w:val="18"/>
                <w:szCs w:val="18"/>
                <w:lang w:val="en-CA" w:eastAsia="zh-CN"/>
              </w:rPr>
            </w:pPr>
            <w:r w:rsidRPr="00830B16">
              <w:rPr>
                <w:rFonts w:eastAsia="Times New Roman"/>
                <w:sz w:val="18"/>
                <w:szCs w:val="18"/>
                <w:lang w:val="en-CA" w:eastAsia="zh-CN"/>
              </w:rPr>
              <w:t> </w:t>
            </w:r>
            <w:r w:rsidR="00CF485F" w:rsidRPr="0089079E">
              <w:rPr>
                <w:rFonts w:eastAsia="Times New Roman"/>
                <w:sz w:val="18"/>
                <w:szCs w:val="18"/>
                <w:lang w:val="en-CA" w:eastAsia="zh-CN"/>
              </w:rPr>
              <w:t> </w:t>
            </w:r>
            <w:r w:rsidR="00CF485F">
              <w:rPr>
                <w:rFonts w:eastAsia="Times New Roman"/>
                <w:sz w:val="18"/>
                <w:szCs w:val="18"/>
                <w:lang w:val="en-CA" w:eastAsia="zh-CN"/>
              </w:rPr>
              <w:t>NA</w:t>
            </w:r>
          </w:p>
        </w:tc>
        <w:tc>
          <w:tcPr>
            <w:tcW w:w="1026" w:type="dxa"/>
            <w:vAlign w:val="center"/>
            <w:hideMark/>
          </w:tcPr>
          <w:p w14:paraId="4E52AAF4" w14:textId="2AA1502B" w:rsidR="00151D20" w:rsidRPr="0089079E" w:rsidRDefault="00151D20" w:rsidP="00CF485F">
            <w:pPr>
              <w:spacing w:after="0" w:line="240" w:lineRule="auto"/>
              <w:jc w:val="left"/>
              <w:rPr>
                <w:rFonts w:eastAsia="Times New Roman"/>
                <w:sz w:val="18"/>
                <w:szCs w:val="18"/>
                <w:lang w:val="en-CA" w:eastAsia="zh-CN"/>
              </w:rPr>
            </w:pPr>
            <w:r w:rsidRPr="00830B16">
              <w:rPr>
                <w:rFonts w:eastAsia="Times New Roman"/>
                <w:sz w:val="18"/>
                <w:szCs w:val="18"/>
                <w:lang w:val="en-CA" w:eastAsia="zh-CN"/>
              </w:rPr>
              <w:t> </w:t>
            </w:r>
            <w:r w:rsidR="00CF485F" w:rsidRPr="0089079E">
              <w:rPr>
                <w:rFonts w:eastAsia="Times New Roman"/>
                <w:sz w:val="18"/>
                <w:szCs w:val="18"/>
                <w:lang w:val="en-CA" w:eastAsia="zh-CN"/>
              </w:rPr>
              <w:t> </w:t>
            </w:r>
            <w:r w:rsidR="00CF485F">
              <w:rPr>
                <w:rFonts w:eastAsia="Times New Roman"/>
                <w:sz w:val="18"/>
                <w:szCs w:val="18"/>
                <w:lang w:val="en-CA" w:eastAsia="zh-CN"/>
              </w:rPr>
              <w:t>NA</w:t>
            </w:r>
          </w:p>
        </w:tc>
        <w:tc>
          <w:tcPr>
            <w:tcW w:w="1011" w:type="dxa"/>
            <w:vAlign w:val="center"/>
          </w:tcPr>
          <w:p w14:paraId="547544E8" w14:textId="2DE3BB49" w:rsidR="00151D20" w:rsidRPr="0089079E" w:rsidRDefault="00151D20" w:rsidP="00CF485F">
            <w:pPr>
              <w:spacing w:after="0" w:line="240" w:lineRule="auto"/>
              <w:jc w:val="left"/>
              <w:rPr>
                <w:rFonts w:eastAsia="Times New Roman"/>
                <w:sz w:val="18"/>
                <w:szCs w:val="18"/>
                <w:lang w:val="en-CA" w:eastAsia="zh-CN"/>
              </w:rPr>
            </w:pPr>
            <w:r w:rsidRPr="00830B16">
              <w:rPr>
                <w:rFonts w:eastAsia="Times New Roman"/>
                <w:sz w:val="18"/>
                <w:szCs w:val="18"/>
                <w:lang w:val="en-CA" w:eastAsia="zh-CN"/>
              </w:rPr>
              <w:t> </w:t>
            </w:r>
            <w:r w:rsidR="00CF485F" w:rsidRPr="0089079E">
              <w:rPr>
                <w:rFonts w:eastAsia="Times New Roman"/>
                <w:sz w:val="18"/>
                <w:szCs w:val="18"/>
                <w:lang w:val="en-CA" w:eastAsia="zh-CN"/>
              </w:rPr>
              <w:t> </w:t>
            </w:r>
            <w:r w:rsidR="00CF485F">
              <w:rPr>
                <w:rFonts w:eastAsia="Times New Roman"/>
                <w:sz w:val="18"/>
                <w:szCs w:val="18"/>
                <w:lang w:val="en-CA" w:eastAsia="zh-CN"/>
              </w:rPr>
              <w:t>NA</w:t>
            </w:r>
          </w:p>
        </w:tc>
        <w:tc>
          <w:tcPr>
            <w:tcW w:w="979" w:type="dxa"/>
            <w:vAlign w:val="center"/>
          </w:tcPr>
          <w:p w14:paraId="31E15232" w14:textId="7F6B127F" w:rsidR="00151D20" w:rsidRPr="0089079E" w:rsidRDefault="00151D20" w:rsidP="00CF485F">
            <w:pPr>
              <w:spacing w:after="0" w:line="240" w:lineRule="auto"/>
              <w:jc w:val="left"/>
              <w:rPr>
                <w:rFonts w:eastAsia="Times New Roman"/>
                <w:sz w:val="18"/>
                <w:szCs w:val="18"/>
                <w:lang w:val="en-CA" w:eastAsia="zh-CN"/>
              </w:rPr>
            </w:pPr>
            <w:r w:rsidRPr="00830B16">
              <w:rPr>
                <w:rFonts w:eastAsia="Times New Roman"/>
                <w:sz w:val="18"/>
                <w:szCs w:val="18"/>
                <w:lang w:val="en-CA" w:eastAsia="zh-CN"/>
              </w:rPr>
              <w:t> </w:t>
            </w:r>
            <w:r w:rsidR="00CF485F" w:rsidRPr="0089079E">
              <w:rPr>
                <w:rFonts w:eastAsia="Times New Roman"/>
                <w:sz w:val="18"/>
                <w:szCs w:val="18"/>
                <w:lang w:val="en-CA" w:eastAsia="zh-CN"/>
              </w:rPr>
              <w:t> </w:t>
            </w:r>
            <w:r w:rsidR="00CF485F">
              <w:rPr>
                <w:rFonts w:eastAsia="Times New Roman"/>
                <w:sz w:val="18"/>
                <w:szCs w:val="18"/>
                <w:lang w:val="en-CA" w:eastAsia="zh-CN"/>
              </w:rPr>
              <w:t>NA</w:t>
            </w:r>
          </w:p>
        </w:tc>
        <w:tc>
          <w:tcPr>
            <w:tcW w:w="951" w:type="dxa"/>
            <w:vAlign w:val="center"/>
          </w:tcPr>
          <w:p w14:paraId="2C1B20CE" w14:textId="298AC2E8" w:rsidR="00151D20" w:rsidRPr="0089079E" w:rsidRDefault="00151D20" w:rsidP="00CF485F">
            <w:pPr>
              <w:spacing w:after="0" w:line="240" w:lineRule="auto"/>
              <w:jc w:val="left"/>
              <w:rPr>
                <w:rFonts w:eastAsia="Times New Roman"/>
                <w:sz w:val="18"/>
                <w:szCs w:val="18"/>
                <w:lang w:val="en-CA" w:eastAsia="zh-CN"/>
              </w:rPr>
            </w:pPr>
            <w:r w:rsidRPr="00830B16">
              <w:rPr>
                <w:rFonts w:eastAsia="Times New Roman"/>
                <w:sz w:val="18"/>
                <w:szCs w:val="18"/>
                <w:lang w:val="en-CA" w:eastAsia="zh-CN"/>
              </w:rPr>
              <w:t> </w:t>
            </w:r>
            <w:r w:rsidR="00CF485F" w:rsidRPr="0089079E">
              <w:rPr>
                <w:rFonts w:eastAsia="Times New Roman"/>
                <w:sz w:val="18"/>
                <w:szCs w:val="18"/>
                <w:lang w:val="en-CA" w:eastAsia="zh-CN"/>
              </w:rPr>
              <w:t> </w:t>
            </w:r>
            <w:r w:rsidR="00CF485F">
              <w:rPr>
                <w:rFonts w:eastAsia="Times New Roman"/>
                <w:sz w:val="18"/>
                <w:szCs w:val="18"/>
                <w:lang w:val="en-CA" w:eastAsia="zh-CN"/>
              </w:rPr>
              <w:t>NA</w:t>
            </w:r>
          </w:p>
        </w:tc>
        <w:tc>
          <w:tcPr>
            <w:tcW w:w="1338" w:type="dxa"/>
            <w:vAlign w:val="center"/>
          </w:tcPr>
          <w:p w14:paraId="27C6541B" w14:textId="32F5B365" w:rsidR="00151D20" w:rsidRPr="0089079E" w:rsidRDefault="00151D20" w:rsidP="00CF485F">
            <w:pPr>
              <w:spacing w:after="0" w:line="240" w:lineRule="auto"/>
              <w:jc w:val="left"/>
              <w:rPr>
                <w:rFonts w:eastAsia="Times New Roman"/>
                <w:sz w:val="18"/>
                <w:szCs w:val="18"/>
                <w:lang w:val="en-CA" w:eastAsia="zh-CN"/>
              </w:rPr>
            </w:pPr>
            <w:r w:rsidRPr="00830B16">
              <w:rPr>
                <w:rFonts w:eastAsia="Times New Roman"/>
                <w:sz w:val="18"/>
                <w:szCs w:val="18"/>
                <w:lang w:val="en-CA" w:eastAsia="zh-CN"/>
              </w:rPr>
              <w:t> </w:t>
            </w:r>
            <w:r w:rsidR="00CF485F" w:rsidRPr="0089079E">
              <w:rPr>
                <w:rFonts w:eastAsia="Times New Roman"/>
                <w:sz w:val="18"/>
                <w:szCs w:val="18"/>
                <w:lang w:val="en-CA" w:eastAsia="zh-CN"/>
              </w:rPr>
              <w:t> </w:t>
            </w:r>
            <w:r w:rsidR="00CF485F">
              <w:rPr>
                <w:rFonts w:eastAsia="Times New Roman"/>
                <w:sz w:val="18"/>
                <w:szCs w:val="18"/>
                <w:lang w:val="en-CA" w:eastAsia="zh-CN"/>
              </w:rPr>
              <w:t>NA</w:t>
            </w:r>
          </w:p>
        </w:tc>
        <w:tc>
          <w:tcPr>
            <w:tcW w:w="1327" w:type="dxa"/>
            <w:vAlign w:val="center"/>
          </w:tcPr>
          <w:p w14:paraId="7E955E68" w14:textId="412DEC79" w:rsidR="00151D20" w:rsidRPr="0089079E" w:rsidRDefault="00151D20" w:rsidP="00CF485F">
            <w:pPr>
              <w:spacing w:after="0" w:line="240" w:lineRule="auto"/>
              <w:jc w:val="left"/>
              <w:rPr>
                <w:rFonts w:eastAsia="Times New Roman"/>
                <w:sz w:val="18"/>
                <w:szCs w:val="18"/>
                <w:lang w:val="en-CA" w:eastAsia="zh-CN"/>
              </w:rPr>
            </w:pPr>
            <w:r w:rsidRPr="00830B16">
              <w:rPr>
                <w:rFonts w:eastAsia="Times New Roman"/>
                <w:sz w:val="18"/>
                <w:szCs w:val="18"/>
                <w:lang w:val="en-CA" w:eastAsia="zh-CN"/>
              </w:rPr>
              <w:t> </w:t>
            </w:r>
            <w:r w:rsidR="00CF485F">
              <w:rPr>
                <w:rFonts w:eastAsia="Times New Roman"/>
                <w:sz w:val="18"/>
                <w:szCs w:val="18"/>
                <w:lang w:val="en-CA" w:eastAsia="zh-CN"/>
              </w:rPr>
              <w:t>NA</w:t>
            </w:r>
          </w:p>
        </w:tc>
      </w:tr>
    </w:tbl>
    <w:p w14:paraId="1B8A34B3" w14:textId="71FB9DB0" w:rsidR="00EF39F9" w:rsidRPr="00873A47" w:rsidRDefault="00EF39F9" w:rsidP="008F1321">
      <w:pPr>
        <w:spacing w:after="0" w:line="240" w:lineRule="auto"/>
        <w:jc w:val="left"/>
        <w:rPr>
          <w:b/>
          <w:bCs/>
        </w:rPr>
      </w:pPr>
      <w:r w:rsidRPr="00873A47">
        <w:rPr>
          <w:b/>
          <w:bCs/>
        </w:rPr>
        <w:lastRenderedPageBreak/>
        <w:t>Table S</w:t>
      </w:r>
      <w:r w:rsidR="000A0A98">
        <w:rPr>
          <w:b/>
          <w:bCs/>
        </w:rPr>
        <w:t>6</w:t>
      </w:r>
      <w:r w:rsidRPr="00873A47">
        <w:rPr>
          <w:b/>
          <w:bCs/>
        </w:rPr>
        <w:t>: PRISMA Checklist</w:t>
      </w:r>
    </w:p>
    <w:p w14:paraId="4BE2BDBF" w14:textId="0E985235" w:rsidR="00EF39F9" w:rsidRPr="00873A47" w:rsidRDefault="00EF39F9" w:rsidP="008F1321">
      <w:pPr>
        <w:spacing w:after="0" w:line="240" w:lineRule="auto"/>
        <w:jc w:val="left"/>
        <w:rPr>
          <w:rFonts w:eastAsia="Times New Roman"/>
          <w:sz w:val="14"/>
          <w:szCs w:val="14"/>
          <w:lang w:val="en-CA" w:eastAsia="zh-CN"/>
        </w:rPr>
      </w:pPr>
    </w:p>
    <w:tbl>
      <w:tblPr>
        <w:tblW w:w="4656" w:type="pct"/>
        <w:tblBorders>
          <w:top w:val="nil"/>
          <w:left w:val="nil"/>
          <w:bottom w:val="nil"/>
          <w:right w:val="nil"/>
        </w:tblBorders>
        <w:tblLook w:val="0000" w:firstRow="0" w:lastRow="0" w:firstColumn="0" w:lastColumn="0" w:noHBand="0" w:noVBand="0"/>
      </w:tblPr>
      <w:tblGrid>
        <w:gridCol w:w="1991"/>
        <w:gridCol w:w="439"/>
        <w:gridCol w:w="8065"/>
        <w:gridCol w:w="1562"/>
      </w:tblGrid>
      <w:tr w:rsidR="00EF39F9" w:rsidRPr="00873A47" w14:paraId="7474D4E7" w14:textId="77777777" w:rsidTr="009F0D2A">
        <w:trPr>
          <w:trHeight w:val="663"/>
        </w:trPr>
        <w:tc>
          <w:tcPr>
            <w:tcW w:w="826"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19EC3011" w14:textId="77777777" w:rsidR="00EF39F9" w:rsidRPr="00873A47" w:rsidRDefault="00EF39F9" w:rsidP="00EF5AC8">
            <w:pPr>
              <w:pStyle w:val="Default"/>
              <w:rPr>
                <w:rFonts w:ascii="Arial" w:hAnsi="Arial" w:cs="Arial"/>
                <w:color w:val="FFFFFF"/>
                <w:sz w:val="20"/>
                <w:szCs w:val="20"/>
              </w:rPr>
            </w:pPr>
            <w:r w:rsidRPr="00873A47">
              <w:rPr>
                <w:rFonts w:ascii="Arial" w:hAnsi="Arial" w:cs="Arial"/>
                <w:b/>
                <w:bCs/>
                <w:color w:val="FFFFFF"/>
                <w:sz w:val="20"/>
                <w:szCs w:val="20"/>
              </w:rPr>
              <w:t xml:space="preserve">Section/topic </w:t>
            </w:r>
          </w:p>
        </w:tc>
        <w:tc>
          <w:tcPr>
            <w:tcW w:w="182"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14FCB0C7" w14:textId="77777777" w:rsidR="00EF39F9" w:rsidRPr="00873A47" w:rsidRDefault="00EF39F9" w:rsidP="009F0D2A">
            <w:pPr>
              <w:pStyle w:val="Default"/>
              <w:rPr>
                <w:rFonts w:ascii="Arial" w:hAnsi="Arial" w:cs="Arial"/>
                <w:b/>
                <w:bCs/>
                <w:color w:val="FFFFFF"/>
                <w:sz w:val="20"/>
                <w:szCs w:val="20"/>
              </w:rPr>
            </w:pPr>
            <w:r w:rsidRPr="00873A47">
              <w:rPr>
                <w:rFonts w:ascii="Arial" w:hAnsi="Arial" w:cs="Arial"/>
                <w:b/>
                <w:bCs/>
                <w:color w:val="FFFFFF"/>
                <w:sz w:val="20"/>
                <w:szCs w:val="20"/>
              </w:rPr>
              <w:t>#</w:t>
            </w:r>
          </w:p>
        </w:tc>
        <w:tc>
          <w:tcPr>
            <w:tcW w:w="3345"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3D168967" w14:textId="77777777" w:rsidR="00EF39F9" w:rsidRPr="00873A47" w:rsidRDefault="00EF39F9" w:rsidP="00EF5AC8">
            <w:pPr>
              <w:pStyle w:val="Default"/>
              <w:rPr>
                <w:rFonts w:ascii="Arial" w:hAnsi="Arial" w:cs="Arial"/>
                <w:color w:val="FFFFFF"/>
                <w:sz w:val="20"/>
                <w:szCs w:val="20"/>
              </w:rPr>
            </w:pPr>
            <w:r w:rsidRPr="00873A47">
              <w:rPr>
                <w:rFonts w:ascii="Arial" w:hAnsi="Arial" w:cs="Arial"/>
                <w:b/>
                <w:bCs/>
                <w:color w:val="FFFFFF"/>
                <w:sz w:val="20"/>
                <w:szCs w:val="20"/>
              </w:rPr>
              <w:t xml:space="preserve">Checklist item </w:t>
            </w:r>
          </w:p>
        </w:tc>
        <w:tc>
          <w:tcPr>
            <w:tcW w:w="648"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24A1F65B" w14:textId="77777777" w:rsidR="00EF39F9" w:rsidRPr="00873A47" w:rsidRDefault="00EF39F9" w:rsidP="00EF5AC8">
            <w:pPr>
              <w:pStyle w:val="Default"/>
              <w:rPr>
                <w:rFonts w:ascii="Arial" w:hAnsi="Arial" w:cs="Arial"/>
                <w:color w:val="FFFFFF"/>
                <w:sz w:val="20"/>
                <w:szCs w:val="20"/>
              </w:rPr>
            </w:pPr>
            <w:r w:rsidRPr="00873A47">
              <w:rPr>
                <w:rFonts w:ascii="Arial" w:hAnsi="Arial" w:cs="Arial"/>
                <w:b/>
                <w:bCs/>
                <w:color w:val="FFFFFF"/>
                <w:sz w:val="20"/>
                <w:szCs w:val="20"/>
              </w:rPr>
              <w:t xml:space="preserve">Reported on page # </w:t>
            </w:r>
          </w:p>
        </w:tc>
      </w:tr>
      <w:tr w:rsidR="00EF39F9" w:rsidRPr="00873A47" w14:paraId="1337E19E" w14:textId="77777777" w:rsidTr="009F0D2A">
        <w:trPr>
          <w:trHeight w:val="335"/>
        </w:trPr>
        <w:tc>
          <w:tcPr>
            <w:tcW w:w="4352"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1188593" w14:textId="77777777" w:rsidR="00EF39F9" w:rsidRPr="00873A47" w:rsidRDefault="00EF39F9" w:rsidP="00EF5AC8">
            <w:pPr>
              <w:pStyle w:val="Default"/>
              <w:rPr>
                <w:rFonts w:ascii="Arial" w:hAnsi="Arial" w:cs="Arial"/>
                <w:sz w:val="20"/>
                <w:szCs w:val="20"/>
              </w:rPr>
            </w:pPr>
            <w:r w:rsidRPr="00873A47">
              <w:rPr>
                <w:rFonts w:ascii="Arial" w:hAnsi="Arial" w:cs="Arial"/>
                <w:b/>
                <w:bCs/>
                <w:sz w:val="20"/>
                <w:szCs w:val="20"/>
              </w:rPr>
              <w:t xml:space="preserve">TITLE </w:t>
            </w:r>
          </w:p>
        </w:tc>
        <w:tc>
          <w:tcPr>
            <w:tcW w:w="648"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64C9225B" w14:textId="27058A01" w:rsidR="00EF39F9" w:rsidRPr="00873A47" w:rsidRDefault="008A5975" w:rsidP="009F0D2A">
            <w:pPr>
              <w:pStyle w:val="Default"/>
              <w:rPr>
                <w:rFonts w:ascii="Arial" w:hAnsi="Arial" w:cs="Arial"/>
                <w:color w:val="auto"/>
                <w:sz w:val="20"/>
                <w:szCs w:val="20"/>
              </w:rPr>
            </w:pPr>
            <w:r>
              <w:rPr>
                <w:rFonts w:ascii="Arial" w:hAnsi="Arial" w:cs="Arial"/>
                <w:color w:val="auto"/>
                <w:sz w:val="20"/>
                <w:szCs w:val="20"/>
              </w:rPr>
              <w:t>1</w:t>
            </w:r>
          </w:p>
        </w:tc>
      </w:tr>
      <w:tr w:rsidR="00EF39F9" w:rsidRPr="00873A47" w14:paraId="11522F8F" w14:textId="77777777" w:rsidTr="009F0D2A">
        <w:trPr>
          <w:trHeight w:val="323"/>
        </w:trPr>
        <w:tc>
          <w:tcPr>
            <w:tcW w:w="826" w:type="pct"/>
            <w:tcBorders>
              <w:top w:val="single" w:sz="5" w:space="0" w:color="000000"/>
              <w:left w:val="single" w:sz="5" w:space="0" w:color="000000"/>
              <w:bottom w:val="double" w:sz="2" w:space="0" w:color="FFFFCC"/>
              <w:right w:val="single" w:sz="5" w:space="0" w:color="000000"/>
            </w:tcBorders>
            <w:vAlign w:val="center"/>
          </w:tcPr>
          <w:p w14:paraId="61D714BB"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Title </w:t>
            </w:r>
          </w:p>
        </w:tc>
        <w:tc>
          <w:tcPr>
            <w:tcW w:w="182" w:type="pct"/>
            <w:tcBorders>
              <w:top w:val="single" w:sz="5" w:space="0" w:color="000000"/>
              <w:left w:val="single" w:sz="5" w:space="0" w:color="000000"/>
              <w:bottom w:val="double" w:sz="2" w:space="0" w:color="FFFFCC"/>
              <w:right w:val="single" w:sz="5" w:space="0" w:color="000000"/>
            </w:tcBorders>
            <w:vAlign w:val="center"/>
          </w:tcPr>
          <w:p w14:paraId="13433BD4" w14:textId="77777777" w:rsidR="00EF39F9" w:rsidRPr="00873A47" w:rsidRDefault="00EF39F9" w:rsidP="009F0D2A">
            <w:pPr>
              <w:pStyle w:val="Default"/>
              <w:spacing w:before="40" w:after="40"/>
              <w:rPr>
                <w:rFonts w:ascii="Arial" w:hAnsi="Arial" w:cs="Arial"/>
                <w:sz w:val="20"/>
                <w:szCs w:val="20"/>
              </w:rPr>
            </w:pPr>
            <w:r w:rsidRPr="00873A47">
              <w:rPr>
                <w:rFonts w:ascii="Arial" w:hAnsi="Arial" w:cs="Arial"/>
                <w:sz w:val="20"/>
                <w:szCs w:val="20"/>
              </w:rPr>
              <w:t>1</w:t>
            </w:r>
          </w:p>
        </w:tc>
        <w:tc>
          <w:tcPr>
            <w:tcW w:w="3345" w:type="pct"/>
            <w:tcBorders>
              <w:top w:val="single" w:sz="5" w:space="0" w:color="000000"/>
              <w:left w:val="single" w:sz="5" w:space="0" w:color="000000"/>
              <w:bottom w:val="double" w:sz="5" w:space="0" w:color="000000"/>
              <w:right w:val="single" w:sz="5" w:space="0" w:color="000000"/>
            </w:tcBorders>
            <w:vAlign w:val="center"/>
          </w:tcPr>
          <w:p w14:paraId="155AEB17"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Identify the report as a systematic review, meta-analysis, or both. </w:t>
            </w:r>
          </w:p>
        </w:tc>
        <w:tc>
          <w:tcPr>
            <w:tcW w:w="648" w:type="pct"/>
            <w:tcBorders>
              <w:top w:val="single" w:sz="5" w:space="0" w:color="000000"/>
              <w:left w:val="single" w:sz="5" w:space="0" w:color="000000"/>
              <w:bottom w:val="double" w:sz="5" w:space="0" w:color="000000"/>
              <w:right w:val="single" w:sz="5" w:space="0" w:color="000000"/>
            </w:tcBorders>
            <w:vAlign w:val="center"/>
          </w:tcPr>
          <w:p w14:paraId="5BF9983C" w14:textId="77777777" w:rsidR="00EF39F9" w:rsidRPr="00873A47" w:rsidRDefault="00EF39F9" w:rsidP="00EF5AC8">
            <w:pPr>
              <w:pStyle w:val="Default"/>
              <w:spacing w:before="40" w:after="40"/>
              <w:rPr>
                <w:rFonts w:ascii="Arial" w:hAnsi="Arial" w:cs="Arial"/>
                <w:color w:val="auto"/>
                <w:sz w:val="20"/>
                <w:szCs w:val="20"/>
              </w:rPr>
            </w:pPr>
            <w:r w:rsidRPr="00873A47">
              <w:rPr>
                <w:rFonts w:ascii="Arial" w:hAnsi="Arial" w:cs="Arial"/>
                <w:color w:val="auto"/>
                <w:sz w:val="20"/>
                <w:szCs w:val="20"/>
              </w:rPr>
              <w:t>1</w:t>
            </w:r>
          </w:p>
        </w:tc>
      </w:tr>
      <w:tr w:rsidR="00EF39F9" w:rsidRPr="00873A47" w14:paraId="4D555829" w14:textId="77777777" w:rsidTr="009F0D2A">
        <w:trPr>
          <w:trHeight w:val="335"/>
        </w:trPr>
        <w:tc>
          <w:tcPr>
            <w:tcW w:w="4352"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8F73ACC" w14:textId="77777777" w:rsidR="00EF39F9" w:rsidRPr="00873A47" w:rsidRDefault="00EF39F9" w:rsidP="00EF5AC8">
            <w:pPr>
              <w:pStyle w:val="Default"/>
              <w:rPr>
                <w:rFonts w:ascii="Arial" w:hAnsi="Arial" w:cs="Arial"/>
                <w:sz w:val="20"/>
                <w:szCs w:val="20"/>
              </w:rPr>
            </w:pPr>
            <w:r w:rsidRPr="00873A47">
              <w:rPr>
                <w:rFonts w:ascii="Arial" w:hAnsi="Arial" w:cs="Arial"/>
                <w:b/>
                <w:bCs/>
                <w:sz w:val="20"/>
                <w:szCs w:val="20"/>
              </w:rPr>
              <w:t xml:space="preserve">ABSTRACT </w:t>
            </w:r>
          </w:p>
        </w:tc>
        <w:tc>
          <w:tcPr>
            <w:tcW w:w="648"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5F976046" w14:textId="1A8C1D7C" w:rsidR="00EF39F9" w:rsidRPr="00873A47" w:rsidRDefault="008A5975" w:rsidP="009F0D2A">
            <w:pPr>
              <w:pStyle w:val="Default"/>
              <w:rPr>
                <w:rFonts w:ascii="Arial" w:hAnsi="Arial" w:cs="Arial"/>
                <w:color w:val="auto"/>
                <w:sz w:val="20"/>
                <w:szCs w:val="20"/>
              </w:rPr>
            </w:pPr>
            <w:r>
              <w:rPr>
                <w:rFonts w:ascii="Arial" w:hAnsi="Arial" w:cs="Arial"/>
                <w:color w:val="auto"/>
                <w:sz w:val="20"/>
                <w:szCs w:val="20"/>
              </w:rPr>
              <w:t>1</w:t>
            </w:r>
          </w:p>
        </w:tc>
      </w:tr>
      <w:tr w:rsidR="00EF39F9" w:rsidRPr="00873A47" w14:paraId="471987D0" w14:textId="77777777" w:rsidTr="009F0D2A">
        <w:trPr>
          <w:trHeight w:val="810"/>
        </w:trPr>
        <w:tc>
          <w:tcPr>
            <w:tcW w:w="826" w:type="pct"/>
            <w:tcBorders>
              <w:top w:val="single" w:sz="5" w:space="0" w:color="000000"/>
              <w:left w:val="single" w:sz="5" w:space="0" w:color="000000"/>
              <w:bottom w:val="double" w:sz="2" w:space="0" w:color="FFFFCC"/>
              <w:right w:val="single" w:sz="5" w:space="0" w:color="000000"/>
            </w:tcBorders>
            <w:vAlign w:val="center"/>
          </w:tcPr>
          <w:p w14:paraId="5E240AF6"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Structured summary </w:t>
            </w:r>
          </w:p>
        </w:tc>
        <w:tc>
          <w:tcPr>
            <w:tcW w:w="182" w:type="pct"/>
            <w:tcBorders>
              <w:top w:val="single" w:sz="5" w:space="0" w:color="000000"/>
              <w:left w:val="single" w:sz="5" w:space="0" w:color="000000"/>
              <w:bottom w:val="double" w:sz="2" w:space="0" w:color="FFFFCC"/>
              <w:right w:val="single" w:sz="5" w:space="0" w:color="000000"/>
            </w:tcBorders>
            <w:vAlign w:val="center"/>
          </w:tcPr>
          <w:p w14:paraId="27C5790D" w14:textId="77777777" w:rsidR="00EF39F9" w:rsidRPr="00873A47" w:rsidRDefault="00EF39F9" w:rsidP="009F0D2A">
            <w:pPr>
              <w:pStyle w:val="Default"/>
              <w:spacing w:before="40" w:after="40"/>
              <w:rPr>
                <w:rFonts w:ascii="Arial" w:hAnsi="Arial" w:cs="Arial"/>
                <w:sz w:val="20"/>
                <w:szCs w:val="20"/>
              </w:rPr>
            </w:pPr>
            <w:r w:rsidRPr="00873A47">
              <w:rPr>
                <w:rFonts w:ascii="Arial" w:hAnsi="Arial" w:cs="Arial"/>
                <w:sz w:val="20"/>
                <w:szCs w:val="20"/>
              </w:rPr>
              <w:t>2</w:t>
            </w:r>
          </w:p>
        </w:tc>
        <w:tc>
          <w:tcPr>
            <w:tcW w:w="3345" w:type="pct"/>
            <w:tcBorders>
              <w:top w:val="single" w:sz="5" w:space="0" w:color="000000"/>
              <w:left w:val="single" w:sz="5" w:space="0" w:color="000000"/>
              <w:bottom w:val="double" w:sz="5" w:space="0" w:color="000000"/>
              <w:right w:val="single" w:sz="5" w:space="0" w:color="000000"/>
            </w:tcBorders>
            <w:vAlign w:val="center"/>
          </w:tcPr>
          <w:p w14:paraId="5DC1C0F6"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648" w:type="pct"/>
            <w:tcBorders>
              <w:top w:val="single" w:sz="5" w:space="0" w:color="000000"/>
              <w:left w:val="single" w:sz="5" w:space="0" w:color="000000"/>
              <w:bottom w:val="double" w:sz="5" w:space="0" w:color="000000"/>
              <w:right w:val="single" w:sz="5" w:space="0" w:color="000000"/>
            </w:tcBorders>
            <w:vAlign w:val="center"/>
          </w:tcPr>
          <w:p w14:paraId="6D148404" w14:textId="77777777" w:rsidR="00EF39F9" w:rsidRPr="00873A47" w:rsidRDefault="00EF39F9" w:rsidP="00EF5AC8">
            <w:pPr>
              <w:pStyle w:val="Default"/>
              <w:spacing w:before="40" w:after="40"/>
              <w:rPr>
                <w:rFonts w:ascii="Arial" w:hAnsi="Arial" w:cs="Arial"/>
                <w:color w:val="auto"/>
                <w:sz w:val="20"/>
                <w:szCs w:val="20"/>
              </w:rPr>
            </w:pPr>
            <w:r w:rsidRPr="00873A47">
              <w:rPr>
                <w:rFonts w:ascii="Arial" w:hAnsi="Arial" w:cs="Arial"/>
                <w:color w:val="auto"/>
                <w:sz w:val="20"/>
                <w:szCs w:val="20"/>
              </w:rPr>
              <w:t>1</w:t>
            </w:r>
          </w:p>
        </w:tc>
      </w:tr>
      <w:tr w:rsidR="00EF39F9" w:rsidRPr="00873A47" w14:paraId="3ED639F5" w14:textId="77777777" w:rsidTr="009F0D2A">
        <w:trPr>
          <w:trHeight w:val="335"/>
        </w:trPr>
        <w:tc>
          <w:tcPr>
            <w:tcW w:w="4352"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97C01DE" w14:textId="77777777" w:rsidR="00EF39F9" w:rsidRPr="00873A47" w:rsidRDefault="00EF39F9" w:rsidP="00EF5AC8">
            <w:pPr>
              <w:pStyle w:val="Default"/>
              <w:rPr>
                <w:rFonts w:ascii="Arial" w:hAnsi="Arial" w:cs="Arial"/>
                <w:sz w:val="20"/>
                <w:szCs w:val="20"/>
              </w:rPr>
            </w:pPr>
            <w:r w:rsidRPr="00873A47">
              <w:rPr>
                <w:rFonts w:ascii="Arial" w:hAnsi="Arial" w:cs="Arial"/>
                <w:b/>
                <w:bCs/>
                <w:sz w:val="20"/>
                <w:szCs w:val="20"/>
              </w:rPr>
              <w:t xml:space="preserve">INTRODUCTION </w:t>
            </w:r>
          </w:p>
        </w:tc>
        <w:tc>
          <w:tcPr>
            <w:tcW w:w="648"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65606A2D" w14:textId="6D385871" w:rsidR="00EF39F9" w:rsidRPr="00873A47" w:rsidRDefault="00EF5AC8" w:rsidP="009F0D2A">
            <w:pPr>
              <w:pStyle w:val="Default"/>
              <w:rPr>
                <w:rFonts w:ascii="Arial" w:hAnsi="Arial" w:cs="Arial"/>
                <w:color w:val="auto"/>
                <w:sz w:val="20"/>
                <w:szCs w:val="20"/>
              </w:rPr>
            </w:pPr>
            <w:r>
              <w:rPr>
                <w:rFonts w:ascii="Arial" w:hAnsi="Arial" w:cs="Arial"/>
                <w:color w:val="auto"/>
                <w:sz w:val="20"/>
                <w:szCs w:val="20"/>
              </w:rPr>
              <w:t>2</w:t>
            </w:r>
          </w:p>
        </w:tc>
      </w:tr>
      <w:tr w:rsidR="00EF39F9" w:rsidRPr="00873A47" w14:paraId="2ACC43C6" w14:textId="77777777" w:rsidTr="009F0D2A">
        <w:trPr>
          <w:trHeight w:val="333"/>
        </w:trPr>
        <w:tc>
          <w:tcPr>
            <w:tcW w:w="826" w:type="pct"/>
            <w:tcBorders>
              <w:top w:val="single" w:sz="5" w:space="0" w:color="000000"/>
              <w:left w:val="single" w:sz="5" w:space="0" w:color="000000"/>
              <w:bottom w:val="single" w:sz="5" w:space="0" w:color="000000"/>
              <w:right w:val="single" w:sz="5" w:space="0" w:color="000000"/>
            </w:tcBorders>
            <w:vAlign w:val="center"/>
          </w:tcPr>
          <w:p w14:paraId="3B7A3E47"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Rationale </w:t>
            </w:r>
          </w:p>
        </w:tc>
        <w:tc>
          <w:tcPr>
            <w:tcW w:w="182" w:type="pct"/>
            <w:tcBorders>
              <w:top w:val="single" w:sz="5" w:space="0" w:color="000000"/>
              <w:left w:val="single" w:sz="5" w:space="0" w:color="000000"/>
              <w:bottom w:val="single" w:sz="5" w:space="0" w:color="000000"/>
              <w:right w:val="single" w:sz="5" w:space="0" w:color="000000"/>
            </w:tcBorders>
            <w:vAlign w:val="center"/>
          </w:tcPr>
          <w:p w14:paraId="5BB3EE33" w14:textId="77777777" w:rsidR="00EF39F9" w:rsidRPr="00873A47" w:rsidRDefault="00EF39F9" w:rsidP="009F0D2A">
            <w:pPr>
              <w:pStyle w:val="Default"/>
              <w:spacing w:before="40" w:after="40"/>
              <w:rPr>
                <w:rFonts w:ascii="Arial" w:hAnsi="Arial" w:cs="Arial"/>
                <w:sz w:val="20"/>
                <w:szCs w:val="20"/>
              </w:rPr>
            </w:pPr>
            <w:r w:rsidRPr="00873A47">
              <w:rPr>
                <w:rFonts w:ascii="Arial" w:hAnsi="Arial" w:cs="Arial"/>
                <w:sz w:val="20"/>
                <w:szCs w:val="20"/>
              </w:rPr>
              <w:t>3</w:t>
            </w:r>
          </w:p>
        </w:tc>
        <w:tc>
          <w:tcPr>
            <w:tcW w:w="3345" w:type="pct"/>
            <w:tcBorders>
              <w:top w:val="single" w:sz="5" w:space="0" w:color="000000"/>
              <w:left w:val="single" w:sz="5" w:space="0" w:color="000000"/>
              <w:bottom w:val="single" w:sz="5" w:space="0" w:color="000000"/>
              <w:right w:val="single" w:sz="5" w:space="0" w:color="000000"/>
            </w:tcBorders>
            <w:vAlign w:val="center"/>
          </w:tcPr>
          <w:p w14:paraId="20C61483"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Describe the rationale for the review in the context of what is already known. </w:t>
            </w:r>
          </w:p>
        </w:tc>
        <w:tc>
          <w:tcPr>
            <w:tcW w:w="648" w:type="pct"/>
            <w:tcBorders>
              <w:top w:val="single" w:sz="5" w:space="0" w:color="000000"/>
              <w:left w:val="single" w:sz="5" w:space="0" w:color="000000"/>
              <w:bottom w:val="single" w:sz="5" w:space="0" w:color="000000"/>
              <w:right w:val="single" w:sz="5" w:space="0" w:color="000000"/>
            </w:tcBorders>
            <w:vAlign w:val="center"/>
          </w:tcPr>
          <w:p w14:paraId="6A0DB456" w14:textId="77777777" w:rsidR="00EF39F9" w:rsidRPr="00873A47" w:rsidRDefault="00EF39F9" w:rsidP="00EF5AC8">
            <w:pPr>
              <w:pStyle w:val="Default"/>
              <w:spacing w:before="40" w:after="40"/>
              <w:rPr>
                <w:rFonts w:ascii="Arial" w:hAnsi="Arial" w:cs="Arial"/>
                <w:color w:val="auto"/>
                <w:sz w:val="20"/>
                <w:szCs w:val="20"/>
              </w:rPr>
            </w:pPr>
            <w:r w:rsidRPr="00873A47">
              <w:rPr>
                <w:rFonts w:ascii="Arial" w:hAnsi="Arial" w:cs="Arial"/>
                <w:color w:val="auto"/>
                <w:sz w:val="20"/>
                <w:szCs w:val="20"/>
              </w:rPr>
              <w:t>1/2</w:t>
            </w:r>
          </w:p>
        </w:tc>
      </w:tr>
      <w:tr w:rsidR="00EF39F9" w:rsidRPr="00873A47" w14:paraId="26DB0321" w14:textId="77777777" w:rsidTr="009F0D2A">
        <w:trPr>
          <w:trHeight w:val="568"/>
        </w:trPr>
        <w:tc>
          <w:tcPr>
            <w:tcW w:w="826" w:type="pct"/>
            <w:tcBorders>
              <w:top w:val="single" w:sz="5" w:space="0" w:color="000000"/>
              <w:left w:val="single" w:sz="5" w:space="0" w:color="000000"/>
              <w:bottom w:val="double" w:sz="2" w:space="0" w:color="FFFFCC"/>
              <w:right w:val="single" w:sz="5" w:space="0" w:color="000000"/>
            </w:tcBorders>
            <w:vAlign w:val="center"/>
          </w:tcPr>
          <w:p w14:paraId="7950D86B"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Objectives </w:t>
            </w:r>
          </w:p>
        </w:tc>
        <w:tc>
          <w:tcPr>
            <w:tcW w:w="182" w:type="pct"/>
            <w:tcBorders>
              <w:top w:val="single" w:sz="5" w:space="0" w:color="000000"/>
              <w:left w:val="single" w:sz="5" w:space="0" w:color="000000"/>
              <w:bottom w:val="double" w:sz="2" w:space="0" w:color="FFFFCC"/>
              <w:right w:val="single" w:sz="5" w:space="0" w:color="000000"/>
            </w:tcBorders>
            <w:vAlign w:val="center"/>
          </w:tcPr>
          <w:p w14:paraId="2D8B8ABE" w14:textId="77777777" w:rsidR="00EF39F9" w:rsidRPr="00873A47" w:rsidRDefault="00EF39F9" w:rsidP="009F0D2A">
            <w:pPr>
              <w:pStyle w:val="Default"/>
              <w:spacing w:before="40" w:after="40"/>
              <w:rPr>
                <w:rFonts w:ascii="Arial" w:hAnsi="Arial" w:cs="Arial"/>
                <w:sz w:val="20"/>
                <w:szCs w:val="20"/>
              </w:rPr>
            </w:pPr>
            <w:r w:rsidRPr="00873A47">
              <w:rPr>
                <w:rFonts w:ascii="Arial" w:hAnsi="Arial" w:cs="Arial"/>
                <w:sz w:val="20"/>
                <w:szCs w:val="20"/>
              </w:rPr>
              <w:t>4</w:t>
            </w:r>
          </w:p>
        </w:tc>
        <w:tc>
          <w:tcPr>
            <w:tcW w:w="3345" w:type="pct"/>
            <w:tcBorders>
              <w:top w:val="single" w:sz="5" w:space="0" w:color="000000"/>
              <w:left w:val="single" w:sz="5" w:space="0" w:color="000000"/>
              <w:bottom w:val="double" w:sz="5" w:space="0" w:color="000000"/>
              <w:right w:val="single" w:sz="5" w:space="0" w:color="000000"/>
            </w:tcBorders>
            <w:vAlign w:val="center"/>
          </w:tcPr>
          <w:p w14:paraId="5D5656E4"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Provide an explicit statement of questions being addressed with reference to participants, interventions, comparisons, outcomes, and study design (PICOS). </w:t>
            </w:r>
          </w:p>
        </w:tc>
        <w:tc>
          <w:tcPr>
            <w:tcW w:w="648" w:type="pct"/>
            <w:tcBorders>
              <w:top w:val="single" w:sz="5" w:space="0" w:color="000000"/>
              <w:left w:val="single" w:sz="5" w:space="0" w:color="000000"/>
              <w:bottom w:val="double" w:sz="5" w:space="0" w:color="000000"/>
              <w:right w:val="single" w:sz="5" w:space="0" w:color="000000"/>
            </w:tcBorders>
            <w:vAlign w:val="center"/>
          </w:tcPr>
          <w:p w14:paraId="545047B0" w14:textId="77777777" w:rsidR="00EF39F9" w:rsidRPr="00873A47" w:rsidRDefault="00EF39F9" w:rsidP="00EF5AC8">
            <w:pPr>
              <w:pStyle w:val="Default"/>
              <w:spacing w:before="40" w:after="40"/>
              <w:rPr>
                <w:rFonts w:ascii="Arial" w:hAnsi="Arial" w:cs="Arial"/>
                <w:color w:val="auto"/>
                <w:sz w:val="20"/>
                <w:szCs w:val="20"/>
              </w:rPr>
            </w:pPr>
            <w:r w:rsidRPr="00873A47">
              <w:rPr>
                <w:rFonts w:ascii="Arial" w:hAnsi="Arial" w:cs="Arial"/>
                <w:color w:val="auto"/>
                <w:sz w:val="20"/>
                <w:szCs w:val="20"/>
              </w:rPr>
              <w:t>2</w:t>
            </w:r>
          </w:p>
        </w:tc>
      </w:tr>
      <w:tr w:rsidR="00EF39F9" w:rsidRPr="00873A47" w14:paraId="2FA5E707" w14:textId="77777777" w:rsidTr="009F0D2A">
        <w:trPr>
          <w:trHeight w:val="335"/>
        </w:trPr>
        <w:tc>
          <w:tcPr>
            <w:tcW w:w="4352" w:type="pct"/>
            <w:gridSpan w:val="3"/>
            <w:tcBorders>
              <w:top w:val="double" w:sz="5" w:space="0" w:color="000000"/>
              <w:left w:val="single" w:sz="5" w:space="0" w:color="000000"/>
              <w:bottom w:val="single" w:sz="5" w:space="0" w:color="000000"/>
              <w:right w:val="single" w:sz="5" w:space="0" w:color="000000"/>
            </w:tcBorders>
            <w:shd w:val="clear" w:color="auto" w:fill="FEFFC7"/>
            <w:vAlign w:val="center"/>
          </w:tcPr>
          <w:p w14:paraId="3B13DAD0" w14:textId="77777777" w:rsidR="00EF39F9" w:rsidRPr="00873A47" w:rsidRDefault="00EF39F9" w:rsidP="00EF5AC8">
            <w:pPr>
              <w:pStyle w:val="Default"/>
              <w:rPr>
                <w:rFonts w:ascii="Arial" w:hAnsi="Arial" w:cs="Arial"/>
                <w:sz w:val="20"/>
                <w:szCs w:val="20"/>
              </w:rPr>
            </w:pPr>
            <w:r w:rsidRPr="00873A47">
              <w:rPr>
                <w:rFonts w:ascii="Arial" w:hAnsi="Arial" w:cs="Arial"/>
                <w:b/>
                <w:bCs/>
                <w:sz w:val="20"/>
                <w:szCs w:val="20"/>
              </w:rPr>
              <w:t xml:space="preserve">METHODS </w:t>
            </w:r>
          </w:p>
        </w:tc>
        <w:tc>
          <w:tcPr>
            <w:tcW w:w="648"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03BE1E88" w14:textId="4792FBD3" w:rsidR="00EF39F9" w:rsidRPr="00873A47" w:rsidRDefault="00EF5AC8" w:rsidP="009F0D2A">
            <w:pPr>
              <w:pStyle w:val="Default"/>
              <w:rPr>
                <w:rFonts w:ascii="Arial" w:hAnsi="Arial" w:cs="Arial"/>
                <w:color w:val="auto"/>
                <w:sz w:val="20"/>
                <w:szCs w:val="20"/>
              </w:rPr>
            </w:pPr>
            <w:r>
              <w:rPr>
                <w:rFonts w:ascii="Arial" w:hAnsi="Arial" w:cs="Arial"/>
                <w:color w:val="auto"/>
                <w:sz w:val="20"/>
                <w:szCs w:val="20"/>
              </w:rPr>
              <w:t>3</w:t>
            </w:r>
          </w:p>
        </w:tc>
      </w:tr>
      <w:tr w:rsidR="00EF39F9" w:rsidRPr="00873A47" w14:paraId="5403EE06" w14:textId="77777777" w:rsidTr="009F0D2A">
        <w:trPr>
          <w:trHeight w:val="578"/>
        </w:trPr>
        <w:tc>
          <w:tcPr>
            <w:tcW w:w="826" w:type="pct"/>
            <w:tcBorders>
              <w:top w:val="single" w:sz="5" w:space="0" w:color="000000"/>
              <w:left w:val="single" w:sz="5" w:space="0" w:color="000000"/>
              <w:bottom w:val="single" w:sz="5" w:space="0" w:color="000000"/>
              <w:right w:val="single" w:sz="5" w:space="0" w:color="000000"/>
            </w:tcBorders>
            <w:vAlign w:val="center"/>
          </w:tcPr>
          <w:p w14:paraId="0A9CC40C"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Protocol and registration </w:t>
            </w:r>
          </w:p>
        </w:tc>
        <w:tc>
          <w:tcPr>
            <w:tcW w:w="182" w:type="pct"/>
            <w:tcBorders>
              <w:top w:val="single" w:sz="5" w:space="0" w:color="000000"/>
              <w:left w:val="single" w:sz="5" w:space="0" w:color="000000"/>
              <w:bottom w:val="single" w:sz="5" w:space="0" w:color="000000"/>
              <w:right w:val="single" w:sz="5" w:space="0" w:color="000000"/>
            </w:tcBorders>
            <w:vAlign w:val="center"/>
          </w:tcPr>
          <w:p w14:paraId="3B19C54B" w14:textId="77777777" w:rsidR="00EF39F9" w:rsidRPr="00873A47" w:rsidRDefault="00EF39F9" w:rsidP="009F0D2A">
            <w:pPr>
              <w:pStyle w:val="Default"/>
              <w:spacing w:before="40" w:after="40"/>
              <w:rPr>
                <w:rFonts w:ascii="Arial" w:hAnsi="Arial" w:cs="Arial"/>
                <w:sz w:val="20"/>
                <w:szCs w:val="20"/>
              </w:rPr>
            </w:pPr>
            <w:r w:rsidRPr="00873A47">
              <w:rPr>
                <w:rFonts w:ascii="Arial" w:hAnsi="Arial" w:cs="Arial"/>
                <w:sz w:val="20"/>
                <w:szCs w:val="20"/>
              </w:rPr>
              <w:t>5</w:t>
            </w:r>
          </w:p>
        </w:tc>
        <w:tc>
          <w:tcPr>
            <w:tcW w:w="3345" w:type="pct"/>
            <w:tcBorders>
              <w:top w:val="single" w:sz="5" w:space="0" w:color="000000"/>
              <w:left w:val="single" w:sz="5" w:space="0" w:color="000000"/>
              <w:bottom w:val="single" w:sz="5" w:space="0" w:color="000000"/>
              <w:right w:val="single" w:sz="5" w:space="0" w:color="000000"/>
            </w:tcBorders>
            <w:vAlign w:val="center"/>
          </w:tcPr>
          <w:p w14:paraId="66B2AC47"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648" w:type="pct"/>
            <w:tcBorders>
              <w:top w:val="single" w:sz="5" w:space="0" w:color="000000"/>
              <w:left w:val="single" w:sz="5" w:space="0" w:color="000000"/>
              <w:bottom w:val="single" w:sz="5" w:space="0" w:color="000000"/>
              <w:right w:val="single" w:sz="5" w:space="0" w:color="000000"/>
            </w:tcBorders>
            <w:vAlign w:val="center"/>
          </w:tcPr>
          <w:p w14:paraId="6F881E6B" w14:textId="77777777" w:rsidR="00EF39F9" w:rsidRPr="00873A47" w:rsidRDefault="00EF39F9" w:rsidP="00EF5AC8">
            <w:pPr>
              <w:pStyle w:val="Default"/>
              <w:spacing w:before="40" w:after="40"/>
              <w:rPr>
                <w:rFonts w:ascii="Arial" w:hAnsi="Arial" w:cs="Arial"/>
                <w:color w:val="auto"/>
                <w:sz w:val="20"/>
                <w:szCs w:val="20"/>
              </w:rPr>
            </w:pPr>
            <w:r w:rsidRPr="00873A47">
              <w:rPr>
                <w:rFonts w:ascii="Arial" w:hAnsi="Arial" w:cs="Arial"/>
                <w:color w:val="auto"/>
                <w:sz w:val="20"/>
                <w:szCs w:val="20"/>
              </w:rPr>
              <w:t>NA</w:t>
            </w:r>
          </w:p>
        </w:tc>
      </w:tr>
      <w:tr w:rsidR="00EF39F9" w:rsidRPr="00873A47" w14:paraId="6B856C45" w14:textId="77777777" w:rsidTr="009F0D2A">
        <w:trPr>
          <w:trHeight w:val="578"/>
        </w:trPr>
        <w:tc>
          <w:tcPr>
            <w:tcW w:w="826" w:type="pct"/>
            <w:tcBorders>
              <w:top w:val="single" w:sz="5" w:space="0" w:color="000000"/>
              <w:left w:val="single" w:sz="5" w:space="0" w:color="000000"/>
              <w:bottom w:val="single" w:sz="5" w:space="0" w:color="000000"/>
              <w:right w:val="single" w:sz="5" w:space="0" w:color="000000"/>
            </w:tcBorders>
            <w:vAlign w:val="center"/>
          </w:tcPr>
          <w:p w14:paraId="35CF3F76"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Eligibility criteria </w:t>
            </w:r>
          </w:p>
        </w:tc>
        <w:tc>
          <w:tcPr>
            <w:tcW w:w="182" w:type="pct"/>
            <w:tcBorders>
              <w:top w:val="single" w:sz="5" w:space="0" w:color="000000"/>
              <w:left w:val="single" w:sz="5" w:space="0" w:color="000000"/>
              <w:bottom w:val="single" w:sz="5" w:space="0" w:color="000000"/>
              <w:right w:val="single" w:sz="5" w:space="0" w:color="000000"/>
            </w:tcBorders>
            <w:vAlign w:val="center"/>
          </w:tcPr>
          <w:p w14:paraId="6AC25F31" w14:textId="77777777" w:rsidR="00EF39F9" w:rsidRPr="00873A47" w:rsidRDefault="00EF39F9" w:rsidP="009F0D2A">
            <w:pPr>
              <w:pStyle w:val="Default"/>
              <w:spacing w:before="40" w:after="40"/>
              <w:rPr>
                <w:rFonts w:ascii="Arial" w:hAnsi="Arial" w:cs="Arial"/>
                <w:sz w:val="20"/>
                <w:szCs w:val="20"/>
              </w:rPr>
            </w:pPr>
            <w:r w:rsidRPr="00873A47">
              <w:rPr>
                <w:rFonts w:ascii="Arial" w:hAnsi="Arial" w:cs="Arial"/>
                <w:sz w:val="20"/>
                <w:szCs w:val="20"/>
              </w:rPr>
              <w:t>6</w:t>
            </w:r>
          </w:p>
        </w:tc>
        <w:tc>
          <w:tcPr>
            <w:tcW w:w="3345" w:type="pct"/>
            <w:tcBorders>
              <w:top w:val="single" w:sz="5" w:space="0" w:color="000000"/>
              <w:left w:val="single" w:sz="5" w:space="0" w:color="000000"/>
              <w:bottom w:val="single" w:sz="5" w:space="0" w:color="000000"/>
              <w:right w:val="single" w:sz="5" w:space="0" w:color="000000"/>
            </w:tcBorders>
            <w:vAlign w:val="center"/>
          </w:tcPr>
          <w:p w14:paraId="3DCAC606"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Specify study characteristics (e.g., PICOS, length of follow-up) and report characteristics (e.g., years considered, language, publication status) used as criteria for eligibility, giving rationale. </w:t>
            </w:r>
          </w:p>
        </w:tc>
        <w:tc>
          <w:tcPr>
            <w:tcW w:w="648" w:type="pct"/>
            <w:tcBorders>
              <w:top w:val="single" w:sz="5" w:space="0" w:color="000000"/>
              <w:left w:val="single" w:sz="5" w:space="0" w:color="000000"/>
              <w:bottom w:val="single" w:sz="5" w:space="0" w:color="000000"/>
              <w:right w:val="single" w:sz="5" w:space="0" w:color="000000"/>
            </w:tcBorders>
            <w:vAlign w:val="center"/>
          </w:tcPr>
          <w:p w14:paraId="271BAB40" w14:textId="77777777" w:rsidR="00EF39F9" w:rsidRPr="00873A47" w:rsidRDefault="00EF39F9" w:rsidP="00EF5AC8">
            <w:pPr>
              <w:pStyle w:val="Default"/>
              <w:spacing w:before="40" w:after="40"/>
              <w:rPr>
                <w:rFonts w:ascii="Arial" w:hAnsi="Arial" w:cs="Arial"/>
                <w:color w:val="auto"/>
                <w:sz w:val="20"/>
                <w:szCs w:val="20"/>
              </w:rPr>
            </w:pPr>
            <w:r w:rsidRPr="00873A47">
              <w:rPr>
                <w:rFonts w:ascii="Arial" w:hAnsi="Arial" w:cs="Arial"/>
                <w:color w:val="auto"/>
                <w:sz w:val="20"/>
                <w:szCs w:val="20"/>
              </w:rPr>
              <w:t>2</w:t>
            </w:r>
          </w:p>
        </w:tc>
      </w:tr>
      <w:tr w:rsidR="00EF39F9" w:rsidRPr="00873A47" w14:paraId="03CABB10" w14:textId="77777777" w:rsidTr="009F0D2A">
        <w:trPr>
          <w:trHeight w:val="578"/>
        </w:trPr>
        <w:tc>
          <w:tcPr>
            <w:tcW w:w="826" w:type="pct"/>
            <w:tcBorders>
              <w:top w:val="single" w:sz="5" w:space="0" w:color="000000"/>
              <w:left w:val="single" w:sz="5" w:space="0" w:color="000000"/>
              <w:bottom w:val="single" w:sz="5" w:space="0" w:color="000000"/>
              <w:right w:val="single" w:sz="5" w:space="0" w:color="000000"/>
            </w:tcBorders>
            <w:vAlign w:val="center"/>
          </w:tcPr>
          <w:p w14:paraId="789791D8"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Information sources </w:t>
            </w:r>
          </w:p>
        </w:tc>
        <w:tc>
          <w:tcPr>
            <w:tcW w:w="182" w:type="pct"/>
            <w:tcBorders>
              <w:top w:val="single" w:sz="5" w:space="0" w:color="000000"/>
              <w:left w:val="single" w:sz="5" w:space="0" w:color="000000"/>
              <w:bottom w:val="single" w:sz="5" w:space="0" w:color="000000"/>
              <w:right w:val="single" w:sz="5" w:space="0" w:color="000000"/>
            </w:tcBorders>
            <w:vAlign w:val="center"/>
          </w:tcPr>
          <w:p w14:paraId="69C2F231" w14:textId="77777777" w:rsidR="00EF39F9" w:rsidRPr="00873A47" w:rsidRDefault="00EF39F9" w:rsidP="009F0D2A">
            <w:pPr>
              <w:pStyle w:val="Default"/>
              <w:spacing w:before="40" w:after="40"/>
              <w:rPr>
                <w:rFonts w:ascii="Arial" w:hAnsi="Arial" w:cs="Arial"/>
                <w:sz w:val="20"/>
                <w:szCs w:val="20"/>
              </w:rPr>
            </w:pPr>
            <w:r w:rsidRPr="00873A47">
              <w:rPr>
                <w:rFonts w:ascii="Arial" w:hAnsi="Arial" w:cs="Arial"/>
                <w:sz w:val="20"/>
                <w:szCs w:val="20"/>
              </w:rPr>
              <w:t>7</w:t>
            </w:r>
          </w:p>
        </w:tc>
        <w:tc>
          <w:tcPr>
            <w:tcW w:w="3345" w:type="pct"/>
            <w:tcBorders>
              <w:top w:val="single" w:sz="5" w:space="0" w:color="000000"/>
              <w:left w:val="single" w:sz="5" w:space="0" w:color="000000"/>
              <w:bottom w:val="single" w:sz="5" w:space="0" w:color="000000"/>
              <w:right w:val="single" w:sz="5" w:space="0" w:color="000000"/>
            </w:tcBorders>
            <w:vAlign w:val="center"/>
          </w:tcPr>
          <w:p w14:paraId="76D24333"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648" w:type="pct"/>
            <w:tcBorders>
              <w:top w:val="single" w:sz="5" w:space="0" w:color="000000"/>
              <w:left w:val="single" w:sz="5" w:space="0" w:color="000000"/>
              <w:bottom w:val="single" w:sz="5" w:space="0" w:color="000000"/>
              <w:right w:val="single" w:sz="5" w:space="0" w:color="000000"/>
            </w:tcBorders>
            <w:vAlign w:val="center"/>
          </w:tcPr>
          <w:p w14:paraId="7B68EFF6" w14:textId="77777777" w:rsidR="00EF39F9" w:rsidRPr="00873A47" w:rsidRDefault="00EF39F9" w:rsidP="00EF5AC8">
            <w:pPr>
              <w:pStyle w:val="Default"/>
              <w:spacing w:before="40" w:after="40"/>
              <w:rPr>
                <w:rFonts w:ascii="Arial" w:hAnsi="Arial" w:cs="Arial"/>
                <w:color w:val="auto"/>
                <w:sz w:val="20"/>
                <w:szCs w:val="20"/>
              </w:rPr>
            </w:pPr>
            <w:r w:rsidRPr="00873A47">
              <w:rPr>
                <w:rFonts w:ascii="Arial" w:hAnsi="Arial" w:cs="Arial"/>
                <w:color w:val="auto"/>
                <w:sz w:val="20"/>
                <w:szCs w:val="20"/>
              </w:rPr>
              <w:t>2</w:t>
            </w:r>
          </w:p>
        </w:tc>
      </w:tr>
      <w:tr w:rsidR="00EF39F9" w:rsidRPr="00873A47" w14:paraId="6D761270" w14:textId="77777777" w:rsidTr="009F0D2A">
        <w:trPr>
          <w:trHeight w:val="578"/>
        </w:trPr>
        <w:tc>
          <w:tcPr>
            <w:tcW w:w="826" w:type="pct"/>
            <w:tcBorders>
              <w:top w:val="single" w:sz="5" w:space="0" w:color="000000"/>
              <w:left w:val="single" w:sz="5" w:space="0" w:color="000000"/>
              <w:bottom w:val="single" w:sz="5" w:space="0" w:color="000000"/>
              <w:right w:val="single" w:sz="5" w:space="0" w:color="000000"/>
            </w:tcBorders>
            <w:vAlign w:val="center"/>
          </w:tcPr>
          <w:p w14:paraId="137710AF"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Search </w:t>
            </w:r>
          </w:p>
        </w:tc>
        <w:tc>
          <w:tcPr>
            <w:tcW w:w="182" w:type="pct"/>
            <w:tcBorders>
              <w:top w:val="single" w:sz="5" w:space="0" w:color="000000"/>
              <w:left w:val="single" w:sz="5" w:space="0" w:color="000000"/>
              <w:bottom w:val="single" w:sz="5" w:space="0" w:color="000000"/>
              <w:right w:val="single" w:sz="5" w:space="0" w:color="000000"/>
            </w:tcBorders>
            <w:vAlign w:val="center"/>
          </w:tcPr>
          <w:p w14:paraId="59C7C212" w14:textId="77777777" w:rsidR="00EF39F9" w:rsidRPr="00873A47" w:rsidRDefault="00EF39F9" w:rsidP="009F0D2A">
            <w:pPr>
              <w:pStyle w:val="Default"/>
              <w:spacing w:before="40" w:after="40"/>
              <w:rPr>
                <w:rFonts w:ascii="Arial" w:hAnsi="Arial" w:cs="Arial"/>
                <w:sz w:val="20"/>
                <w:szCs w:val="20"/>
              </w:rPr>
            </w:pPr>
            <w:r w:rsidRPr="00873A47">
              <w:rPr>
                <w:rFonts w:ascii="Arial" w:hAnsi="Arial" w:cs="Arial"/>
                <w:sz w:val="20"/>
                <w:szCs w:val="20"/>
              </w:rPr>
              <w:t>8</w:t>
            </w:r>
          </w:p>
        </w:tc>
        <w:tc>
          <w:tcPr>
            <w:tcW w:w="3345" w:type="pct"/>
            <w:tcBorders>
              <w:top w:val="single" w:sz="5" w:space="0" w:color="000000"/>
              <w:left w:val="single" w:sz="5" w:space="0" w:color="000000"/>
              <w:bottom w:val="single" w:sz="5" w:space="0" w:color="000000"/>
              <w:right w:val="single" w:sz="5" w:space="0" w:color="000000"/>
            </w:tcBorders>
            <w:vAlign w:val="center"/>
          </w:tcPr>
          <w:p w14:paraId="5F6D04BA"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Present full electronic search strategy for at least one database, including any limits used, such that it could be repeated. </w:t>
            </w:r>
          </w:p>
        </w:tc>
        <w:tc>
          <w:tcPr>
            <w:tcW w:w="648" w:type="pct"/>
            <w:tcBorders>
              <w:top w:val="single" w:sz="5" w:space="0" w:color="000000"/>
              <w:left w:val="single" w:sz="5" w:space="0" w:color="000000"/>
              <w:bottom w:val="single" w:sz="5" w:space="0" w:color="000000"/>
              <w:right w:val="single" w:sz="5" w:space="0" w:color="000000"/>
            </w:tcBorders>
            <w:vAlign w:val="center"/>
          </w:tcPr>
          <w:p w14:paraId="745B4BC1" w14:textId="77777777" w:rsidR="00EF39F9" w:rsidRPr="00873A47" w:rsidRDefault="00EF39F9" w:rsidP="00EF5AC8">
            <w:pPr>
              <w:pStyle w:val="Default"/>
              <w:spacing w:before="40" w:after="40"/>
              <w:rPr>
                <w:rFonts w:ascii="Arial" w:hAnsi="Arial" w:cs="Arial"/>
                <w:color w:val="auto"/>
                <w:sz w:val="20"/>
                <w:szCs w:val="20"/>
              </w:rPr>
            </w:pPr>
            <w:r w:rsidRPr="00873A47">
              <w:rPr>
                <w:rFonts w:ascii="Arial" w:hAnsi="Arial" w:cs="Arial"/>
                <w:color w:val="auto"/>
                <w:sz w:val="20"/>
                <w:szCs w:val="20"/>
              </w:rPr>
              <w:t>Supplementary</w:t>
            </w:r>
          </w:p>
        </w:tc>
      </w:tr>
      <w:tr w:rsidR="00EF39F9" w:rsidRPr="00873A47" w14:paraId="22EDEDB4" w14:textId="77777777" w:rsidTr="009F0D2A">
        <w:trPr>
          <w:trHeight w:val="578"/>
        </w:trPr>
        <w:tc>
          <w:tcPr>
            <w:tcW w:w="826" w:type="pct"/>
            <w:tcBorders>
              <w:top w:val="single" w:sz="5" w:space="0" w:color="000000"/>
              <w:left w:val="single" w:sz="5" w:space="0" w:color="000000"/>
              <w:bottom w:val="single" w:sz="5" w:space="0" w:color="000000"/>
              <w:right w:val="single" w:sz="5" w:space="0" w:color="000000"/>
            </w:tcBorders>
            <w:vAlign w:val="center"/>
          </w:tcPr>
          <w:p w14:paraId="65AE3F1B"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Study selection </w:t>
            </w:r>
          </w:p>
        </w:tc>
        <w:tc>
          <w:tcPr>
            <w:tcW w:w="182" w:type="pct"/>
            <w:tcBorders>
              <w:top w:val="single" w:sz="5" w:space="0" w:color="000000"/>
              <w:left w:val="single" w:sz="5" w:space="0" w:color="000000"/>
              <w:bottom w:val="single" w:sz="5" w:space="0" w:color="000000"/>
              <w:right w:val="single" w:sz="5" w:space="0" w:color="000000"/>
            </w:tcBorders>
            <w:vAlign w:val="center"/>
          </w:tcPr>
          <w:p w14:paraId="68B7E8B7" w14:textId="77777777" w:rsidR="00EF39F9" w:rsidRPr="00873A47" w:rsidRDefault="00EF39F9" w:rsidP="009F0D2A">
            <w:pPr>
              <w:pStyle w:val="Default"/>
              <w:spacing w:before="40" w:after="40"/>
              <w:rPr>
                <w:rFonts w:ascii="Arial" w:hAnsi="Arial" w:cs="Arial"/>
                <w:sz w:val="20"/>
                <w:szCs w:val="20"/>
              </w:rPr>
            </w:pPr>
            <w:r w:rsidRPr="00873A47">
              <w:rPr>
                <w:rFonts w:ascii="Arial" w:hAnsi="Arial" w:cs="Arial"/>
                <w:sz w:val="20"/>
                <w:szCs w:val="20"/>
              </w:rPr>
              <w:t>9</w:t>
            </w:r>
          </w:p>
        </w:tc>
        <w:tc>
          <w:tcPr>
            <w:tcW w:w="3345" w:type="pct"/>
            <w:tcBorders>
              <w:top w:val="single" w:sz="5" w:space="0" w:color="000000"/>
              <w:left w:val="single" w:sz="5" w:space="0" w:color="000000"/>
              <w:bottom w:val="single" w:sz="5" w:space="0" w:color="000000"/>
              <w:right w:val="single" w:sz="5" w:space="0" w:color="000000"/>
            </w:tcBorders>
            <w:vAlign w:val="center"/>
          </w:tcPr>
          <w:p w14:paraId="7267A29F"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State the process for selecting studies (i.e., screening, eligibility, included in systematic review, and, if applicable, included in the meta-analysis). </w:t>
            </w:r>
          </w:p>
        </w:tc>
        <w:tc>
          <w:tcPr>
            <w:tcW w:w="648" w:type="pct"/>
            <w:tcBorders>
              <w:top w:val="single" w:sz="5" w:space="0" w:color="000000"/>
              <w:left w:val="single" w:sz="5" w:space="0" w:color="000000"/>
              <w:bottom w:val="single" w:sz="5" w:space="0" w:color="000000"/>
              <w:right w:val="single" w:sz="5" w:space="0" w:color="000000"/>
            </w:tcBorders>
            <w:vAlign w:val="center"/>
          </w:tcPr>
          <w:p w14:paraId="0CD6AE6B" w14:textId="77777777" w:rsidR="00EF39F9" w:rsidRPr="00873A47" w:rsidRDefault="00EF39F9" w:rsidP="00EF5AC8">
            <w:pPr>
              <w:pStyle w:val="Default"/>
              <w:spacing w:before="40" w:after="40"/>
              <w:rPr>
                <w:rFonts w:ascii="Arial" w:hAnsi="Arial" w:cs="Arial"/>
                <w:color w:val="auto"/>
                <w:sz w:val="20"/>
                <w:szCs w:val="20"/>
              </w:rPr>
            </w:pPr>
            <w:r w:rsidRPr="00873A47">
              <w:rPr>
                <w:rFonts w:ascii="Arial" w:hAnsi="Arial" w:cs="Arial"/>
                <w:color w:val="auto"/>
                <w:sz w:val="20"/>
                <w:szCs w:val="20"/>
              </w:rPr>
              <w:t>2</w:t>
            </w:r>
          </w:p>
        </w:tc>
      </w:tr>
      <w:tr w:rsidR="00EF39F9" w:rsidRPr="00873A47" w14:paraId="3A587933" w14:textId="77777777" w:rsidTr="009F0D2A">
        <w:trPr>
          <w:trHeight w:val="578"/>
        </w:trPr>
        <w:tc>
          <w:tcPr>
            <w:tcW w:w="826" w:type="pct"/>
            <w:tcBorders>
              <w:top w:val="single" w:sz="5" w:space="0" w:color="000000"/>
              <w:left w:val="single" w:sz="5" w:space="0" w:color="000000"/>
              <w:bottom w:val="single" w:sz="5" w:space="0" w:color="000000"/>
              <w:right w:val="single" w:sz="5" w:space="0" w:color="000000"/>
            </w:tcBorders>
            <w:vAlign w:val="center"/>
          </w:tcPr>
          <w:p w14:paraId="1CC4DA06"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Data collection process </w:t>
            </w:r>
          </w:p>
        </w:tc>
        <w:tc>
          <w:tcPr>
            <w:tcW w:w="182" w:type="pct"/>
            <w:tcBorders>
              <w:top w:val="single" w:sz="5" w:space="0" w:color="000000"/>
              <w:left w:val="single" w:sz="5" w:space="0" w:color="000000"/>
              <w:bottom w:val="single" w:sz="5" w:space="0" w:color="000000"/>
              <w:right w:val="single" w:sz="5" w:space="0" w:color="000000"/>
            </w:tcBorders>
            <w:vAlign w:val="center"/>
          </w:tcPr>
          <w:p w14:paraId="46ECE488" w14:textId="77777777" w:rsidR="00EF39F9" w:rsidRPr="00873A47" w:rsidRDefault="00EF39F9" w:rsidP="009F0D2A">
            <w:pPr>
              <w:pStyle w:val="Default"/>
              <w:spacing w:before="40" w:after="40"/>
              <w:rPr>
                <w:rFonts w:ascii="Arial" w:hAnsi="Arial" w:cs="Arial"/>
                <w:sz w:val="20"/>
                <w:szCs w:val="20"/>
              </w:rPr>
            </w:pPr>
            <w:r w:rsidRPr="00873A47">
              <w:rPr>
                <w:rFonts w:ascii="Arial" w:hAnsi="Arial" w:cs="Arial"/>
                <w:sz w:val="20"/>
                <w:szCs w:val="20"/>
              </w:rPr>
              <w:t>10</w:t>
            </w:r>
          </w:p>
        </w:tc>
        <w:tc>
          <w:tcPr>
            <w:tcW w:w="3345" w:type="pct"/>
            <w:tcBorders>
              <w:top w:val="single" w:sz="5" w:space="0" w:color="000000"/>
              <w:left w:val="single" w:sz="5" w:space="0" w:color="000000"/>
              <w:bottom w:val="single" w:sz="5" w:space="0" w:color="000000"/>
              <w:right w:val="single" w:sz="5" w:space="0" w:color="000000"/>
            </w:tcBorders>
            <w:vAlign w:val="center"/>
          </w:tcPr>
          <w:p w14:paraId="090812C5"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648" w:type="pct"/>
            <w:tcBorders>
              <w:top w:val="single" w:sz="5" w:space="0" w:color="000000"/>
              <w:left w:val="single" w:sz="5" w:space="0" w:color="000000"/>
              <w:bottom w:val="single" w:sz="5" w:space="0" w:color="000000"/>
              <w:right w:val="single" w:sz="5" w:space="0" w:color="000000"/>
            </w:tcBorders>
            <w:vAlign w:val="center"/>
          </w:tcPr>
          <w:p w14:paraId="15C4CF7C" w14:textId="77777777" w:rsidR="00EF39F9" w:rsidRPr="00873A47" w:rsidRDefault="00EF39F9" w:rsidP="00EF5AC8">
            <w:pPr>
              <w:pStyle w:val="Default"/>
              <w:spacing w:before="40" w:after="40"/>
              <w:rPr>
                <w:rFonts w:ascii="Arial" w:hAnsi="Arial" w:cs="Arial"/>
                <w:color w:val="auto"/>
                <w:sz w:val="20"/>
                <w:szCs w:val="20"/>
              </w:rPr>
            </w:pPr>
            <w:r w:rsidRPr="00873A47">
              <w:rPr>
                <w:rFonts w:ascii="Arial" w:hAnsi="Arial" w:cs="Arial"/>
                <w:color w:val="auto"/>
                <w:sz w:val="20"/>
                <w:szCs w:val="20"/>
              </w:rPr>
              <w:t>3</w:t>
            </w:r>
          </w:p>
        </w:tc>
      </w:tr>
      <w:tr w:rsidR="00EF39F9" w:rsidRPr="00873A47" w14:paraId="6F3B71BD" w14:textId="77777777" w:rsidTr="009F0D2A">
        <w:trPr>
          <w:trHeight w:val="578"/>
        </w:trPr>
        <w:tc>
          <w:tcPr>
            <w:tcW w:w="826" w:type="pct"/>
            <w:tcBorders>
              <w:top w:val="single" w:sz="5" w:space="0" w:color="000000"/>
              <w:left w:val="single" w:sz="5" w:space="0" w:color="000000"/>
              <w:bottom w:val="single" w:sz="5" w:space="0" w:color="000000"/>
              <w:right w:val="single" w:sz="5" w:space="0" w:color="000000"/>
            </w:tcBorders>
            <w:vAlign w:val="center"/>
          </w:tcPr>
          <w:p w14:paraId="6F2E795C"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Data items </w:t>
            </w:r>
          </w:p>
        </w:tc>
        <w:tc>
          <w:tcPr>
            <w:tcW w:w="182" w:type="pct"/>
            <w:tcBorders>
              <w:top w:val="single" w:sz="5" w:space="0" w:color="000000"/>
              <w:left w:val="single" w:sz="5" w:space="0" w:color="000000"/>
              <w:bottom w:val="single" w:sz="5" w:space="0" w:color="000000"/>
              <w:right w:val="single" w:sz="5" w:space="0" w:color="000000"/>
            </w:tcBorders>
            <w:vAlign w:val="center"/>
          </w:tcPr>
          <w:p w14:paraId="64F2A479" w14:textId="77777777" w:rsidR="00EF39F9" w:rsidRPr="00873A47" w:rsidRDefault="00EF39F9" w:rsidP="009F0D2A">
            <w:pPr>
              <w:pStyle w:val="Default"/>
              <w:spacing w:before="40" w:after="40"/>
              <w:rPr>
                <w:rFonts w:ascii="Arial" w:hAnsi="Arial" w:cs="Arial"/>
                <w:sz w:val="20"/>
                <w:szCs w:val="20"/>
              </w:rPr>
            </w:pPr>
            <w:r w:rsidRPr="00873A47">
              <w:rPr>
                <w:rFonts w:ascii="Arial" w:hAnsi="Arial" w:cs="Arial"/>
                <w:sz w:val="20"/>
                <w:szCs w:val="20"/>
              </w:rPr>
              <w:t>11</w:t>
            </w:r>
          </w:p>
        </w:tc>
        <w:tc>
          <w:tcPr>
            <w:tcW w:w="3345" w:type="pct"/>
            <w:tcBorders>
              <w:top w:val="single" w:sz="5" w:space="0" w:color="000000"/>
              <w:left w:val="single" w:sz="5" w:space="0" w:color="000000"/>
              <w:bottom w:val="single" w:sz="5" w:space="0" w:color="000000"/>
              <w:right w:val="single" w:sz="5" w:space="0" w:color="000000"/>
            </w:tcBorders>
            <w:vAlign w:val="center"/>
          </w:tcPr>
          <w:p w14:paraId="4B9C9F15"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List and define all variables for which data were sought (e.g., PICOS, funding sources) and any assumptions and simplifications made. </w:t>
            </w:r>
          </w:p>
        </w:tc>
        <w:tc>
          <w:tcPr>
            <w:tcW w:w="648" w:type="pct"/>
            <w:tcBorders>
              <w:top w:val="single" w:sz="5" w:space="0" w:color="000000"/>
              <w:left w:val="single" w:sz="5" w:space="0" w:color="000000"/>
              <w:bottom w:val="single" w:sz="5" w:space="0" w:color="000000"/>
              <w:right w:val="single" w:sz="5" w:space="0" w:color="000000"/>
            </w:tcBorders>
            <w:vAlign w:val="center"/>
          </w:tcPr>
          <w:p w14:paraId="528FBC66" w14:textId="77777777" w:rsidR="00EF39F9" w:rsidRPr="00873A47" w:rsidRDefault="00EF39F9" w:rsidP="00EF5AC8">
            <w:pPr>
              <w:pStyle w:val="Default"/>
              <w:spacing w:before="40" w:after="40"/>
              <w:rPr>
                <w:rFonts w:ascii="Arial" w:hAnsi="Arial" w:cs="Arial"/>
                <w:color w:val="auto"/>
                <w:sz w:val="20"/>
                <w:szCs w:val="20"/>
              </w:rPr>
            </w:pPr>
            <w:r w:rsidRPr="00873A47">
              <w:rPr>
                <w:rFonts w:ascii="Arial" w:hAnsi="Arial" w:cs="Arial"/>
                <w:color w:val="auto"/>
                <w:sz w:val="20"/>
                <w:szCs w:val="20"/>
              </w:rPr>
              <w:t>3</w:t>
            </w:r>
          </w:p>
        </w:tc>
      </w:tr>
      <w:tr w:rsidR="00EF39F9" w:rsidRPr="00873A47" w14:paraId="40A5B974" w14:textId="77777777" w:rsidTr="009F0D2A">
        <w:trPr>
          <w:trHeight w:val="578"/>
        </w:trPr>
        <w:tc>
          <w:tcPr>
            <w:tcW w:w="826" w:type="pct"/>
            <w:tcBorders>
              <w:top w:val="single" w:sz="5" w:space="0" w:color="000000"/>
              <w:left w:val="single" w:sz="5" w:space="0" w:color="000000"/>
              <w:bottom w:val="single" w:sz="5" w:space="0" w:color="000000"/>
              <w:right w:val="single" w:sz="5" w:space="0" w:color="000000"/>
            </w:tcBorders>
            <w:vAlign w:val="center"/>
          </w:tcPr>
          <w:p w14:paraId="568753F3"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lastRenderedPageBreak/>
              <w:t xml:space="preserve">Risk of bias in individual studies </w:t>
            </w:r>
          </w:p>
        </w:tc>
        <w:tc>
          <w:tcPr>
            <w:tcW w:w="182" w:type="pct"/>
            <w:tcBorders>
              <w:top w:val="single" w:sz="5" w:space="0" w:color="000000"/>
              <w:left w:val="single" w:sz="5" w:space="0" w:color="000000"/>
              <w:bottom w:val="single" w:sz="5" w:space="0" w:color="000000"/>
              <w:right w:val="single" w:sz="5" w:space="0" w:color="000000"/>
            </w:tcBorders>
            <w:vAlign w:val="center"/>
          </w:tcPr>
          <w:p w14:paraId="20AC6786" w14:textId="77777777" w:rsidR="00EF39F9" w:rsidRPr="00873A47" w:rsidRDefault="00EF39F9" w:rsidP="009F0D2A">
            <w:pPr>
              <w:pStyle w:val="Default"/>
              <w:spacing w:before="40" w:after="40"/>
              <w:rPr>
                <w:rFonts w:ascii="Arial" w:hAnsi="Arial" w:cs="Arial"/>
                <w:sz w:val="20"/>
                <w:szCs w:val="20"/>
              </w:rPr>
            </w:pPr>
            <w:r w:rsidRPr="00873A47">
              <w:rPr>
                <w:rFonts w:ascii="Arial" w:hAnsi="Arial" w:cs="Arial"/>
                <w:sz w:val="20"/>
                <w:szCs w:val="20"/>
              </w:rPr>
              <w:t>12</w:t>
            </w:r>
          </w:p>
        </w:tc>
        <w:tc>
          <w:tcPr>
            <w:tcW w:w="3345" w:type="pct"/>
            <w:tcBorders>
              <w:top w:val="single" w:sz="5" w:space="0" w:color="000000"/>
              <w:left w:val="single" w:sz="5" w:space="0" w:color="000000"/>
              <w:bottom w:val="single" w:sz="5" w:space="0" w:color="000000"/>
              <w:right w:val="single" w:sz="5" w:space="0" w:color="000000"/>
            </w:tcBorders>
            <w:vAlign w:val="center"/>
          </w:tcPr>
          <w:p w14:paraId="110C35C8"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648" w:type="pct"/>
            <w:tcBorders>
              <w:top w:val="single" w:sz="5" w:space="0" w:color="000000"/>
              <w:left w:val="single" w:sz="5" w:space="0" w:color="000000"/>
              <w:bottom w:val="single" w:sz="5" w:space="0" w:color="000000"/>
              <w:right w:val="single" w:sz="5" w:space="0" w:color="000000"/>
            </w:tcBorders>
            <w:vAlign w:val="center"/>
          </w:tcPr>
          <w:p w14:paraId="1C77F2AE" w14:textId="77777777" w:rsidR="00EF39F9" w:rsidRPr="00873A47" w:rsidRDefault="00EF39F9" w:rsidP="00EF5AC8">
            <w:pPr>
              <w:pStyle w:val="Default"/>
              <w:spacing w:before="40" w:after="40"/>
              <w:rPr>
                <w:rFonts w:ascii="Arial" w:hAnsi="Arial" w:cs="Arial"/>
                <w:color w:val="auto"/>
                <w:sz w:val="20"/>
                <w:szCs w:val="20"/>
              </w:rPr>
            </w:pPr>
            <w:r w:rsidRPr="00873A47">
              <w:rPr>
                <w:rFonts w:ascii="Arial" w:hAnsi="Arial" w:cs="Arial"/>
                <w:color w:val="auto"/>
                <w:sz w:val="20"/>
                <w:szCs w:val="20"/>
              </w:rPr>
              <w:t>3</w:t>
            </w:r>
          </w:p>
        </w:tc>
      </w:tr>
      <w:tr w:rsidR="00EF39F9" w:rsidRPr="00873A47" w14:paraId="42DE5BFF" w14:textId="77777777" w:rsidTr="009F0D2A">
        <w:trPr>
          <w:trHeight w:val="333"/>
        </w:trPr>
        <w:tc>
          <w:tcPr>
            <w:tcW w:w="826" w:type="pct"/>
            <w:tcBorders>
              <w:top w:val="single" w:sz="5" w:space="0" w:color="000000"/>
              <w:left w:val="single" w:sz="5" w:space="0" w:color="000000"/>
              <w:bottom w:val="single" w:sz="5" w:space="0" w:color="000000"/>
              <w:right w:val="single" w:sz="5" w:space="0" w:color="000000"/>
            </w:tcBorders>
            <w:vAlign w:val="center"/>
          </w:tcPr>
          <w:p w14:paraId="30C8727B"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Summary measures </w:t>
            </w:r>
          </w:p>
        </w:tc>
        <w:tc>
          <w:tcPr>
            <w:tcW w:w="182" w:type="pct"/>
            <w:tcBorders>
              <w:top w:val="single" w:sz="5" w:space="0" w:color="000000"/>
              <w:left w:val="single" w:sz="5" w:space="0" w:color="000000"/>
              <w:bottom w:val="single" w:sz="5" w:space="0" w:color="000000"/>
              <w:right w:val="single" w:sz="5" w:space="0" w:color="000000"/>
            </w:tcBorders>
            <w:vAlign w:val="center"/>
          </w:tcPr>
          <w:p w14:paraId="14DC9C46" w14:textId="77777777" w:rsidR="00EF39F9" w:rsidRPr="00873A47" w:rsidRDefault="00EF39F9" w:rsidP="009F0D2A">
            <w:pPr>
              <w:pStyle w:val="Default"/>
              <w:spacing w:before="40" w:after="40"/>
              <w:rPr>
                <w:rFonts w:ascii="Arial" w:hAnsi="Arial" w:cs="Arial"/>
                <w:sz w:val="20"/>
                <w:szCs w:val="20"/>
              </w:rPr>
            </w:pPr>
            <w:r w:rsidRPr="00873A47">
              <w:rPr>
                <w:rFonts w:ascii="Arial" w:hAnsi="Arial" w:cs="Arial"/>
                <w:sz w:val="20"/>
                <w:szCs w:val="20"/>
              </w:rPr>
              <w:t>13</w:t>
            </w:r>
          </w:p>
        </w:tc>
        <w:tc>
          <w:tcPr>
            <w:tcW w:w="3345" w:type="pct"/>
            <w:tcBorders>
              <w:top w:val="single" w:sz="5" w:space="0" w:color="000000"/>
              <w:left w:val="single" w:sz="5" w:space="0" w:color="000000"/>
              <w:bottom w:val="single" w:sz="5" w:space="0" w:color="000000"/>
              <w:right w:val="single" w:sz="5" w:space="0" w:color="000000"/>
            </w:tcBorders>
            <w:vAlign w:val="center"/>
          </w:tcPr>
          <w:p w14:paraId="6E63D6C2"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State the principal summary measures (e.g., risk ratio, difference in means). </w:t>
            </w:r>
          </w:p>
        </w:tc>
        <w:tc>
          <w:tcPr>
            <w:tcW w:w="648" w:type="pct"/>
            <w:tcBorders>
              <w:top w:val="single" w:sz="5" w:space="0" w:color="000000"/>
              <w:left w:val="single" w:sz="5" w:space="0" w:color="000000"/>
              <w:bottom w:val="single" w:sz="5" w:space="0" w:color="000000"/>
              <w:right w:val="single" w:sz="5" w:space="0" w:color="000000"/>
            </w:tcBorders>
            <w:vAlign w:val="center"/>
          </w:tcPr>
          <w:p w14:paraId="0732CC90" w14:textId="77777777" w:rsidR="00EF39F9" w:rsidRPr="00873A47" w:rsidRDefault="00EF39F9" w:rsidP="00EF5AC8">
            <w:pPr>
              <w:pStyle w:val="Default"/>
              <w:spacing w:before="40" w:after="40"/>
              <w:rPr>
                <w:rFonts w:ascii="Arial" w:hAnsi="Arial" w:cs="Arial"/>
                <w:color w:val="auto"/>
                <w:sz w:val="20"/>
                <w:szCs w:val="20"/>
              </w:rPr>
            </w:pPr>
            <w:r w:rsidRPr="00873A47">
              <w:rPr>
                <w:rFonts w:ascii="Arial" w:hAnsi="Arial" w:cs="Arial"/>
                <w:color w:val="auto"/>
                <w:sz w:val="20"/>
                <w:szCs w:val="20"/>
              </w:rPr>
              <w:t>NA</w:t>
            </w:r>
          </w:p>
        </w:tc>
      </w:tr>
      <w:tr w:rsidR="00EF39F9" w:rsidRPr="00873A47" w14:paraId="4A4780BE" w14:textId="77777777" w:rsidTr="009F0D2A">
        <w:trPr>
          <w:trHeight w:val="580"/>
        </w:trPr>
        <w:tc>
          <w:tcPr>
            <w:tcW w:w="826" w:type="pct"/>
            <w:tcBorders>
              <w:top w:val="single" w:sz="5" w:space="0" w:color="000000"/>
              <w:left w:val="single" w:sz="5" w:space="0" w:color="000000"/>
              <w:bottom w:val="single" w:sz="5" w:space="0" w:color="000000"/>
              <w:right w:val="single" w:sz="5" w:space="0" w:color="000000"/>
            </w:tcBorders>
            <w:vAlign w:val="center"/>
          </w:tcPr>
          <w:p w14:paraId="677C1B81"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 xml:space="preserve">Synthesis of results </w:t>
            </w:r>
          </w:p>
        </w:tc>
        <w:tc>
          <w:tcPr>
            <w:tcW w:w="182" w:type="pct"/>
            <w:tcBorders>
              <w:top w:val="single" w:sz="5" w:space="0" w:color="000000"/>
              <w:left w:val="single" w:sz="5" w:space="0" w:color="000000"/>
              <w:bottom w:val="single" w:sz="5" w:space="0" w:color="000000"/>
              <w:right w:val="single" w:sz="5" w:space="0" w:color="000000"/>
            </w:tcBorders>
            <w:vAlign w:val="center"/>
          </w:tcPr>
          <w:p w14:paraId="1F3803D9" w14:textId="77777777" w:rsidR="00EF39F9" w:rsidRPr="00873A47" w:rsidRDefault="00EF39F9" w:rsidP="009F0D2A">
            <w:pPr>
              <w:pStyle w:val="Default"/>
              <w:spacing w:before="40" w:after="40"/>
              <w:rPr>
                <w:rFonts w:ascii="Arial" w:hAnsi="Arial" w:cs="Arial"/>
                <w:sz w:val="20"/>
                <w:szCs w:val="20"/>
              </w:rPr>
            </w:pPr>
            <w:r w:rsidRPr="00873A47">
              <w:rPr>
                <w:rFonts w:ascii="Arial" w:hAnsi="Arial" w:cs="Arial"/>
                <w:sz w:val="20"/>
                <w:szCs w:val="20"/>
              </w:rPr>
              <w:t>14</w:t>
            </w:r>
          </w:p>
        </w:tc>
        <w:tc>
          <w:tcPr>
            <w:tcW w:w="3345" w:type="pct"/>
            <w:tcBorders>
              <w:top w:val="single" w:sz="5" w:space="0" w:color="000000"/>
              <w:left w:val="single" w:sz="5" w:space="0" w:color="000000"/>
              <w:bottom w:val="single" w:sz="5" w:space="0" w:color="000000"/>
              <w:right w:val="single" w:sz="5" w:space="0" w:color="000000"/>
            </w:tcBorders>
            <w:vAlign w:val="center"/>
          </w:tcPr>
          <w:p w14:paraId="42F86975" w14:textId="77777777" w:rsidR="00EF39F9" w:rsidRPr="00873A47" w:rsidRDefault="00EF39F9" w:rsidP="00EF5AC8">
            <w:pPr>
              <w:pStyle w:val="Default"/>
              <w:spacing w:before="40" w:after="40"/>
              <w:rPr>
                <w:rFonts w:ascii="Arial" w:hAnsi="Arial" w:cs="Arial"/>
                <w:sz w:val="20"/>
                <w:szCs w:val="20"/>
              </w:rPr>
            </w:pPr>
            <w:r w:rsidRPr="00873A47">
              <w:rPr>
                <w:rFonts w:ascii="Arial" w:hAnsi="Arial" w:cs="Arial"/>
                <w:sz w:val="20"/>
                <w:szCs w:val="20"/>
              </w:rPr>
              <w:t>Describe the methods of handling data and combining results of studies, if done, including measures of consistency (e.g., I</w:t>
            </w:r>
            <w:r w:rsidRPr="00873A47">
              <w:rPr>
                <w:rFonts w:ascii="Arial" w:hAnsi="Arial" w:cs="Arial"/>
                <w:sz w:val="20"/>
                <w:szCs w:val="20"/>
                <w:vertAlign w:val="superscript"/>
              </w:rPr>
              <w:t>2</w:t>
            </w:r>
            <w:r w:rsidRPr="00873A47">
              <w:rPr>
                <w:rFonts w:ascii="Arial" w:hAnsi="Arial" w:cs="Arial"/>
                <w:sz w:val="20"/>
                <w:szCs w:val="20"/>
              </w:rPr>
              <w:t xml:space="preserve">) for each meta-analysis. </w:t>
            </w:r>
          </w:p>
        </w:tc>
        <w:tc>
          <w:tcPr>
            <w:tcW w:w="648" w:type="pct"/>
            <w:tcBorders>
              <w:top w:val="single" w:sz="5" w:space="0" w:color="000000"/>
              <w:left w:val="single" w:sz="5" w:space="0" w:color="000000"/>
              <w:bottom w:val="single" w:sz="5" w:space="0" w:color="000000"/>
              <w:right w:val="single" w:sz="5" w:space="0" w:color="000000"/>
            </w:tcBorders>
            <w:vAlign w:val="center"/>
          </w:tcPr>
          <w:p w14:paraId="4EF28E3C" w14:textId="77777777" w:rsidR="00EF39F9" w:rsidRPr="00873A47" w:rsidRDefault="00EF39F9" w:rsidP="00EF5AC8">
            <w:pPr>
              <w:pStyle w:val="Default"/>
              <w:spacing w:before="40" w:after="40"/>
              <w:rPr>
                <w:rFonts w:ascii="Arial" w:hAnsi="Arial" w:cs="Arial"/>
                <w:color w:val="auto"/>
                <w:sz w:val="20"/>
                <w:szCs w:val="20"/>
              </w:rPr>
            </w:pPr>
            <w:r w:rsidRPr="00873A47">
              <w:rPr>
                <w:rFonts w:ascii="Arial" w:hAnsi="Arial" w:cs="Arial"/>
                <w:color w:val="auto"/>
                <w:sz w:val="20"/>
                <w:szCs w:val="20"/>
              </w:rPr>
              <w:t>NA</w:t>
            </w:r>
          </w:p>
        </w:tc>
      </w:tr>
      <w:tr w:rsidR="00630AC3" w:rsidRPr="00873A47" w14:paraId="1D9F0D7B" w14:textId="77777777" w:rsidTr="009F0D2A">
        <w:trPr>
          <w:trHeight w:val="580"/>
        </w:trPr>
        <w:tc>
          <w:tcPr>
            <w:tcW w:w="826" w:type="pct"/>
            <w:tcBorders>
              <w:top w:val="single" w:sz="5" w:space="0" w:color="000000"/>
              <w:left w:val="single" w:sz="5" w:space="0" w:color="000000"/>
              <w:bottom w:val="single" w:sz="5" w:space="0" w:color="000000"/>
              <w:right w:val="single" w:sz="5" w:space="0" w:color="000000"/>
            </w:tcBorders>
            <w:vAlign w:val="center"/>
          </w:tcPr>
          <w:p w14:paraId="1ABF9171" w14:textId="79815E1D" w:rsidR="00630AC3" w:rsidRPr="00873A47"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182" w:type="pct"/>
            <w:tcBorders>
              <w:top w:val="single" w:sz="5" w:space="0" w:color="000000"/>
              <w:left w:val="single" w:sz="5" w:space="0" w:color="000000"/>
              <w:bottom w:val="single" w:sz="5" w:space="0" w:color="000000"/>
              <w:right w:val="single" w:sz="5" w:space="0" w:color="000000"/>
            </w:tcBorders>
            <w:vAlign w:val="center"/>
          </w:tcPr>
          <w:p w14:paraId="423B5406" w14:textId="730472D2" w:rsidR="00630AC3" w:rsidRPr="00873A47" w:rsidRDefault="00630AC3" w:rsidP="009F0D2A">
            <w:pPr>
              <w:pStyle w:val="Default"/>
              <w:spacing w:before="40" w:after="40"/>
              <w:rPr>
                <w:rFonts w:ascii="Arial" w:hAnsi="Arial" w:cs="Arial"/>
                <w:sz w:val="20"/>
                <w:szCs w:val="20"/>
              </w:rPr>
            </w:pPr>
            <w:r w:rsidRPr="004C1685">
              <w:rPr>
                <w:rFonts w:ascii="Arial" w:hAnsi="Arial" w:cs="Arial"/>
                <w:sz w:val="20"/>
                <w:szCs w:val="20"/>
              </w:rPr>
              <w:t>15</w:t>
            </w:r>
          </w:p>
        </w:tc>
        <w:tc>
          <w:tcPr>
            <w:tcW w:w="3345" w:type="pct"/>
            <w:tcBorders>
              <w:top w:val="single" w:sz="5" w:space="0" w:color="000000"/>
              <w:left w:val="single" w:sz="5" w:space="0" w:color="000000"/>
              <w:bottom w:val="single" w:sz="5" w:space="0" w:color="000000"/>
              <w:right w:val="single" w:sz="5" w:space="0" w:color="000000"/>
            </w:tcBorders>
            <w:vAlign w:val="center"/>
          </w:tcPr>
          <w:p w14:paraId="791337F4" w14:textId="0CB5DEE6" w:rsidR="00630AC3" w:rsidRPr="00873A47"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Specify any assessment of risk of bias that may affect the cumulative evidence (e.g., publication bias, selective reporting within studies). </w:t>
            </w:r>
          </w:p>
        </w:tc>
        <w:tc>
          <w:tcPr>
            <w:tcW w:w="648" w:type="pct"/>
            <w:tcBorders>
              <w:top w:val="single" w:sz="5" w:space="0" w:color="000000"/>
              <w:left w:val="single" w:sz="5" w:space="0" w:color="000000"/>
              <w:bottom w:val="single" w:sz="5" w:space="0" w:color="000000"/>
              <w:right w:val="single" w:sz="5" w:space="0" w:color="000000"/>
            </w:tcBorders>
            <w:vAlign w:val="center"/>
          </w:tcPr>
          <w:p w14:paraId="71567A4F" w14:textId="3B14D480" w:rsidR="00630AC3"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4</w:t>
            </w:r>
          </w:p>
        </w:tc>
      </w:tr>
      <w:tr w:rsidR="00630AC3" w:rsidRPr="00873A47" w14:paraId="687C2B0C" w14:textId="77777777" w:rsidTr="009F0D2A">
        <w:trPr>
          <w:trHeight w:val="580"/>
        </w:trPr>
        <w:tc>
          <w:tcPr>
            <w:tcW w:w="826" w:type="pct"/>
            <w:tcBorders>
              <w:top w:val="single" w:sz="5" w:space="0" w:color="000000"/>
              <w:left w:val="single" w:sz="5" w:space="0" w:color="000000"/>
              <w:bottom w:val="single" w:sz="5" w:space="0" w:color="000000"/>
              <w:right w:val="single" w:sz="5" w:space="0" w:color="000000"/>
            </w:tcBorders>
            <w:vAlign w:val="center"/>
          </w:tcPr>
          <w:p w14:paraId="172B7784" w14:textId="7E8C5096"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Additional analyses </w:t>
            </w:r>
          </w:p>
        </w:tc>
        <w:tc>
          <w:tcPr>
            <w:tcW w:w="182" w:type="pct"/>
            <w:tcBorders>
              <w:top w:val="single" w:sz="5" w:space="0" w:color="000000"/>
              <w:left w:val="single" w:sz="5" w:space="0" w:color="000000"/>
              <w:bottom w:val="single" w:sz="5" w:space="0" w:color="000000"/>
              <w:right w:val="single" w:sz="5" w:space="0" w:color="000000"/>
            </w:tcBorders>
            <w:vAlign w:val="center"/>
          </w:tcPr>
          <w:p w14:paraId="7994C20A" w14:textId="67FC738A" w:rsidR="00630AC3" w:rsidRPr="004C1685" w:rsidRDefault="00630AC3" w:rsidP="009F0D2A">
            <w:pPr>
              <w:pStyle w:val="Default"/>
              <w:spacing w:before="40" w:after="40"/>
              <w:rPr>
                <w:rFonts w:ascii="Arial" w:hAnsi="Arial" w:cs="Arial"/>
                <w:sz w:val="20"/>
                <w:szCs w:val="20"/>
              </w:rPr>
            </w:pPr>
            <w:r w:rsidRPr="004C1685">
              <w:rPr>
                <w:rFonts w:ascii="Arial" w:hAnsi="Arial" w:cs="Arial"/>
                <w:sz w:val="20"/>
                <w:szCs w:val="20"/>
              </w:rPr>
              <w:t>16</w:t>
            </w:r>
          </w:p>
        </w:tc>
        <w:tc>
          <w:tcPr>
            <w:tcW w:w="3345" w:type="pct"/>
            <w:tcBorders>
              <w:top w:val="single" w:sz="5" w:space="0" w:color="000000"/>
              <w:left w:val="single" w:sz="5" w:space="0" w:color="000000"/>
              <w:bottom w:val="single" w:sz="5" w:space="0" w:color="000000"/>
              <w:right w:val="single" w:sz="5" w:space="0" w:color="000000"/>
            </w:tcBorders>
            <w:vAlign w:val="center"/>
          </w:tcPr>
          <w:p w14:paraId="5AE4F796" w14:textId="5AE96872"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Describe methods of additional analyses (e.g., sensitivity or subgroup analyses, meta</w:t>
            </w:r>
            <w:r>
              <w:rPr>
                <w:rFonts w:ascii="Arial" w:hAnsi="Arial" w:cs="Arial"/>
                <w:sz w:val="20"/>
                <w:szCs w:val="20"/>
              </w:rPr>
              <w:t>-</w:t>
            </w:r>
            <w:r w:rsidRPr="004C1685">
              <w:rPr>
                <w:rFonts w:ascii="Arial" w:hAnsi="Arial" w:cs="Arial"/>
                <w:sz w:val="20"/>
                <w:szCs w:val="20"/>
              </w:rPr>
              <w:t>regression), if done, indicating which were pre</w:t>
            </w:r>
            <w:r>
              <w:rPr>
                <w:rFonts w:cs="Arial"/>
                <w:sz w:val="20"/>
                <w:szCs w:val="20"/>
              </w:rPr>
              <w:t>-</w:t>
            </w:r>
            <w:r w:rsidRPr="004C1685">
              <w:rPr>
                <w:rFonts w:ascii="Arial" w:hAnsi="Arial" w:cs="Arial"/>
                <w:sz w:val="20"/>
                <w:szCs w:val="20"/>
              </w:rPr>
              <w:t xml:space="preserve">specified. </w:t>
            </w:r>
          </w:p>
        </w:tc>
        <w:tc>
          <w:tcPr>
            <w:tcW w:w="648" w:type="pct"/>
            <w:tcBorders>
              <w:top w:val="single" w:sz="5" w:space="0" w:color="000000"/>
              <w:left w:val="single" w:sz="5" w:space="0" w:color="000000"/>
              <w:bottom w:val="single" w:sz="5" w:space="0" w:color="000000"/>
              <w:right w:val="single" w:sz="5" w:space="0" w:color="000000"/>
            </w:tcBorders>
            <w:vAlign w:val="center"/>
          </w:tcPr>
          <w:p w14:paraId="1CFB1C5F" w14:textId="7CA0A77B" w:rsidR="00630AC3"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NA</w:t>
            </w:r>
          </w:p>
        </w:tc>
      </w:tr>
      <w:tr w:rsidR="00EF5AC8" w:rsidRPr="00873A47" w14:paraId="192C8768" w14:textId="77777777" w:rsidTr="009F0D2A">
        <w:trPr>
          <w:trHeight w:val="580"/>
        </w:trPr>
        <w:tc>
          <w:tcPr>
            <w:tcW w:w="4352" w:type="pct"/>
            <w:gridSpan w:val="3"/>
            <w:tcBorders>
              <w:top w:val="single" w:sz="5" w:space="0" w:color="000000"/>
              <w:left w:val="single" w:sz="5" w:space="0" w:color="000000"/>
              <w:bottom w:val="single" w:sz="5" w:space="0" w:color="000000"/>
              <w:right w:val="single" w:sz="5" w:space="0" w:color="000000"/>
            </w:tcBorders>
            <w:shd w:val="clear" w:color="auto" w:fill="FEFFC7"/>
            <w:vAlign w:val="center"/>
          </w:tcPr>
          <w:p w14:paraId="3B865B56" w14:textId="3D613B38" w:rsidR="00EF5AC8" w:rsidRPr="004C1685" w:rsidRDefault="00EF5AC8" w:rsidP="00EF5AC8">
            <w:pPr>
              <w:pStyle w:val="Default"/>
              <w:spacing w:before="40" w:after="40"/>
              <w:rPr>
                <w:rFonts w:ascii="Arial" w:hAnsi="Arial" w:cs="Arial"/>
                <w:sz w:val="20"/>
                <w:szCs w:val="20"/>
              </w:rPr>
            </w:pPr>
            <w:r>
              <w:rPr>
                <w:rFonts w:ascii="Arial" w:hAnsi="Arial" w:cs="Arial"/>
                <w:b/>
                <w:bCs/>
                <w:sz w:val="20"/>
                <w:szCs w:val="20"/>
              </w:rPr>
              <w:t>RESULTS</w:t>
            </w:r>
          </w:p>
        </w:tc>
        <w:tc>
          <w:tcPr>
            <w:tcW w:w="648" w:type="pct"/>
            <w:tcBorders>
              <w:top w:val="single" w:sz="5" w:space="0" w:color="000000"/>
              <w:left w:val="single" w:sz="5" w:space="0" w:color="000000"/>
              <w:bottom w:val="single" w:sz="5" w:space="0" w:color="000000"/>
              <w:right w:val="single" w:sz="5" w:space="0" w:color="000000"/>
            </w:tcBorders>
            <w:shd w:val="clear" w:color="auto" w:fill="FEFFC7"/>
            <w:vAlign w:val="center"/>
          </w:tcPr>
          <w:p w14:paraId="2C6AD2FA" w14:textId="37A2F1D6" w:rsidR="00EF5AC8"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5</w:t>
            </w:r>
          </w:p>
        </w:tc>
      </w:tr>
      <w:tr w:rsidR="00630AC3" w:rsidRPr="00873A47" w14:paraId="30264E7A" w14:textId="77777777" w:rsidTr="009F0D2A">
        <w:trPr>
          <w:trHeight w:val="580"/>
        </w:trPr>
        <w:tc>
          <w:tcPr>
            <w:tcW w:w="826" w:type="pct"/>
            <w:tcBorders>
              <w:top w:val="single" w:sz="5" w:space="0" w:color="000000"/>
              <w:left w:val="single" w:sz="5" w:space="0" w:color="000000"/>
              <w:bottom w:val="single" w:sz="5" w:space="0" w:color="000000"/>
              <w:right w:val="single" w:sz="5" w:space="0" w:color="000000"/>
            </w:tcBorders>
            <w:vAlign w:val="center"/>
          </w:tcPr>
          <w:p w14:paraId="3B1CEF1E" w14:textId="489D705E" w:rsidR="00630AC3" w:rsidRPr="004C1685" w:rsidRDefault="00630AC3" w:rsidP="00EF5AC8">
            <w:pPr>
              <w:pStyle w:val="Default"/>
              <w:spacing w:before="40" w:after="40"/>
              <w:rPr>
                <w:rFonts w:ascii="Arial" w:hAnsi="Arial" w:cs="Arial"/>
                <w:b/>
                <w:bCs/>
                <w:sz w:val="22"/>
                <w:szCs w:val="22"/>
              </w:rPr>
            </w:pPr>
            <w:r w:rsidRPr="004C1685">
              <w:rPr>
                <w:rFonts w:ascii="Arial" w:hAnsi="Arial" w:cs="Arial"/>
                <w:sz w:val="20"/>
                <w:szCs w:val="20"/>
              </w:rPr>
              <w:t xml:space="preserve">Study selection </w:t>
            </w:r>
          </w:p>
        </w:tc>
        <w:tc>
          <w:tcPr>
            <w:tcW w:w="182" w:type="pct"/>
            <w:tcBorders>
              <w:top w:val="single" w:sz="5" w:space="0" w:color="000000"/>
              <w:left w:val="single" w:sz="5" w:space="0" w:color="000000"/>
              <w:bottom w:val="single" w:sz="5" w:space="0" w:color="000000"/>
              <w:right w:val="single" w:sz="5" w:space="0" w:color="000000"/>
            </w:tcBorders>
            <w:vAlign w:val="center"/>
          </w:tcPr>
          <w:p w14:paraId="600E25E4" w14:textId="5AEC9C04" w:rsidR="00630AC3" w:rsidRPr="004C1685" w:rsidRDefault="00630AC3" w:rsidP="009F0D2A">
            <w:pPr>
              <w:pStyle w:val="Default"/>
              <w:spacing w:before="40" w:after="40"/>
              <w:rPr>
                <w:rFonts w:ascii="Arial" w:hAnsi="Arial" w:cs="Arial"/>
                <w:sz w:val="20"/>
                <w:szCs w:val="20"/>
              </w:rPr>
            </w:pPr>
            <w:r w:rsidRPr="004C1685">
              <w:rPr>
                <w:rFonts w:ascii="Arial" w:hAnsi="Arial" w:cs="Arial"/>
                <w:sz w:val="20"/>
                <w:szCs w:val="20"/>
              </w:rPr>
              <w:t>17</w:t>
            </w:r>
          </w:p>
        </w:tc>
        <w:tc>
          <w:tcPr>
            <w:tcW w:w="3345" w:type="pct"/>
            <w:tcBorders>
              <w:top w:val="single" w:sz="5" w:space="0" w:color="000000"/>
              <w:left w:val="single" w:sz="5" w:space="0" w:color="000000"/>
              <w:bottom w:val="single" w:sz="5" w:space="0" w:color="000000"/>
              <w:right w:val="single" w:sz="5" w:space="0" w:color="000000"/>
            </w:tcBorders>
            <w:vAlign w:val="center"/>
          </w:tcPr>
          <w:p w14:paraId="19D08D6C" w14:textId="422A2570"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Give numbers of studies screened, assessed for eligibility, and included in the review, with reasons for exclusions at each stage, ideally with a flow diagram. </w:t>
            </w:r>
          </w:p>
        </w:tc>
        <w:tc>
          <w:tcPr>
            <w:tcW w:w="648" w:type="pct"/>
            <w:tcBorders>
              <w:top w:val="single" w:sz="5" w:space="0" w:color="000000"/>
              <w:left w:val="single" w:sz="5" w:space="0" w:color="000000"/>
              <w:bottom w:val="single" w:sz="5" w:space="0" w:color="000000"/>
              <w:right w:val="single" w:sz="5" w:space="0" w:color="000000"/>
            </w:tcBorders>
            <w:vAlign w:val="center"/>
          </w:tcPr>
          <w:p w14:paraId="70CE29CB" w14:textId="0709538D" w:rsidR="00630AC3"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5</w:t>
            </w:r>
          </w:p>
        </w:tc>
      </w:tr>
      <w:tr w:rsidR="00630AC3" w:rsidRPr="00873A47" w14:paraId="7F24A35A" w14:textId="77777777" w:rsidTr="009F0D2A">
        <w:trPr>
          <w:trHeight w:val="580"/>
        </w:trPr>
        <w:tc>
          <w:tcPr>
            <w:tcW w:w="826" w:type="pct"/>
            <w:tcBorders>
              <w:top w:val="single" w:sz="5" w:space="0" w:color="000000"/>
              <w:left w:val="single" w:sz="5" w:space="0" w:color="000000"/>
              <w:bottom w:val="single" w:sz="5" w:space="0" w:color="000000"/>
              <w:right w:val="single" w:sz="5" w:space="0" w:color="000000"/>
            </w:tcBorders>
            <w:vAlign w:val="center"/>
          </w:tcPr>
          <w:p w14:paraId="0E116FC5" w14:textId="3B9BB3F9"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Study characteristics </w:t>
            </w:r>
          </w:p>
        </w:tc>
        <w:tc>
          <w:tcPr>
            <w:tcW w:w="182" w:type="pct"/>
            <w:tcBorders>
              <w:top w:val="single" w:sz="5" w:space="0" w:color="000000"/>
              <w:left w:val="single" w:sz="5" w:space="0" w:color="000000"/>
              <w:bottom w:val="single" w:sz="5" w:space="0" w:color="000000"/>
              <w:right w:val="single" w:sz="5" w:space="0" w:color="000000"/>
            </w:tcBorders>
            <w:vAlign w:val="center"/>
          </w:tcPr>
          <w:p w14:paraId="4DF9933C" w14:textId="5F543018" w:rsidR="00630AC3" w:rsidRPr="004C1685" w:rsidRDefault="00630AC3" w:rsidP="009F0D2A">
            <w:pPr>
              <w:pStyle w:val="Default"/>
              <w:spacing w:before="40" w:after="40"/>
              <w:rPr>
                <w:rFonts w:ascii="Arial" w:hAnsi="Arial" w:cs="Arial"/>
                <w:sz w:val="20"/>
                <w:szCs w:val="20"/>
              </w:rPr>
            </w:pPr>
            <w:r w:rsidRPr="004C1685">
              <w:rPr>
                <w:rFonts w:ascii="Arial" w:hAnsi="Arial" w:cs="Arial"/>
                <w:sz w:val="20"/>
                <w:szCs w:val="20"/>
              </w:rPr>
              <w:t>18</w:t>
            </w:r>
          </w:p>
        </w:tc>
        <w:tc>
          <w:tcPr>
            <w:tcW w:w="3345" w:type="pct"/>
            <w:tcBorders>
              <w:top w:val="single" w:sz="5" w:space="0" w:color="000000"/>
              <w:left w:val="single" w:sz="5" w:space="0" w:color="000000"/>
              <w:bottom w:val="single" w:sz="5" w:space="0" w:color="000000"/>
              <w:right w:val="single" w:sz="5" w:space="0" w:color="000000"/>
            </w:tcBorders>
            <w:vAlign w:val="center"/>
          </w:tcPr>
          <w:p w14:paraId="7A924740" w14:textId="3BC6045A"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For each study, present characteristics for which data were extracted (e.g., study size, PICOS, follow</w:t>
            </w:r>
            <w:r>
              <w:rPr>
                <w:rFonts w:ascii="Arial" w:hAnsi="Arial" w:cs="Arial"/>
                <w:sz w:val="20"/>
                <w:szCs w:val="20"/>
              </w:rPr>
              <w:t>-</w:t>
            </w:r>
            <w:r w:rsidRPr="004C1685">
              <w:rPr>
                <w:rFonts w:ascii="Arial" w:hAnsi="Arial" w:cs="Arial"/>
                <w:sz w:val="20"/>
                <w:szCs w:val="20"/>
              </w:rPr>
              <w:t xml:space="preserve">up period) and provide the citations. </w:t>
            </w:r>
          </w:p>
        </w:tc>
        <w:tc>
          <w:tcPr>
            <w:tcW w:w="648" w:type="pct"/>
            <w:tcBorders>
              <w:top w:val="single" w:sz="5" w:space="0" w:color="000000"/>
              <w:left w:val="single" w:sz="5" w:space="0" w:color="000000"/>
              <w:bottom w:val="single" w:sz="5" w:space="0" w:color="000000"/>
              <w:right w:val="single" w:sz="5" w:space="0" w:color="000000"/>
            </w:tcBorders>
            <w:vAlign w:val="center"/>
          </w:tcPr>
          <w:p w14:paraId="58C45603" w14:textId="1C447E21" w:rsidR="00630AC3"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5</w:t>
            </w:r>
          </w:p>
        </w:tc>
      </w:tr>
      <w:tr w:rsidR="00630AC3" w:rsidRPr="00873A47" w14:paraId="4F4759D1" w14:textId="77777777" w:rsidTr="009F0D2A">
        <w:trPr>
          <w:trHeight w:val="580"/>
        </w:trPr>
        <w:tc>
          <w:tcPr>
            <w:tcW w:w="826" w:type="pct"/>
            <w:tcBorders>
              <w:top w:val="single" w:sz="5" w:space="0" w:color="000000"/>
              <w:left w:val="single" w:sz="5" w:space="0" w:color="000000"/>
              <w:bottom w:val="single" w:sz="5" w:space="0" w:color="000000"/>
              <w:right w:val="single" w:sz="5" w:space="0" w:color="000000"/>
            </w:tcBorders>
            <w:vAlign w:val="center"/>
          </w:tcPr>
          <w:p w14:paraId="5E4C7611" w14:textId="7F4D8269"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Risk of bias within studies </w:t>
            </w:r>
          </w:p>
        </w:tc>
        <w:tc>
          <w:tcPr>
            <w:tcW w:w="182" w:type="pct"/>
            <w:tcBorders>
              <w:top w:val="single" w:sz="5" w:space="0" w:color="000000"/>
              <w:left w:val="single" w:sz="5" w:space="0" w:color="000000"/>
              <w:bottom w:val="single" w:sz="5" w:space="0" w:color="000000"/>
              <w:right w:val="single" w:sz="5" w:space="0" w:color="000000"/>
            </w:tcBorders>
            <w:vAlign w:val="center"/>
          </w:tcPr>
          <w:p w14:paraId="365A47C3" w14:textId="5B90EE07" w:rsidR="00630AC3" w:rsidRPr="004C1685" w:rsidRDefault="00630AC3" w:rsidP="009F0D2A">
            <w:pPr>
              <w:pStyle w:val="Default"/>
              <w:spacing w:before="40" w:after="40"/>
              <w:rPr>
                <w:rFonts w:ascii="Arial" w:hAnsi="Arial" w:cs="Arial"/>
                <w:sz w:val="20"/>
                <w:szCs w:val="20"/>
              </w:rPr>
            </w:pPr>
            <w:r w:rsidRPr="004C1685">
              <w:rPr>
                <w:rFonts w:ascii="Arial" w:hAnsi="Arial" w:cs="Arial"/>
                <w:sz w:val="20"/>
                <w:szCs w:val="20"/>
              </w:rPr>
              <w:t>19</w:t>
            </w:r>
          </w:p>
        </w:tc>
        <w:tc>
          <w:tcPr>
            <w:tcW w:w="3345" w:type="pct"/>
            <w:tcBorders>
              <w:top w:val="single" w:sz="5" w:space="0" w:color="000000"/>
              <w:left w:val="single" w:sz="5" w:space="0" w:color="000000"/>
              <w:bottom w:val="single" w:sz="5" w:space="0" w:color="000000"/>
              <w:right w:val="single" w:sz="5" w:space="0" w:color="000000"/>
            </w:tcBorders>
            <w:vAlign w:val="center"/>
          </w:tcPr>
          <w:p w14:paraId="407FD8A9" w14:textId="6208745B"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Present data on risk of bias of each study and, if available, any outcome level assessment (see item 12). </w:t>
            </w:r>
          </w:p>
        </w:tc>
        <w:tc>
          <w:tcPr>
            <w:tcW w:w="648" w:type="pct"/>
            <w:tcBorders>
              <w:top w:val="single" w:sz="5" w:space="0" w:color="000000"/>
              <w:left w:val="single" w:sz="5" w:space="0" w:color="000000"/>
              <w:bottom w:val="single" w:sz="5" w:space="0" w:color="000000"/>
              <w:right w:val="single" w:sz="5" w:space="0" w:color="000000"/>
            </w:tcBorders>
            <w:vAlign w:val="center"/>
          </w:tcPr>
          <w:p w14:paraId="03A7968D" w14:textId="4C38B522" w:rsidR="00630AC3"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5</w:t>
            </w:r>
          </w:p>
        </w:tc>
      </w:tr>
      <w:tr w:rsidR="00630AC3" w:rsidRPr="00873A47" w14:paraId="649AD8AF" w14:textId="77777777" w:rsidTr="009F0D2A">
        <w:trPr>
          <w:trHeight w:val="580"/>
        </w:trPr>
        <w:tc>
          <w:tcPr>
            <w:tcW w:w="826" w:type="pct"/>
            <w:tcBorders>
              <w:top w:val="single" w:sz="5" w:space="0" w:color="000000"/>
              <w:left w:val="single" w:sz="5" w:space="0" w:color="000000"/>
              <w:bottom w:val="single" w:sz="5" w:space="0" w:color="000000"/>
              <w:right w:val="single" w:sz="5" w:space="0" w:color="000000"/>
            </w:tcBorders>
            <w:vAlign w:val="center"/>
          </w:tcPr>
          <w:p w14:paraId="5DA77FAE" w14:textId="23778DD0"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Results of individual studies </w:t>
            </w:r>
          </w:p>
        </w:tc>
        <w:tc>
          <w:tcPr>
            <w:tcW w:w="182" w:type="pct"/>
            <w:tcBorders>
              <w:top w:val="single" w:sz="5" w:space="0" w:color="000000"/>
              <w:left w:val="single" w:sz="5" w:space="0" w:color="000000"/>
              <w:bottom w:val="single" w:sz="5" w:space="0" w:color="000000"/>
              <w:right w:val="single" w:sz="5" w:space="0" w:color="000000"/>
            </w:tcBorders>
            <w:vAlign w:val="center"/>
          </w:tcPr>
          <w:p w14:paraId="7DDA2F71" w14:textId="3C882F0B" w:rsidR="00630AC3" w:rsidRPr="004C1685" w:rsidRDefault="00630AC3" w:rsidP="009F0D2A">
            <w:pPr>
              <w:pStyle w:val="Default"/>
              <w:spacing w:before="40" w:after="40"/>
              <w:rPr>
                <w:rFonts w:ascii="Arial" w:hAnsi="Arial" w:cs="Arial"/>
                <w:sz w:val="20"/>
                <w:szCs w:val="20"/>
              </w:rPr>
            </w:pPr>
            <w:r w:rsidRPr="004C1685">
              <w:rPr>
                <w:rFonts w:ascii="Arial" w:hAnsi="Arial" w:cs="Arial"/>
                <w:sz w:val="20"/>
                <w:szCs w:val="20"/>
              </w:rPr>
              <w:t>20</w:t>
            </w:r>
          </w:p>
        </w:tc>
        <w:tc>
          <w:tcPr>
            <w:tcW w:w="3345" w:type="pct"/>
            <w:tcBorders>
              <w:top w:val="single" w:sz="5" w:space="0" w:color="000000"/>
              <w:left w:val="single" w:sz="5" w:space="0" w:color="000000"/>
              <w:bottom w:val="single" w:sz="5" w:space="0" w:color="000000"/>
              <w:right w:val="single" w:sz="5" w:space="0" w:color="000000"/>
            </w:tcBorders>
            <w:vAlign w:val="center"/>
          </w:tcPr>
          <w:p w14:paraId="365AFE35" w14:textId="4F81819A"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For all outcomes considered (benefits or harms)</w:t>
            </w:r>
            <w:r>
              <w:rPr>
                <w:rFonts w:ascii="Arial" w:hAnsi="Arial" w:cs="Arial"/>
                <w:sz w:val="20"/>
                <w:szCs w:val="20"/>
              </w:rPr>
              <w:t>,</w:t>
            </w:r>
            <w:r w:rsidRPr="004C1685">
              <w:rPr>
                <w:rFonts w:ascii="Arial" w:hAnsi="Arial" w:cs="Arial"/>
                <w:sz w:val="20"/>
                <w:szCs w:val="20"/>
              </w:rPr>
              <w:t xml:space="preserve"> present, for each study: (a) simple summary d</w:t>
            </w:r>
            <w:r>
              <w:rPr>
                <w:rFonts w:ascii="Arial" w:hAnsi="Arial" w:cs="Arial"/>
                <w:sz w:val="20"/>
                <w:szCs w:val="20"/>
              </w:rPr>
              <w:t>ata for each intervention group</w:t>
            </w:r>
            <w:r w:rsidRPr="004C1685">
              <w:rPr>
                <w:rFonts w:ascii="Arial" w:hAnsi="Arial" w:cs="Arial"/>
                <w:sz w:val="20"/>
                <w:szCs w:val="20"/>
              </w:rPr>
              <w:t xml:space="preserve"> (b) effect estimates and confidence intervals, ideally with a forest plot. </w:t>
            </w:r>
          </w:p>
        </w:tc>
        <w:tc>
          <w:tcPr>
            <w:tcW w:w="648" w:type="pct"/>
            <w:tcBorders>
              <w:top w:val="single" w:sz="5" w:space="0" w:color="000000"/>
              <w:left w:val="single" w:sz="5" w:space="0" w:color="000000"/>
              <w:bottom w:val="single" w:sz="5" w:space="0" w:color="000000"/>
              <w:right w:val="single" w:sz="5" w:space="0" w:color="000000"/>
            </w:tcBorders>
            <w:vAlign w:val="center"/>
          </w:tcPr>
          <w:p w14:paraId="5BD71058" w14:textId="0CAFC76C" w:rsidR="00630AC3"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5-7</w:t>
            </w:r>
          </w:p>
        </w:tc>
      </w:tr>
      <w:tr w:rsidR="00630AC3" w:rsidRPr="00873A47" w14:paraId="4DD02190" w14:textId="77777777" w:rsidTr="009F0D2A">
        <w:trPr>
          <w:trHeight w:val="580"/>
        </w:trPr>
        <w:tc>
          <w:tcPr>
            <w:tcW w:w="826" w:type="pct"/>
            <w:tcBorders>
              <w:top w:val="single" w:sz="5" w:space="0" w:color="000000"/>
              <w:left w:val="single" w:sz="5" w:space="0" w:color="000000"/>
              <w:bottom w:val="single" w:sz="5" w:space="0" w:color="000000"/>
              <w:right w:val="single" w:sz="5" w:space="0" w:color="000000"/>
            </w:tcBorders>
            <w:vAlign w:val="center"/>
          </w:tcPr>
          <w:p w14:paraId="37B9F0A4" w14:textId="44A482FB"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182" w:type="pct"/>
            <w:tcBorders>
              <w:top w:val="single" w:sz="5" w:space="0" w:color="000000"/>
              <w:left w:val="single" w:sz="5" w:space="0" w:color="000000"/>
              <w:bottom w:val="single" w:sz="5" w:space="0" w:color="000000"/>
              <w:right w:val="single" w:sz="5" w:space="0" w:color="000000"/>
            </w:tcBorders>
            <w:vAlign w:val="center"/>
          </w:tcPr>
          <w:p w14:paraId="73519B9E" w14:textId="76419FB6" w:rsidR="00630AC3" w:rsidRPr="004C1685" w:rsidRDefault="00630AC3" w:rsidP="009F0D2A">
            <w:pPr>
              <w:pStyle w:val="Default"/>
              <w:spacing w:before="40" w:after="40"/>
              <w:rPr>
                <w:rFonts w:ascii="Arial" w:hAnsi="Arial" w:cs="Arial"/>
                <w:sz w:val="20"/>
                <w:szCs w:val="20"/>
              </w:rPr>
            </w:pPr>
            <w:r w:rsidRPr="004C1685">
              <w:rPr>
                <w:rFonts w:ascii="Arial" w:hAnsi="Arial" w:cs="Arial"/>
                <w:sz w:val="20"/>
                <w:szCs w:val="20"/>
              </w:rPr>
              <w:t>21</w:t>
            </w:r>
          </w:p>
        </w:tc>
        <w:tc>
          <w:tcPr>
            <w:tcW w:w="3345" w:type="pct"/>
            <w:tcBorders>
              <w:top w:val="single" w:sz="5" w:space="0" w:color="000000"/>
              <w:left w:val="single" w:sz="5" w:space="0" w:color="000000"/>
              <w:bottom w:val="single" w:sz="5" w:space="0" w:color="000000"/>
              <w:right w:val="single" w:sz="5" w:space="0" w:color="000000"/>
            </w:tcBorders>
            <w:vAlign w:val="center"/>
          </w:tcPr>
          <w:p w14:paraId="1CCBE6A6" w14:textId="4E9902BA"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Present results of each meta</w:t>
            </w:r>
            <w:r w:rsidRPr="005979B8">
              <w:rPr>
                <w:rFonts w:ascii="Arial" w:hAnsi="Arial" w:cs="Arial"/>
                <w:sz w:val="20"/>
                <w:szCs w:val="20"/>
              </w:rPr>
              <w:t>-</w:t>
            </w:r>
            <w:r w:rsidRPr="004C1685">
              <w:rPr>
                <w:rFonts w:ascii="Arial" w:hAnsi="Arial" w:cs="Arial"/>
                <w:sz w:val="20"/>
                <w:szCs w:val="20"/>
              </w:rPr>
              <w:t xml:space="preserve">analysis done, including confidence intervals and measures of consistency. </w:t>
            </w:r>
          </w:p>
        </w:tc>
        <w:tc>
          <w:tcPr>
            <w:tcW w:w="648" w:type="pct"/>
            <w:tcBorders>
              <w:top w:val="single" w:sz="5" w:space="0" w:color="000000"/>
              <w:left w:val="single" w:sz="5" w:space="0" w:color="000000"/>
              <w:bottom w:val="single" w:sz="5" w:space="0" w:color="000000"/>
              <w:right w:val="single" w:sz="5" w:space="0" w:color="000000"/>
            </w:tcBorders>
            <w:vAlign w:val="center"/>
          </w:tcPr>
          <w:p w14:paraId="555C37A9" w14:textId="1123E529" w:rsidR="00630AC3"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NA</w:t>
            </w:r>
          </w:p>
        </w:tc>
      </w:tr>
      <w:tr w:rsidR="00630AC3" w:rsidRPr="00873A47" w14:paraId="57352DAD" w14:textId="77777777" w:rsidTr="009F0D2A">
        <w:trPr>
          <w:trHeight w:val="580"/>
        </w:trPr>
        <w:tc>
          <w:tcPr>
            <w:tcW w:w="826" w:type="pct"/>
            <w:tcBorders>
              <w:top w:val="single" w:sz="5" w:space="0" w:color="000000"/>
              <w:left w:val="single" w:sz="5" w:space="0" w:color="000000"/>
              <w:bottom w:val="single" w:sz="5" w:space="0" w:color="000000"/>
              <w:right w:val="single" w:sz="5" w:space="0" w:color="000000"/>
            </w:tcBorders>
            <w:vAlign w:val="center"/>
          </w:tcPr>
          <w:p w14:paraId="4F17A585" w14:textId="2E262768"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182" w:type="pct"/>
            <w:tcBorders>
              <w:top w:val="single" w:sz="5" w:space="0" w:color="000000"/>
              <w:left w:val="single" w:sz="5" w:space="0" w:color="000000"/>
              <w:bottom w:val="single" w:sz="5" w:space="0" w:color="000000"/>
              <w:right w:val="single" w:sz="5" w:space="0" w:color="000000"/>
            </w:tcBorders>
            <w:vAlign w:val="center"/>
          </w:tcPr>
          <w:p w14:paraId="5935C691" w14:textId="08C2874B" w:rsidR="00630AC3" w:rsidRPr="004C1685" w:rsidRDefault="00630AC3" w:rsidP="009F0D2A">
            <w:pPr>
              <w:pStyle w:val="Default"/>
              <w:spacing w:before="40" w:after="40"/>
              <w:rPr>
                <w:rFonts w:ascii="Arial" w:hAnsi="Arial" w:cs="Arial"/>
                <w:sz w:val="20"/>
                <w:szCs w:val="20"/>
              </w:rPr>
            </w:pPr>
            <w:r w:rsidRPr="004C1685">
              <w:rPr>
                <w:rFonts w:ascii="Arial" w:hAnsi="Arial" w:cs="Arial"/>
                <w:sz w:val="20"/>
                <w:szCs w:val="20"/>
              </w:rPr>
              <w:t>22</w:t>
            </w:r>
          </w:p>
        </w:tc>
        <w:tc>
          <w:tcPr>
            <w:tcW w:w="3345" w:type="pct"/>
            <w:tcBorders>
              <w:top w:val="single" w:sz="5" w:space="0" w:color="000000"/>
              <w:left w:val="single" w:sz="5" w:space="0" w:color="000000"/>
              <w:bottom w:val="single" w:sz="5" w:space="0" w:color="000000"/>
              <w:right w:val="single" w:sz="5" w:space="0" w:color="000000"/>
            </w:tcBorders>
            <w:vAlign w:val="center"/>
          </w:tcPr>
          <w:p w14:paraId="7F0F8E0D" w14:textId="29CCF8CD"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Present results of any assessment of ri</w:t>
            </w:r>
            <w:r>
              <w:rPr>
                <w:rFonts w:ascii="Arial" w:hAnsi="Arial" w:cs="Arial"/>
                <w:sz w:val="20"/>
                <w:szCs w:val="20"/>
              </w:rPr>
              <w:t>sk of bias across studies (see I</w:t>
            </w:r>
            <w:r w:rsidRPr="004C1685">
              <w:rPr>
                <w:rFonts w:ascii="Arial" w:hAnsi="Arial" w:cs="Arial"/>
                <w:sz w:val="20"/>
                <w:szCs w:val="20"/>
              </w:rPr>
              <w:t xml:space="preserve">tem 15). </w:t>
            </w:r>
          </w:p>
        </w:tc>
        <w:tc>
          <w:tcPr>
            <w:tcW w:w="648" w:type="pct"/>
            <w:tcBorders>
              <w:top w:val="single" w:sz="5" w:space="0" w:color="000000"/>
              <w:left w:val="single" w:sz="5" w:space="0" w:color="000000"/>
              <w:bottom w:val="single" w:sz="5" w:space="0" w:color="000000"/>
              <w:right w:val="single" w:sz="5" w:space="0" w:color="000000"/>
            </w:tcBorders>
            <w:vAlign w:val="center"/>
          </w:tcPr>
          <w:p w14:paraId="12C97FB6" w14:textId="211F52B4" w:rsidR="00630AC3"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 xml:space="preserve">Supplementary </w:t>
            </w:r>
          </w:p>
        </w:tc>
      </w:tr>
      <w:tr w:rsidR="00630AC3" w:rsidRPr="00873A47" w14:paraId="22E1EF78" w14:textId="77777777" w:rsidTr="009F0D2A">
        <w:trPr>
          <w:trHeight w:val="580"/>
        </w:trPr>
        <w:tc>
          <w:tcPr>
            <w:tcW w:w="826" w:type="pct"/>
            <w:tcBorders>
              <w:top w:val="single" w:sz="5" w:space="0" w:color="000000"/>
              <w:left w:val="single" w:sz="5" w:space="0" w:color="000000"/>
              <w:bottom w:val="single" w:sz="5" w:space="0" w:color="000000"/>
              <w:right w:val="single" w:sz="5" w:space="0" w:color="000000"/>
            </w:tcBorders>
            <w:vAlign w:val="center"/>
          </w:tcPr>
          <w:p w14:paraId="2226A9ED" w14:textId="50AC957A"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Additional analysis </w:t>
            </w:r>
          </w:p>
        </w:tc>
        <w:tc>
          <w:tcPr>
            <w:tcW w:w="182" w:type="pct"/>
            <w:tcBorders>
              <w:top w:val="single" w:sz="5" w:space="0" w:color="000000"/>
              <w:left w:val="single" w:sz="5" w:space="0" w:color="000000"/>
              <w:bottom w:val="single" w:sz="5" w:space="0" w:color="000000"/>
              <w:right w:val="single" w:sz="5" w:space="0" w:color="000000"/>
            </w:tcBorders>
            <w:vAlign w:val="center"/>
          </w:tcPr>
          <w:p w14:paraId="4051A74A" w14:textId="07EF3CB8" w:rsidR="00630AC3" w:rsidRPr="004C1685" w:rsidRDefault="00630AC3" w:rsidP="009F0D2A">
            <w:pPr>
              <w:pStyle w:val="Default"/>
              <w:spacing w:before="40" w:after="40"/>
              <w:rPr>
                <w:rFonts w:ascii="Arial" w:hAnsi="Arial" w:cs="Arial"/>
                <w:sz w:val="20"/>
                <w:szCs w:val="20"/>
              </w:rPr>
            </w:pPr>
            <w:r w:rsidRPr="004C1685">
              <w:rPr>
                <w:rFonts w:ascii="Arial" w:hAnsi="Arial" w:cs="Arial"/>
                <w:sz w:val="20"/>
                <w:szCs w:val="20"/>
              </w:rPr>
              <w:t>23</w:t>
            </w:r>
          </w:p>
        </w:tc>
        <w:tc>
          <w:tcPr>
            <w:tcW w:w="3345" w:type="pct"/>
            <w:tcBorders>
              <w:top w:val="single" w:sz="5" w:space="0" w:color="000000"/>
              <w:left w:val="single" w:sz="5" w:space="0" w:color="000000"/>
              <w:bottom w:val="single" w:sz="5" w:space="0" w:color="000000"/>
              <w:right w:val="single" w:sz="5" w:space="0" w:color="000000"/>
            </w:tcBorders>
            <w:vAlign w:val="center"/>
          </w:tcPr>
          <w:p w14:paraId="178B9295" w14:textId="7FF918AF"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Give results of additional analyses, if done (e.g., sensitivity or subgroup analyses, meta</w:t>
            </w:r>
            <w:r>
              <w:rPr>
                <w:rFonts w:ascii="Arial" w:hAnsi="Arial" w:cs="Arial"/>
                <w:sz w:val="20"/>
                <w:szCs w:val="20"/>
              </w:rPr>
              <w:t>-</w:t>
            </w:r>
            <w:r w:rsidRPr="004C1685">
              <w:rPr>
                <w:rFonts w:ascii="Arial" w:hAnsi="Arial" w:cs="Arial"/>
                <w:sz w:val="20"/>
                <w:szCs w:val="20"/>
              </w:rPr>
              <w:t xml:space="preserve">regression [see Item 16]). </w:t>
            </w:r>
          </w:p>
        </w:tc>
        <w:tc>
          <w:tcPr>
            <w:tcW w:w="648" w:type="pct"/>
            <w:tcBorders>
              <w:top w:val="single" w:sz="5" w:space="0" w:color="000000"/>
              <w:left w:val="single" w:sz="5" w:space="0" w:color="000000"/>
              <w:bottom w:val="single" w:sz="5" w:space="0" w:color="000000"/>
              <w:right w:val="single" w:sz="5" w:space="0" w:color="000000"/>
            </w:tcBorders>
            <w:vAlign w:val="center"/>
          </w:tcPr>
          <w:p w14:paraId="608329A8" w14:textId="712ED42B" w:rsidR="00630AC3"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NA</w:t>
            </w:r>
          </w:p>
        </w:tc>
      </w:tr>
      <w:tr w:rsidR="00EF5AC8" w:rsidRPr="00873A47" w14:paraId="2D8E5AB8" w14:textId="77777777" w:rsidTr="009F0D2A">
        <w:trPr>
          <w:trHeight w:val="580"/>
        </w:trPr>
        <w:tc>
          <w:tcPr>
            <w:tcW w:w="4352" w:type="pct"/>
            <w:gridSpan w:val="3"/>
            <w:tcBorders>
              <w:top w:val="single" w:sz="5" w:space="0" w:color="000000"/>
              <w:left w:val="single" w:sz="5" w:space="0" w:color="000000"/>
              <w:bottom w:val="single" w:sz="5" w:space="0" w:color="000000"/>
              <w:right w:val="single" w:sz="5" w:space="0" w:color="000000"/>
            </w:tcBorders>
            <w:shd w:val="clear" w:color="auto" w:fill="FEFFC7"/>
            <w:vAlign w:val="center"/>
          </w:tcPr>
          <w:p w14:paraId="092258D0" w14:textId="42502B5B" w:rsidR="00EF5AC8" w:rsidRPr="009F0D2A" w:rsidRDefault="00EF5AC8" w:rsidP="00EF5AC8">
            <w:pPr>
              <w:pStyle w:val="Default"/>
              <w:spacing w:before="40" w:after="40"/>
              <w:rPr>
                <w:rFonts w:ascii="Arial" w:hAnsi="Arial" w:cs="Arial"/>
                <w:b/>
                <w:bCs/>
                <w:sz w:val="20"/>
                <w:szCs w:val="20"/>
              </w:rPr>
            </w:pPr>
            <w:r w:rsidRPr="009F0D2A">
              <w:rPr>
                <w:rFonts w:ascii="Arial" w:hAnsi="Arial" w:cs="Arial"/>
                <w:b/>
                <w:bCs/>
                <w:sz w:val="20"/>
                <w:szCs w:val="20"/>
              </w:rPr>
              <w:t>DISCUSSION</w:t>
            </w:r>
          </w:p>
        </w:tc>
        <w:tc>
          <w:tcPr>
            <w:tcW w:w="648" w:type="pct"/>
            <w:tcBorders>
              <w:top w:val="single" w:sz="5" w:space="0" w:color="000000"/>
              <w:left w:val="single" w:sz="5" w:space="0" w:color="000000"/>
              <w:bottom w:val="single" w:sz="5" w:space="0" w:color="000000"/>
              <w:right w:val="single" w:sz="5" w:space="0" w:color="000000"/>
            </w:tcBorders>
            <w:shd w:val="clear" w:color="auto" w:fill="FEFFC7"/>
            <w:vAlign w:val="center"/>
          </w:tcPr>
          <w:p w14:paraId="05B5E13B" w14:textId="28E31998" w:rsidR="00EF5AC8"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7</w:t>
            </w:r>
          </w:p>
        </w:tc>
      </w:tr>
      <w:tr w:rsidR="00630AC3" w:rsidRPr="00873A47" w14:paraId="672430DF" w14:textId="77777777" w:rsidTr="009F0D2A">
        <w:trPr>
          <w:trHeight w:val="580"/>
        </w:trPr>
        <w:tc>
          <w:tcPr>
            <w:tcW w:w="826" w:type="pct"/>
            <w:tcBorders>
              <w:top w:val="single" w:sz="5" w:space="0" w:color="000000"/>
              <w:left w:val="single" w:sz="5" w:space="0" w:color="000000"/>
              <w:bottom w:val="single" w:sz="5" w:space="0" w:color="000000"/>
              <w:right w:val="single" w:sz="5" w:space="0" w:color="000000"/>
            </w:tcBorders>
            <w:vAlign w:val="center"/>
          </w:tcPr>
          <w:p w14:paraId="50D09E28" w14:textId="7273D55E" w:rsidR="00630AC3" w:rsidRPr="004C1685" w:rsidRDefault="00630AC3" w:rsidP="00EF5AC8">
            <w:pPr>
              <w:pStyle w:val="Default"/>
              <w:spacing w:before="40" w:after="40"/>
              <w:rPr>
                <w:rFonts w:ascii="Arial" w:hAnsi="Arial" w:cs="Arial"/>
                <w:b/>
                <w:bCs/>
                <w:sz w:val="22"/>
                <w:szCs w:val="22"/>
              </w:rPr>
            </w:pPr>
            <w:r w:rsidRPr="004C1685">
              <w:rPr>
                <w:rFonts w:ascii="Arial" w:hAnsi="Arial" w:cs="Arial"/>
                <w:sz w:val="20"/>
                <w:szCs w:val="20"/>
              </w:rPr>
              <w:t xml:space="preserve">Summary of evidence </w:t>
            </w:r>
          </w:p>
        </w:tc>
        <w:tc>
          <w:tcPr>
            <w:tcW w:w="182" w:type="pct"/>
            <w:tcBorders>
              <w:top w:val="single" w:sz="5" w:space="0" w:color="000000"/>
              <w:left w:val="single" w:sz="5" w:space="0" w:color="000000"/>
              <w:bottom w:val="single" w:sz="5" w:space="0" w:color="000000"/>
              <w:right w:val="single" w:sz="5" w:space="0" w:color="000000"/>
            </w:tcBorders>
            <w:vAlign w:val="center"/>
          </w:tcPr>
          <w:p w14:paraId="6E504077" w14:textId="60CD68BD" w:rsidR="00630AC3" w:rsidRPr="004C1685" w:rsidRDefault="00630AC3" w:rsidP="009F0D2A">
            <w:pPr>
              <w:pStyle w:val="Default"/>
              <w:spacing w:before="40" w:after="40"/>
              <w:rPr>
                <w:rFonts w:ascii="Arial" w:hAnsi="Arial" w:cs="Arial"/>
                <w:sz w:val="20"/>
                <w:szCs w:val="20"/>
              </w:rPr>
            </w:pPr>
            <w:r w:rsidRPr="004C1685">
              <w:rPr>
                <w:rFonts w:ascii="Arial" w:hAnsi="Arial" w:cs="Arial"/>
                <w:sz w:val="20"/>
                <w:szCs w:val="20"/>
              </w:rPr>
              <w:t>24</w:t>
            </w:r>
          </w:p>
        </w:tc>
        <w:tc>
          <w:tcPr>
            <w:tcW w:w="3345" w:type="pct"/>
            <w:tcBorders>
              <w:top w:val="single" w:sz="5" w:space="0" w:color="000000"/>
              <w:left w:val="single" w:sz="5" w:space="0" w:color="000000"/>
              <w:bottom w:val="single" w:sz="5" w:space="0" w:color="000000"/>
              <w:right w:val="single" w:sz="5" w:space="0" w:color="000000"/>
            </w:tcBorders>
            <w:vAlign w:val="center"/>
          </w:tcPr>
          <w:p w14:paraId="17C61091" w14:textId="43380296" w:rsidR="00630AC3" w:rsidRPr="004C1685" w:rsidRDefault="00630AC3" w:rsidP="00EF5AC8">
            <w:pPr>
              <w:pStyle w:val="Default"/>
              <w:spacing w:before="40" w:after="40"/>
              <w:rPr>
                <w:rFonts w:ascii="Arial" w:hAnsi="Arial" w:cs="Arial"/>
                <w:sz w:val="20"/>
                <w:szCs w:val="20"/>
              </w:rPr>
            </w:pPr>
            <w:r>
              <w:rPr>
                <w:rFonts w:ascii="Arial" w:hAnsi="Arial" w:cs="Arial"/>
                <w:sz w:val="20"/>
                <w:szCs w:val="20"/>
              </w:rPr>
              <w:t>Summariz</w:t>
            </w:r>
            <w:r w:rsidRPr="004C1685">
              <w:rPr>
                <w:rFonts w:ascii="Arial" w:hAnsi="Arial" w:cs="Arial"/>
                <w:sz w:val="20"/>
                <w:szCs w:val="20"/>
              </w:rPr>
              <w:t xml:space="preserve">e the main findings including the strength of evidence for each main outcome; consider their relevance to key groups (e.g., healthcare providers, users, and policy </w:t>
            </w:r>
            <w:r w:rsidRPr="004C1685">
              <w:rPr>
                <w:rFonts w:ascii="Arial" w:hAnsi="Arial" w:cs="Arial"/>
                <w:sz w:val="20"/>
                <w:szCs w:val="20"/>
              </w:rPr>
              <w:lastRenderedPageBreak/>
              <w:t xml:space="preserve">makers). </w:t>
            </w:r>
          </w:p>
        </w:tc>
        <w:tc>
          <w:tcPr>
            <w:tcW w:w="648" w:type="pct"/>
            <w:tcBorders>
              <w:top w:val="single" w:sz="5" w:space="0" w:color="000000"/>
              <w:left w:val="single" w:sz="5" w:space="0" w:color="000000"/>
              <w:bottom w:val="single" w:sz="5" w:space="0" w:color="000000"/>
              <w:right w:val="single" w:sz="5" w:space="0" w:color="000000"/>
            </w:tcBorders>
            <w:vAlign w:val="center"/>
          </w:tcPr>
          <w:p w14:paraId="24763D8E" w14:textId="0F5D0C18" w:rsidR="00630AC3"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lastRenderedPageBreak/>
              <w:t>8</w:t>
            </w:r>
          </w:p>
        </w:tc>
      </w:tr>
      <w:tr w:rsidR="00630AC3" w:rsidRPr="00873A47" w14:paraId="7086E08D" w14:textId="77777777" w:rsidTr="009F0D2A">
        <w:trPr>
          <w:trHeight w:val="580"/>
        </w:trPr>
        <w:tc>
          <w:tcPr>
            <w:tcW w:w="826" w:type="pct"/>
            <w:tcBorders>
              <w:top w:val="single" w:sz="5" w:space="0" w:color="000000"/>
              <w:left w:val="single" w:sz="5" w:space="0" w:color="000000"/>
              <w:bottom w:val="single" w:sz="5" w:space="0" w:color="000000"/>
              <w:right w:val="single" w:sz="5" w:space="0" w:color="000000"/>
            </w:tcBorders>
            <w:vAlign w:val="center"/>
          </w:tcPr>
          <w:p w14:paraId="09D071EB" w14:textId="01617BF6"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Limitations </w:t>
            </w:r>
          </w:p>
        </w:tc>
        <w:tc>
          <w:tcPr>
            <w:tcW w:w="182" w:type="pct"/>
            <w:tcBorders>
              <w:top w:val="single" w:sz="5" w:space="0" w:color="000000"/>
              <w:left w:val="single" w:sz="5" w:space="0" w:color="000000"/>
              <w:bottom w:val="single" w:sz="5" w:space="0" w:color="000000"/>
              <w:right w:val="single" w:sz="5" w:space="0" w:color="000000"/>
            </w:tcBorders>
            <w:vAlign w:val="center"/>
          </w:tcPr>
          <w:p w14:paraId="1CAF05C9" w14:textId="13DD2DDD" w:rsidR="00630AC3" w:rsidRPr="004C1685" w:rsidRDefault="00630AC3" w:rsidP="009F0D2A">
            <w:pPr>
              <w:pStyle w:val="Default"/>
              <w:spacing w:before="40" w:after="40"/>
              <w:rPr>
                <w:rFonts w:ascii="Arial" w:hAnsi="Arial" w:cs="Arial"/>
                <w:sz w:val="20"/>
                <w:szCs w:val="20"/>
              </w:rPr>
            </w:pPr>
            <w:r w:rsidRPr="004C1685">
              <w:rPr>
                <w:rFonts w:ascii="Arial" w:hAnsi="Arial" w:cs="Arial"/>
                <w:sz w:val="20"/>
                <w:szCs w:val="20"/>
              </w:rPr>
              <w:t>25</w:t>
            </w:r>
          </w:p>
        </w:tc>
        <w:tc>
          <w:tcPr>
            <w:tcW w:w="3345" w:type="pct"/>
            <w:tcBorders>
              <w:top w:val="single" w:sz="5" w:space="0" w:color="000000"/>
              <w:left w:val="single" w:sz="5" w:space="0" w:color="000000"/>
              <w:bottom w:val="single" w:sz="5" w:space="0" w:color="000000"/>
              <w:right w:val="single" w:sz="5" w:space="0" w:color="000000"/>
            </w:tcBorders>
            <w:vAlign w:val="center"/>
          </w:tcPr>
          <w:p w14:paraId="017DB974" w14:textId="2735322F" w:rsidR="00630AC3" w:rsidRDefault="00630AC3" w:rsidP="00EF5AC8">
            <w:pPr>
              <w:pStyle w:val="Default"/>
              <w:spacing w:before="40" w:after="40"/>
              <w:rPr>
                <w:rFonts w:ascii="Arial" w:hAnsi="Arial" w:cs="Arial"/>
                <w:sz w:val="20"/>
                <w:szCs w:val="20"/>
              </w:rPr>
            </w:pPr>
            <w:r w:rsidRPr="004C1685">
              <w:rPr>
                <w:rFonts w:ascii="Arial" w:hAnsi="Arial" w:cs="Arial"/>
                <w:sz w:val="20"/>
                <w:szCs w:val="20"/>
              </w:rPr>
              <w:t>Discuss limitations at study and outcome</w:t>
            </w:r>
            <w:r>
              <w:rPr>
                <w:rFonts w:ascii="Arial" w:hAnsi="Arial" w:cs="Arial"/>
                <w:sz w:val="20"/>
                <w:szCs w:val="20"/>
              </w:rPr>
              <w:t xml:space="preserve"> </w:t>
            </w:r>
            <w:r w:rsidRPr="004C1685">
              <w:rPr>
                <w:rFonts w:ascii="Arial" w:hAnsi="Arial" w:cs="Arial"/>
                <w:sz w:val="20"/>
                <w:szCs w:val="20"/>
              </w:rPr>
              <w:t>level (e.g., risk of bias), and at review</w:t>
            </w:r>
            <w:r w:rsidRPr="005979B8">
              <w:rPr>
                <w:rFonts w:ascii="Arial" w:hAnsi="Arial" w:cs="Arial"/>
                <w:sz w:val="20"/>
                <w:szCs w:val="20"/>
              </w:rPr>
              <w:t>-</w:t>
            </w:r>
            <w:r w:rsidRPr="004C1685">
              <w:rPr>
                <w:rFonts w:ascii="Arial" w:hAnsi="Arial" w:cs="Arial"/>
                <w:sz w:val="20"/>
                <w:szCs w:val="20"/>
              </w:rPr>
              <w:t xml:space="preserve">level (e.g., incomplete retrieval of identified research, reporting bias). </w:t>
            </w:r>
          </w:p>
        </w:tc>
        <w:tc>
          <w:tcPr>
            <w:tcW w:w="648" w:type="pct"/>
            <w:tcBorders>
              <w:top w:val="single" w:sz="5" w:space="0" w:color="000000"/>
              <w:left w:val="single" w:sz="5" w:space="0" w:color="000000"/>
              <w:bottom w:val="single" w:sz="5" w:space="0" w:color="000000"/>
              <w:right w:val="single" w:sz="5" w:space="0" w:color="000000"/>
            </w:tcBorders>
            <w:vAlign w:val="center"/>
          </w:tcPr>
          <w:p w14:paraId="4F404AEA" w14:textId="0BE7F362" w:rsidR="00630AC3"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8</w:t>
            </w:r>
          </w:p>
        </w:tc>
      </w:tr>
      <w:tr w:rsidR="00630AC3" w:rsidRPr="00873A47" w14:paraId="7AE35236" w14:textId="77777777" w:rsidTr="009F0D2A">
        <w:trPr>
          <w:trHeight w:val="580"/>
        </w:trPr>
        <w:tc>
          <w:tcPr>
            <w:tcW w:w="826" w:type="pct"/>
            <w:tcBorders>
              <w:top w:val="single" w:sz="5" w:space="0" w:color="000000"/>
              <w:left w:val="single" w:sz="5" w:space="0" w:color="000000"/>
              <w:bottom w:val="single" w:sz="5" w:space="0" w:color="000000"/>
              <w:right w:val="single" w:sz="5" w:space="0" w:color="000000"/>
            </w:tcBorders>
            <w:vAlign w:val="center"/>
          </w:tcPr>
          <w:p w14:paraId="0A5F8D8B" w14:textId="7DD5E0EB"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Conclusions </w:t>
            </w:r>
          </w:p>
        </w:tc>
        <w:tc>
          <w:tcPr>
            <w:tcW w:w="182" w:type="pct"/>
            <w:tcBorders>
              <w:top w:val="single" w:sz="5" w:space="0" w:color="000000"/>
              <w:left w:val="single" w:sz="5" w:space="0" w:color="000000"/>
              <w:bottom w:val="single" w:sz="5" w:space="0" w:color="000000"/>
              <w:right w:val="single" w:sz="5" w:space="0" w:color="000000"/>
            </w:tcBorders>
            <w:vAlign w:val="center"/>
          </w:tcPr>
          <w:p w14:paraId="0EC5CA7E" w14:textId="11228897" w:rsidR="00630AC3" w:rsidRPr="004C1685" w:rsidRDefault="00630AC3" w:rsidP="009F0D2A">
            <w:pPr>
              <w:pStyle w:val="Default"/>
              <w:spacing w:before="40" w:after="40"/>
              <w:rPr>
                <w:rFonts w:ascii="Arial" w:hAnsi="Arial" w:cs="Arial"/>
                <w:sz w:val="20"/>
                <w:szCs w:val="20"/>
              </w:rPr>
            </w:pPr>
            <w:r w:rsidRPr="004C1685">
              <w:rPr>
                <w:rFonts w:ascii="Arial" w:hAnsi="Arial" w:cs="Arial"/>
                <w:sz w:val="20"/>
                <w:szCs w:val="20"/>
              </w:rPr>
              <w:t>26</w:t>
            </w:r>
          </w:p>
        </w:tc>
        <w:tc>
          <w:tcPr>
            <w:tcW w:w="3345" w:type="pct"/>
            <w:tcBorders>
              <w:top w:val="single" w:sz="5" w:space="0" w:color="000000"/>
              <w:left w:val="single" w:sz="5" w:space="0" w:color="000000"/>
              <w:bottom w:val="single" w:sz="5" w:space="0" w:color="000000"/>
              <w:right w:val="single" w:sz="5" w:space="0" w:color="000000"/>
            </w:tcBorders>
            <w:vAlign w:val="center"/>
          </w:tcPr>
          <w:p w14:paraId="54F5F1B4" w14:textId="74DECE03"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Provide a general interpretation of the results in the context of other evidence, and implications for future research. </w:t>
            </w:r>
          </w:p>
        </w:tc>
        <w:tc>
          <w:tcPr>
            <w:tcW w:w="648" w:type="pct"/>
            <w:tcBorders>
              <w:top w:val="single" w:sz="5" w:space="0" w:color="000000"/>
              <w:left w:val="single" w:sz="5" w:space="0" w:color="000000"/>
              <w:bottom w:val="single" w:sz="5" w:space="0" w:color="000000"/>
              <w:right w:val="single" w:sz="5" w:space="0" w:color="000000"/>
            </w:tcBorders>
            <w:vAlign w:val="center"/>
          </w:tcPr>
          <w:p w14:paraId="7A466D7D" w14:textId="1F4330AB" w:rsidR="00630AC3"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9</w:t>
            </w:r>
          </w:p>
        </w:tc>
      </w:tr>
      <w:tr w:rsidR="00EF5AC8" w:rsidRPr="00873A47" w14:paraId="6C2ADED6" w14:textId="77777777" w:rsidTr="009F0D2A">
        <w:trPr>
          <w:trHeight w:val="580"/>
        </w:trPr>
        <w:tc>
          <w:tcPr>
            <w:tcW w:w="4352" w:type="pct"/>
            <w:gridSpan w:val="3"/>
            <w:tcBorders>
              <w:top w:val="single" w:sz="5" w:space="0" w:color="000000"/>
              <w:left w:val="single" w:sz="5" w:space="0" w:color="000000"/>
              <w:bottom w:val="single" w:sz="5" w:space="0" w:color="000000"/>
              <w:right w:val="single" w:sz="5" w:space="0" w:color="000000"/>
            </w:tcBorders>
            <w:shd w:val="clear" w:color="auto" w:fill="FEFFC7"/>
            <w:vAlign w:val="center"/>
          </w:tcPr>
          <w:p w14:paraId="20011516" w14:textId="4104DE57" w:rsidR="00EF5AC8" w:rsidRPr="009F0D2A" w:rsidRDefault="00EF5AC8" w:rsidP="00EF5AC8">
            <w:pPr>
              <w:pStyle w:val="Default"/>
              <w:spacing w:before="40" w:after="40"/>
              <w:rPr>
                <w:rFonts w:ascii="Arial" w:hAnsi="Arial" w:cs="Arial"/>
                <w:b/>
                <w:bCs/>
                <w:sz w:val="20"/>
                <w:szCs w:val="20"/>
              </w:rPr>
            </w:pPr>
            <w:r w:rsidRPr="009F0D2A">
              <w:rPr>
                <w:rFonts w:ascii="Arial" w:hAnsi="Arial" w:cs="Arial"/>
                <w:b/>
                <w:bCs/>
                <w:sz w:val="20"/>
                <w:szCs w:val="20"/>
              </w:rPr>
              <w:t>FUNDING</w:t>
            </w:r>
          </w:p>
        </w:tc>
        <w:tc>
          <w:tcPr>
            <w:tcW w:w="648" w:type="pct"/>
            <w:tcBorders>
              <w:top w:val="single" w:sz="5" w:space="0" w:color="000000"/>
              <w:left w:val="single" w:sz="5" w:space="0" w:color="000000"/>
              <w:bottom w:val="single" w:sz="5" w:space="0" w:color="000000"/>
              <w:right w:val="single" w:sz="5" w:space="0" w:color="000000"/>
            </w:tcBorders>
            <w:shd w:val="clear" w:color="auto" w:fill="FEFFC7"/>
            <w:vAlign w:val="center"/>
          </w:tcPr>
          <w:p w14:paraId="6492BB5E" w14:textId="3F6CDB65" w:rsidR="00EF5AC8"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9</w:t>
            </w:r>
          </w:p>
        </w:tc>
      </w:tr>
      <w:tr w:rsidR="00630AC3" w:rsidRPr="00873A47" w14:paraId="6FD52C2E" w14:textId="77777777" w:rsidTr="009F0D2A">
        <w:trPr>
          <w:trHeight w:val="580"/>
        </w:trPr>
        <w:tc>
          <w:tcPr>
            <w:tcW w:w="826" w:type="pct"/>
            <w:tcBorders>
              <w:top w:val="single" w:sz="5" w:space="0" w:color="000000"/>
              <w:left w:val="single" w:sz="5" w:space="0" w:color="000000"/>
              <w:bottom w:val="single" w:sz="5" w:space="0" w:color="000000"/>
              <w:right w:val="single" w:sz="5" w:space="0" w:color="000000"/>
            </w:tcBorders>
            <w:vAlign w:val="center"/>
          </w:tcPr>
          <w:p w14:paraId="26ED0ACA" w14:textId="600CD36D" w:rsidR="00630AC3" w:rsidRPr="004C1685" w:rsidRDefault="00630AC3" w:rsidP="00EF5AC8">
            <w:pPr>
              <w:pStyle w:val="Default"/>
              <w:spacing w:before="40" w:after="40"/>
              <w:rPr>
                <w:rFonts w:ascii="Arial" w:hAnsi="Arial" w:cs="Arial"/>
                <w:b/>
                <w:bCs/>
                <w:sz w:val="22"/>
                <w:szCs w:val="22"/>
              </w:rPr>
            </w:pPr>
            <w:r w:rsidRPr="004C1685">
              <w:rPr>
                <w:rFonts w:ascii="Arial" w:hAnsi="Arial" w:cs="Arial"/>
                <w:sz w:val="20"/>
                <w:szCs w:val="20"/>
              </w:rPr>
              <w:t xml:space="preserve">Funding </w:t>
            </w:r>
          </w:p>
        </w:tc>
        <w:tc>
          <w:tcPr>
            <w:tcW w:w="182" w:type="pct"/>
            <w:tcBorders>
              <w:top w:val="single" w:sz="5" w:space="0" w:color="000000"/>
              <w:left w:val="single" w:sz="5" w:space="0" w:color="000000"/>
              <w:bottom w:val="single" w:sz="5" w:space="0" w:color="000000"/>
              <w:right w:val="single" w:sz="5" w:space="0" w:color="000000"/>
            </w:tcBorders>
            <w:vAlign w:val="center"/>
          </w:tcPr>
          <w:p w14:paraId="6EC39EC1" w14:textId="6717DA08" w:rsidR="00630AC3" w:rsidRPr="004C1685" w:rsidRDefault="00630AC3" w:rsidP="009F0D2A">
            <w:pPr>
              <w:pStyle w:val="Default"/>
              <w:spacing w:before="40" w:after="40"/>
              <w:rPr>
                <w:rFonts w:ascii="Arial" w:hAnsi="Arial" w:cs="Arial"/>
                <w:sz w:val="20"/>
                <w:szCs w:val="20"/>
              </w:rPr>
            </w:pPr>
            <w:r w:rsidRPr="004C1685">
              <w:rPr>
                <w:rFonts w:ascii="Arial" w:hAnsi="Arial" w:cs="Arial"/>
                <w:sz w:val="20"/>
                <w:szCs w:val="20"/>
              </w:rPr>
              <w:t>27</w:t>
            </w:r>
          </w:p>
        </w:tc>
        <w:tc>
          <w:tcPr>
            <w:tcW w:w="3345" w:type="pct"/>
            <w:tcBorders>
              <w:top w:val="single" w:sz="5" w:space="0" w:color="000000"/>
              <w:left w:val="single" w:sz="5" w:space="0" w:color="000000"/>
              <w:bottom w:val="single" w:sz="5" w:space="0" w:color="000000"/>
              <w:right w:val="single" w:sz="5" w:space="0" w:color="000000"/>
            </w:tcBorders>
            <w:vAlign w:val="center"/>
          </w:tcPr>
          <w:p w14:paraId="61AE34DE" w14:textId="19145228" w:rsidR="00630AC3" w:rsidRPr="004C1685" w:rsidRDefault="00630AC3" w:rsidP="00EF5AC8">
            <w:pPr>
              <w:pStyle w:val="Default"/>
              <w:spacing w:before="40" w:after="40"/>
              <w:rPr>
                <w:rFonts w:ascii="Arial" w:hAnsi="Arial" w:cs="Arial"/>
                <w:sz w:val="20"/>
                <w:szCs w:val="20"/>
              </w:rPr>
            </w:pPr>
            <w:r w:rsidRPr="004C1685">
              <w:rPr>
                <w:rFonts w:ascii="Arial" w:hAnsi="Arial" w:cs="Arial"/>
                <w:sz w:val="20"/>
                <w:szCs w:val="20"/>
              </w:rPr>
              <w:t xml:space="preserve">Describe sources of funding for the systematic review and other support (e.g., supply of data); role of funders for the systematic review. </w:t>
            </w:r>
          </w:p>
        </w:tc>
        <w:tc>
          <w:tcPr>
            <w:tcW w:w="648" w:type="pct"/>
            <w:tcBorders>
              <w:top w:val="single" w:sz="5" w:space="0" w:color="000000"/>
              <w:left w:val="single" w:sz="5" w:space="0" w:color="000000"/>
              <w:bottom w:val="single" w:sz="5" w:space="0" w:color="000000"/>
              <w:right w:val="single" w:sz="5" w:space="0" w:color="000000"/>
            </w:tcBorders>
            <w:vAlign w:val="center"/>
          </w:tcPr>
          <w:p w14:paraId="732F1212" w14:textId="38DBA137" w:rsidR="00630AC3" w:rsidRPr="00873A47" w:rsidRDefault="00EF5AC8" w:rsidP="00EF5AC8">
            <w:pPr>
              <w:pStyle w:val="Default"/>
              <w:spacing w:before="40" w:after="40"/>
              <w:rPr>
                <w:rFonts w:ascii="Arial" w:hAnsi="Arial" w:cs="Arial"/>
                <w:color w:val="auto"/>
                <w:sz w:val="20"/>
                <w:szCs w:val="20"/>
              </w:rPr>
            </w:pPr>
            <w:r>
              <w:rPr>
                <w:rFonts w:ascii="Arial" w:hAnsi="Arial" w:cs="Arial"/>
                <w:color w:val="auto"/>
                <w:sz w:val="20"/>
                <w:szCs w:val="20"/>
              </w:rPr>
              <w:t>9</w:t>
            </w:r>
          </w:p>
        </w:tc>
      </w:tr>
    </w:tbl>
    <w:p w14:paraId="04966D4F" w14:textId="571FF1B2" w:rsidR="00EF39F9" w:rsidRDefault="00EF39F9" w:rsidP="008F1321">
      <w:pPr>
        <w:spacing w:after="0" w:line="240" w:lineRule="auto"/>
        <w:jc w:val="left"/>
        <w:rPr>
          <w:rFonts w:eastAsia="Times New Roman"/>
          <w:sz w:val="14"/>
          <w:szCs w:val="14"/>
          <w:lang w:eastAsia="zh-CN"/>
        </w:rPr>
      </w:pPr>
    </w:p>
    <w:p w14:paraId="4AC70083" w14:textId="77777777" w:rsidR="00630AC3" w:rsidRPr="009F0D2A" w:rsidRDefault="00630AC3" w:rsidP="008F1321">
      <w:pPr>
        <w:spacing w:after="0" w:line="240" w:lineRule="auto"/>
        <w:jc w:val="left"/>
        <w:rPr>
          <w:rFonts w:eastAsia="Times New Roman"/>
          <w:sz w:val="14"/>
          <w:szCs w:val="14"/>
          <w:lang w:eastAsia="zh-CN"/>
        </w:rPr>
      </w:pPr>
    </w:p>
    <w:sectPr w:rsidR="00630AC3" w:rsidRPr="009F0D2A" w:rsidSect="00EF39F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748CA" w14:textId="77777777" w:rsidR="00FC6D95" w:rsidRDefault="00FC6D95" w:rsidP="001D1985">
      <w:pPr>
        <w:spacing w:after="0" w:line="240" w:lineRule="auto"/>
      </w:pPr>
      <w:r>
        <w:separator/>
      </w:r>
    </w:p>
  </w:endnote>
  <w:endnote w:type="continuationSeparator" w:id="0">
    <w:p w14:paraId="33BAF7CA" w14:textId="77777777" w:rsidR="00FC6D95" w:rsidRDefault="00FC6D95" w:rsidP="001D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9886859"/>
      <w:docPartObj>
        <w:docPartGallery w:val="Page Numbers (Bottom of Page)"/>
        <w:docPartUnique/>
      </w:docPartObj>
    </w:sdtPr>
    <w:sdtEndPr>
      <w:rPr>
        <w:rStyle w:val="PageNumber"/>
      </w:rPr>
    </w:sdtEndPr>
    <w:sdtContent>
      <w:p w14:paraId="33616E06" w14:textId="521665EB" w:rsidR="00CF2A23" w:rsidRDefault="00CF2A23" w:rsidP="00CF2A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289ECF" w14:textId="77777777" w:rsidR="00CF2A23" w:rsidRDefault="00CF2A23" w:rsidP="009F0D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1719620"/>
      <w:docPartObj>
        <w:docPartGallery w:val="Page Numbers (Bottom of Page)"/>
        <w:docPartUnique/>
      </w:docPartObj>
    </w:sdtPr>
    <w:sdtEndPr>
      <w:rPr>
        <w:rStyle w:val="PageNumber"/>
      </w:rPr>
    </w:sdtEndPr>
    <w:sdtContent>
      <w:p w14:paraId="0832AC0D" w14:textId="4F68F76B" w:rsidR="00CF2A23" w:rsidRDefault="00CF2A23" w:rsidP="00CF2A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49B1B1" w14:textId="77777777" w:rsidR="00CF2A23" w:rsidRDefault="00CF2A23" w:rsidP="009F0D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03A98" w14:textId="77777777" w:rsidR="00FC6D95" w:rsidRDefault="00FC6D95" w:rsidP="001D1985">
      <w:pPr>
        <w:spacing w:after="0" w:line="240" w:lineRule="auto"/>
      </w:pPr>
      <w:r>
        <w:separator/>
      </w:r>
    </w:p>
  </w:footnote>
  <w:footnote w:type="continuationSeparator" w:id="0">
    <w:p w14:paraId="59BC8A27" w14:textId="77777777" w:rsidR="00FC6D95" w:rsidRDefault="00FC6D95" w:rsidP="001D1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F4D76"/>
    <w:multiLevelType w:val="hybridMultilevel"/>
    <w:tmpl w:val="CFB29BA4"/>
    <w:lvl w:ilvl="0" w:tplc="FA90EC24">
      <w:start w:val="35"/>
      <w:numFmt w:val="bullet"/>
      <w:lvlText w:val=""/>
      <w:lvlJc w:val="left"/>
      <w:pPr>
        <w:ind w:left="720" w:hanging="360"/>
      </w:pPr>
      <w:rPr>
        <w:rFonts w:ascii="Symbol" w:eastAsiaTheme="minorHAnsi" w:hAnsi="Symbol" w:cs="Arial" w:hint="default"/>
        <w:b/>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14E4D"/>
    <w:multiLevelType w:val="multilevel"/>
    <w:tmpl w:val="CB3C5B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B62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FF4A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4E5E7F"/>
    <w:multiLevelType w:val="hybridMultilevel"/>
    <w:tmpl w:val="E4A2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41E39"/>
    <w:multiLevelType w:val="hybridMultilevel"/>
    <w:tmpl w:val="A7003936"/>
    <w:lvl w:ilvl="0" w:tplc="3A96E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320C6"/>
    <w:multiLevelType w:val="hybridMultilevel"/>
    <w:tmpl w:val="2A6239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F02982"/>
    <w:multiLevelType w:val="multilevel"/>
    <w:tmpl w:val="5560CA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94423E"/>
    <w:multiLevelType w:val="hybridMultilevel"/>
    <w:tmpl w:val="66B23A64"/>
    <w:lvl w:ilvl="0" w:tplc="5554C9E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4262E8"/>
    <w:multiLevelType w:val="hybridMultilevel"/>
    <w:tmpl w:val="88E07944"/>
    <w:lvl w:ilvl="0" w:tplc="E84899AA">
      <w:start w:val="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140CE4"/>
    <w:multiLevelType w:val="hybridMultilevel"/>
    <w:tmpl w:val="8F3EA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47F07"/>
    <w:multiLevelType w:val="hybridMultilevel"/>
    <w:tmpl w:val="DEA6368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240675"/>
    <w:multiLevelType w:val="hybridMultilevel"/>
    <w:tmpl w:val="BC8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42F96"/>
    <w:multiLevelType w:val="hybridMultilevel"/>
    <w:tmpl w:val="3EE2C892"/>
    <w:lvl w:ilvl="0" w:tplc="398ACF1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5535B"/>
    <w:multiLevelType w:val="hybridMultilevel"/>
    <w:tmpl w:val="37E25D46"/>
    <w:lvl w:ilvl="0" w:tplc="205CBD7E">
      <w:start w:val="36"/>
      <w:numFmt w:val="bullet"/>
      <w:lvlText w:val=""/>
      <w:lvlJc w:val="left"/>
      <w:pPr>
        <w:ind w:left="720" w:hanging="360"/>
      </w:pPr>
      <w:rPr>
        <w:rFonts w:ascii="Symbol" w:eastAsiaTheme="minorHAnsi"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95D17"/>
    <w:multiLevelType w:val="hybridMultilevel"/>
    <w:tmpl w:val="6872653A"/>
    <w:lvl w:ilvl="0" w:tplc="96FE2546">
      <w:start w:val="3"/>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974609"/>
    <w:multiLevelType w:val="hybridMultilevel"/>
    <w:tmpl w:val="93362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B932BB"/>
    <w:multiLevelType w:val="hybridMultilevel"/>
    <w:tmpl w:val="81AC4876"/>
    <w:lvl w:ilvl="0" w:tplc="C0E0C566">
      <w:start w:val="13"/>
      <w:numFmt w:val="bullet"/>
      <w:lvlText w:val=""/>
      <w:lvlJc w:val="left"/>
      <w:pPr>
        <w:ind w:left="720" w:hanging="360"/>
      </w:pPr>
      <w:rPr>
        <w:rFonts w:ascii="Symbol" w:eastAsiaTheme="minorHAnsi" w:hAnsi="Symbol" w:cs="Arial" w:hint="default"/>
        <w:b/>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E0467"/>
    <w:multiLevelType w:val="hybridMultilevel"/>
    <w:tmpl w:val="2BDA9646"/>
    <w:lvl w:ilvl="0" w:tplc="6B145CF8">
      <w:start w:val="13"/>
      <w:numFmt w:val="bullet"/>
      <w:lvlText w:val=""/>
      <w:lvlJc w:val="left"/>
      <w:pPr>
        <w:ind w:left="720" w:hanging="360"/>
      </w:pPr>
      <w:rPr>
        <w:rFonts w:ascii="Symbol" w:eastAsiaTheme="minorHAnsi" w:hAnsi="Symbol" w:cs="Arial" w:hint="default"/>
        <w:b/>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50F4A"/>
    <w:multiLevelType w:val="multilevel"/>
    <w:tmpl w:val="2FBCCC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BB54B10"/>
    <w:multiLevelType w:val="hybridMultilevel"/>
    <w:tmpl w:val="C396FD6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A8514B7"/>
    <w:multiLevelType w:val="hybridMultilevel"/>
    <w:tmpl w:val="DA78BA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3"/>
  </w:num>
  <w:num w:numId="5">
    <w:abstractNumId w:val="4"/>
  </w:num>
  <w:num w:numId="6">
    <w:abstractNumId w:val="1"/>
  </w:num>
  <w:num w:numId="7">
    <w:abstractNumId w:val="7"/>
  </w:num>
  <w:num w:numId="8">
    <w:abstractNumId w:val="19"/>
  </w:num>
  <w:num w:numId="9">
    <w:abstractNumId w:val="12"/>
  </w:num>
  <w:num w:numId="10">
    <w:abstractNumId w:val="8"/>
  </w:num>
  <w:num w:numId="11">
    <w:abstractNumId w:val="10"/>
  </w:num>
  <w:num w:numId="12">
    <w:abstractNumId w:val="20"/>
  </w:num>
  <w:num w:numId="13">
    <w:abstractNumId w:val="6"/>
  </w:num>
  <w:num w:numId="14">
    <w:abstractNumId w:val="21"/>
  </w:num>
  <w:num w:numId="15">
    <w:abstractNumId w:val="18"/>
  </w:num>
  <w:num w:numId="16">
    <w:abstractNumId w:val="17"/>
  </w:num>
  <w:num w:numId="17">
    <w:abstractNumId w:val="0"/>
  </w:num>
  <w:num w:numId="18">
    <w:abstractNumId w:val="11"/>
  </w:num>
  <w:num w:numId="19">
    <w:abstractNumId w:val="16"/>
  </w:num>
  <w:num w:numId="20">
    <w:abstractNumId w:val="9"/>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CA" w:vendorID="64" w:dllVersion="4096" w:nlCheck="1" w:checkStyle="0"/>
  <w:activeWritingStyle w:appName="MSWord" w:lang="en-US" w:vendorID="64" w:dllVersion="4096" w:nlCheck="1" w:checkStyle="0"/>
  <w:activeWritingStyle w:appName="MSWord" w:lang="en-CA"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z2ad95hpexvne02tlps0pier2ef2zdeas0&quot;&gt;Epidemiology Manuscript&lt;record-ids&gt;&lt;item&gt;1&lt;/item&gt;&lt;item&gt;2&lt;/item&gt;&lt;item&gt;4&lt;/item&gt;&lt;item&gt;5&lt;/item&gt;&lt;item&gt;7&lt;/item&gt;&lt;item&gt;8&lt;/item&gt;&lt;item&gt;9&lt;/item&gt;&lt;item&gt;12&lt;/item&gt;&lt;item&gt;13&lt;/item&gt;&lt;item&gt;14&lt;/item&gt;&lt;item&gt;16&lt;/item&gt;&lt;item&gt;17&lt;/item&gt;&lt;item&gt;18&lt;/item&gt;&lt;item&gt;19&lt;/item&gt;&lt;item&gt;22&lt;/item&gt;&lt;item&gt;23&lt;/item&gt;&lt;item&gt;25&lt;/item&gt;&lt;item&gt;26&lt;/item&gt;&lt;item&gt;29&lt;/item&gt;&lt;item&gt;30&lt;/item&gt;&lt;item&gt;32&lt;/item&gt;&lt;item&gt;33&lt;/item&gt;&lt;item&gt;34&lt;/item&gt;&lt;item&gt;35&lt;/item&gt;&lt;item&gt;36&lt;/item&gt;&lt;item&gt;37&lt;/item&gt;&lt;item&gt;39&lt;/item&gt;&lt;item&gt;40&lt;/item&gt;&lt;item&gt;41&lt;/item&gt;&lt;item&gt;42&lt;/item&gt;&lt;item&gt;43&lt;/item&gt;&lt;/record-ids&gt;&lt;/item&gt;&lt;/Libraries&gt;"/>
  </w:docVars>
  <w:rsids>
    <w:rsidRoot w:val="009D70C5"/>
    <w:rsid w:val="00000CCE"/>
    <w:rsid w:val="000040B8"/>
    <w:rsid w:val="000105AB"/>
    <w:rsid w:val="00014382"/>
    <w:rsid w:val="00014FDC"/>
    <w:rsid w:val="00016A36"/>
    <w:rsid w:val="00017CC9"/>
    <w:rsid w:val="000201F6"/>
    <w:rsid w:val="0002112F"/>
    <w:rsid w:val="00024FD6"/>
    <w:rsid w:val="00034832"/>
    <w:rsid w:val="00035CB5"/>
    <w:rsid w:val="00036240"/>
    <w:rsid w:val="0004317F"/>
    <w:rsid w:val="00044653"/>
    <w:rsid w:val="00044B77"/>
    <w:rsid w:val="00047FD9"/>
    <w:rsid w:val="00054716"/>
    <w:rsid w:val="000571BF"/>
    <w:rsid w:val="000600B6"/>
    <w:rsid w:val="00064531"/>
    <w:rsid w:val="00072A2E"/>
    <w:rsid w:val="00073CBD"/>
    <w:rsid w:val="000800D6"/>
    <w:rsid w:val="000831C4"/>
    <w:rsid w:val="000837C3"/>
    <w:rsid w:val="00087D15"/>
    <w:rsid w:val="00090ED4"/>
    <w:rsid w:val="000922A2"/>
    <w:rsid w:val="000A0A98"/>
    <w:rsid w:val="000A4747"/>
    <w:rsid w:val="000B1CF1"/>
    <w:rsid w:val="000B4D95"/>
    <w:rsid w:val="000B5018"/>
    <w:rsid w:val="000C08B8"/>
    <w:rsid w:val="000D4755"/>
    <w:rsid w:val="000D6629"/>
    <w:rsid w:val="000D7E55"/>
    <w:rsid w:val="000E2319"/>
    <w:rsid w:val="000E475A"/>
    <w:rsid w:val="000E4D5F"/>
    <w:rsid w:val="000E64A5"/>
    <w:rsid w:val="000F2F45"/>
    <w:rsid w:val="000F758B"/>
    <w:rsid w:val="00103140"/>
    <w:rsid w:val="0011022B"/>
    <w:rsid w:val="00110F82"/>
    <w:rsid w:val="001127BB"/>
    <w:rsid w:val="001153ED"/>
    <w:rsid w:val="00123927"/>
    <w:rsid w:val="0012484C"/>
    <w:rsid w:val="00126B68"/>
    <w:rsid w:val="00133692"/>
    <w:rsid w:val="0014095F"/>
    <w:rsid w:val="00143E8B"/>
    <w:rsid w:val="00143F4A"/>
    <w:rsid w:val="00151D20"/>
    <w:rsid w:val="00152745"/>
    <w:rsid w:val="001627EB"/>
    <w:rsid w:val="00170E0F"/>
    <w:rsid w:val="00171270"/>
    <w:rsid w:val="001733AD"/>
    <w:rsid w:val="0017534E"/>
    <w:rsid w:val="0018018F"/>
    <w:rsid w:val="00181173"/>
    <w:rsid w:val="001820E6"/>
    <w:rsid w:val="0018237F"/>
    <w:rsid w:val="00191EC3"/>
    <w:rsid w:val="00193CC6"/>
    <w:rsid w:val="001947E2"/>
    <w:rsid w:val="001962A0"/>
    <w:rsid w:val="001964B1"/>
    <w:rsid w:val="00197025"/>
    <w:rsid w:val="001A37DD"/>
    <w:rsid w:val="001A59CB"/>
    <w:rsid w:val="001B08E9"/>
    <w:rsid w:val="001B0D71"/>
    <w:rsid w:val="001B3422"/>
    <w:rsid w:val="001B3CFA"/>
    <w:rsid w:val="001B6B13"/>
    <w:rsid w:val="001C2758"/>
    <w:rsid w:val="001C3DB2"/>
    <w:rsid w:val="001D1985"/>
    <w:rsid w:val="001D3751"/>
    <w:rsid w:val="001D3B79"/>
    <w:rsid w:val="001D63EE"/>
    <w:rsid w:val="001D68DA"/>
    <w:rsid w:val="001D75C4"/>
    <w:rsid w:val="001E0DE2"/>
    <w:rsid w:val="001E2B23"/>
    <w:rsid w:val="001F320F"/>
    <w:rsid w:val="001F6C60"/>
    <w:rsid w:val="002034CB"/>
    <w:rsid w:val="00204370"/>
    <w:rsid w:val="0020564D"/>
    <w:rsid w:val="00206222"/>
    <w:rsid w:val="00207759"/>
    <w:rsid w:val="00211CDA"/>
    <w:rsid w:val="00213326"/>
    <w:rsid w:val="0021637D"/>
    <w:rsid w:val="00221EBC"/>
    <w:rsid w:val="00225480"/>
    <w:rsid w:val="00240A5D"/>
    <w:rsid w:val="00243B73"/>
    <w:rsid w:val="0024796F"/>
    <w:rsid w:val="00252E2C"/>
    <w:rsid w:val="002566CC"/>
    <w:rsid w:val="00263CA2"/>
    <w:rsid w:val="002713B7"/>
    <w:rsid w:val="00271A11"/>
    <w:rsid w:val="00271CD5"/>
    <w:rsid w:val="002736DF"/>
    <w:rsid w:val="002800D1"/>
    <w:rsid w:val="00281706"/>
    <w:rsid w:val="00286D01"/>
    <w:rsid w:val="00293719"/>
    <w:rsid w:val="002938DC"/>
    <w:rsid w:val="00294352"/>
    <w:rsid w:val="002A15A5"/>
    <w:rsid w:val="002A3CC9"/>
    <w:rsid w:val="002A4D63"/>
    <w:rsid w:val="002A6C2C"/>
    <w:rsid w:val="002B1273"/>
    <w:rsid w:val="002B1327"/>
    <w:rsid w:val="002B2718"/>
    <w:rsid w:val="002B4BA0"/>
    <w:rsid w:val="002C53E0"/>
    <w:rsid w:val="002D01B9"/>
    <w:rsid w:val="002D1123"/>
    <w:rsid w:val="002D2578"/>
    <w:rsid w:val="002E20DF"/>
    <w:rsid w:val="002E2522"/>
    <w:rsid w:val="002E33FA"/>
    <w:rsid w:val="002E5B23"/>
    <w:rsid w:val="002E6119"/>
    <w:rsid w:val="002F08E5"/>
    <w:rsid w:val="002F5408"/>
    <w:rsid w:val="002F5F1E"/>
    <w:rsid w:val="00302685"/>
    <w:rsid w:val="0030683A"/>
    <w:rsid w:val="00307527"/>
    <w:rsid w:val="003102BD"/>
    <w:rsid w:val="00314275"/>
    <w:rsid w:val="00316EF5"/>
    <w:rsid w:val="003213AA"/>
    <w:rsid w:val="00332783"/>
    <w:rsid w:val="00332960"/>
    <w:rsid w:val="00333CE5"/>
    <w:rsid w:val="00335498"/>
    <w:rsid w:val="003417D7"/>
    <w:rsid w:val="003432A0"/>
    <w:rsid w:val="00350A2A"/>
    <w:rsid w:val="003519AD"/>
    <w:rsid w:val="00352134"/>
    <w:rsid w:val="00352BB3"/>
    <w:rsid w:val="003530E8"/>
    <w:rsid w:val="00360457"/>
    <w:rsid w:val="00362190"/>
    <w:rsid w:val="00363CBB"/>
    <w:rsid w:val="003653B0"/>
    <w:rsid w:val="00367620"/>
    <w:rsid w:val="00370592"/>
    <w:rsid w:val="00371283"/>
    <w:rsid w:val="003747C6"/>
    <w:rsid w:val="00376729"/>
    <w:rsid w:val="00380383"/>
    <w:rsid w:val="0038453B"/>
    <w:rsid w:val="00387AB8"/>
    <w:rsid w:val="00391B6B"/>
    <w:rsid w:val="0039259D"/>
    <w:rsid w:val="003954FB"/>
    <w:rsid w:val="00395724"/>
    <w:rsid w:val="00396F8E"/>
    <w:rsid w:val="003B1CD7"/>
    <w:rsid w:val="003B5768"/>
    <w:rsid w:val="003C08BA"/>
    <w:rsid w:val="003C11D6"/>
    <w:rsid w:val="003C4E01"/>
    <w:rsid w:val="003C5DE2"/>
    <w:rsid w:val="003C616B"/>
    <w:rsid w:val="003C6E88"/>
    <w:rsid w:val="003C7E64"/>
    <w:rsid w:val="003D56AE"/>
    <w:rsid w:val="003E0085"/>
    <w:rsid w:val="003E0D50"/>
    <w:rsid w:val="003E4250"/>
    <w:rsid w:val="003E5570"/>
    <w:rsid w:val="004008A9"/>
    <w:rsid w:val="00410C5D"/>
    <w:rsid w:val="00410E83"/>
    <w:rsid w:val="00416F21"/>
    <w:rsid w:val="0042347B"/>
    <w:rsid w:val="00427F88"/>
    <w:rsid w:val="0043086E"/>
    <w:rsid w:val="00436542"/>
    <w:rsid w:val="004372B0"/>
    <w:rsid w:val="00440710"/>
    <w:rsid w:val="0045149C"/>
    <w:rsid w:val="0045313B"/>
    <w:rsid w:val="004613D0"/>
    <w:rsid w:val="00463DA1"/>
    <w:rsid w:val="00465713"/>
    <w:rsid w:val="00467669"/>
    <w:rsid w:val="00476FD6"/>
    <w:rsid w:val="00482219"/>
    <w:rsid w:val="00496132"/>
    <w:rsid w:val="00496B7E"/>
    <w:rsid w:val="0049750A"/>
    <w:rsid w:val="004A2173"/>
    <w:rsid w:val="004A2380"/>
    <w:rsid w:val="004A3531"/>
    <w:rsid w:val="004A6F5B"/>
    <w:rsid w:val="004B1BDF"/>
    <w:rsid w:val="004B1FF1"/>
    <w:rsid w:val="004B242A"/>
    <w:rsid w:val="004B26F8"/>
    <w:rsid w:val="004B3165"/>
    <w:rsid w:val="004C0F28"/>
    <w:rsid w:val="004C6B99"/>
    <w:rsid w:val="004E1A49"/>
    <w:rsid w:val="004E648C"/>
    <w:rsid w:val="004E7B67"/>
    <w:rsid w:val="004F03C8"/>
    <w:rsid w:val="004F7FEA"/>
    <w:rsid w:val="005009E6"/>
    <w:rsid w:val="005015A8"/>
    <w:rsid w:val="00505C90"/>
    <w:rsid w:val="00507981"/>
    <w:rsid w:val="00510C15"/>
    <w:rsid w:val="0051104D"/>
    <w:rsid w:val="00512852"/>
    <w:rsid w:val="005144A2"/>
    <w:rsid w:val="0051512F"/>
    <w:rsid w:val="005203BE"/>
    <w:rsid w:val="00526F33"/>
    <w:rsid w:val="00532873"/>
    <w:rsid w:val="005348BE"/>
    <w:rsid w:val="00537270"/>
    <w:rsid w:val="0054117D"/>
    <w:rsid w:val="005414CA"/>
    <w:rsid w:val="0054188D"/>
    <w:rsid w:val="00546F02"/>
    <w:rsid w:val="00547A5A"/>
    <w:rsid w:val="00550B49"/>
    <w:rsid w:val="00557AE8"/>
    <w:rsid w:val="00560760"/>
    <w:rsid w:val="00561C71"/>
    <w:rsid w:val="00574571"/>
    <w:rsid w:val="00580A11"/>
    <w:rsid w:val="005841CB"/>
    <w:rsid w:val="00586DDF"/>
    <w:rsid w:val="0059001F"/>
    <w:rsid w:val="005A29FB"/>
    <w:rsid w:val="005A2B31"/>
    <w:rsid w:val="005A36A2"/>
    <w:rsid w:val="005B350D"/>
    <w:rsid w:val="005B382D"/>
    <w:rsid w:val="005B592A"/>
    <w:rsid w:val="005C036A"/>
    <w:rsid w:val="005C15BF"/>
    <w:rsid w:val="005C566E"/>
    <w:rsid w:val="005C65CF"/>
    <w:rsid w:val="005D01AC"/>
    <w:rsid w:val="005D4242"/>
    <w:rsid w:val="005D4DC7"/>
    <w:rsid w:val="005E34B4"/>
    <w:rsid w:val="005E4665"/>
    <w:rsid w:val="005E4AB0"/>
    <w:rsid w:val="005E5146"/>
    <w:rsid w:val="005E72D6"/>
    <w:rsid w:val="005F1C4B"/>
    <w:rsid w:val="005F3545"/>
    <w:rsid w:val="00604722"/>
    <w:rsid w:val="0061146E"/>
    <w:rsid w:val="00613BEC"/>
    <w:rsid w:val="00616081"/>
    <w:rsid w:val="0062200F"/>
    <w:rsid w:val="00630AC3"/>
    <w:rsid w:val="00630F2A"/>
    <w:rsid w:val="00633E73"/>
    <w:rsid w:val="00646EB6"/>
    <w:rsid w:val="006517BE"/>
    <w:rsid w:val="0065396F"/>
    <w:rsid w:val="006552B9"/>
    <w:rsid w:val="00655DD1"/>
    <w:rsid w:val="006601EE"/>
    <w:rsid w:val="006603CD"/>
    <w:rsid w:val="00665E4A"/>
    <w:rsid w:val="006663E2"/>
    <w:rsid w:val="00666D47"/>
    <w:rsid w:val="00672D80"/>
    <w:rsid w:val="00677164"/>
    <w:rsid w:val="00677635"/>
    <w:rsid w:val="0068312E"/>
    <w:rsid w:val="00690E3D"/>
    <w:rsid w:val="00693710"/>
    <w:rsid w:val="00697395"/>
    <w:rsid w:val="006A1C2F"/>
    <w:rsid w:val="006A414E"/>
    <w:rsid w:val="006A52B2"/>
    <w:rsid w:val="006A65DE"/>
    <w:rsid w:val="006A7836"/>
    <w:rsid w:val="006A7E6A"/>
    <w:rsid w:val="006B0B0E"/>
    <w:rsid w:val="006B3A46"/>
    <w:rsid w:val="006C35F8"/>
    <w:rsid w:val="006C4681"/>
    <w:rsid w:val="006C711B"/>
    <w:rsid w:val="006D0624"/>
    <w:rsid w:val="006D5805"/>
    <w:rsid w:val="006E1ABC"/>
    <w:rsid w:val="006E4569"/>
    <w:rsid w:val="006F1602"/>
    <w:rsid w:val="00702960"/>
    <w:rsid w:val="00704253"/>
    <w:rsid w:val="00715723"/>
    <w:rsid w:val="00722E5C"/>
    <w:rsid w:val="007260FE"/>
    <w:rsid w:val="00726F31"/>
    <w:rsid w:val="00731FAC"/>
    <w:rsid w:val="0073329C"/>
    <w:rsid w:val="00733E32"/>
    <w:rsid w:val="00734453"/>
    <w:rsid w:val="007365D9"/>
    <w:rsid w:val="00736C9B"/>
    <w:rsid w:val="007402DC"/>
    <w:rsid w:val="00744EA3"/>
    <w:rsid w:val="00756338"/>
    <w:rsid w:val="007572FE"/>
    <w:rsid w:val="0075773A"/>
    <w:rsid w:val="007579BA"/>
    <w:rsid w:val="007605C8"/>
    <w:rsid w:val="00760BB2"/>
    <w:rsid w:val="007670A8"/>
    <w:rsid w:val="007678B1"/>
    <w:rsid w:val="00771FFD"/>
    <w:rsid w:val="00772B0B"/>
    <w:rsid w:val="007930FF"/>
    <w:rsid w:val="0079351D"/>
    <w:rsid w:val="007954B8"/>
    <w:rsid w:val="00797D37"/>
    <w:rsid w:val="007A68F8"/>
    <w:rsid w:val="007B15AD"/>
    <w:rsid w:val="007B1B10"/>
    <w:rsid w:val="007B5B98"/>
    <w:rsid w:val="007B750F"/>
    <w:rsid w:val="007C1D0B"/>
    <w:rsid w:val="007D43C4"/>
    <w:rsid w:val="007D4BB2"/>
    <w:rsid w:val="007D554D"/>
    <w:rsid w:val="007E1014"/>
    <w:rsid w:val="007E2362"/>
    <w:rsid w:val="007E7045"/>
    <w:rsid w:val="007E79E1"/>
    <w:rsid w:val="007F146C"/>
    <w:rsid w:val="007F25CA"/>
    <w:rsid w:val="007F46BF"/>
    <w:rsid w:val="007F715C"/>
    <w:rsid w:val="007F7431"/>
    <w:rsid w:val="00802C68"/>
    <w:rsid w:val="0080479C"/>
    <w:rsid w:val="00806DA8"/>
    <w:rsid w:val="00806F93"/>
    <w:rsid w:val="00807801"/>
    <w:rsid w:val="00814B60"/>
    <w:rsid w:val="0081651A"/>
    <w:rsid w:val="00816EDE"/>
    <w:rsid w:val="0081775E"/>
    <w:rsid w:val="0082084F"/>
    <w:rsid w:val="0082294B"/>
    <w:rsid w:val="0082505B"/>
    <w:rsid w:val="00825A5A"/>
    <w:rsid w:val="0083078A"/>
    <w:rsid w:val="00830A27"/>
    <w:rsid w:val="0083293B"/>
    <w:rsid w:val="008341E3"/>
    <w:rsid w:val="008401F6"/>
    <w:rsid w:val="008422BA"/>
    <w:rsid w:val="00847934"/>
    <w:rsid w:val="00847B68"/>
    <w:rsid w:val="008508A0"/>
    <w:rsid w:val="008546A1"/>
    <w:rsid w:val="0085686D"/>
    <w:rsid w:val="00870020"/>
    <w:rsid w:val="00870120"/>
    <w:rsid w:val="00873A47"/>
    <w:rsid w:val="00875245"/>
    <w:rsid w:val="00875B64"/>
    <w:rsid w:val="00875E1E"/>
    <w:rsid w:val="0088483B"/>
    <w:rsid w:val="008902BF"/>
    <w:rsid w:val="00892F50"/>
    <w:rsid w:val="00893864"/>
    <w:rsid w:val="008977FD"/>
    <w:rsid w:val="008A0782"/>
    <w:rsid w:val="008A17D1"/>
    <w:rsid w:val="008A3500"/>
    <w:rsid w:val="008A355B"/>
    <w:rsid w:val="008A3760"/>
    <w:rsid w:val="008A5975"/>
    <w:rsid w:val="008B3112"/>
    <w:rsid w:val="008B3996"/>
    <w:rsid w:val="008B59D8"/>
    <w:rsid w:val="008B5CEE"/>
    <w:rsid w:val="008B6397"/>
    <w:rsid w:val="008C3578"/>
    <w:rsid w:val="008C585F"/>
    <w:rsid w:val="008C5C06"/>
    <w:rsid w:val="008C6250"/>
    <w:rsid w:val="008D389B"/>
    <w:rsid w:val="008D4DE1"/>
    <w:rsid w:val="008D6EB3"/>
    <w:rsid w:val="008E2D6F"/>
    <w:rsid w:val="008E37A6"/>
    <w:rsid w:val="008F1321"/>
    <w:rsid w:val="008F1D4F"/>
    <w:rsid w:val="008F3CB7"/>
    <w:rsid w:val="008F4B36"/>
    <w:rsid w:val="008F78AB"/>
    <w:rsid w:val="0090005C"/>
    <w:rsid w:val="00906D15"/>
    <w:rsid w:val="00911D4A"/>
    <w:rsid w:val="0091236C"/>
    <w:rsid w:val="00913BA2"/>
    <w:rsid w:val="00915D4F"/>
    <w:rsid w:val="0091721B"/>
    <w:rsid w:val="00920397"/>
    <w:rsid w:val="00922C51"/>
    <w:rsid w:val="009237FF"/>
    <w:rsid w:val="009251C8"/>
    <w:rsid w:val="0094633C"/>
    <w:rsid w:val="00946D0F"/>
    <w:rsid w:val="009475A6"/>
    <w:rsid w:val="0096117C"/>
    <w:rsid w:val="00961F2E"/>
    <w:rsid w:val="00962B8E"/>
    <w:rsid w:val="00974D9C"/>
    <w:rsid w:val="009839CE"/>
    <w:rsid w:val="00984E6E"/>
    <w:rsid w:val="009869BF"/>
    <w:rsid w:val="0099122E"/>
    <w:rsid w:val="00994087"/>
    <w:rsid w:val="00994684"/>
    <w:rsid w:val="00995B6D"/>
    <w:rsid w:val="00997C67"/>
    <w:rsid w:val="009A1B8B"/>
    <w:rsid w:val="009A6992"/>
    <w:rsid w:val="009B1831"/>
    <w:rsid w:val="009B3777"/>
    <w:rsid w:val="009B7D52"/>
    <w:rsid w:val="009C0FED"/>
    <w:rsid w:val="009C19EA"/>
    <w:rsid w:val="009C3038"/>
    <w:rsid w:val="009C4C9D"/>
    <w:rsid w:val="009C51B7"/>
    <w:rsid w:val="009C64B3"/>
    <w:rsid w:val="009D70C5"/>
    <w:rsid w:val="009E0762"/>
    <w:rsid w:val="009E08C6"/>
    <w:rsid w:val="009E2D95"/>
    <w:rsid w:val="009E5307"/>
    <w:rsid w:val="009E5688"/>
    <w:rsid w:val="009F0D2A"/>
    <w:rsid w:val="009F5230"/>
    <w:rsid w:val="009F6664"/>
    <w:rsid w:val="00A00D33"/>
    <w:rsid w:val="00A03B86"/>
    <w:rsid w:val="00A04746"/>
    <w:rsid w:val="00A05C95"/>
    <w:rsid w:val="00A05CAF"/>
    <w:rsid w:val="00A05D3E"/>
    <w:rsid w:val="00A06047"/>
    <w:rsid w:val="00A06439"/>
    <w:rsid w:val="00A155F3"/>
    <w:rsid w:val="00A15DF9"/>
    <w:rsid w:val="00A30354"/>
    <w:rsid w:val="00A344CD"/>
    <w:rsid w:val="00A3467F"/>
    <w:rsid w:val="00A403FA"/>
    <w:rsid w:val="00A42202"/>
    <w:rsid w:val="00A42578"/>
    <w:rsid w:val="00A42FDF"/>
    <w:rsid w:val="00A45A4A"/>
    <w:rsid w:val="00A505A8"/>
    <w:rsid w:val="00A51AD1"/>
    <w:rsid w:val="00A51FB0"/>
    <w:rsid w:val="00A5238D"/>
    <w:rsid w:val="00A70520"/>
    <w:rsid w:val="00A732BE"/>
    <w:rsid w:val="00A8081D"/>
    <w:rsid w:val="00A8324B"/>
    <w:rsid w:val="00A851F6"/>
    <w:rsid w:val="00A87FCF"/>
    <w:rsid w:val="00A93064"/>
    <w:rsid w:val="00AA1949"/>
    <w:rsid w:val="00AA3684"/>
    <w:rsid w:val="00AA77D6"/>
    <w:rsid w:val="00AB5F6D"/>
    <w:rsid w:val="00AB679B"/>
    <w:rsid w:val="00AC1AFD"/>
    <w:rsid w:val="00AC2E5D"/>
    <w:rsid w:val="00AD3265"/>
    <w:rsid w:val="00AD6250"/>
    <w:rsid w:val="00AE1C94"/>
    <w:rsid w:val="00AF07D9"/>
    <w:rsid w:val="00AF470F"/>
    <w:rsid w:val="00AF5066"/>
    <w:rsid w:val="00AF7252"/>
    <w:rsid w:val="00B024E9"/>
    <w:rsid w:val="00B03B71"/>
    <w:rsid w:val="00B05A5E"/>
    <w:rsid w:val="00B12360"/>
    <w:rsid w:val="00B14AA0"/>
    <w:rsid w:val="00B15AEC"/>
    <w:rsid w:val="00B21A7F"/>
    <w:rsid w:val="00B30CA4"/>
    <w:rsid w:val="00B424EB"/>
    <w:rsid w:val="00B537DB"/>
    <w:rsid w:val="00B53991"/>
    <w:rsid w:val="00B6377B"/>
    <w:rsid w:val="00B70777"/>
    <w:rsid w:val="00B73150"/>
    <w:rsid w:val="00B90A5D"/>
    <w:rsid w:val="00B922B6"/>
    <w:rsid w:val="00BA1215"/>
    <w:rsid w:val="00BA283D"/>
    <w:rsid w:val="00BA30BC"/>
    <w:rsid w:val="00BA550D"/>
    <w:rsid w:val="00BA719E"/>
    <w:rsid w:val="00BB6961"/>
    <w:rsid w:val="00BB7907"/>
    <w:rsid w:val="00BC27AC"/>
    <w:rsid w:val="00BC3857"/>
    <w:rsid w:val="00BC5A30"/>
    <w:rsid w:val="00BC781F"/>
    <w:rsid w:val="00BD02DC"/>
    <w:rsid w:val="00BD2A98"/>
    <w:rsid w:val="00BD43ED"/>
    <w:rsid w:val="00BD5B2B"/>
    <w:rsid w:val="00BD6DBF"/>
    <w:rsid w:val="00BD710B"/>
    <w:rsid w:val="00BF00C7"/>
    <w:rsid w:val="00C05411"/>
    <w:rsid w:val="00C059C6"/>
    <w:rsid w:val="00C05E39"/>
    <w:rsid w:val="00C07613"/>
    <w:rsid w:val="00C1139C"/>
    <w:rsid w:val="00C121AB"/>
    <w:rsid w:val="00C129F2"/>
    <w:rsid w:val="00C1333B"/>
    <w:rsid w:val="00C15F84"/>
    <w:rsid w:val="00C16487"/>
    <w:rsid w:val="00C2240F"/>
    <w:rsid w:val="00C25056"/>
    <w:rsid w:val="00C250D6"/>
    <w:rsid w:val="00C312E4"/>
    <w:rsid w:val="00C32673"/>
    <w:rsid w:val="00C33A1A"/>
    <w:rsid w:val="00C411BA"/>
    <w:rsid w:val="00C46CFA"/>
    <w:rsid w:val="00C51F88"/>
    <w:rsid w:val="00C531BF"/>
    <w:rsid w:val="00C55E23"/>
    <w:rsid w:val="00C60353"/>
    <w:rsid w:val="00C60FA9"/>
    <w:rsid w:val="00C6343E"/>
    <w:rsid w:val="00C70E62"/>
    <w:rsid w:val="00C77EF0"/>
    <w:rsid w:val="00C8409F"/>
    <w:rsid w:val="00C85408"/>
    <w:rsid w:val="00C937DD"/>
    <w:rsid w:val="00C946D5"/>
    <w:rsid w:val="00C9575C"/>
    <w:rsid w:val="00CA25FC"/>
    <w:rsid w:val="00CA6CAE"/>
    <w:rsid w:val="00CB1129"/>
    <w:rsid w:val="00CB1567"/>
    <w:rsid w:val="00CB1E9A"/>
    <w:rsid w:val="00CB270A"/>
    <w:rsid w:val="00CB2F2C"/>
    <w:rsid w:val="00CB4D96"/>
    <w:rsid w:val="00CB604B"/>
    <w:rsid w:val="00CD04B4"/>
    <w:rsid w:val="00CD2D7C"/>
    <w:rsid w:val="00CD3F75"/>
    <w:rsid w:val="00CE0A8A"/>
    <w:rsid w:val="00CE2038"/>
    <w:rsid w:val="00CF2A23"/>
    <w:rsid w:val="00CF485F"/>
    <w:rsid w:val="00CF68EA"/>
    <w:rsid w:val="00CF6B72"/>
    <w:rsid w:val="00CF6F04"/>
    <w:rsid w:val="00D012A5"/>
    <w:rsid w:val="00D01E5F"/>
    <w:rsid w:val="00D038B4"/>
    <w:rsid w:val="00D03AB6"/>
    <w:rsid w:val="00D054ED"/>
    <w:rsid w:val="00D125A6"/>
    <w:rsid w:val="00D12B27"/>
    <w:rsid w:val="00D13B99"/>
    <w:rsid w:val="00D14BAF"/>
    <w:rsid w:val="00D14DB4"/>
    <w:rsid w:val="00D17E13"/>
    <w:rsid w:val="00D342A0"/>
    <w:rsid w:val="00D37790"/>
    <w:rsid w:val="00D378DB"/>
    <w:rsid w:val="00D40091"/>
    <w:rsid w:val="00D43744"/>
    <w:rsid w:val="00D474E2"/>
    <w:rsid w:val="00D478C0"/>
    <w:rsid w:val="00D47AEA"/>
    <w:rsid w:val="00D545A2"/>
    <w:rsid w:val="00D55228"/>
    <w:rsid w:val="00D60F13"/>
    <w:rsid w:val="00D65258"/>
    <w:rsid w:val="00D6558A"/>
    <w:rsid w:val="00D70F3B"/>
    <w:rsid w:val="00D80C7D"/>
    <w:rsid w:val="00D82BF9"/>
    <w:rsid w:val="00D84164"/>
    <w:rsid w:val="00D945DB"/>
    <w:rsid w:val="00D97209"/>
    <w:rsid w:val="00DA0820"/>
    <w:rsid w:val="00DA2059"/>
    <w:rsid w:val="00DA3B78"/>
    <w:rsid w:val="00DA46AD"/>
    <w:rsid w:val="00DA5722"/>
    <w:rsid w:val="00DA6456"/>
    <w:rsid w:val="00DB42E3"/>
    <w:rsid w:val="00DB7ED0"/>
    <w:rsid w:val="00DD24FD"/>
    <w:rsid w:val="00DD43EF"/>
    <w:rsid w:val="00DD754C"/>
    <w:rsid w:val="00DF3B9B"/>
    <w:rsid w:val="00DF5CDE"/>
    <w:rsid w:val="00DF6C51"/>
    <w:rsid w:val="00E0124A"/>
    <w:rsid w:val="00E01F4A"/>
    <w:rsid w:val="00E0535B"/>
    <w:rsid w:val="00E07586"/>
    <w:rsid w:val="00E1540C"/>
    <w:rsid w:val="00E21744"/>
    <w:rsid w:val="00E25817"/>
    <w:rsid w:val="00E30319"/>
    <w:rsid w:val="00E31942"/>
    <w:rsid w:val="00E32384"/>
    <w:rsid w:val="00E325B2"/>
    <w:rsid w:val="00E400C3"/>
    <w:rsid w:val="00E404B6"/>
    <w:rsid w:val="00E4613E"/>
    <w:rsid w:val="00E54DF5"/>
    <w:rsid w:val="00E57BC2"/>
    <w:rsid w:val="00E61A40"/>
    <w:rsid w:val="00E62A1A"/>
    <w:rsid w:val="00E64117"/>
    <w:rsid w:val="00E665DC"/>
    <w:rsid w:val="00E66615"/>
    <w:rsid w:val="00E7551B"/>
    <w:rsid w:val="00E7587F"/>
    <w:rsid w:val="00E77D65"/>
    <w:rsid w:val="00E77E20"/>
    <w:rsid w:val="00E80C6D"/>
    <w:rsid w:val="00E81EF5"/>
    <w:rsid w:val="00E81FAC"/>
    <w:rsid w:val="00E830B0"/>
    <w:rsid w:val="00E844E6"/>
    <w:rsid w:val="00E8622B"/>
    <w:rsid w:val="00E95F01"/>
    <w:rsid w:val="00E960D7"/>
    <w:rsid w:val="00EA03B6"/>
    <w:rsid w:val="00EA0A81"/>
    <w:rsid w:val="00EA7923"/>
    <w:rsid w:val="00EB4F17"/>
    <w:rsid w:val="00EB5BE1"/>
    <w:rsid w:val="00EB6950"/>
    <w:rsid w:val="00EC1002"/>
    <w:rsid w:val="00EC1530"/>
    <w:rsid w:val="00EC326B"/>
    <w:rsid w:val="00EC4030"/>
    <w:rsid w:val="00EC5994"/>
    <w:rsid w:val="00ED4653"/>
    <w:rsid w:val="00ED7B32"/>
    <w:rsid w:val="00EE5585"/>
    <w:rsid w:val="00EE5F5A"/>
    <w:rsid w:val="00EE67D2"/>
    <w:rsid w:val="00EF048A"/>
    <w:rsid w:val="00EF39F9"/>
    <w:rsid w:val="00EF5AC8"/>
    <w:rsid w:val="00EF733F"/>
    <w:rsid w:val="00F00110"/>
    <w:rsid w:val="00F02A62"/>
    <w:rsid w:val="00F03539"/>
    <w:rsid w:val="00F12CB8"/>
    <w:rsid w:val="00F14F11"/>
    <w:rsid w:val="00F27AA5"/>
    <w:rsid w:val="00F34D27"/>
    <w:rsid w:val="00F40098"/>
    <w:rsid w:val="00F40FF7"/>
    <w:rsid w:val="00F51630"/>
    <w:rsid w:val="00F55E11"/>
    <w:rsid w:val="00F5611B"/>
    <w:rsid w:val="00F56AFD"/>
    <w:rsid w:val="00F60589"/>
    <w:rsid w:val="00F655A6"/>
    <w:rsid w:val="00F66606"/>
    <w:rsid w:val="00F678BD"/>
    <w:rsid w:val="00F67E03"/>
    <w:rsid w:val="00F705D6"/>
    <w:rsid w:val="00F7108C"/>
    <w:rsid w:val="00F710DC"/>
    <w:rsid w:val="00F77B2B"/>
    <w:rsid w:val="00F80D13"/>
    <w:rsid w:val="00F83A0C"/>
    <w:rsid w:val="00F85388"/>
    <w:rsid w:val="00F91DF6"/>
    <w:rsid w:val="00F93168"/>
    <w:rsid w:val="00F9323B"/>
    <w:rsid w:val="00FA15AE"/>
    <w:rsid w:val="00FA1B8A"/>
    <w:rsid w:val="00FA34EA"/>
    <w:rsid w:val="00FA3694"/>
    <w:rsid w:val="00FA4F34"/>
    <w:rsid w:val="00FB27D8"/>
    <w:rsid w:val="00FC09A2"/>
    <w:rsid w:val="00FC0D8D"/>
    <w:rsid w:val="00FC148C"/>
    <w:rsid w:val="00FC30CA"/>
    <w:rsid w:val="00FC4123"/>
    <w:rsid w:val="00FC48FF"/>
    <w:rsid w:val="00FC4A0E"/>
    <w:rsid w:val="00FC5615"/>
    <w:rsid w:val="00FC69FB"/>
    <w:rsid w:val="00FC6D95"/>
    <w:rsid w:val="00FD26C2"/>
    <w:rsid w:val="00FD3935"/>
    <w:rsid w:val="00FD4DFF"/>
    <w:rsid w:val="00FD578E"/>
    <w:rsid w:val="00FF49BA"/>
    <w:rsid w:val="00FF6062"/>
    <w:rsid w:val="00FF6ABF"/>
    <w:rsid w:val="00FF73D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47556"/>
  <w15:chartTrackingRefBased/>
  <w15:docId w15:val="{A336045E-FBB0-354B-9F3C-B8E2DD31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480"/>
    <w:pPr>
      <w:spacing w:after="160" w:line="360" w:lineRule="auto"/>
      <w:jc w:val="both"/>
    </w:pPr>
    <w:rPr>
      <w:rFonts w:ascii="Arial" w:eastAsiaTheme="minorHAnsi" w:hAnsi="Arial" w:cs="Arial"/>
      <w:sz w:val="22"/>
      <w:szCs w:val="20"/>
      <w:lang w:val="en-US" w:eastAsia="en-US"/>
    </w:rPr>
  </w:style>
  <w:style w:type="paragraph" w:styleId="Heading1">
    <w:name w:val="heading 1"/>
    <w:basedOn w:val="ListParagraph"/>
    <w:next w:val="Normal"/>
    <w:link w:val="Heading1Char"/>
    <w:uiPriority w:val="9"/>
    <w:qFormat/>
    <w:rsid w:val="00133692"/>
    <w:pPr>
      <w:numPr>
        <w:numId w:val="8"/>
      </w:numPr>
      <w:outlineLvl w:val="0"/>
    </w:pPr>
    <w:rPr>
      <w:b/>
      <w:sz w:val="36"/>
      <w:szCs w:val="32"/>
    </w:rPr>
  </w:style>
  <w:style w:type="paragraph" w:styleId="Heading2">
    <w:name w:val="heading 2"/>
    <w:basedOn w:val="Heading1"/>
    <w:next w:val="Normal"/>
    <w:link w:val="Heading2Char"/>
    <w:autoRedefine/>
    <w:uiPriority w:val="9"/>
    <w:unhideWhenUsed/>
    <w:qFormat/>
    <w:rsid w:val="00133692"/>
    <w:pPr>
      <w:numPr>
        <w:ilvl w:val="1"/>
      </w:numPr>
      <w:ind w:left="720" w:hanging="720"/>
      <w:outlineLvl w:val="1"/>
    </w:pPr>
    <w:rPr>
      <w:sz w:val="28"/>
    </w:rPr>
  </w:style>
  <w:style w:type="paragraph" w:styleId="Heading3">
    <w:name w:val="heading 3"/>
    <w:basedOn w:val="Heading2"/>
    <w:next w:val="Normal"/>
    <w:link w:val="Heading3Char"/>
    <w:uiPriority w:val="9"/>
    <w:unhideWhenUsed/>
    <w:qFormat/>
    <w:rsid w:val="00133692"/>
    <w:pPr>
      <w:numPr>
        <w:ilvl w:val="2"/>
      </w:numPr>
      <w:ind w:left="1224" w:hanging="1224"/>
      <w:outlineLvl w:val="2"/>
    </w:pPr>
    <w:rPr>
      <w:sz w:val="24"/>
    </w:rPr>
  </w:style>
  <w:style w:type="paragraph" w:styleId="Heading4">
    <w:name w:val="heading 4"/>
    <w:basedOn w:val="Heading3"/>
    <w:next w:val="Normal"/>
    <w:link w:val="Heading4Char"/>
    <w:uiPriority w:val="9"/>
    <w:unhideWhenUsed/>
    <w:qFormat/>
    <w:rsid w:val="00133692"/>
    <w:pPr>
      <w:numPr>
        <w:ilvl w:val="3"/>
      </w:numPr>
      <w:ind w:left="1260" w:hanging="1260"/>
      <w:outlineLvl w:val="3"/>
    </w:pPr>
    <w:rPr>
      <w:b w:val="0"/>
      <w:i/>
    </w:rPr>
  </w:style>
  <w:style w:type="paragraph" w:styleId="Heading5">
    <w:name w:val="heading 5"/>
    <w:basedOn w:val="Normal"/>
    <w:next w:val="Normal"/>
    <w:link w:val="Heading5Char"/>
    <w:uiPriority w:val="9"/>
    <w:unhideWhenUsed/>
    <w:qFormat/>
    <w:rsid w:val="00133692"/>
    <w:pPr>
      <w:keepNext/>
      <w:keepLines/>
      <w:numPr>
        <w:ilvl w:val="4"/>
        <w:numId w:val="8"/>
      </w:numPr>
      <w:spacing w:before="200" w:after="0"/>
      <w:ind w:left="1260" w:hanging="1260"/>
      <w:outlineLvl w:val="4"/>
    </w:pPr>
    <w:rPr>
      <w:rFonts w:eastAsiaTheme="majorEastAsia"/>
      <w:sz w:val="20"/>
    </w:rPr>
  </w:style>
  <w:style w:type="paragraph" w:styleId="Heading6">
    <w:name w:val="heading 6"/>
    <w:basedOn w:val="Normal"/>
    <w:next w:val="Normal"/>
    <w:link w:val="Heading6Char"/>
    <w:uiPriority w:val="9"/>
    <w:semiHidden/>
    <w:unhideWhenUsed/>
    <w:qFormat/>
    <w:rsid w:val="00133692"/>
    <w:pPr>
      <w:keepNext/>
      <w:keepLines/>
      <w:numPr>
        <w:ilvl w:val="5"/>
        <w:numId w:val="8"/>
      </w:numPr>
      <w:spacing w:before="200" w:after="0"/>
      <w:outlineLvl w:val="5"/>
    </w:pPr>
    <w:rPr>
      <w:rFonts w:asciiTheme="majorHAnsi" w:eastAsiaTheme="majorEastAsia" w:hAnsiTheme="majorHAnsi" w:cstheme="majorBidi"/>
      <w:i/>
      <w:iCs/>
      <w:color w:val="1F3763" w:themeColor="accent1" w:themeShade="7F"/>
      <w:sz w:val="20"/>
    </w:rPr>
  </w:style>
  <w:style w:type="paragraph" w:styleId="Heading7">
    <w:name w:val="heading 7"/>
    <w:basedOn w:val="Normal"/>
    <w:next w:val="Normal"/>
    <w:link w:val="Heading7Char"/>
    <w:uiPriority w:val="9"/>
    <w:semiHidden/>
    <w:unhideWhenUsed/>
    <w:qFormat/>
    <w:rsid w:val="00133692"/>
    <w:pPr>
      <w:keepNext/>
      <w:keepLines/>
      <w:numPr>
        <w:ilvl w:val="6"/>
        <w:numId w:val="8"/>
      </w:numPr>
      <w:spacing w:before="200" w:after="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133692"/>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33692"/>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0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70C5"/>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9D70C5"/>
    <w:pPr>
      <w:spacing w:after="0"/>
      <w:jc w:val="center"/>
    </w:pPr>
  </w:style>
  <w:style w:type="character" w:customStyle="1" w:styleId="EndNoteBibliographyTitleChar">
    <w:name w:val="EndNote Bibliography Title Char"/>
    <w:basedOn w:val="DefaultParagraphFont"/>
    <w:link w:val="EndNoteBibliographyTitle"/>
    <w:rsid w:val="009D70C5"/>
    <w:rPr>
      <w:rFonts w:ascii="Arial" w:eastAsiaTheme="minorHAnsi" w:hAnsi="Arial" w:cs="Arial"/>
      <w:sz w:val="22"/>
      <w:szCs w:val="20"/>
      <w:lang w:val="en-US" w:eastAsia="en-US"/>
    </w:rPr>
  </w:style>
  <w:style w:type="paragraph" w:customStyle="1" w:styleId="EndNoteBibliography">
    <w:name w:val="EndNote Bibliography"/>
    <w:basedOn w:val="Normal"/>
    <w:link w:val="EndNoteBibliographyChar"/>
    <w:rsid w:val="009D70C5"/>
    <w:pPr>
      <w:spacing w:line="240" w:lineRule="auto"/>
    </w:pPr>
  </w:style>
  <w:style w:type="character" w:customStyle="1" w:styleId="EndNoteBibliographyChar">
    <w:name w:val="EndNote Bibliography Char"/>
    <w:basedOn w:val="DefaultParagraphFont"/>
    <w:link w:val="EndNoteBibliography"/>
    <w:rsid w:val="009D70C5"/>
    <w:rPr>
      <w:rFonts w:ascii="Arial" w:eastAsiaTheme="minorHAnsi" w:hAnsi="Arial" w:cs="Arial"/>
      <w:sz w:val="22"/>
      <w:szCs w:val="20"/>
      <w:lang w:val="en-US" w:eastAsia="en-US"/>
    </w:rPr>
  </w:style>
  <w:style w:type="character" w:styleId="CommentReference">
    <w:name w:val="annotation reference"/>
    <w:basedOn w:val="DefaultParagraphFont"/>
    <w:uiPriority w:val="99"/>
    <w:semiHidden/>
    <w:unhideWhenUsed/>
    <w:rsid w:val="00FA1B8A"/>
    <w:rPr>
      <w:sz w:val="16"/>
      <w:szCs w:val="16"/>
    </w:rPr>
  </w:style>
  <w:style w:type="paragraph" w:styleId="CommentText">
    <w:name w:val="annotation text"/>
    <w:basedOn w:val="Normal"/>
    <w:link w:val="CommentTextChar"/>
    <w:uiPriority w:val="99"/>
    <w:unhideWhenUsed/>
    <w:rsid w:val="00FA1B8A"/>
    <w:pPr>
      <w:spacing w:line="240" w:lineRule="auto"/>
    </w:pPr>
    <w:rPr>
      <w:sz w:val="20"/>
    </w:rPr>
  </w:style>
  <w:style w:type="character" w:customStyle="1" w:styleId="CommentTextChar">
    <w:name w:val="Comment Text Char"/>
    <w:basedOn w:val="DefaultParagraphFont"/>
    <w:link w:val="CommentText"/>
    <w:uiPriority w:val="99"/>
    <w:rsid w:val="00FA1B8A"/>
    <w:rPr>
      <w:rFonts w:ascii="Arial" w:eastAsiaTheme="minorHAnsi" w:hAnsi="Arial" w:cs="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FA1B8A"/>
    <w:rPr>
      <w:b/>
      <w:bCs/>
    </w:rPr>
  </w:style>
  <w:style w:type="character" w:customStyle="1" w:styleId="CommentSubjectChar">
    <w:name w:val="Comment Subject Char"/>
    <w:basedOn w:val="CommentTextChar"/>
    <w:link w:val="CommentSubject"/>
    <w:uiPriority w:val="99"/>
    <w:semiHidden/>
    <w:rsid w:val="00FA1B8A"/>
    <w:rPr>
      <w:rFonts w:ascii="Arial" w:eastAsiaTheme="minorHAnsi" w:hAnsi="Arial" w:cs="Arial"/>
      <w:b/>
      <w:bCs/>
      <w:sz w:val="20"/>
      <w:szCs w:val="20"/>
      <w:lang w:val="en-US" w:eastAsia="en-US"/>
    </w:rPr>
  </w:style>
  <w:style w:type="paragraph" w:styleId="Revision">
    <w:name w:val="Revision"/>
    <w:hidden/>
    <w:uiPriority w:val="99"/>
    <w:semiHidden/>
    <w:rsid w:val="009C0FED"/>
    <w:rPr>
      <w:rFonts w:ascii="Arial" w:eastAsiaTheme="minorHAnsi" w:hAnsi="Arial" w:cs="Arial"/>
      <w:sz w:val="22"/>
      <w:szCs w:val="20"/>
      <w:lang w:val="en-US" w:eastAsia="en-US"/>
    </w:rPr>
  </w:style>
  <w:style w:type="character" w:styleId="Hyperlink">
    <w:name w:val="Hyperlink"/>
    <w:basedOn w:val="DefaultParagraphFont"/>
    <w:uiPriority w:val="99"/>
    <w:unhideWhenUsed/>
    <w:rsid w:val="004E648C"/>
    <w:rPr>
      <w:color w:val="0563C1" w:themeColor="hyperlink"/>
      <w:u w:val="single"/>
    </w:rPr>
  </w:style>
  <w:style w:type="character" w:styleId="UnresolvedMention">
    <w:name w:val="Unresolved Mention"/>
    <w:basedOn w:val="DefaultParagraphFont"/>
    <w:uiPriority w:val="99"/>
    <w:semiHidden/>
    <w:unhideWhenUsed/>
    <w:rsid w:val="004E648C"/>
    <w:rPr>
      <w:color w:val="605E5C"/>
      <w:shd w:val="clear" w:color="auto" w:fill="E1DFDD"/>
    </w:rPr>
  </w:style>
  <w:style w:type="character" w:styleId="FollowedHyperlink">
    <w:name w:val="FollowedHyperlink"/>
    <w:basedOn w:val="DefaultParagraphFont"/>
    <w:uiPriority w:val="99"/>
    <w:semiHidden/>
    <w:unhideWhenUsed/>
    <w:rsid w:val="005414CA"/>
    <w:rPr>
      <w:color w:val="954F72" w:themeColor="followedHyperlink"/>
      <w:u w:val="single"/>
    </w:rPr>
  </w:style>
  <w:style w:type="character" w:customStyle="1" w:styleId="Heading1Char">
    <w:name w:val="Heading 1 Char"/>
    <w:basedOn w:val="DefaultParagraphFont"/>
    <w:link w:val="Heading1"/>
    <w:uiPriority w:val="9"/>
    <w:rsid w:val="00133692"/>
    <w:rPr>
      <w:rFonts w:ascii="Arial" w:eastAsiaTheme="minorHAnsi" w:hAnsi="Arial" w:cs="Arial"/>
      <w:b/>
      <w:sz w:val="36"/>
      <w:szCs w:val="32"/>
      <w:lang w:val="en-US" w:eastAsia="en-US"/>
    </w:rPr>
  </w:style>
  <w:style w:type="character" w:customStyle="1" w:styleId="Heading2Char">
    <w:name w:val="Heading 2 Char"/>
    <w:basedOn w:val="DefaultParagraphFont"/>
    <w:link w:val="Heading2"/>
    <w:uiPriority w:val="9"/>
    <w:rsid w:val="00133692"/>
    <w:rPr>
      <w:rFonts w:ascii="Arial" w:eastAsiaTheme="minorHAnsi" w:hAnsi="Arial" w:cs="Arial"/>
      <w:b/>
      <w:sz w:val="28"/>
      <w:szCs w:val="32"/>
      <w:lang w:val="en-US" w:eastAsia="en-US"/>
    </w:rPr>
  </w:style>
  <w:style w:type="character" w:customStyle="1" w:styleId="Heading3Char">
    <w:name w:val="Heading 3 Char"/>
    <w:basedOn w:val="DefaultParagraphFont"/>
    <w:link w:val="Heading3"/>
    <w:uiPriority w:val="9"/>
    <w:rsid w:val="00133692"/>
    <w:rPr>
      <w:rFonts w:ascii="Arial" w:eastAsiaTheme="minorHAnsi" w:hAnsi="Arial" w:cs="Arial"/>
      <w:b/>
      <w:szCs w:val="32"/>
      <w:lang w:val="en-US" w:eastAsia="en-US"/>
    </w:rPr>
  </w:style>
  <w:style w:type="character" w:customStyle="1" w:styleId="Heading4Char">
    <w:name w:val="Heading 4 Char"/>
    <w:basedOn w:val="DefaultParagraphFont"/>
    <w:link w:val="Heading4"/>
    <w:uiPriority w:val="9"/>
    <w:rsid w:val="00133692"/>
    <w:rPr>
      <w:rFonts w:ascii="Arial" w:eastAsiaTheme="minorHAnsi" w:hAnsi="Arial" w:cs="Arial"/>
      <w:i/>
      <w:szCs w:val="32"/>
      <w:lang w:val="en-US" w:eastAsia="en-US"/>
    </w:rPr>
  </w:style>
  <w:style w:type="character" w:customStyle="1" w:styleId="Heading5Char">
    <w:name w:val="Heading 5 Char"/>
    <w:basedOn w:val="DefaultParagraphFont"/>
    <w:link w:val="Heading5"/>
    <w:uiPriority w:val="9"/>
    <w:rsid w:val="00133692"/>
    <w:rPr>
      <w:rFonts w:ascii="Arial" w:eastAsiaTheme="majorEastAsia" w:hAnsi="Arial" w:cs="Arial"/>
      <w:sz w:val="20"/>
      <w:szCs w:val="20"/>
      <w:lang w:val="en-US" w:eastAsia="en-US"/>
    </w:rPr>
  </w:style>
  <w:style w:type="character" w:customStyle="1" w:styleId="Heading6Char">
    <w:name w:val="Heading 6 Char"/>
    <w:basedOn w:val="DefaultParagraphFont"/>
    <w:link w:val="Heading6"/>
    <w:uiPriority w:val="9"/>
    <w:semiHidden/>
    <w:rsid w:val="00133692"/>
    <w:rPr>
      <w:rFonts w:asciiTheme="majorHAnsi" w:eastAsiaTheme="majorEastAsia" w:hAnsiTheme="majorHAnsi" w:cstheme="majorBidi"/>
      <w:i/>
      <w:iCs/>
      <w:color w:val="1F3763" w:themeColor="accent1" w:themeShade="7F"/>
      <w:sz w:val="20"/>
      <w:szCs w:val="20"/>
      <w:lang w:val="en-US" w:eastAsia="en-US"/>
    </w:rPr>
  </w:style>
  <w:style w:type="character" w:customStyle="1" w:styleId="Heading7Char">
    <w:name w:val="Heading 7 Char"/>
    <w:basedOn w:val="DefaultParagraphFont"/>
    <w:link w:val="Heading7"/>
    <w:uiPriority w:val="9"/>
    <w:semiHidden/>
    <w:rsid w:val="00133692"/>
    <w:rPr>
      <w:rFonts w:asciiTheme="majorHAnsi" w:eastAsiaTheme="majorEastAsia" w:hAnsiTheme="majorHAnsi" w:cstheme="majorBidi"/>
      <w:i/>
      <w:iCs/>
      <w:color w:val="404040" w:themeColor="text1" w:themeTint="BF"/>
      <w:sz w:val="20"/>
      <w:szCs w:val="20"/>
      <w:lang w:val="en-US" w:eastAsia="en-US"/>
    </w:rPr>
  </w:style>
  <w:style w:type="character" w:customStyle="1" w:styleId="Heading8Char">
    <w:name w:val="Heading 8 Char"/>
    <w:basedOn w:val="DefaultParagraphFont"/>
    <w:link w:val="Heading8"/>
    <w:uiPriority w:val="9"/>
    <w:semiHidden/>
    <w:rsid w:val="00133692"/>
    <w:rPr>
      <w:rFonts w:asciiTheme="majorHAnsi" w:eastAsiaTheme="majorEastAsia" w:hAnsiTheme="majorHAnsi" w:cstheme="majorBidi"/>
      <w:color w:val="404040" w:themeColor="text1" w:themeTint="BF"/>
      <w:sz w:val="20"/>
      <w:szCs w:val="20"/>
      <w:lang w:val="en-US" w:eastAsia="en-US"/>
    </w:rPr>
  </w:style>
  <w:style w:type="character" w:customStyle="1" w:styleId="Heading9Char">
    <w:name w:val="Heading 9 Char"/>
    <w:basedOn w:val="DefaultParagraphFont"/>
    <w:link w:val="Heading9"/>
    <w:uiPriority w:val="9"/>
    <w:semiHidden/>
    <w:rsid w:val="00133692"/>
    <w:rPr>
      <w:rFonts w:asciiTheme="majorHAnsi" w:eastAsiaTheme="majorEastAsia" w:hAnsiTheme="majorHAnsi" w:cstheme="majorBidi"/>
      <w:i/>
      <w:iCs/>
      <w:color w:val="404040" w:themeColor="text1" w:themeTint="BF"/>
      <w:sz w:val="20"/>
      <w:szCs w:val="20"/>
      <w:lang w:val="en-US" w:eastAsia="en-US"/>
    </w:rPr>
  </w:style>
  <w:style w:type="paragraph" w:styleId="Header">
    <w:name w:val="header"/>
    <w:basedOn w:val="Normal"/>
    <w:link w:val="HeaderChar"/>
    <w:uiPriority w:val="99"/>
    <w:unhideWhenUsed/>
    <w:rsid w:val="00133692"/>
    <w:pPr>
      <w:tabs>
        <w:tab w:val="center" w:pos="4680"/>
        <w:tab w:val="right" w:pos="9360"/>
      </w:tabs>
      <w:spacing w:after="0" w:line="240" w:lineRule="auto"/>
    </w:pPr>
    <w:rPr>
      <w:sz w:val="20"/>
    </w:rPr>
  </w:style>
  <w:style w:type="character" w:customStyle="1" w:styleId="HeaderChar">
    <w:name w:val="Header Char"/>
    <w:basedOn w:val="DefaultParagraphFont"/>
    <w:link w:val="Header"/>
    <w:uiPriority w:val="99"/>
    <w:rsid w:val="00133692"/>
    <w:rPr>
      <w:rFonts w:ascii="Arial" w:eastAsiaTheme="minorHAnsi" w:hAnsi="Arial" w:cs="Arial"/>
      <w:sz w:val="20"/>
      <w:szCs w:val="20"/>
      <w:lang w:val="en-US" w:eastAsia="en-US"/>
    </w:rPr>
  </w:style>
  <w:style w:type="paragraph" w:styleId="Footer">
    <w:name w:val="footer"/>
    <w:basedOn w:val="Normal"/>
    <w:link w:val="FooterChar"/>
    <w:unhideWhenUsed/>
    <w:rsid w:val="00133692"/>
    <w:pPr>
      <w:tabs>
        <w:tab w:val="center" w:pos="4680"/>
        <w:tab w:val="right" w:pos="9360"/>
      </w:tabs>
      <w:spacing w:after="0" w:line="240" w:lineRule="auto"/>
    </w:pPr>
    <w:rPr>
      <w:sz w:val="20"/>
    </w:rPr>
  </w:style>
  <w:style w:type="character" w:customStyle="1" w:styleId="FooterChar">
    <w:name w:val="Footer Char"/>
    <w:basedOn w:val="DefaultParagraphFont"/>
    <w:link w:val="Footer"/>
    <w:rsid w:val="00133692"/>
    <w:rPr>
      <w:rFonts w:ascii="Arial" w:eastAsiaTheme="minorHAnsi" w:hAnsi="Arial" w:cs="Arial"/>
      <w:sz w:val="20"/>
      <w:szCs w:val="20"/>
      <w:lang w:val="en-US" w:eastAsia="en-US"/>
    </w:rPr>
  </w:style>
  <w:style w:type="paragraph" w:styleId="ListParagraph">
    <w:name w:val="List Paragraph"/>
    <w:aliases w:val="Bullet 1"/>
    <w:basedOn w:val="Normal"/>
    <w:link w:val="ListParagraphChar"/>
    <w:uiPriority w:val="34"/>
    <w:qFormat/>
    <w:rsid w:val="00133692"/>
    <w:pPr>
      <w:spacing w:after="200"/>
      <w:ind w:left="720"/>
      <w:contextualSpacing/>
    </w:pPr>
    <w:rPr>
      <w:sz w:val="20"/>
    </w:rPr>
  </w:style>
  <w:style w:type="paragraph" w:styleId="TOCHeading">
    <w:name w:val="TOC Heading"/>
    <w:basedOn w:val="Heading1"/>
    <w:next w:val="Normal"/>
    <w:uiPriority w:val="39"/>
    <w:unhideWhenUsed/>
    <w:rsid w:val="00133692"/>
    <w:pPr>
      <w:keepNext/>
      <w:keepLines/>
      <w:numPr>
        <w:numId w:val="0"/>
      </w:numPr>
      <w:spacing w:before="480" w:after="0" w:line="276" w:lineRule="auto"/>
      <w:contextualSpacing w:val="0"/>
      <w:outlineLvl w:val="9"/>
    </w:pPr>
    <w:rPr>
      <w:rFonts w:asciiTheme="majorHAnsi" w:eastAsiaTheme="majorEastAsia" w:hAnsiTheme="majorHAnsi" w:cstheme="majorBidi"/>
      <w:bCs/>
      <w:caps/>
      <w:color w:val="2F5496" w:themeColor="accent1" w:themeShade="BF"/>
      <w:sz w:val="28"/>
      <w:szCs w:val="28"/>
      <w:lang w:eastAsia="ja-JP"/>
    </w:rPr>
  </w:style>
  <w:style w:type="paragraph" w:styleId="TOC1">
    <w:name w:val="toc 1"/>
    <w:basedOn w:val="Normal"/>
    <w:next w:val="Normal"/>
    <w:autoRedefine/>
    <w:uiPriority w:val="39"/>
    <w:unhideWhenUsed/>
    <w:rsid w:val="00133692"/>
    <w:pPr>
      <w:tabs>
        <w:tab w:val="left" w:pos="400"/>
        <w:tab w:val="right" w:leader="dot" w:pos="9350"/>
      </w:tabs>
      <w:suppressAutoHyphens/>
      <w:spacing w:after="120"/>
    </w:pPr>
    <w:rPr>
      <w:b/>
      <w:noProof/>
      <w:sz w:val="20"/>
    </w:rPr>
  </w:style>
  <w:style w:type="paragraph" w:styleId="TOC2">
    <w:name w:val="toc 2"/>
    <w:basedOn w:val="Normal"/>
    <w:next w:val="Normal"/>
    <w:autoRedefine/>
    <w:uiPriority w:val="39"/>
    <w:unhideWhenUsed/>
    <w:rsid w:val="00133692"/>
    <w:pPr>
      <w:spacing w:after="100"/>
      <w:ind w:left="200"/>
    </w:pPr>
    <w:rPr>
      <w:sz w:val="20"/>
    </w:rPr>
  </w:style>
  <w:style w:type="paragraph" w:styleId="TOC3">
    <w:name w:val="toc 3"/>
    <w:basedOn w:val="Normal"/>
    <w:next w:val="Normal"/>
    <w:autoRedefine/>
    <w:uiPriority w:val="39"/>
    <w:unhideWhenUsed/>
    <w:rsid w:val="00133692"/>
    <w:pPr>
      <w:spacing w:after="100"/>
      <w:ind w:left="400"/>
    </w:pPr>
    <w:rPr>
      <w:sz w:val="20"/>
    </w:rPr>
  </w:style>
  <w:style w:type="table" w:styleId="TableGrid">
    <w:name w:val="Table Grid"/>
    <w:basedOn w:val="TableNormal"/>
    <w:uiPriority w:val="59"/>
    <w:rsid w:val="00133692"/>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33692"/>
    <w:rPr>
      <w:rFonts w:eastAsiaTheme="minorHAnsi"/>
      <w:color w:val="002060"/>
      <w:sz w:val="22"/>
      <w:szCs w:val="22"/>
      <w:lang w:val="en-US" w:eastAsia="en-US"/>
    </w:rPr>
    <w:tblPr>
      <w:tblStyleRowBandSize w:val="1"/>
      <w:tblStyleColBandSize w:val="1"/>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Pr>
    <w:tcPr>
      <w:shd w:val="clear" w:color="auto" w:fill="auto"/>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Caption">
    <w:name w:val="caption"/>
    <w:aliases w:val="PHE Caption,Bayer Caption,IB Caption,Medical Caption,- H17"/>
    <w:basedOn w:val="Normal"/>
    <w:next w:val="Normal"/>
    <w:link w:val="CaptionChar"/>
    <w:uiPriority w:val="35"/>
    <w:unhideWhenUsed/>
    <w:qFormat/>
    <w:rsid w:val="00133692"/>
    <w:pPr>
      <w:keepNext/>
      <w:spacing w:after="120" w:line="240" w:lineRule="auto"/>
    </w:pPr>
    <w:rPr>
      <w:b/>
      <w:bCs/>
      <w:sz w:val="20"/>
      <w:szCs w:val="18"/>
    </w:rPr>
  </w:style>
  <w:style w:type="paragraph" w:styleId="TableofFigures">
    <w:name w:val="table of figures"/>
    <w:basedOn w:val="Normal"/>
    <w:next w:val="Normal"/>
    <w:uiPriority w:val="99"/>
    <w:unhideWhenUsed/>
    <w:rsid w:val="00133692"/>
    <w:pPr>
      <w:spacing w:after="0"/>
    </w:pPr>
    <w:rPr>
      <w:sz w:val="20"/>
    </w:rPr>
  </w:style>
  <w:style w:type="table" w:styleId="LightList">
    <w:name w:val="Light List"/>
    <w:basedOn w:val="TableNormal"/>
    <w:uiPriority w:val="61"/>
    <w:rsid w:val="00133692"/>
    <w:rPr>
      <w:rFonts w:eastAsiaTheme="minorHAns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HENormal">
    <w:name w:val="PHE Normal"/>
    <w:basedOn w:val="Normal"/>
    <w:link w:val="PHENormalChar"/>
    <w:rsid w:val="00133692"/>
    <w:pPr>
      <w:spacing w:after="120" w:line="240" w:lineRule="auto"/>
    </w:pPr>
    <w:rPr>
      <w:rFonts w:ascii="Cambria" w:eastAsia="Times New Roman" w:hAnsi="Cambria" w:cs="Times New Roman"/>
      <w:sz w:val="24"/>
      <w:szCs w:val="24"/>
    </w:rPr>
  </w:style>
  <w:style w:type="character" w:customStyle="1" w:styleId="PHENormalChar">
    <w:name w:val="PHE Normal Char"/>
    <w:link w:val="PHENormal"/>
    <w:rsid w:val="00133692"/>
    <w:rPr>
      <w:rFonts w:ascii="Cambria" w:eastAsia="Times New Roman" w:hAnsi="Cambria" w:cs="Times New Roman"/>
      <w:lang w:val="en-US" w:eastAsia="en-US"/>
    </w:rPr>
  </w:style>
  <w:style w:type="paragraph" w:customStyle="1" w:styleId="MediumGrid21">
    <w:name w:val="Medium Grid 21"/>
    <w:link w:val="MediumGrid2Char"/>
    <w:uiPriority w:val="1"/>
    <w:rsid w:val="00133692"/>
    <w:pPr>
      <w:spacing w:after="120"/>
    </w:pPr>
    <w:rPr>
      <w:rFonts w:ascii="Calibri" w:eastAsia="Times New Roman" w:hAnsi="Calibri" w:cs="Times New Roman"/>
      <w:sz w:val="22"/>
      <w:szCs w:val="22"/>
      <w:lang w:val="en-US" w:eastAsia="en-US"/>
    </w:rPr>
  </w:style>
  <w:style w:type="character" w:customStyle="1" w:styleId="MediumGrid2Char">
    <w:name w:val="Medium Grid 2 Char"/>
    <w:link w:val="MediumGrid21"/>
    <w:uiPriority w:val="1"/>
    <w:rsid w:val="00133692"/>
    <w:rPr>
      <w:rFonts w:ascii="Calibri" w:eastAsia="Times New Roman" w:hAnsi="Calibri" w:cs="Times New Roman"/>
      <w:sz w:val="22"/>
      <w:szCs w:val="22"/>
      <w:lang w:val="en-US" w:eastAsia="en-US"/>
    </w:rPr>
  </w:style>
  <w:style w:type="character" w:styleId="PageNumber">
    <w:name w:val="page number"/>
    <w:basedOn w:val="DefaultParagraphFont"/>
    <w:rsid w:val="00133692"/>
  </w:style>
  <w:style w:type="paragraph" w:styleId="DocumentMap">
    <w:name w:val="Document Map"/>
    <w:basedOn w:val="Normal"/>
    <w:link w:val="DocumentMapChar"/>
    <w:uiPriority w:val="99"/>
    <w:semiHidden/>
    <w:unhideWhenUsed/>
    <w:rsid w:val="0013369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33692"/>
    <w:rPr>
      <w:rFonts w:ascii="Lucida Grande" w:eastAsiaTheme="minorHAnsi" w:hAnsi="Lucida Grande" w:cs="Lucida Grande"/>
      <w:lang w:val="en-US" w:eastAsia="en-US"/>
    </w:rPr>
  </w:style>
  <w:style w:type="paragraph" w:customStyle="1" w:styleId="Legend">
    <w:name w:val="Legend"/>
    <w:basedOn w:val="Normal"/>
    <w:qFormat/>
    <w:rsid w:val="00133692"/>
    <w:pPr>
      <w:spacing w:before="60" w:after="200" w:line="240" w:lineRule="auto"/>
    </w:pPr>
    <w:rPr>
      <w:i/>
      <w:sz w:val="16"/>
      <w:szCs w:val="16"/>
    </w:rPr>
  </w:style>
  <w:style w:type="table" w:customStyle="1" w:styleId="PXTable">
    <w:name w:val="PX Table"/>
    <w:basedOn w:val="TableNormal"/>
    <w:uiPriority w:val="99"/>
    <w:rsid w:val="00133692"/>
    <w:pPr>
      <w:spacing w:before="20" w:after="20"/>
    </w:pPr>
    <w:rPr>
      <w:rFonts w:ascii="Arial" w:eastAsiaTheme="minorHAnsi" w:hAnsi="Arial"/>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40" w:beforeAutospacing="0" w:afterLines="0" w:after="40" w:afterAutospacing="0"/>
        <w:contextualSpacing w:val="0"/>
      </w:pPr>
      <w:rPr>
        <w:rFonts w:ascii="Arial" w:hAnsi="Arial"/>
        <w:b/>
        <w:color w:val="FFFFFF" w:themeColor="background1"/>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000000" w:themeFill="text1"/>
        <w:vAlign w:val="center"/>
      </w:tcPr>
    </w:tblStylePr>
  </w:style>
  <w:style w:type="table" w:customStyle="1" w:styleId="PrecisionXtract">
    <w:name w:val="Precision Xtract"/>
    <w:basedOn w:val="TableNormal"/>
    <w:uiPriority w:val="99"/>
    <w:rsid w:val="00133692"/>
    <w:pPr>
      <w:spacing w:before="20" w:after="20"/>
    </w:pPr>
    <w:rPr>
      <w:rFonts w:ascii="Arial" w:eastAsiaTheme="minorHAnsi" w:hAnsi="Arial"/>
      <w:sz w:val="20"/>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w:hAnsi="Arial"/>
        <w:b/>
        <w:sz w:val="20"/>
      </w:rPr>
      <w:tblPr/>
      <w:tcPr>
        <w:shd w:val="clear" w:color="auto" w:fill="000000" w:themeFill="text1"/>
        <w:vAlign w:val="center"/>
      </w:tcPr>
    </w:tblStylePr>
  </w:style>
  <w:style w:type="character" w:customStyle="1" w:styleId="ListParagraphChar">
    <w:name w:val="List Paragraph Char"/>
    <w:aliases w:val="Bullet 1 Char"/>
    <w:link w:val="ListParagraph"/>
    <w:uiPriority w:val="34"/>
    <w:locked/>
    <w:rsid w:val="00133692"/>
    <w:rPr>
      <w:rFonts w:ascii="Arial" w:eastAsiaTheme="minorHAnsi" w:hAnsi="Arial" w:cs="Arial"/>
      <w:sz w:val="20"/>
      <w:szCs w:val="20"/>
      <w:lang w:val="en-US" w:eastAsia="en-US"/>
    </w:rPr>
  </w:style>
  <w:style w:type="character" w:customStyle="1" w:styleId="CaptionChar">
    <w:name w:val="Caption Char"/>
    <w:aliases w:val="PHE Caption Char,Bayer Caption Char,IB Caption Char,Medical Caption Char,- H17 Char"/>
    <w:basedOn w:val="PHENormalChar"/>
    <w:link w:val="Caption"/>
    <w:uiPriority w:val="35"/>
    <w:rsid w:val="00133692"/>
    <w:rPr>
      <w:rFonts w:ascii="Arial" w:eastAsiaTheme="minorHAnsi" w:hAnsi="Arial" w:cs="Arial"/>
      <w:b/>
      <w:bCs/>
      <w:sz w:val="20"/>
      <w:szCs w:val="18"/>
      <w:lang w:val="en-US" w:eastAsia="en-US"/>
    </w:rPr>
  </w:style>
  <w:style w:type="paragraph" w:styleId="NoSpacing">
    <w:name w:val="No Spacing"/>
    <w:link w:val="NoSpacingChar"/>
    <w:uiPriority w:val="1"/>
    <w:qFormat/>
    <w:rsid w:val="00133692"/>
    <w:pPr>
      <w:jc w:val="both"/>
    </w:pPr>
    <w:rPr>
      <w:rFonts w:ascii="Arial" w:eastAsiaTheme="minorHAnsi" w:hAnsi="Arial" w:cs="Arial"/>
      <w:sz w:val="20"/>
      <w:szCs w:val="20"/>
      <w:lang w:val="en-US" w:eastAsia="en-US"/>
    </w:rPr>
  </w:style>
  <w:style w:type="character" w:customStyle="1" w:styleId="NoSpacingChar">
    <w:name w:val="No Spacing Char"/>
    <w:basedOn w:val="DefaultParagraphFont"/>
    <w:link w:val="NoSpacing"/>
    <w:uiPriority w:val="1"/>
    <w:rsid w:val="00133692"/>
    <w:rPr>
      <w:rFonts w:ascii="Arial" w:eastAsiaTheme="minorHAnsi" w:hAnsi="Arial" w:cs="Arial"/>
      <w:sz w:val="20"/>
      <w:szCs w:val="20"/>
      <w:lang w:val="en-US" w:eastAsia="en-US"/>
    </w:rPr>
  </w:style>
  <w:style w:type="paragraph" w:styleId="NormalWeb">
    <w:name w:val="Normal (Web)"/>
    <w:basedOn w:val="Normal"/>
    <w:uiPriority w:val="99"/>
    <w:semiHidden/>
    <w:unhideWhenUsed/>
    <w:rsid w:val="00133692"/>
    <w:pPr>
      <w:spacing w:before="100" w:beforeAutospacing="1" w:after="100" w:afterAutospacing="1" w:line="240" w:lineRule="auto"/>
      <w:jc w:val="left"/>
    </w:pPr>
    <w:rPr>
      <w:rFonts w:ascii="Times New Roman" w:eastAsiaTheme="minorEastAsia" w:hAnsi="Times New Roman" w:cs="Times New Roman"/>
      <w:sz w:val="24"/>
      <w:szCs w:val="24"/>
    </w:rPr>
  </w:style>
  <w:style w:type="paragraph" w:customStyle="1" w:styleId="Default">
    <w:name w:val="Default"/>
    <w:rsid w:val="00EF39F9"/>
    <w:pPr>
      <w:widowControl w:val="0"/>
      <w:autoSpaceDE w:val="0"/>
      <w:autoSpaceDN w:val="0"/>
      <w:adjustRightInd w:val="0"/>
    </w:pPr>
    <w:rPr>
      <w:rFonts w:ascii="Calibri" w:eastAsia="Times New Roman" w:hAnsi="Calibri" w:cs="Calibri"/>
      <w:color w:val="00000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3058">
      <w:bodyDiv w:val="1"/>
      <w:marLeft w:val="0"/>
      <w:marRight w:val="0"/>
      <w:marTop w:val="0"/>
      <w:marBottom w:val="0"/>
      <w:divBdr>
        <w:top w:val="none" w:sz="0" w:space="0" w:color="auto"/>
        <w:left w:val="none" w:sz="0" w:space="0" w:color="auto"/>
        <w:bottom w:val="none" w:sz="0" w:space="0" w:color="auto"/>
        <w:right w:val="none" w:sz="0" w:space="0" w:color="auto"/>
      </w:divBdr>
    </w:div>
    <w:div w:id="96413564">
      <w:bodyDiv w:val="1"/>
      <w:marLeft w:val="0"/>
      <w:marRight w:val="0"/>
      <w:marTop w:val="0"/>
      <w:marBottom w:val="0"/>
      <w:divBdr>
        <w:top w:val="none" w:sz="0" w:space="0" w:color="auto"/>
        <w:left w:val="none" w:sz="0" w:space="0" w:color="auto"/>
        <w:bottom w:val="none" w:sz="0" w:space="0" w:color="auto"/>
        <w:right w:val="none" w:sz="0" w:space="0" w:color="auto"/>
      </w:divBdr>
    </w:div>
    <w:div w:id="123736141">
      <w:bodyDiv w:val="1"/>
      <w:marLeft w:val="0"/>
      <w:marRight w:val="0"/>
      <w:marTop w:val="0"/>
      <w:marBottom w:val="0"/>
      <w:divBdr>
        <w:top w:val="none" w:sz="0" w:space="0" w:color="auto"/>
        <w:left w:val="none" w:sz="0" w:space="0" w:color="auto"/>
        <w:bottom w:val="none" w:sz="0" w:space="0" w:color="auto"/>
        <w:right w:val="none" w:sz="0" w:space="0" w:color="auto"/>
      </w:divBdr>
    </w:div>
    <w:div w:id="156579067">
      <w:bodyDiv w:val="1"/>
      <w:marLeft w:val="0"/>
      <w:marRight w:val="0"/>
      <w:marTop w:val="0"/>
      <w:marBottom w:val="0"/>
      <w:divBdr>
        <w:top w:val="none" w:sz="0" w:space="0" w:color="auto"/>
        <w:left w:val="none" w:sz="0" w:space="0" w:color="auto"/>
        <w:bottom w:val="none" w:sz="0" w:space="0" w:color="auto"/>
        <w:right w:val="none" w:sz="0" w:space="0" w:color="auto"/>
      </w:divBdr>
    </w:div>
    <w:div w:id="395205905">
      <w:bodyDiv w:val="1"/>
      <w:marLeft w:val="0"/>
      <w:marRight w:val="0"/>
      <w:marTop w:val="0"/>
      <w:marBottom w:val="0"/>
      <w:divBdr>
        <w:top w:val="none" w:sz="0" w:space="0" w:color="auto"/>
        <w:left w:val="none" w:sz="0" w:space="0" w:color="auto"/>
        <w:bottom w:val="none" w:sz="0" w:space="0" w:color="auto"/>
        <w:right w:val="none" w:sz="0" w:space="0" w:color="auto"/>
      </w:divBdr>
    </w:div>
    <w:div w:id="487475092">
      <w:bodyDiv w:val="1"/>
      <w:marLeft w:val="0"/>
      <w:marRight w:val="0"/>
      <w:marTop w:val="0"/>
      <w:marBottom w:val="0"/>
      <w:divBdr>
        <w:top w:val="none" w:sz="0" w:space="0" w:color="auto"/>
        <w:left w:val="none" w:sz="0" w:space="0" w:color="auto"/>
        <w:bottom w:val="none" w:sz="0" w:space="0" w:color="auto"/>
        <w:right w:val="none" w:sz="0" w:space="0" w:color="auto"/>
      </w:divBdr>
    </w:div>
    <w:div w:id="524444173">
      <w:bodyDiv w:val="1"/>
      <w:marLeft w:val="0"/>
      <w:marRight w:val="0"/>
      <w:marTop w:val="0"/>
      <w:marBottom w:val="0"/>
      <w:divBdr>
        <w:top w:val="none" w:sz="0" w:space="0" w:color="auto"/>
        <w:left w:val="none" w:sz="0" w:space="0" w:color="auto"/>
        <w:bottom w:val="none" w:sz="0" w:space="0" w:color="auto"/>
        <w:right w:val="none" w:sz="0" w:space="0" w:color="auto"/>
      </w:divBdr>
    </w:div>
    <w:div w:id="716046423">
      <w:bodyDiv w:val="1"/>
      <w:marLeft w:val="0"/>
      <w:marRight w:val="0"/>
      <w:marTop w:val="0"/>
      <w:marBottom w:val="0"/>
      <w:divBdr>
        <w:top w:val="none" w:sz="0" w:space="0" w:color="auto"/>
        <w:left w:val="none" w:sz="0" w:space="0" w:color="auto"/>
        <w:bottom w:val="none" w:sz="0" w:space="0" w:color="auto"/>
        <w:right w:val="none" w:sz="0" w:space="0" w:color="auto"/>
      </w:divBdr>
    </w:div>
    <w:div w:id="749275119">
      <w:bodyDiv w:val="1"/>
      <w:marLeft w:val="0"/>
      <w:marRight w:val="0"/>
      <w:marTop w:val="0"/>
      <w:marBottom w:val="0"/>
      <w:divBdr>
        <w:top w:val="none" w:sz="0" w:space="0" w:color="auto"/>
        <w:left w:val="none" w:sz="0" w:space="0" w:color="auto"/>
        <w:bottom w:val="none" w:sz="0" w:space="0" w:color="auto"/>
        <w:right w:val="none" w:sz="0" w:space="0" w:color="auto"/>
      </w:divBdr>
    </w:div>
    <w:div w:id="754322889">
      <w:bodyDiv w:val="1"/>
      <w:marLeft w:val="0"/>
      <w:marRight w:val="0"/>
      <w:marTop w:val="0"/>
      <w:marBottom w:val="0"/>
      <w:divBdr>
        <w:top w:val="none" w:sz="0" w:space="0" w:color="auto"/>
        <w:left w:val="none" w:sz="0" w:space="0" w:color="auto"/>
        <w:bottom w:val="none" w:sz="0" w:space="0" w:color="auto"/>
        <w:right w:val="none" w:sz="0" w:space="0" w:color="auto"/>
      </w:divBdr>
    </w:div>
    <w:div w:id="833302853">
      <w:bodyDiv w:val="1"/>
      <w:marLeft w:val="0"/>
      <w:marRight w:val="0"/>
      <w:marTop w:val="0"/>
      <w:marBottom w:val="0"/>
      <w:divBdr>
        <w:top w:val="none" w:sz="0" w:space="0" w:color="auto"/>
        <w:left w:val="none" w:sz="0" w:space="0" w:color="auto"/>
        <w:bottom w:val="none" w:sz="0" w:space="0" w:color="auto"/>
        <w:right w:val="none" w:sz="0" w:space="0" w:color="auto"/>
      </w:divBdr>
    </w:div>
    <w:div w:id="857155572">
      <w:bodyDiv w:val="1"/>
      <w:marLeft w:val="0"/>
      <w:marRight w:val="0"/>
      <w:marTop w:val="0"/>
      <w:marBottom w:val="0"/>
      <w:divBdr>
        <w:top w:val="none" w:sz="0" w:space="0" w:color="auto"/>
        <w:left w:val="none" w:sz="0" w:space="0" w:color="auto"/>
        <w:bottom w:val="none" w:sz="0" w:space="0" w:color="auto"/>
        <w:right w:val="none" w:sz="0" w:space="0" w:color="auto"/>
      </w:divBdr>
    </w:div>
    <w:div w:id="936862507">
      <w:bodyDiv w:val="1"/>
      <w:marLeft w:val="0"/>
      <w:marRight w:val="0"/>
      <w:marTop w:val="0"/>
      <w:marBottom w:val="0"/>
      <w:divBdr>
        <w:top w:val="none" w:sz="0" w:space="0" w:color="auto"/>
        <w:left w:val="none" w:sz="0" w:space="0" w:color="auto"/>
        <w:bottom w:val="none" w:sz="0" w:space="0" w:color="auto"/>
        <w:right w:val="none" w:sz="0" w:space="0" w:color="auto"/>
      </w:divBdr>
    </w:div>
    <w:div w:id="1066150850">
      <w:bodyDiv w:val="1"/>
      <w:marLeft w:val="0"/>
      <w:marRight w:val="0"/>
      <w:marTop w:val="0"/>
      <w:marBottom w:val="0"/>
      <w:divBdr>
        <w:top w:val="none" w:sz="0" w:space="0" w:color="auto"/>
        <w:left w:val="none" w:sz="0" w:space="0" w:color="auto"/>
        <w:bottom w:val="none" w:sz="0" w:space="0" w:color="auto"/>
        <w:right w:val="none" w:sz="0" w:space="0" w:color="auto"/>
      </w:divBdr>
    </w:div>
    <w:div w:id="1071002093">
      <w:bodyDiv w:val="1"/>
      <w:marLeft w:val="0"/>
      <w:marRight w:val="0"/>
      <w:marTop w:val="0"/>
      <w:marBottom w:val="0"/>
      <w:divBdr>
        <w:top w:val="none" w:sz="0" w:space="0" w:color="auto"/>
        <w:left w:val="none" w:sz="0" w:space="0" w:color="auto"/>
        <w:bottom w:val="none" w:sz="0" w:space="0" w:color="auto"/>
        <w:right w:val="none" w:sz="0" w:space="0" w:color="auto"/>
      </w:divBdr>
    </w:div>
    <w:div w:id="1096513588">
      <w:bodyDiv w:val="1"/>
      <w:marLeft w:val="0"/>
      <w:marRight w:val="0"/>
      <w:marTop w:val="0"/>
      <w:marBottom w:val="0"/>
      <w:divBdr>
        <w:top w:val="none" w:sz="0" w:space="0" w:color="auto"/>
        <w:left w:val="none" w:sz="0" w:space="0" w:color="auto"/>
        <w:bottom w:val="none" w:sz="0" w:space="0" w:color="auto"/>
        <w:right w:val="none" w:sz="0" w:space="0" w:color="auto"/>
      </w:divBdr>
    </w:div>
    <w:div w:id="1179001790">
      <w:bodyDiv w:val="1"/>
      <w:marLeft w:val="0"/>
      <w:marRight w:val="0"/>
      <w:marTop w:val="0"/>
      <w:marBottom w:val="0"/>
      <w:divBdr>
        <w:top w:val="none" w:sz="0" w:space="0" w:color="auto"/>
        <w:left w:val="none" w:sz="0" w:space="0" w:color="auto"/>
        <w:bottom w:val="none" w:sz="0" w:space="0" w:color="auto"/>
        <w:right w:val="none" w:sz="0" w:space="0" w:color="auto"/>
      </w:divBdr>
    </w:div>
    <w:div w:id="1270352266">
      <w:bodyDiv w:val="1"/>
      <w:marLeft w:val="0"/>
      <w:marRight w:val="0"/>
      <w:marTop w:val="0"/>
      <w:marBottom w:val="0"/>
      <w:divBdr>
        <w:top w:val="none" w:sz="0" w:space="0" w:color="auto"/>
        <w:left w:val="none" w:sz="0" w:space="0" w:color="auto"/>
        <w:bottom w:val="none" w:sz="0" w:space="0" w:color="auto"/>
        <w:right w:val="none" w:sz="0" w:space="0" w:color="auto"/>
      </w:divBdr>
    </w:div>
    <w:div w:id="1281573896">
      <w:bodyDiv w:val="1"/>
      <w:marLeft w:val="0"/>
      <w:marRight w:val="0"/>
      <w:marTop w:val="0"/>
      <w:marBottom w:val="0"/>
      <w:divBdr>
        <w:top w:val="none" w:sz="0" w:space="0" w:color="auto"/>
        <w:left w:val="none" w:sz="0" w:space="0" w:color="auto"/>
        <w:bottom w:val="none" w:sz="0" w:space="0" w:color="auto"/>
        <w:right w:val="none" w:sz="0" w:space="0" w:color="auto"/>
      </w:divBdr>
    </w:div>
    <w:div w:id="1643193539">
      <w:bodyDiv w:val="1"/>
      <w:marLeft w:val="0"/>
      <w:marRight w:val="0"/>
      <w:marTop w:val="0"/>
      <w:marBottom w:val="0"/>
      <w:divBdr>
        <w:top w:val="none" w:sz="0" w:space="0" w:color="auto"/>
        <w:left w:val="none" w:sz="0" w:space="0" w:color="auto"/>
        <w:bottom w:val="none" w:sz="0" w:space="0" w:color="auto"/>
        <w:right w:val="none" w:sz="0" w:space="0" w:color="auto"/>
      </w:divBdr>
    </w:div>
    <w:div w:id="1834251187">
      <w:bodyDiv w:val="1"/>
      <w:marLeft w:val="0"/>
      <w:marRight w:val="0"/>
      <w:marTop w:val="0"/>
      <w:marBottom w:val="0"/>
      <w:divBdr>
        <w:top w:val="none" w:sz="0" w:space="0" w:color="auto"/>
        <w:left w:val="none" w:sz="0" w:space="0" w:color="auto"/>
        <w:bottom w:val="none" w:sz="0" w:space="0" w:color="auto"/>
        <w:right w:val="none" w:sz="0" w:space="0" w:color="auto"/>
      </w:divBdr>
    </w:div>
    <w:div w:id="1952667968">
      <w:bodyDiv w:val="1"/>
      <w:marLeft w:val="0"/>
      <w:marRight w:val="0"/>
      <w:marTop w:val="0"/>
      <w:marBottom w:val="0"/>
      <w:divBdr>
        <w:top w:val="none" w:sz="0" w:space="0" w:color="auto"/>
        <w:left w:val="none" w:sz="0" w:space="0" w:color="auto"/>
        <w:bottom w:val="none" w:sz="0" w:space="0" w:color="auto"/>
        <w:right w:val="none" w:sz="0" w:space="0" w:color="auto"/>
      </w:divBdr>
    </w:div>
    <w:div w:id="2044674261">
      <w:bodyDiv w:val="1"/>
      <w:marLeft w:val="0"/>
      <w:marRight w:val="0"/>
      <w:marTop w:val="0"/>
      <w:marBottom w:val="0"/>
      <w:divBdr>
        <w:top w:val="none" w:sz="0" w:space="0" w:color="auto"/>
        <w:left w:val="none" w:sz="0" w:space="0" w:color="auto"/>
        <w:bottom w:val="none" w:sz="0" w:space="0" w:color="auto"/>
        <w:right w:val="none" w:sz="0" w:space="0" w:color="auto"/>
      </w:divBdr>
    </w:div>
    <w:div w:id="2083945845">
      <w:bodyDiv w:val="1"/>
      <w:marLeft w:val="0"/>
      <w:marRight w:val="0"/>
      <w:marTop w:val="0"/>
      <w:marBottom w:val="0"/>
      <w:divBdr>
        <w:top w:val="none" w:sz="0" w:space="0" w:color="auto"/>
        <w:left w:val="none" w:sz="0" w:space="0" w:color="auto"/>
        <w:bottom w:val="none" w:sz="0" w:space="0" w:color="auto"/>
        <w:right w:val="none" w:sz="0" w:space="0" w:color="auto"/>
      </w:divBdr>
    </w:div>
    <w:div w:id="212110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5BC9-0066-3641-B1A0-962ADB0B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Kevin Yan</cp:lastModifiedBy>
  <cp:revision>23</cp:revision>
  <dcterms:created xsi:type="dcterms:W3CDTF">2019-11-23T21:39:00Z</dcterms:created>
  <dcterms:modified xsi:type="dcterms:W3CDTF">2020-02-22T02:13:00Z</dcterms:modified>
</cp:coreProperties>
</file>