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039B" w14:textId="77777777" w:rsidR="00700706" w:rsidRDefault="003C765F" w:rsidP="00700706">
      <w:pPr>
        <w:pStyle w:val="Heading1"/>
      </w:pPr>
      <w:r>
        <w:t>Supplementary Material</w:t>
      </w:r>
    </w:p>
    <w:p w14:paraId="1ECC3976" w14:textId="77777777" w:rsidR="0047311C" w:rsidRPr="003C765F" w:rsidRDefault="0047311C" w:rsidP="00700706">
      <w:pPr>
        <w:rPr>
          <w:b/>
        </w:rPr>
      </w:pPr>
      <w:r w:rsidRPr="003C765F">
        <w:rPr>
          <w:b/>
        </w:rPr>
        <w:t>Table S1: ICD codes for RHD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267"/>
      </w:tblGrid>
      <w:tr w:rsidR="00B87015" w:rsidRPr="00B87015" w14:paraId="40219A12" w14:textId="77777777" w:rsidTr="008E252B">
        <w:trPr>
          <w:trHeight w:val="30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C529C7" w14:textId="77777777" w:rsidR="00B87015" w:rsidRPr="00B87015" w:rsidRDefault="00B87015">
            <w:r w:rsidRPr="00B87015">
              <w:t>I05</w:t>
            </w: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E07CD3" w14:textId="77777777" w:rsidR="00B87015" w:rsidRPr="00B87015" w:rsidRDefault="00B87015">
            <w:r w:rsidRPr="00B87015">
              <w:t>Rheumatic mitral valve diseases</w:t>
            </w:r>
          </w:p>
        </w:tc>
      </w:tr>
      <w:tr w:rsidR="00B87015" w:rsidRPr="00B87015" w14:paraId="0651E65A" w14:textId="77777777" w:rsidTr="008E252B">
        <w:trPr>
          <w:trHeight w:val="300"/>
        </w:trPr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64208246" w14:textId="77777777" w:rsidR="00B87015" w:rsidRPr="00B87015" w:rsidRDefault="00B87015">
            <w:r w:rsidRPr="00B87015">
              <w:t>I05.1</w:t>
            </w:r>
          </w:p>
        </w:tc>
        <w:tc>
          <w:tcPr>
            <w:tcW w:w="7267" w:type="dxa"/>
            <w:tcBorders>
              <w:top w:val="single" w:sz="4" w:space="0" w:color="auto"/>
            </w:tcBorders>
            <w:hideMark/>
          </w:tcPr>
          <w:p w14:paraId="4E329A2F" w14:textId="77777777" w:rsidR="00B87015" w:rsidRPr="00B87015" w:rsidRDefault="00B87015">
            <w:r w:rsidRPr="00B87015">
              <w:t>Rheumatic mitral insufficiency</w:t>
            </w:r>
          </w:p>
        </w:tc>
      </w:tr>
      <w:tr w:rsidR="008E252B" w:rsidRPr="00B87015" w14:paraId="27F3C7F1" w14:textId="77777777" w:rsidTr="008E252B">
        <w:trPr>
          <w:trHeight w:val="300"/>
        </w:trPr>
        <w:tc>
          <w:tcPr>
            <w:tcW w:w="1413" w:type="dxa"/>
          </w:tcPr>
          <w:p w14:paraId="0EFEC60B" w14:textId="77777777" w:rsidR="008E252B" w:rsidRPr="00B87015" w:rsidRDefault="008E252B">
            <w:r>
              <w:t>I05.2</w:t>
            </w:r>
          </w:p>
        </w:tc>
        <w:tc>
          <w:tcPr>
            <w:tcW w:w="7267" w:type="dxa"/>
          </w:tcPr>
          <w:p w14:paraId="5F004213" w14:textId="77777777" w:rsidR="008E252B" w:rsidRPr="00B87015" w:rsidRDefault="008E252B">
            <w:r>
              <w:t>Mitral stenosis with insufficiency</w:t>
            </w:r>
          </w:p>
        </w:tc>
      </w:tr>
      <w:tr w:rsidR="008E252B" w:rsidRPr="00B87015" w14:paraId="72B3C4EA" w14:textId="77777777" w:rsidTr="008E252B">
        <w:trPr>
          <w:trHeight w:val="300"/>
        </w:trPr>
        <w:tc>
          <w:tcPr>
            <w:tcW w:w="1413" w:type="dxa"/>
          </w:tcPr>
          <w:p w14:paraId="4E4A37C0" w14:textId="77777777" w:rsidR="008E252B" w:rsidRPr="00B87015" w:rsidRDefault="008E252B">
            <w:r>
              <w:t>I05.8</w:t>
            </w:r>
          </w:p>
        </w:tc>
        <w:tc>
          <w:tcPr>
            <w:tcW w:w="7267" w:type="dxa"/>
          </w:tcPr>
          <w:p w14:paraId="10499A5E" w14:textId="77777777" w:rsidR="008E252B" w:rsidRPr="00B87015" w:rsidRDefault="008E252B">
            <w:r>
              <w:t>Other mitral valve diseases</w:t>
            </w:r>
          </w:p>
        </w:tc>
      </w:tr>
      <w:tr w:rsidR="008E252B" w:rsidRPr="00B87015" w14:paraId="3C217EAF" w14:textId="77777777" w:rsidTr="00AF0BEA">
        <w:trPr>
          <w:trHeight w:val="300"/>
        </w:trPr>
        <w:tc>
          <w:tcPr>
            <w:tcW w:w="1413" w:type="dxa"/>
            <w:tcBorders>
              <w:bottom w:val="single" w:sz="4" w:space="0" w:color="auto"/>
            </w:tcBorders>
          </w:tcPr>
          <w:p w14:paraId="75962AC2" w14:textId="77777777" w:rsidR="008E252B" w:rsidRPr="00B87015" w:rsidRDefault="008E252B">
            <w:r>
              <w:t>I05.9</w:t>
            </w:r>
          </w:p>
        </w:tc>
        <w:tc>
          <w:tcPr>
            <w:tcW w:w="7267" w:type="dxa"/>
            <w:tcBorders>
              <w:bottom w:val="single" w:sz="4" w:space="0" w:color="auto"/>
            </w:tcBorders>
          </w:tcPr>
          <w:p w14:paraId="1CF34818" w14:textId="77777777" w:rsidR="008E252B" w:rsidRPr="00B87015" w:rsidRDefault="008E252B">
            <w:r>
              <w:t>Mitral valve disease, unspecified</w:t>
            </w:r>
          </w:p>
        </w:tc>
      </w:tr>
      <w:tr w:rsidR="00B87015" w:rsidRPr="00B87015" w14:paraId="108D6D0B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05E1BA" w14:textId="77777777" w:rsidR="00B87015" w:rsidRPr="00B87015" w:rsidRDefault="00B87015">
            <w:r w:rsidRPr="00B87015">
              <w:t>I06</w:t>
            </w: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B19AD3" w14:textId="77777777" w:rsidR="00B87015" w:rsidRPr="00B87015" w:rsidRDefault="00B87015">
            <w:r w:rsidRPr="00B87015">
              <w:t>Rheumatic aortic valve diseases</w:t>
            </w:r>
          </w:p>
        </w:tc>
      </w:tr>
      <w:tr w:rsidR="00B87015" w:rsidRPr="00B87015" w14:paraId="421F66F5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1C9CF10D" w14:textId="77777777" w:rsidR="00B87015" w:rsidRPr="00B87015" w:rsidRDefault="00B87015">
            <w:r w:rsidRPr="00B87015">
              <w:t>I06.1</w:t>
            </w:r>
          </w:p>
        </w:tc>
        <w:tc>
          <w:tcPr>
            <w:tcW w:w="7267" w:type="dxa"/>
            <w:tcBorders>
              <w:top w:val="single" w:sz="4" w:space="0" w:color="auto"/>
            </w:tcBorders>
            <w:hideMark/>
          </w:tcPr>
          <w:p w14:paraId="4BD84016" w14:textId="77777777" w:rsidR="00B87015" w:rsidRPr="00B87015" w:rsidRDefault="00B87015">
            <w:r w:rsidRPr="00B87015">
              <w:t>Rheumatic aortic insufficiency</w:t>
            </w:r>
          </w:p>
        </w:tc>
      </w:tr>
      <w:tr w:rsidR="00B87015" w:rsidRPr="00B87015" w14:paraId="446053CD" w14:textId="77777777" w:rsidTr="008E252B">
        <w:trPr>
          <w:trHeight w:val="300"/>
        </w:trPr>
        <w:tc>
          <w:tcPr>
            <w:tcW w:w="1413" w:type="dxa"/>
            <w:hideMark/>
          </w:tcPr>
          <w:p w14:paraId="49BD8C1C" w14:textId="77777777" w:rsidR="00B87015" w:rsidRPr="00B87015" w:rsidRDefault="00B87015">
            <w:r w:rsidRPr="00B87015">
              <w:t>I06.2</w:t>
            </w:r>
          </w:p>
        </w:tc>
        <w:tc>
          <w:tcPr>
            <w:tcW w:w="7267" w:type="dxa"/>
            <w:hideMark/>
          </w:tcPr>
          <w:p w14:paraId="07B4F67A" w14:textId="77777777" w:rsidR="00B87015" w:rsidRPr="00B87015" w:rsidRDefault="00B87015">
            <w:r w:rsidRPr="00B87015">
              <w:t>Rheumatic aortic stenosis with insufficiency</w:t>
            </w:r>
          </w:p>
        </w:tc>
      </w:tr>
      <w:tr w:rsidR="00B87015" w:rsidRPr="00B87015" w14:paraId="7D814C5C" w14:textId="77777777" w:rsidTr="008E252B">
        <w:trPr>
          <w:trHeight w:val="300"/>
        </w:trPr>
        <w:tc>
          <w:tcPr>
            <w:tcW w:w="1413" w:type="dxa"/>
            <w:hideMark/>
          </w:tcPr>
          <w:p w14:paraId="3E7BC321" w14:textId="77777777" w:rsidR="00B87015" w:rsidRPr="00B87015" w:rsidRDefault="00B87015">
            <w:r w:rsidRPr="00B87015">
              <w:t>I06.8</w:t>
            </w:r>
          </w:p>
        </w:tc>
        <w:tc>
          <w:tcPr>
            <w:tcW w:w="7267" w:type="dxa"/>
            <w:hideMark/>
          </w:tcPr>
          <w:p w14:paraId="2CF992CB" w14:textId="77777777" w:rsidR="00B87015" w:rsidRPr="00B87015" w:rsidRDefault="00B87015">
            <w:r w:rsidRPr="00B87015">
              <w:t>Other rheumatic aortic valve diseases</w:t>
            </w:r>
          </w:p>
        </w:tc>
      </w:tr>
      <w:tr w:rsidR="00B87015" w:rsidRPr="00B87015" w14:paraId="62B460AE" w14:textId="77777777" w:rsidTr="00AF0BEA">
        <w:trPr>
          <w:trHeight w:val="300"/>
        </w:trPr>
        <w:tc>
          <w:tcPr>
            <w:tcW w:w="1413" w:type="dxa"/>
            <w:tcBorders>
              <w:bottom w:val="single" w:sz="4" w:space="0" w:color="auto"/>
            </w:tcBorders>
            <w:hideMark/>
          </w:tcPr>
          <w:p w14:paraId="645B64B9" w14:textId="77777777" w:rsidR="00B87015" w:rsidRPr="00B87015" w:rsidRDefault="00B87015">
            <w:r w:rsidRPr="00B87015">
              <w:t>I06.9</w:t>
            </w:r>
          </w:p>
        </w:tc>
        <w:tc>
          <w:tcPr>
            <w:tcW w:w="7267" w:type="dxa"/>
            <w:tcBorders>
              <w:bottom w:val="single" w:sz="4" w:space="0" w:color="auto"/>
            </w:tcBorders>
            <w:hideMark/>
          </w:tcPr>
          <w:p w14:paraId="2133FE6D" w14:textId="77777777" w:rsidR="00B87015" w:rsidRPr="00B87015" w:rsidRDefault="00B87015">
            <w:r w:rsidRPr="00B87015">
              <w:t>Rheumatic aortic valve disease, unspecified</w:t>
            </w:r>
          </w:p>
        </w:tc>
      </w:tr>
      <w:tr w:rsidR="00B87015" w:rsidRPr="00B87015" w14:paraId="39303E9F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EDDF2F" w14:textId="77777777" w:rsidR="00B87015" w:rsidRPr="00B87015" w:rsidRDefault="00B87015">
            <w:r w:rsidRPr="00B87015">
              <w:t>I07</w:t>
            </w: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97DE1A" w14:textId="77777777" w:rsidR="00B87015" w:rsidRPr="00B87015" w:rsidRDefault="00B87015">
            <w:r w:rsidRPr="00B87015">
              <w:t>Rheumatic tricuspid valve diseases</w:t>
            </w:r>
          </w:p>
        </w:tc>
      </w:tr>
      <w:tr w:rsidR="008E252B" w:rsidRPr="00B87015" w14:paraId="04999567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</w:tcBorders>
          </w:tcPr>
          <w:p w14:paraId="0ADF35ED" w14:textId="77777777" w:rsidR="008E252B" w:rsidRPr="00B87015" w:rsidRDefault="008E252B">
            <w:r>
              <w:t>I07.1</w:t>
            </w:r>
          </w:p>
        </w:tc>
        <w:tc>
          <w:tcPr>
            <w:tcW w:w="7267" w:type="dxa"/>
            <w:tcBorders>
              <w:top w:val="single" w:sz="4" w:space="0" w:color="auto"/>
            </w:tcBorders>
          </w:tcPr>
          <w:p w14:paraId="3024889C" w14:textId="77777777" w:rsidR="008E252B" w:rsidRPr="00B87015" w:rsidRDefault="008E252B">
            <w:r>
              <w:t>Tricuspid insufficiency</w:t>
            </w:r>
          </w:p>
        </w:tc>
      </w:tr>
      <w:tr w:rsidR="008E252B" w:rsidRPr="00B87015" w14:paraId="48F1ECAD" w14:textId="77777777" w:rsidTr="008E252B">
        <w:trPr>
          <w:trHeight w:val="300"/>
        </w:trPr>
        <w:tc>
          <w:tcPr>
            <w:tcW w:w="1413" w:type="dxa"/>
          </w:tcPr>
          <w:p w14:paraId="130543E6" w14:textId="77777777" w:rsidR="008E252B" w:rsidRPr="00B87015" w:rsidRDefault="008E252B">
            <w:r>
              <w:t>I07.2</w:t>
            </w:r>
          </w:p>
        </w:tc>
        <w:tc>
          <w:tcPr>
            <w:tcW w:w="7267" w:type="dxa"/>
          </w:tcPr>
          <w:p w14:paraId="4C0A79DD" w14:textId="77777777" w:rsidR="008E252B" w:rsidRPr="00B87015" w:rsidRDefault="008E252B">
            <w:r>
              <w:t>Tricuspid stenosis with insufficiency</w:t>
            </w:r>
          </w:p>
        </w:tc>
      </w:tr>
      <w:tr w:rsidR="008E252B" w:rsidRPr="00B87015" w14:paraId="21BDFC03" w14:textId="77777777" w:rsidTr="008E252B">
        <w:trPr>
          <w:trHeight w:val="300"/>
        </w:trPr>
        <w:tc>
          <w:tcPr>
            <w:tcW w:w="1413" w:type="dxa"/>
          </w:tcPr>
          <w:p w14:paraId="04117714" w14:textId="77777777" w:rsidR="008E252B" w:rsidRPr="00B87015" w:rsidRDefault="008E252B">
            <w:r>
              <w:t>I07.8</w:t>
            </w:r>
          </w:p>
        </w:tc>
        <w:tc>
          <w:tcPr>
            <w:tcW w:w="7267" w:type="dxa"/>
          </w:tcPr>
          <w:p w14:paraId="2D11DFA8" w14:textId="77777777" w:rsidR="008E252B" w:rsidRPr="00B87015" w:rsidRDefault="008E252B">
            <w:r>
              <w:t>Other tricuspid valve diseases</w:t>
            </w:r>
          </w:p>
        </w:tc>
      </w:tr>
      <w:tr w:rsidR="008E252B" w:rsidRPr="00B87015" w14:paraId="2B40AF72" w14:textId="77777777" w:rsidTr="00AF0BEA">
        <w:trPr>
          <w:trHeight w:val="300"/>
        </w:trPr>
        <w:tc>
          <w:tcPr>
            <w:tcW w:w="1413" w:type="dxa"/>
            <w:tcBorders>
              <w:bottom w:val="single" w:sz="4" w:space="0" w:color="auto"/>
            </w:tcBorders>
          </w:tcPr>
          <w:p w14:paraId="1079B99D" w14:textId="77777777" w:rsidR="008E252B" w:rsidRPr="00B87015" w:rsidRDefault="008E252B">
            <w:r>
              <w:t>I07.9</w:t>
            </w:r>
          </w:p>
        </w:tc>
        <w:tc>
          <w:tcPr>
            <w:tcW w:w="7267" w:type="dxa"/>
            <w:tcBorders>
              <w:bottom w:val="single" w:sz="4" w:space="0" w:color="auto"/>
            </w:tcBorders>
          </w:tcPr>
          <w:p w14:paraId="28D26A31" w14:textId="77777777" w:rsidR="008E252B" w:rsidRPr="00B87015" w:rsidRDefault="008E252B">
            <w:r>
              <w:t>Tricuspid valve disease, unspecified</w:t>
            </w:r>
          </w:p>
        </w:tc>
      </w:tr>
      <w:tr w:rsidR="008E252B" w:rsidRPr="00B87015" w14:paraId="42435286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7737D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</w:t>
            </w: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682C4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Multiple valve diseases</w:t>
            </w:r>
          </w:p>
        </w:tc>
      </w:tr>
      <w:tr w:rsidR="008E252B" w:rsidRPr="00B87015" w14:paraId="12101AD1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2BC1B6CC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I08.0</w:t>
            </w:r>
          </w:p>
        </w:tc>
        <w:tc>
          <w:tcPr>
            <w:tcW w:w="7267" w:type="dxa"/>
            <w:tcBorders>
              <w:top w:val="single" w:sz="4" w:space="0" w:color="auto"/>
            </w:tcBorders>
            <w:shd w:val="clear" w:color="auto" w:fill="auto"/>
          </w:tcPr>
          <w:p w14:paraId="418E7AF7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Disorders of both mitral and aortic valves</w:t>
            </w:r>
          </w:p>
        </w:tc>
      </w:tr>
      <w:tr w:rsidR="008E252B" w:rsidRPr="00B87015" w14:paraId="516B7149" w14:textId="77777777" w:rsidTr="008E252B">
        <w:trPr>
          <w:trHeight w:val="300"/>
        </w:trPr>
        <w:tc>
          <w:tcPr>
            <w:tcW w:w="1413" w:type="dxa"/>
            <w:shd w:val="clear" w:color="auto" w:fill="auto"/>
          </w:tcPr>
          <w:p w14:paraId="0EE1898A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I08.1</w:t>
            </w:r>
          </w:p>
        </w:tc>
        <w:tc>
          <w:tcPr>
            <w:tcW w:w="7267" w:type="dxa"/>
            <w:shd w:val="clear" w:color="auto" w:fill="auto"/>
          </w:tcPr>
          <w:p w14:paraId="7D661CCA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Disorders of both mitral and tricuspid valves</w:t>
            </w:r>
          </w:p>
        </w:tc>
      </w:tr>
      <w:tr w:rsidR="008E252B" w:rsidRPr="00B87015" w14:paraId="65BACC9C" w14:textId="77777777" w:rsidTr="008E252B">
        <w:trPr>
          <w:trHeight w:val="300"/>
        </w:trPr>
        <w:tc>
          <w:tcPr>
            <w:tcW w:w="1413" w:type="dxa"/>
            <w:shd w:val="clear" w:color="auto" w:fill="auto"/>
          </w:tcPr>
          <w:p w14:paraId="21E5D9C2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I08.2</w:t>
            </w:r>
          </w:p>
        </w:tc>
        <w:tc>
          <w:tcPr>
            <w:tcW w:w="7267" w:type="dxa"/>
            <w:shd w:val="clear" w:color="auto" w:fill="auto"/>
          </w:tcPr>
          <w:p w14:paraId="09DFB1F5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Disorders of both aortic and tricuspid valves</w:t>
            </w:r>
          </w:p>
        </w:tc>
      </w:tr>
      <w:tr w:rsidR="008E252B" w:rsidRPr="00B87015" w14:paraId="529C422F" w14:textId="77777777" w:rsidTr="008E252B">
        <w:trPr>
          <w:trHeight w:val="300"/>
        </w:trPr>
        <w:tc>
          <w:tcPr>
            <w:tcW w:w="1413" w:type="dxa"/>
            <w:shd w:val="clear" w:color="auto" w:fill="auto"/>
          </w:tcPr>
          <w:p w14:paraId="4A4856E3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I08.3</w:t>
            </w:r>
          </w:p>
        </w:tc>
        <w:tc>
          <w:tcPr>
            <w:tcW w:w="7267" w:type="dxa"/>
            <w:shd w:val="clear" w:color="auto" w:fill="auto"/>
          </w:tcPr>
          <w:p w14:paraId="543A109D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Combined disorders of mitral, aortic and tricuspid valves</w:t>
            </w:r>
          </w:p>
        </w:tc>
      </w:tr>
      <w:tr w:rsidR="008E252B" w:rsidRPr="00B87015" w14:paraId="3BE58ED1" w14:textId="77777777" w:rsidTr="008E252B">
        <w:trPr>
          <w:trHeight w:val="300"/>
        </w:trPr>
        <w:tc>
          <w:tcPr>
            <w:tcW w:w="1413" w:type="dxa"/>
            <w:shd w:val="clear" w:color="auto" w:fill="auto"/>
          </w:tcPr>
          <w:p w14:paraId="4FA3D52C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I08.8</w:t>
            </w:r>
          </w:p>
        </w:tc>
        <w:tc>
          <w:tcPr>
            <w:tcW w:w="7267" w:type="dxa"/>
            <w:shd w:val="clear" w:color="auto" w:fill="auto"/>
          </w:tcPr>
          <w:p w14:paraId="5B35D97E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multiple valve diseases</w:t>
            </w:r>
          </w:p>
        </w:tc>
      </w:tr>
      <w:tr w:rsidR="008E252B" w:rsidRPr="00B87015" w14:paraId="18E331E1" w14:textId="77777777" w:rsidTr="00AF0BEA">
        <w:trPr>
          <w:trHeight w:val="30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70A4ABCF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I08.9</w:t>
            </w:r>
          </w:p>
        </w:tc>
        <w:tc>
          <w:tcPr>
            <w:tcW w:w="7267" w:type="dxa"/>
            <w:tcBorders>
              <w:bottom w:val="single" w:sz="4" w:space="0" w:color="auto"/>
            </w:tcBorders>
            <w:shd w:val="clear" w:color="auto" w:fill="auto"/>
          </w:tcPr>
          <w:p w14:paraId="786013C4" w14:textId="77777777" w:rsidR="008E252B" w:rsidRDefault="008E252B" w:rsidP="008E252B">
            <w:pPr>
              <w:rPr>
                <w:rFonts w:ascii="Calibri" w:hAnsi="Calibri" w:cs="Calibri"/>
                <w:color w:val="000000"/>
              </w:rPr>
            </w:pPr>
            <w:r w:rsidRPr="008E252B">
              <w:rPr>
                <w:rFonts w:ascii="Calibri" w:hAnsi="Calibri" w:cs="Calibri"/>
                <w:color w:val="000000"/>
              </w:rPr>
              <w:t>Multiple valve disease, unspecified</w:t>
            </w:r>
          </w:p>
        </w:tc>
      </w:tr>
      <w:tr w:rsidR="00B87015" w:rsidRPr="00B87015" w14:paraId="2FEF6DF7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FD38F6" w14:textId="77777777" w:rsidR="00B87015" w:rsidRPr="00B87015" w:rsidRDefault="00B87015">
            <w:r w:rsidRPr="00B87015">
              <w:t>I09</w:t>
            </w: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7F265C" w14:textId="77777777" w:rsidR="00B87015" w:rsidRPr="00B87015" w:rsidRDefault="00B87015">
            <w:r w:rsidRPr="00B87015">
              <w:t>Other rheumatic heart diseases</w:t>
            </w:r>
          </w:p>
        </w:tc>
      </w:tr>
      <w:tr w:rsidR="00B87015" w:rsidRPr="00B87015" w14:paraId="437200FD" w14:textId="77777777" w:rsidTr="00AF0BEA">
        <w:trPr>
          <w:trHeight w:val="300"/>
        </w:trPr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0F5A6EB5" w14:textId="77777777" w:rsidR="00B87015" w:rsidRPr="00B87015" w:rsidRDefault="00B87015">
            <w:r w:rsidRPr="00B87015">
              <w:t>I09.1</w:t>
            </w:r>
          </w:p>
        </w:tc>
        <w:tc>
          <w:tcPr>
            <w:tcW w:w="7267" w:type="dxa"/>
            <w:tcBorders>
              <w:top w:val="single" w:sz="4" w:space="0" w:color="auto"/>
            </w:tcBorders>
            <w:hideMark/>
          </w:tcPr>
          <w:p w14:paraId="1B55BE4B" w14:textId="77777777" w:rsidR="00B87015" w:rsidRPr="00B87015" w:rsidRDefault="00B87015">
            <w:r w:rsidRPr="00B87015">
              <w:t>Rheumatic diseases of endocardium, valve unspecified</w:t>
            </w:r>
          </w:p>
        </w:tc>
      </w:tr>
      <w:tr w:rsidR="00B87015" w:rsidRPr="00B87015" w14:paraId="7A7980FD" w14:textId="77777777" w:rsidTr="008E252B">
        <w:trPr>
          <w:trHeight w:val="300"/>
        </w:trPr>
        <w:tc>
          <w:tcPr>
            <w:tcW w:w="1413" w:type="dxa"/>
            <w:hideMark/>
          </w:tcPr>
          <w:p w14:paraId="079CB72A" w14:textId="77777777" w:rsidR="00B87015" w:rsidRPr="00B87015" w:rsidRDefault="00B87015">
            <w:r w:rsidRPr="00B87015">
              <w:t>I09.2</w:t>
            </w:r>
          </w:p>
        </w:tc>
        <w:tc>
          <w:tcPr>
            <w:tcW w:w="7267" w:type="dxa"/>
            <w:hideMark/>
          </w:tcPr>
          <w:p w14:paraId="222B8427" w14:textId="77777777" w:rsidR="00B87015" w:rsidRPr="00B87015" w:rsidRDefault="00B87015">
            <w:r w:rsidRPr="00B87015">
              <w:t>Chronic rheumatic pericarditis</w:t>
            </w:r>
          </w:p>
        </w:tc>
      </w:tr>
      <w:tr w:rsidR="00B87015" w:rsidRPr="00B87015" w14:paraId="52A24579" w14:textId="77777777" w:rsidTr="008E252B">
        <w:trPr>
          <w:trHeight w:val="300"/>
        </w:trPr>
        <w:tc>
          <w:tcPr>
            <w:tcW w:w="1413" w:type="dxa"/>
            <w:hideMark/>
          </w:tcPr>
          <w:p w14:paraId="22566C4A" w14:textId="77777777" w:rsidR="00B87015" w:rsidRPr="00B87015" w:rsidRDefault="00B87015">
            <w:r w:rsidRPr="00B87015">
              <w:t>I09.8</w:t>
            </w:r>
          </w:p>
        </w:tc>
        <w:tc>
          <w:tcPr>
            <w:tcW w:w="7267" w:type="dxa"/>
            <w:hideMark/>
          </w:tcPr>
          <w:p w14:paraId="68850874" w14:textId="77777777" w:rsidR="00B87015" w:rsidRPr="00B87015" w:rsidRDefault="00B87015">
            <w:r w:rsidRPr="00B87015">
              <w:t>Other specified rheumatic heart diseases</w:t>
            </w:r>
          </w:p>
        </w:tc>
      </w:tr>
      <w:tr w:rsidR="00B87015" w:rsidRPr="00B87015" w14:paraId="4D951223" w14:textId="77777777" w:rsidTr="008E252B">
        <w:trPr>
          <w:trHeight w:val="300"/>
        </w:trPr>
        <w:tc>
          <w:tcPr>
            <w:tcW w:w="1413" w:type="dxa"/>
            <w:hideMark/>
          </w:tcPr>
          <w:p w14:paraId="36500C0C" w14:textId="77777777" w:rsidR="00B87015" w:rsidRPr="00B87015" w:rsidRDefault="00B87015">
            <w:r w:rsidRPr="00B87015">
              <w:t>I09.9</w:t>
            </w:r>
          </w:p>
        </w:tc>
        <w:tc>
          <w:tcPr>
            <w:tcW w:w="7267" w:type="dxa"/>
            <w:hideMark/>
          </w:tcPr>
          <w:p w14:paraId="37EB0113" w14:textId="77777777" w:rsidR="00B87015" w:rsidRPr="00B87015" w:rsidRDefault="00B87015">
            <w:r w:rsidRPr="00B87015">
              <w:t>Rheumatic heart disease, unspecified</w:t>
            </w:r>
          </w:p>
        </w:tc>
      </w:tr>
    </w:tbl>
    <w:p w14:paraId="6AE5B98E" w14:textId="77777777" w:rsidR="00B87015" w:rsidRDefault="00B87015" w:rsidP="003C765F">
      <w:pPr>
        <w:rPr>
          <w:b/>
        </w:rPr>
      </w:pPr>
    </w:p>
    <w:p w14:paraId="4A2255C9" w14:textId="77777777" w:rsidR="000E100D" w:rsidRDefault="000E100D">
      <w:pPr>
        <w:rPr>
          <w:b/>
        </w:rPr>
      </w:pPr>
      <w:r>
        <w:rPr>
          <w:b/>
        </w:rPr>
        <w:br w:type="page"/>
      </w:r>
    </w:p>
    <w:p w14:paraId="0A0C6B8F" w14:textId="4A62C4BD" w:rsidR="003C765F" w:rsidRPr="00865AA6" w:rsidRDefault="00700706" w:rsidP="003C765F">
      <w:pPr>
        <w:rPr>
          <w:b/>
        </w:rPr>
      </w:pPr>
      <w:r w:rsidRPr="003C765F">
        <w:rPr>
          <w:b/>
        </w:rPr>
        <w:lastRenderedPageBreak/>
        <w:t xml:space="preserve">Table </w:t>
      </w:r>
      <w:r w:rsidR="00547E66" w:rsidRPr="003C765F">
        <w:rPr>
          <w:b/>
        </w:rPr>
        <w:t>S</w:t>
      </w:r>
      <w:r w:rsidR="002E6012" w:rsidRPr="003C765F">
        <w:rPr>
          <w:b/>
        </w:rPr>
        <w:t>2</w:t>
      </w:r>
      <w:r w:rsidRPr="003C765F">
        <w:rPr>
          <w:b/>
        </w:rPr>
        <w:t>:</w:t>
      </w:r>
      <w:r>
        <w:t xml:space="preserve"> </w:t>
      </w:r>
      <w:r w:rsidR="003C765F" w:rsidRPr="00865AA6">
        <w:rPr>
          <w:b/>
        </w:rPr>
        <w:t>Sources of case validation for RHD cases and non-cases, by hospital admissions and persons, n (%)</w:t>
      </w:r>
    </w:p>
    <w:tbl>
      <w:tblPr>
        <w:tblStyle w:val="TableGrid"/>
        <w:tblW w:w="507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842"/>
        <w:gridCol w:w="1616"/>
        <w:gridCol w:w="1646"/>
        <w:gridCol w:w="1562"/>
      </w:tblGrid>
      <w:tr w:rsidR="003C765F" w14:paraId="060D1090" w14:textId="77777777" w:rsidTr="000D2EB7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98700E1" w14:textId="77777777" w:rsidR="003C765F" w:rsidRDefault="003C765F" w:rsidP="000D2EB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39667E" w14:textId="77777777" w:rsidR="003C765F" w:rsidRDefault="003C765F" w:rsidP="000D2EB7">
            <w:r>
              <w:t>ARF/RHD register data</w:t>
            </w:r>
          </w:p>
          <w:p w14:paraId="141DD6CE" w14:textId="77777777" w:rsidR="003C765F" w:rsidRDefault="003C765F" w:rsidP="000D2EB7"/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57C64705" w14:textId="77777777" w:rsidR="003C765F" w:rsidRDefault="00E110B4" w:rsidP="000D2EB7">
            <w:r>
              <w:t>WA file audit</w:t>
            </w:r>
            <w:r w:rsidR="003C765F">
              <w:t xml:space="preserve"> data</w:t>
            </w:r>
          </w:p>
          <w:p w14:paraId="6C9F6EC5" w14:textId="77777777" w:rsidR="003C765F" w:rsidRDefault="003C765F" w:rsidP="000D2EB7"/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3B69613F" w14:textId="77777777" w:rsidR="003C765F" w:rsidRDefault="003C765F" w:rsidP="000D2EB7">
            <w:r>
              <w:t>Surgical data</w:t>
            </w:r>
          </w:p>
          <w:p w14:paraId="54C47418" w14:textId="77777777" w:rsidR="003C765F" w:rsidRDefault="003C765F" w:rsidP="000D2EB7"/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0FA69E21" w14:textId="77777777" w:rsidR="003C765F" w:rsidRDefault="003C765F" w:rsidP="000D2EB7">
            <w:r>
              <w:t>Total</w:t>
            </w:r>
          </w:p>
        </w:tc>
      </w:tr>
      <w:tr w:rsidR="003C765F" w14:paraId="56BFE15E" w14:textId="77777777" w:rsidTr="000D2EB7">
        <w:tc>
          <w:tcPr>
            <w:tcW w:w="2836" w:type="dxa"/>
            <w:tcBorders>
              <w:top w:val="single" w:sz="4" w:space="0" w:color="auto"/>
            </w:tcBorders>
          </w:tcPr>
          <w:p w14:paraId="3E411D1C" w14:textId="77777777" w:rsidR="003C765F" w:rsidRDefault="003C765F" w:rsidP="000D2EB7">
            <w:r>
              <w:t>Admissions (total)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30688DF" w14:textId="77777777" w:rsidR="003C765F" w:rsidRDefault="003613D3" w:rsidP="003613D3">
            <w:r>
              <w:t>723</w:t>
            </w:r>
            <w:r w:rsidR="003C765F">
              <w:t xml:space="preserve"> (</w:t>
            </w:r>
            <w:r>
              <w:t>62.3</w:t>
            </w:r>
            <w:r w:rsidR="003C765F">
              <w:t>%)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0CBDBAB7" w14:textId="77777777" w:rsidR="003C765F" w:rsidRDefault="0093281B" w:rsidP="0093281B">
            <w:r>
              <w:t>362</w:t>
            </w:r>
            <w:r w:rsidR="003C765F">
              <w:t xml:space="preserve"> (</w:t>
            </w:r>
            <w:r>
              <w:t>31.2</w:t>
            </w:r>
            <w:r w:rsidR="003C765F">
              <w:t>%)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14:paraId="65B0C0F1" w14:textId="77777777" w:rsidR="003C765F" w:rsidRDefault="00E110B4" w:rsidP="00E110B4">
            <w:pPr>
              <w:jc w:val="both"/>
            </w:pPr>
            <w:r>
              <w:t>85</w:t>
            </w:r>
            <w:r w:rsidR="003C765F">
              <w:t xml:space="preserve"> (</w:t>
            </w:r>
            <w:r>
              <w:t>7.3</w:t>
            </w:r>
            <w:r w:rsidR="003C765F">
              <w:t>%)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48E6BBCF" w14:textId="77777777" w:rsidR="003C765F" w:rsidRDefault="0093281B" w:rsidP="000D2EB7">
            <w:pPr>
              <w:jc w:val="both"/>
            </w:pPr>
            <w:r>
              <w:t>1160</w:t>
            </w:r>
            <w:r w:rsidR="003C765F">
              <w:t xml:space="preserve"> </w:t>
            </w:r>
          </w:p>
        </w:tc>
      </w:tr>
      <w:tr w:rsidR="003C765F" w14:paraId="0A14CEF3" w14:textId="77777777" w:rsidTr="000D2EB7">
        <w:tc>
          <w:tcPr>
            <w:tcW w:w="2836" w:type="dxa"/>
          </w:tcPr>
          <w:p w14:paraId="1A35C5F1" w14:textId="77777777" w:rsidR="003C765F" w:rsidRPr="007E28A7" w:rsidRDefault="003C765F" w:rsidP="000D2EB7">
            <w:r>
              <w:t>Admissions (</w:t>
            </w:r>
            <w:r w:rsidRPr="007E28A7">
              <w:t>RHD cases</w:t>
            </w:r>
            <w:r>
              <w:t xml:space="preserve">) </w:t>
            </w:r>
          </w:p>
        </w:tc>
        <w:tc>
          <w:tcPr>
            <w:tcW w:w="1842" w:type="dxa"/>
          </w:tcPr>
          <w:p w14:paraId="1BF76C85" w14:textId="77777777" w:rsidR="003C765F" w:rsidRDefault="003613D3" w:rsidP="00E110B4">
            <w:r>
              <w:t>687</w:t>
            </w:r>
            <w:r w:rsidR="003C765F">
              <w:t xml:space="preserve"> (</w:t>
            </w:r>
            <w:r w:rsidR="00E110B4">
              <w:t>70.0</w:t>
            </w:r>
            <w:r w:rsidR="003C765F">
              <w:t>%)</w:t>
            </w:r>
          </w:p>
        </w:tc>
        <w:tc>
          <w:tcPr>
            <w:tcW w:w="1616" w:type="dxa"/>
          </w:tcPr>
          <w:p w14:paraId="7E0AE61B" w14:textId="77777777" w:rsidR="003C765F" w:rsidRDefault="0093281B" w:rsidP="0093281B">
            <w:r>
              <w:t>219</w:t>
            </w:r>
            <w:r w:rsidR="003C765F">
              <w:t xml:space="preserve"> (</w:t>
            </w:r>
            <w:r>
              <w:t>22.3</w:t>
            </w:r>
            <w:r w:rsidR="003C765F">
              <w:t>%)</w:t>
            </w:r>
          </w:p>
        </w:tc>
        <w:tc>
          <w:tcPr>
            <w:tcW w:w="1646" w:type="dxa"/>
          </w:tcPr>
          <w:p w14:paraId="032A9811" w14:textId="77777777" w:rsidR="003C765F" w:rsidRDefault="00E110B4" w:rsidP="00E110B4">
            <w:pPr>
              <w:jc w:val="both"/>
            </w:pPr>
            <w:r>
              <w:t>84</w:t>
            </w:r>
            <w:r w:rsidR="003C765F">
              <w:t xml:space="preserve"> (</w:t>
            </w:r>
            <w:r>
              <w:t>8.6</w:t>
            </w:r>
            <w:r w:rsidR="003C765F">
              <w:t>%)</w:t>
            </w:r>
          </w:p>
        </w:tc>
        <w:tc>
          <w:tcPr>
            <w:tcW w:w="1562" w:type="dxa"/>
          </w:tcPr>
          <w:p w14:paraId="14187A34" w14:textId="77777777" w:rsidR="003C765F" w:rsidRDefault="0093281B" w:rsidP="000D2EB7">
            <w:pPr>
              <w:jc w:val="both"/>
            </w:pPr>
            <w:r>
              <w:t>981</w:t>
            </w:r>
          </w:p>
        </w:tc>
      </w:tr>
      <w:tr w:rsidR="003C765F" w14:paraId="6A189AA3" w14:textId="77777777" w:rsidTr="000D2EB7">
        <w:tc>
          <w:tcPr>
            <w:tcW w:w="2836" w:type="dxa"/>
            <w:tcBorders>
              <w:bottom w:val="single" w:sz="4" w:space="0" w:color="auto"/>
            </w:tcBorders>
          </w:tcPr>
          <w:p w14:paraId="5B53F147" w14:textId="77777777" w:rsidR="003C765F" w:rsidRPr="007E28A7" w:rsidRDefault="003C765F" w:rsidP="000D2EB7">
            <w:r>
              <w:t>Admissions (</w:t>
            </w:r>
            <w:r w:rsidRPr="007E28A7">
              <w:t xml:space="preserve">RHD </w:t>
            </w:r>
            <w:r>
              <w:t>non-</w:t>
            </w:r>
            <w:r w:rsidRPr="007E28A7">
              <w:t>cases</w:t>
            </w:r>
            <w:r>
              <w:t xml:space="preserve">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5C290E" w14:textId="77777777" w:rsidR="003C765F" w:rsidRDefault="00E110B4" w:rsidP="00E110B4">
            <w:r>
              <w:t>36</w:t>
            </w:r>
            <w:r w:rsidR="003C765F">
              <w:t xml:space="preserve"> (</w:t>
            </w:r>
            <w:r>
              <w:t>20.1</w:t>
            </w:r>
            <w:r w:rsidR="003C765F">
              <w:t>%)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709FC604" w14:textId="77777777" w:rsidR="003C765F" w:rsidRDefault="0093281B" w:rsidP="0093281B">
            <w:r>
              <w:t>143</w:t>
            </w:r>
            <w:r w:rsidR="003C765F">
              <w:t xml:space="preserve"> (</w:t>
            </w:r>
            <w:r>
              <w:t>79.9</w:t>
            </w:r>
            <w:r w:rsidR="003C765F">
              <w:t>%)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C7C6FAE" w14:textId="77777777" w:rsidR="003C765F" w:rsidRDefault="003C765F" w:rsidP="000D2EB7">
            <w:pPr>
              <w:jc w:val="both"/>
            </w:pPr>
            <w:r>
              <w:t>0 (0.0%)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0CD5332A" w14:textId="77777777" w:rsidR="003C765F" w:rsidRDefault="0093281B" w:rsidP="000D2EB7">
            <w:pPr>
              <w:jc w:val="both"/>
            </w:pPr>
            <w:r>
              <w:t>179</w:t>
            </w:r>
          </w:p>
        </w:tc>
      </w:tr>
      <w:tr w:rsidR="003C765F" w14:paraId="632A42B2" w14:textId="77777777" w:rsidTr="000D2EB7">
        <w:tc>
          <w:tcPr>
            <w:tcW w:w="2836" w:type="dxa"/>
            <w:tcBorders>
              <w:top w:val="single" w:sz="4" w:space="0" w:color="auto"/>
            </w:tcBorders>
          </w:tcPr>
          <w:p w14:paraId="4CF14AE3" w14:textId="77777777" w:rsidR="003C765F" w:rsidRDefault="003C765F" w:rsidP="000D2EB7">
            <w:r>
              <w:t>Persons (total)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FD2C0FA" w14:textId="77777777" w:rsidR="003C765F" w:rsidRDefault="00E110B4" w:rsidP="00E110B4">
            <w:r>
              <w:t>237</w:t>
            </w:r>
            <w:r w:rsidR="003C765F">
              <w:t xml:space="preserve"> (</w:t>
            </w:r>
            <w:r>
              <w:t>45.4</w:t>
            </w:r>
            <w:r w:rsidR="003C765F">
              <w:t>%)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334220D8" w14:textId="77777777" w:rsidR="003C765F" w:rsidRDefault="0093281B" w:rsidP="0093281B">
            <w:r>
              <w:t>231</w:t>
            </w:r>
            <w:r w:rsidR="003C765F">
              <w:t xml:space="preserve"> (</w:t>
            </w:r>
            <w:r>
              <w:t>44.3</w:t>
            </w:r>
            <w:r w:rsidR="003C765F">
              <w:t>%)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14:paraId="0AF2D923" w14:textId="77777777" w:rsidR="003C765F" w:rsidRDefault="00E110B4" w:rsidP="00E110B4">
            <w:pPr>
              <w:jc w:val="both"/>
            </w:pPr>
            <w:r>
              <w:t>63</w:t>
            </w:r>
            <w:r w:rsidR="003C765F">
              <w:t xml:space="preserve"> (</w:t>
            </w:r>
            <w:r>
              <w:t>1</w:t>
            </w:r>
            <w:r w:rsidR="003C765F">
              <w:t>2.</w:t>
            </w:r>
            <w:r>
              <w:t>1</w:t>
            </w:r>
            <w:r w:rsidR="003C765F">
              <w:t>%)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2180BEF3" w14:textId="77777777" w:rsidR="003C765F" w:rsidRDefault="0093281B" w:rsidP="000D2EB7">
            <w:pPr>
              <w:jc w:val="both"/>
            </w:pPr>
            <w:r>
              <w:t>522</w:t>
            </w:r>
            <w:r w:rsidR="003C765F">
              <w:t xml:space="preserve"> </w:t>
            </w:r>
          </w:p>
        </w:tc>
      </w:tr>
      <w:tr w:rsidR="003C765F" w14:paraId="07BC55E3" w14:textId="77777777" w:rsidTr="000D2EB7">
        <w:tc>
          <w:tcPr>
            <w:tcW w:w="2836" w:type="dxa"/>
          </w:tcPr>
          <w:p w14:paraId="674D9F5F" w14:textId="77777777" w:rsidR="003C765F" w:rsidRPr="007E28A7" w:rsidRDefault="003C765F" w:rsidP="000D2EB7">
            <w:r>
              <w:t>Persons (</w:t>
            </w:r>
            <w:r w:rsidRPr="007E28A7">
              <w:t>RHD cases</w:t>
            </w:r>
            <w:r>
              <w:t xml:space="preserve">) </w:t>
            </w:r>
          </w:p>
        </w:tc>
        <w:tc>
          <w:tcPr>
            <w:tcW w:w="1842" w:type="dxa"/>
          </w:tcPr>
          <w:p w14:paraId="27E7F141" w14:textId="77777777" w:rsidR="003C765F" w:rsidRDefault="00E110B4" w:rsidP="00E110B4">
            <w:r>
              <w:t>205</w:t>
            </w:r>
            <w:r w:rsidR="003C765F">
              <w:t xml:space="preserve"> (</w:t>
            </w:r>
            <w:r>
              <w:t>50.0</w:t>
            </w:r>
            <w:r w:rsidR="003C765F">
              <w:t>%)</w:t>
            </w:r>
          </w:p>
        </w:tc>
        <w:tc>
          <w:tcPr>
            <w:tcW w:w="1616" w:type="dxa"/>
          </w:tcPr>
          <w:p w14:paraId="081F1A1E" w14:textId="77777777" w:rsidR="003C765F" w:rsidRDefault="0093281B" w:rsidP="0093281B">
            <w:r>
              <w:t>150</w:t>
            </w:r>
            <w:r w:rsidR="003C765F">
              <w:t xml:space="preserve"> (</w:t>
            </w:r>
            <w:r>
              <w:t>36.6</w:t>
            </w:r>
            <w:r w:rsidR="003C765F">
              <w:t>%)</w:t>
            </w:r>
          </w:p>
        </w:tc>
        <w:tc>
          <w:tcPr>
            <w:tcW w:w="1646" w:type="dxa"/>
          </w:tcPr>
          <w:p w14:paraId="2C3999A9" w14:textId="77777777" w:rsidR="003C765F" w:rsidRDefault="003C765F" w:rsidP="00E110B4">
            <w:pPr>
              <w:jc w:val="both"/>
            </w:pPr>
            <w:r>
              <w:t>6</w:t>
            </w:r>
            <w:r w:rsidR="00E110B4">
              <w:t>3</w:t>
            </w:r>
            <w:r>
              <w:t xml:space="preserve"> (</w:t>
            </w:r>
            <w:r w:rsidR="00E110B4">
              <w:t>15</w:t>
            </w:r>
            <w:r>
              <w:t>.4%)</w:t>
            </w:r>
          </w:p>
        </w:tc>
        <w:tc>
          <w:tcPr>
            <w:tcW w:w="1562" w:type="dxa"/>
          </w:tcPr>
          <w:p w14:paraId="38C8BB0B" w14:textId="77777777" w:rsidR="003C765F" w:rsidRDefault="0093281B" w:rsidP="000D2EB7">
            <w:pPr>
              <w:jc w:val="both"/>
            </w:pPr>
            <w:r>
              <w:t>410</w:t>
            </w:r>
          </w:p>
        </w:tc>
      </w:tr>
      <w:tr w:rsidR="003C765F" w14:paraId="78BE31BF" w14:textId="77777777" w:rsidTr="000D2EB7">
        <w:tc>
          <w:tcPr>
            <w:tcW w:w="2836" w:type="dxa"/>
            <w:tcBorders>
              <w:bottom w:val="single" w:sz="4" w:space="0" w:color="auto"/>
            </w:tcBorders>
          </w:tcPr>
          <w:p w14:paraId="5F37A47A" w14:textId="77777777" w:rsidR="003C765F" w:rsidRPr="007E28A7" w:rsidRDefault="003C765F" w:rsidP="000D2EB7">
            <w:r>
              <w:t>Persons (</w:t>
            </w:r>
            <w:r w:rsidRPr="007E28A7">
              <w:t>RHD</w:t>
            </w:r>
            <w:r>
              <w:t xml:space="preserve"> non-</w:t>
            </w:r>
            <w:r w:rsidRPr="007E28A7">
              <w:t>cases</w:t>
            </w:r>
            <w: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ADD34E" w14:textId="77777777" w:rsidR="003C765F" w:rsidRDefault="00E110B4" w:rsidP="00E110B4">
            <w:r>
              <w:t>33</w:t>
            </w:r>
            <w:r w:rsidR="003C765F">
              <w:t xml:space="preserve"> (</w:t>
            </w:r>
            <w:r>
              <w:t>28.9</w:t>
            </w:r>
            <w:r w:rsidR="003C765F">
              <w:t>%)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B904242" w14:textId="77777777" w:rsidR="003C765F" w:rsidRDefault="0093281B" w:rsidP="0093281B">
            <w:r>
              <w:t>81</w:t>
            </w:r>
            <w:r w:rsidR="003C765F">
              <w:t xml:space="preserve"> (7</w:t>
            </w:r>
            <w:r>
              <w:t>1.1</w:t>
            </w:r>
            <w:r w:rsidR="003C765F">
              <w:t>%)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4ABF9B" w14:textId="77777777" w:rsidR="003C765F" w:rsidRDefault="003C765F" w:rsidP="000D2EB7">
            <w:pPr>
              <w:jc w:val="both"/>
            </w:pPr>
            <w:r>
              <w:t>0 (0.0%)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66A59125" w14:textId="77777777" w:rsidR="003C765F" w:rsidRDefault="0093281B" w:rsidP="000D2EB7">
            <w:pPr>
              <w:jc w:val="both"/>
            </w:pPr>
            <w:r>
              <w:t>11</w:t>
            </w:r>
            <w:r w:rsidR="00823C42">
              <w:t>4</w:t>
            </w:r>
          </w:p>
        </w:tc>
      </w:tr>
    </w:tbl>
    <w:p w14:paraId="33876F83" w14:textId="77777777" w:rsidR="003C765F" w:rsidRPr="00865AA6" w:rsidRDefault="003C765F" w:rsidP="003C765F">
      <w:pPr>
        <w:rPr>
          <w:sz w:val="18"/>
          <w:szCs w:val="18"/>
        </w:rPr>
      </w:pPr>
      <w:r w:rsidRPr="00865AA6">
        <w:rPr>
          <w:sz w:val="18"/>
          <w:szCs w:val="18"/>
        </w:rPr>
        <w:t xml:space="preserve">Notes: Absolute numbers do not add up to </w:t>
      </w:r>
      <w:r>
        <w:rPr>
          <w:sz w:val="18"/>
          <w:szCs w:val="18"/>
        </w:rPr>
        <w:t>100%, since records are counte</w:t>
      </w:r>
      <w:r w:rsidRPr="00865AA6">
        <w:rPr>
          <w:sz w:val="18"/>
          <w:szCs w:val="18"/>
        </w:rPr>
        <w:t>d</w:t>
      </w:r>
      <w:r>
        <w:rPr>
          <w:sz w:val="18"/>
          <w:szCs w:val="18"/>
        </w:rPr>
        <w:t xml:space="preserve"> separately</w:t>
      </w:r>
      <w:r w:rsidRPr="00865AA6">
        <w:rPr>
          <w:sz w:val="18"/>
          <w:szCs w:val="18"/>
        </w:rPr>
        <w:t xml:space="preserve"> for every data source where the source-specific RHD diagnosis date matches the overall RHD diagnosis date.</w:t>
      </w:r>
    </w:p>
    <w:p w14:paraId="523BAB02" w14:textId="77777777" w:rsidR="000E100D" w:rsidRDefault="000E100D">
      <w:pPr>
        <w:rPr>
          <w:b/>
        </w:rPr>
      </w:pPr>
      <w:r>
        <w:rPr>
          <w:b/>
        </w:rPr>
        <w:br w:type="page"/>
      </w:r>
    </w:p>
    <w:p w14:paraId="6DCDC9A2" w14:textId="2241D2AB" w:rsidR="003C765F" w:rsidRPr="00F61ED1" w:rsidRDefault="003C765F" w:rsidP="003C765F">
      <w:pPr>
        <w:rPr>
          <w:b/>
        </w:rPr>
      </w:pPr>
      <w:r>
        <w:rPr>
          <w:b/>
        </w:rPr>
        <w:lastRenderedPageBreak/>
        <w:t>Table S3</w:t>
      </w:r>
      <w:r w:rsidRPr="00F61ED1">
        <w:rPr>
          <w:b/>
        </w:rPr>
        <w:t xml:space="preserve">: Comparison of performance metrics for the </w:t>
      </w:r>
      <w:r w:rsidR="009F4138">
        <w:rPr>
          <w:b/>
        </w:rPr>
        <w:t>ARF benchmark sample</w:t>
      </w:r>
      <w:r>
        <w:rPr>
          <w:b/>
        </w:rPr>
        <w:t>,</w:t>
      </w:r>
      <w:r w:rsidRPr="00F61ED1">
        <w:rPr>
          <w:b/>
        </w:rPr>
        <w:t xml:space="preserve"> using RHD codes versus final model for case ascertainment</w:t>
      </w:r>
    </w:p>
    <w:tbl>
      <w:tblPr>
        <w:tblStyle w:val="TableGrid"/>
        <w:tblW w:w="34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1462"/>
        <w:gridCol w:w="1462"/>
      </w:tblGrid>
      <w:tr w:rsidR="009F4138" w14:paraId="1C7F14AC" w14:textId="77777777" w:rsidTr="009F4138">
        <w:tc>
          <w:tcPr>
            <w:tcW w:w="2728" w:type="pct"/>
            <w:tcBorders>
              <w:top w:val="single" w:sz="4" w:space="0" w:color="auto"/>
              <w:bottom w:val="single" w:sz="4" w:space="0" w:color="auto"/>
            </w:tcBorders>
          </w:tcPr>
          <w:p w14:paraId="0ABD2BEA" w14:textId="77777777" w:rsidR="009F4138" w:rsidRDefault="009F4138" w:rsidP="000D2EB7"/>
        </w:tc>
        <w:tc>
          <w:tcPr>
            <w:tcW w:w="22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A5E64" w14:textId="77777777" w:rsidR="009F4138" w:rsidRDefault="009F4138" w:rsidP="000D2EB7">
            <w:pPr>
              <w:jc w:val="center"/>
            </w:pPr>
            <w:r>
              <w:t xml:space="preserve">ARF sample </w:t>
            </w:r>
          </w:p>
          <w:p w14:paraId="3E13E683" w14:textId="77777777" w:rsidR="009F4138" w:rsidRDefault="009F4138" w:rsidP="009F4138">
            <w:pPr>
              <w:jc w:val="center"/>
            </w:pPr>
            <w:r>
              <w:t>(n=1789)</w:t>
            </w:r>
          </w:p>
        </w:tc>
      </w:tr>
      <w:tr w:rsidR="009F4138" w14:paraId="17D474DB" w14:textId="77777777" w:rsidTr="009F4138">
        <w:tc>
          <w:tcPr>
            <w:tcW w:w="2728" w:type="pct"/>
            <w:tcBorders>
              <w:top w:val="single" w:sz="4" w:space="0" w:color="auto"/>
              <w:bottom w:val="single" w:sz="4" w:space="0" w:color="auto"/>
            </w:tcBorders>
          </w:tcPr>
          <w:p w14:paraId="5248BF3C" w14:textId="77777777" w:rsidR="009F4138" w:rsidRDefault="009F4138" w:rsidP="000D2EB7"/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14:paraId="4BDD35D7" w14:textId="77777777" w:rsidR="009F4138" w:rsidRDefault="009F4138" w:rsidP="000D2EB7">
            <w:r>
              <w:t>Prediction using RHD codes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14:paraId="0067592B" w14:textId="77777777" w:rsidR="009F4138" w:rsidRDefault="009F4138" w:rsidP="000D2EB7">
            <w:r>
              <w:t>Prediction using final model</w:t>
            </w:r>
          </w:p>
        </w:tc>
      </w:tr>
      <w:tr w:rsidR="009F4138" w14:paraId="02CFB0C9" w14:textId="77777777" w:rsidTr="009F4138">
        <w:tc>
          <w:tcPr>
            <w:tcW w:w="2728" w:type="pct"/>
            <w:tcBorders>
              <w:top w:val="single" w:sz="4" w:space="0" w:color="auto"/>
            </w:tcBorders>
          </w:tcPr>
          <w:p w14:paraId="4C93ABCF" w14:textId="77777777" w:rsidR="009F4138" w:rsidRDefault="009F4138" w:rsidP="000D2EB7">
            <w:r>
              <w:t>AUC</w:t>
            </w:r>
          </w:p>
        </w:tc>
        <w:tc>
          <w:tcPr>
            <w:tcW w:w="1136" w:type="pct"/>
            <w:tcBorders>
              <w:top w:val="single" w:sz="4" w:space="0" w:color="auto"/>
            </w:tcBorders>
          </w:tcPr>
          <w:p w14:paraId="5832F986" w14:textId="77777777" w:rsidR="009F4138" w:rsidRDefault="009F4138" w:rsidP="000D2EB7"/>
        </w:tc>
        <w:tc>
          <w:tcPr>
            <w:tcW w:w="1136" w:type="pct"/>
            <w:tcBorders>
              <w:top w:val="single" w:sz="4" w:space="0" w:color="auto"/>
            </w:tcBorders>
          </w:tcPr>
          <w:p w14:paraId="369B671E" w14:textId="77777777" w:rsidR="009F4138" w:rsidRPr="003E206C" w:rsidRDefault="009F4138" w:rsidP="000D2E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0.854</w:t>
            </w:r>
          </w:p>
        </w:tc>
      </w:tr>
      <w:tr w:rsidR="009F4138" w14:paraId="0854A6D0" w14:textId="77777777" w:rsidTr="009F4138">
        <w:tc>
          <w:tcPr>
            <w:tcW w:w="2728" w:type="pct"/>
          </w:tcPr>
          <w:p w14:paraId="74BDBC0C" w14:textId="77777777" w:rsidR="009F4138" w:rsidRDefault="009F4138" w:rsidP="000D2EB7">
            <w:r>
              <w:t>Sensitivity</w:t>
            </w:r>
          </w:p>
        </w:tc>
        <w:tc>
          <w:tcPr>
            <w:tcW w:w="1136" w:type="pct"/>
          </w:tcPr>
          <w:p w14:paraId="2DE41EEF" w14:textId="77777777" w:rsidR="009F4138" w:rsidRDefault="009F4138" w:rsidP="009F4138">
            <w:r>
              <w:t>0.997</w:t>
            </w:r>
          </w:p>
        </w:tc>
        <w:tc>
          <w:tcPr>
            <w:tcW w:w="1136" w:type="pct"/>
          </w:tcPr>
          <w:p w14:paraId="23838A12" w14:textId="77777777" w:rsidR="009F4138" w:rsidRPr="003E206C" w:rsidRDefault="009F4138" w:rsidP="009F41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0.707</w:t>
            </w:r>
          </w:p>
        </w:tc>
      </w:tr>
      <w:tr w:rsidR="009F4138" w14:paraId="76CABA9E" w14:textId="77777777" w:rsidTr="009F4138">
        <w:tc>
          <w:tcPr>
            <w:tcW w:w="2728" w:type="pct"/>
          </w:tcPr>
          <w:p w14:paraId="32903DF9" w14:textId="77777777" w:rsidR="009F4138" w:rsidRDefault="009F4138" w:rsidP="000D2EB7">
            <w:r>
              <w:t>Specificity</w:t>
            </w:r>
          </w:p>
        </w:tc>
        <w:tc>
          <w:tcPr>
            <w:tcW w:w="1136" w:type="pct"/>
          </w:tcPr>
          <w:p w14:paraId="62A64D13" w14:textId="77777777" w:rsidR="009F4138" w:rsidRDefault="009F4138" w:rsidP="009F4138">
            <w:r>
              <w:t>0.087</w:t>
            </w:r>
          </w:p>
        </w:tc>
        <w:tc>
          <w:tcPr>
            <w:tcW w:w="1136" w:type="pct"/>
          </w:tcPr>
          <w:p w14:paraId="20E7C704" w14:textId="77777777" w:rsidR="009F4138" w:rsidRPr="003E206C" w:rsidRDefault="009F4138" w:rsidP="009F41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0.510</w:t>
            </w:r>
          </w:p>
        </w:tc>
      </w:tr>
      <w:tr w:rsidR="009F4138" w14:paraId="4EC707BD" w14:textId="77777777" w:rsidTr="009F4138">
        <w:tc>
          <w:tcPr>
            <w:tcW w:w="2728" w:type="pct"/>
          </w:tcPr>
          <w:p w14:paraId="5A663B41" w14:textId="77777777" w:rsidR="009F4138" w:rsidRDefault="009F4138" w:rsidP="000D2EB7">
            <w:r>
              <w:t>PPV</w:t>
            </w:r>
          </w:p>
        </w:tc>
        <w:tc>
          <w:tcPr>
            <w:tcW w:w="1136" w:type="pct"/>
          </w:tcPr>
          <w:p w14:paraId="1EFC1032" w14:textId="77777777" w:rsidR="009F4138" w:rsidRDefault="009F4138" w:rsidP="009F4138">
            <w:r>
              <w:t>0.846</w:t>
            </w:r>
          </w:p>
        </w:tc>
        <w:tc>
          <w:tcPr>
            <w:tcW w:w="1136" w:type="pct"/>
          </w:tcPr>
          <w:p w14:paraId="47061100" w14:textId="77777777" w:rsidR="009F4138" w:rsidRPr="00D6542B" w:rsidRDefault="009F4138" w:rsidP="009F41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0.555</w:t>
            </w:r>
          </w:p>
        </w:tc>
      </w:tr>
      <w:tr w:rsidR="009F4138" w14:paraId="427B7DA7" w14:textId="77777777" w:rsidTr="009F4138">
        <w:tc>
          <w:tcPr>
            <w:tcW w:w="2728" w:type="pct"/>
            <w:tcBorders>
              <w:bottom w:val="single" w:sz="4" w:space="0" w:color="auto"/>
            </w:tcBorders>
          </w:tcPr>
          <w:p w14:paraId="4480B63A" w14:textId="77777777" w:rsidR="009F4138" w:rsidRDefault="009F4138" w:rsidP="000D2EB7">
            <w:r>
              <w:t>NPV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8DB9D60" w14:textId="77777777" w:rsidR="009F4138" w:rsidRDefault="009F4138" w:rsidP="009F4138">
            <w:r>
              <w:t>0.850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C31183C" w14:textId="77777777" w:rsidR="009F4138" w:rsidRPr="00D6542B" w:rsidRDefault="009F4138" w:rsidP="004D3A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</w:t>
            </w:r>
            <w:r w:rsidR="004D3A3D">
              <w:rPr>
                <w:rFonts w:ascii="Calibri" w:hAnsi="Calibri"/>
                <w:color w:val="000000"/>
              </w:rPr>
              <w:t>407</w:t>
            </w:r>
          </w:p>
        </w:tc>
      </w:tr>
    </w:tbl>
    <w:p w14:paraId="169050EE" w14:textId="362AEAA9" w:rsidR="003C765F" w:rsidRPr="00750FD2" w:rsidRDefault="003C765F" w:rsidP="003C765F">
      <w:pPr>
        <w:rPr>
          <w:sz w:val="18"/>
          <w:szCs w:val="18"/>
        </w:rPr>
      </w:pPr>
      <w:r w:rsidRPr="00750FD2">
        <w:rPr>
          <w:sz w:val="18"/>
          <w:szCs w:val="18"/>
        </w:rPr>
        <w:t>Notes: AUC=area under the receiver operating curve, PPV=positive predictive value, NPV=negative predictive value</w:t>
      </w:r>
      <w:r w:rsidR="009F4138">
        <w:rPr>
          <w:sz w:val="18"/>
          <w:szCs w:val="18"/>
        </w:rPr>
        <w:t xml:space="preserve">; Non-rheumatic </w:t>
      </w:r>
      <w:r w:rsidR="00FB5E3B">
        <w:rPr>
          <w:sz w:val="18"/>
          <w:szCs w:val="18"/>
        </w:rPr>
        <w:t>V</w:t>
      </w:r>
      <w:r w:rsidR="009F4138">
        <w:rPr>
          <w:sz w:val="18"/>
          <w:szCs w:val="18"/>
        </w:rPr>
        <w:t>HD benchmark sample not reported because only four test-negative records available</w:t>
      </w:r>
    </w:p>
    <w:p w14:paraId="1760496F" w14:textId="77777777" w:rsidR="000E100D" w:rsidRDefault="000E100D">
      <w:pPr>
        <w:rPr>
          <w:b/>
        </w:rPr>
      </w:pPr>
      <w:r>
        <w:rPr>
          <w:b/>
        </w:rPr>
        <w:br w:type="page"/>
      </w:r>
    </w:p>
    <w:p w14:paraId="73FEF60D" w14:textId="561C511B" w:rsidR="00894F44" w:rsidRDefault="00894F44" w:rsidP="006E0F91">
      <w:pPr>
        <w:rPr>
          <w:b/>
        </w:rPr>
      </w:pPr>
      <w:r>
        <w:rPr>
          <w:b/>
        </w:rPr>
        <w:lastRenderedPageBreak/>
        <w:t xml:space="preserve">Table S4: List of </w:t>
      </w:r>
      <w:r w:rsidR="006E0F91">
        <w:rPr>
          <w:b/>
        </w:rPr>
        <w:t xml:space="preserve">ICD codes used to identify </w:t>
      </w:r>
      <w:proofErr w:type="spellStart"/>
      <w:r w:rsidR="006E0F91">
        <w:rPr>
          <w:b/>
        </w:rPr>
        <w:t>valvular</w:t>
      </w:r>
      <w:proofErr w:type="spellEnd"/>
      <w:r w:rsidR="006E0F91">
        <w:rPr>
          <w:b/>
        </w:rPr>
        <w:t xml:space="preserve"> surgeries and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57BF" w14:paraId="286CB15E" w14:textId="77777777" w:rsidTr="002B2542"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9179A" w14:textId="5A4F82C3" w:rsidR="005F57BF" w:rsidRDefault="005F57BF" w:rsidP="00700706">
            <w:pPr>
              <w:rPr>
                <w:b/>
              </w:rPr>
            </w:pPr>
            <w:r>
              <w:rPr>
                <w:b/>
              </w:rPr>
              <w:t>Block number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B31B6" w14:textId="3F5E3C2F" w:rsidR="005F57BF" w:rsidRDefault="005F57BF" w:rsidP="00700706">
            <w:pPr>
              <w:rPr>
                <w:b/>
              </w:rPr>
            </w:pPr>
            <w:proofErr w:type="spellStart"/>
            <w:r>
              <w:rPr>
                <w:b/>
              </w:rPr>
              <w:t>Valvular</w:t>
            </w:r>
            <w:proofErr w:type="spellEnd"/>
            <w:r>
              <w:rPr>
                <w:b/>
              </w:rPr>
              <w:t xml:space="preserve"> surgery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EC086" w14:textId="63418F43" w:rsidR="005F57BF" w:rsidRDefault="005F57BF" w:rsidP="00700706">
            <w:pPr>
              <w:rPr>
                <w:b/>
              </w:rPr>
            </w:pPr>
            <w:proofErr w:type="spellStart"/>
            <w:r>
              <w:rPr>
                <w:b/>
              </w:rPr>
              <w:t>Valvular</w:t>
            </w:r>
            <w:proofErr w:type="spellEnd"/>
            <w:r>
              <w:rPr>
                <w:b/>
              </w:rPr>
              <w:t xml:space="preserve"> procedure</w:t>
            </w:r>
          </w:p>
        </w:tc>
      </w:tr>
      <w:tr w:rsidR="005F57BF" w:rsidRPr="005F57BF" w14:paraId="6249243F" w14:textId="77777777" w:rsidTr="002B2542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D3112" w14:textId="2FCDADC2" w:rsidR="005F57BF" w:rsidRPr="005F57BF" w:rsidRDefault="005F57BF" w:rsidP="00700706">
            <w:r w:rsidRPr="005F57BF">
              <w:t>621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07C24" w14:textId="30FF5414" w:rsidR="005F57BF" w:rsidRPr="005F57BF" w:rsidRDefault="005F57BF" w:rsidP="00700706">
            <w:r w:rsidRPr="005F57BF">
              <w:t>38456-10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773FB" w14:textId="77777777" w:rsidR="005F57BF" w:rsidRPr="005F57BF" w:rsidRDefault="005F57BF" w:rsidP="00700706"/>
        </w:tc>
      </w:tr>
      <w:tr w:rsidR="005F57BF" w:rsidRPr="005F57BF" w14:paraId="41B2F4A9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B006A57" w14:textId="0F414DFA" w:rsidR="005F57BF" w:rsidRPr="005F57BF" w:rsidRDefault="005F57BF" w:rsidP="00700706">
            <w:r>
              <w:t>622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71E5E2D" w14:textId="77777777" w:rsidR="005F57BF" w:rsidRDefault="005F57BF" w:rsidP="00700706">
            <w:r>
              <w:t>38475-02</w:t>
            </w:r>
          </w:p>
          <w:p w14:paraId="0BF19457" w14:textId="77777777" w:rsidR="005F57BF" w:rsidRDefault="005F57BF" w:rsidP="00700706">
            <w:r>
              <w:t>38477-02</w:t>
            </w:r>
          </w:p>
          <w:p w14:paraId="7FFBD76D" w14:textId="77777777" w:rsidR="005F57BF" w:rsidRDefault="005F57BF" w:rsidP="00700706">
            <w:r>
              <w:t>38480-00</w:t>
            </w:r>
          </w:p>
          <w:p w14:paraId="364F32A7" w14:textId="77777777" w:rsidR="005F57BF" w:rsidRDefault="005F57BF" w:rsidP="00700706">
            <w:r>
              <w:t>38481-00</w:t>
            </w:r>
          </w:p>
          <w:p w14:paraId="49FC6332" w14:textId="16907A38" w:rsidR="005F57BF" w:rsidRPr="005F57BF" w:rsidRDefault="005F57BF" w:rsidP="00700706">
            <w:r>
              <w:t>38483-00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2765BF7" w14:textId="2B8CDC15" w:rsidR="005F57BF" w:rsidRPr="005F57BF" w:rsidRDefault="005F57BF" w:rsidP="00700706">
            <w:r>
              <w:t>38270-01</w:t>
            </w:r>
          </w:p>
        </w:tc>
      </w:tr>
      <w:tr w:rsidR="005F57BF" w:rsidRPr="005F57BF" w14:paraId="1AFD5BF3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60E0D3" w14:textId="173A099C" w:rsidR="005F57BF" w:rsidRPr="005F57BF" w:rsidRDefault="005F57BF" w:rsidP="00700706">
            <w:r>
              <w:t>623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2482760" w14:textId="77777777" w:rsidR="005F57BF" w:rsidRDefault="005F57BF" w:rsidP="00700706">
            <w:r>
              <w:t>38488-00</w:t>
            </w:r>
          </w:p>
          <w:p w14:paraId="299CF48F" w14:textId="77777777" w:rsidR="005F57BF" w:rsidRDefault="005F57BF" w:rsidP="00700706">
            <w:r>
              <w:t>38488-01</w:t>
            </w:r>
          </w:p>
          <w:p w14:paraId="5C98A738" w14:textId="77777777" w:rsidR="005F57BF" w:rsidRDefault="005F57BF" w:rsidP="00700706">
            <w:r>
              <w:t>38489-00</w:t>
            </w:r>
          </w:p>
          <w:p w14:paraId="649DA191" w14:textId="3D09CC32" w:rsidR="005F57BF" w:rsidRPr="005F57BF" w:rsidRDefault="005F57BF" w:rsidP="00700706">
            <w:r>
              <w:t>38489-01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E4C2A3F" w14:textId="6AAA6DA2" w:rsidR="005F57BF" w:rsidRPr="005F57BF" w:rsidRDefault="005F57BF" w:rsidP="00700706">
            <w:r>
              <w:t>38488-08</w:t>
            </w:r>
          </w:p>
        </w:tc>
      </w:tr>
      <w:tr w:rsidR="005F57BF" w:rsidRPr="005F57BF" w14:paraId="362F5B69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4BD4170" w14:textId="0F1146FB" w:rsidR="005F57BF" w:rsidRPr="005F57BF" w:rsidRDefault="005F57BF" w:rsidP="00700706">
            <w:r>
              <w:t>624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07E54F8" w14:textId="77777777" w:rsidR="005F57BF" w:rsidRDefault="006E0F91" w:rsidP="00700706">
            <w:r>
              <w:t>38456-15</w:t>
            </w:r>
          </w:p>
          <w:p w14:paraId="6B841617" w14:textId="09E45D9F" w:rsidR="006E0F91" w:rsidRPr="005F57BF" w:rsidRDefault="006E0F91" w:rsidP="00700706">
            <w:r>
              <w:t>38653-04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550573B" w14:textId="77777777" w:rsidR="005F57BF" w:rsidRPr="005F57BF" w:rsidRDefault="005F57BF" w:rsidP="00700706"/>
        </w:tc>
      </w:tr>
      <w:tr w:rsidR="005F57BF" w:rsidRPr="005F57BF" w14:paraId="5B4BAE62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1D290FA" w14:textId="46A29CBD" w:rsidR="005F57BF" w:rsidRPr="005F57BF" w:rsidRDefault="006E0F91" w:rsidP="00700706">
            <w:r>
              <w:t>625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610ABC0" w14:textId="628AF902" w:rsidR="005F57BF" w:rsidRPr="005F57BF" w:rsidRDefault="006E0F91" w:rsidP="00700706">
            <w:r>
              <w:t>38487-00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899B1EE" w14:textId="77777777" w:rsidR="005F57BF" w:rsidRPr="005F57BF" w:rsidRDefault="005F57BF" w:rsidP="00700706"/>
        </w:tc>
      </w:tr>
      <w:tr w:rsidR="005F57BF" w:rsidRPr="005F57BF" w14:paraId="21C82B26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16DC4EA" w14:textId="18D7D073" w:rsidR="005F57BF" w:rsidRPr="005F57BF" w:rsidRDefault="006E0F91" w:rsidP="00700706">
            <w:r>
              <w:t>626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D02ED96" w14:textId="77777777" w:rsidR="006E0F91" w:rsidRDefault="006E0F91" w:rsidP="00700706">
            <w:r>
              <w:t>38480-01</w:t>
            </w:r>
          </w:p>
          <w:p w14:paraId="6AA955FD" w14:textId="77777777" w:rsidR="006E0F91" w:rsidRDefault="006E0F91" w:rsidP="00700706">
            <w:r>
              <w:t>38481-01</w:t>
            </w:r>
          </w:p>
          <w:p w14:paraId="6B27FA48" w14:textId="77201726" w:rsidR="006E0F91" w:rsidRPr="005F57BF" w:rsidRDefault="006E0F91" w:rsidP="00700706">
            <w:r>
              <w:t>38485-01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A3FC7D8" w14:textId="696FFAEA" w:rsidR="006E0F91" w:rsidRDefault="006E0F91" w:rsidP="00700706">
            <w:r>
              <w:t>38270-02</w:t>
            </w:r>
          </w:p>
          <w:p w14:paraId="77B97B9D" w14:textId="3C0BC2DF" w:rsidR="005F57BF" w:rsidRPr="005F57BF" w:rsidRDefault="006E0F91" w:rsidP="00700706">
            <w:r>
              <w:t>96222-00</w:t>
            </w:r>
          </w:p>
        </w:tc>
      </w:tr>
      <w:tr w:rsidR="005F57BF" w:rsidRPr="005F57BF" w14:paraId="0F0AEF18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72C270D" w14:textId="3D837BEB" w:rsidR="005F57BF" w:rsidRPr="005F57BF" w:rsidRDefault="006E0F91" w:rsidP="00700706">
            <w:r>
              <w:t>627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9A270CF" w14:textId="77777777" w:rsidR="005F57BF" w:rsidRDefault="006E0F91" w:rsidP="00700706">
            <w:r>
              <w:t>38475-00</w:t>
            </w:r>
          </w:p>
          <w:p w14:paraId="13E2D3D3" w14:textId="2005E075" w:rsidR="006E0F91" w:rsidRPr="005F57BF" w:rsidRDefault="006E0F91" w:rsidP="00700706">
            <w:r>
              <w:t>38477-00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FE4FEAB" w14:textId="77777777" w:rsidR="005F57BF" w:rsidRPr="005F57BF" w:rsidRDefault="005F57BF" w:rsidP="00700706"/>
        </w:tc>
      </w:tr>
      <w:tr w:rsidR="005F57BF" w:rsidRPr="005F57BF" w14:paraId="0E482BA3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18320B2" w14:textId="049E93E9" w:rsidR="005F57BF" w:rsidRPr="005F57BF" w:rsidRDefault="006E0F91" w:rsidP="00700706">
            <w:r>
              <w:t>628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672805C" w14:textId="77777777" w:rsidR="005F57BF" w:rsidRDefault="006E0F91" w:rsidP="00700706">
            <w:r>
              <w:t>38488-02</w:t>
            </w:r>
          </w:p>
          <w:p w14:paraId="03D9F0D9" w14:textId="77777777" w:rsidR="006E0F91" w:rsidRDefault="006E0F91" w:rsidP="00700706">
            <w:r>
              <w:t>38488-03</w:t>
            </w:r>
          </w:p>
          <w:p w14:paraId="0E8A1041" w14:textId="5A2A7CE1" w:rsidR="006E0F91" w:rsidRPr="005F57BF" w:rsidRDefault="006E0F91" w:rsidP="00700706">
            <w:r>
              <w:t>38489-02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19E3AF1" w14:textId="49A1B1C0" w:rsidR="005F57BF" w:rsidRPr="005F57BF" w:rsidRDefault="006E0F91" w:rsidP="00700706">
            <w:r>
              <w:t>38488-09</w:t>
            </w:r>
          </w:p>
        </w:tc>
      </w:tr>
      <w:tr w:rsidR="005F57BF" w:rsidRPr="005F57BF" w14:paraId="588BC3F6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1BEB7E7" w14:textId="4987FEA2" w:rsidR="005F57BF" w:rsidRPr="005F57BF" w:rsidRDefault="006E0F91" w:rsidP="00700706">
            <w:r>
              <w:t>629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CA1C86D" w14:textId="4F66D9B6" w:rsidR="005F57BF" w:rsidRPr="005F57BF" w:rsidRDefault="006E0F91" w:rsidP="00700706">
            <w:r>
              <w:t>38485-00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592B739" w14:textId="77777777" w:rsidR="005F57BF" w:rsidRPr="005F57BF" w:rsidRDefault="005F57BF" w:rsidP="00700706"/>
        </w:tc>
      </w:tr>
      <w:tr w:rsidR="005F57BF" w:rsidRPr="005F57BF" w14:paraId="2FB0D335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4E9A31D" w14:textId="4397E89A" w:rsidR="005F57BF" w:rsidRPr="005F57BF" w:rsidRDefault="006E0F91" w:rsidP="00700706">
            <w:r>
              <w:t>630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6F846A3" w14:textId="77777777" w:rsidR="005F57BF" w:rsidRDefault="006E0F91" w:rsidP="00700706">
            <w:r>
              <w:t>38456-16</w:t>
            </w:r>
          </w:p>
          <w:p w14:paraId="122354D9" w14:textId="3A800E8D" w:rsidR="006E0F91" w:rsidRPr="005F57BF" w:rsidRDefault="006E0F91" w:rsidP="00700706">
            <w:r>
              <w:t>38653-05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07ABCFB" w14:textId="77777777" w:rsidR="005F57BF" w:rsidRPr="005F57BF" w:rsidRDefault="005F57BF" w:rsidP="00700706"/>
        </w:tc>
      </w:tr>
      <w:tr w:rsidR="005F57BF" w:rsidRPr="005F57BF" w14:paraId="3CDCF894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DA372FE" w14:textId="6B810840" w:rsidR="005F57BF" w:rsidRPr="005F57BF" w:rsidRDefault="006E0F91" w:rsidP="00700706">
            <w:r>
              <w:t>631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27F52D6" w14:textId="2F6C6CD6" w:rsidR="005F57BF" w:rsidRPr="005F57BF" w:rsidRDefault="006E0F91" w:rsidP="00700706">
            <w:r>
              <w:t>38456-11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999D069" w14:textId="77777777" w:rsidR="005F57BF" w:rsidRPr="005F57BF" w:rsidRDefault="005F57BF" w:rsidP="00700706"/>
        </w:tc>
      </w:tr>
      <w:tr w:rsidR="005F57BF" w:rsidRPr="005F57BF" w14:paraId="77EAE3D1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4391498" w14:textId="48B25D59" w:rsidR="005F57BF" w:rsidRPr="005F57BF" w:rsidRDefault="006E0F91" w:rsidP="00700706">
            <w:r>
              <w:t>632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623A437" w14:textId="77777777" w:rsidR="005F57BF" w:rsidRDefault="006E0F91" w:rsidP="00700706">
            <w:r>
              <w:t>38480-02</w:t>
            </w:r>
          </w:p>
          <w:p w14:paraId="1CD7C1FE" w14:textId="745CFA69" w:rsidR="006E0F91" w:rsidRPr="005F57BF" w:rsidRDefault="006E0F91" w:rsidP="00700706">
            <w:r>
              <w:t>38481-02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C39FEA6" w14:textId="77777777" w:rsidR="005F57BF" w:rsidRPr="005F57BF" w:rsidRDefault="005F57BF" w:rsidP="00700706"/>
        </w:tc>
      </w:tr>
      <w:tr w:rsidR="005F57BF" w:rsidRPr="005F57BF" w14:paraId="59E04E93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32CE01" w14:textId="32A56B04" w:rsidR="005F57BF" w:rsidRPr="005F57BF" w:rsidRDefault="006E0F91" w:rsidP="00700706">
            <w:r>
              <w:t>633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EA54213" w14:textId="77777777" w:rsidR="005F57BF" w:rsidRDefault="006E0F91" w:rsidP="00700706">
            <w:r>
              <w:t>38475-01</w:t>
            </w:r>
          </w:p>
          <w:p w14:paraId="7D15A040" w14:textId="05D19DAF" w:rsidR="006E0F91" w:rsidRPr="005F57BF" w:rsidRDefault="006E0F91" w:rsidP="00700706">
            <w:r>
              <w:t>38477-01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1B1B7AD" w14:textId="77777777" w:rsidR="005F57BF" w:rsidRPr="005F57BF" w:rsidRDefault="005F57BF" w:rsidP="00700706"/>
        </w:tc>
      </w:tr>
      <w:tr w:rsidR="005F57BF" w:rsidRPr="005F57BF" w14:paraId="3CE872DB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D33385E" w14:textId="5CD28CFD" w:rsidR="005F57BF" w:rsidRPr="006E0F91" w:rsidRDefault="006E0F91" w:rsidP="00700706">
            <w:r>
              <w:t>634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96C0773" w14:textId="77777777" w:rsidR="005F57BF" w:rsidRDefault="006E0F91" w:rsidP="00700706">
            <w:r>
              <w:t>38488-04</w:t>
            </w:r>
          </w:p>
          <w:p w14:paraId="01063542" w14:textId="73A58B2E" w:rsidR="006E0F91" w:rsidRPr="006E0F91" w:rsidRDefault="006E0F91" w:rsidP="00700706">
            <w:r>
              <w:t>38488-05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635E6E9" w14:textId="7E6AF93F" w:rsidR="005F57BF" w:rsidRPr="006E0F91" w:rsidRDefault="006E0F91" w:rsidP="00700706">
            <w:r>
              <w:t>38488-10</w:t>
            </w:r>
          </w:p>
        </w:tc>
      </w:tr>
      <w:tr w:rsidR="005F57BF" w:rsidRPr="005F57BF" w14:paraId="28B6E85D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C8B0451" w14:textId="00390FDD" w:rsidR="005F57BF" w:rsidRPr="006E0F91" w:rsidRDefault="006E0F91" w:rsidP="00700706">
            <w:r>
              <w:t>635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D81F129" w14:textId="77777777" w:rsidR="005F57BF" w:rsidRDefault="006E0F91" w:rsidP="00700706">
            <w:r>
              <w:t>38456-17</w:t>
            </w:r>
          </w:p>
          <w:p w14:paraId="3C315937" w14:textId="07991699" w:rsidR="006E0F91" w:rsidRPr="006E0F91" w:rsidRDefault="006E0F91" w:rsidP="00700706">
            <w:r>
              <w:t>38653-06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C3858E3" w14:textId="77777777" w:rsidR="005F57BF" w:rsidRPr="006E0F91" w:rsidRDefault="005F57BF" w:rsidP="00700706"/>
        </w:tc>
      </w:tr>
      <w:tr w:rsidR="005F57BF" w:rsidRPr="005F57BF" w14:paraId="6BFD664E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BFD00D8" w14:textId="7E606215" w:rsidR="005F57BF" w:rsidRPr="006E0F91" w:rsidRDefault="006E0F91" w:rsidP="00700706">
            <w:r>
              <w:t>636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41615C5" w14:textId="70C820B8" w:rsidR="005F57BF" w:rsidRPr="006E0F91" w:rsidRDefault="006E0F91" w:rsidP="00700706">
            <w:r>
              <w:t>38456-01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E4DDBFD" w14:textId="77777777" w:rsidR="005F57BF" w:rsidRPr="006E0F91" w:rsidRDefault="005F57BF" w:rsidP="00700706"/>
        </w:tc>
      </w:tr>
      <w:tr w:rsidR="005F57BF" w:rsidRPr="005F57BF" w14:paraId="1EB4FA85" w14:textId="77777777" w:rsidTr="002B254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34A9FAA" w14:textId="2DBF7174" w:rsidR="005F57BF" w:rsidRPr="006E0F91" w:rsidRDefault="006E0F91" w:rsidP="00700706">
            <w:r>
              <w:t>637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54ED38C" w14:textId="77777777" w:rsidR="006E0F91" w:rsidRDefault="006E0F91" w:rsidP="00700706">
            <w:r>
              <w:t>38488-06</w:t>
            </w:r>
          </w:p>
          <w:p w14:paraId="652EC786" w14:textId="77777777" w:rsidR="006E0F91" w:rsidRDefault="006E0F91" w:rsidP="00700706">
            <w:r>
              <w:t>38488-07</w:t>
            </w:r>
          </w:p>
          <w:p w14:paraId="2A874FA0" w14:textId="77777777" w:rsidR="006E0F91" w:rsidRDefault="006E0F91" w:rsidP="00700706">
            <w:r>
              <w:t>38489-04</w:t>
            </w:r>
          </w:p>
          <w:p w14:paraId="10DC3B2A" w14:textId="0AE8C42F" w:rsidR="006E0F91" w:rsidRPr="006E0F91" w:rsidRDefault="006E0F91" w:rsidP="00700706">
            <w:r>
              <w:t>38489-05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AE9837D" w14:textId="0A0A016F" w:rsidR="006E0F91" w:rsidRDefault="006E0F91" w:rsidP="00700706">
            <w:r>
              <w:t>38270-03</w:t>
            </w:r>
          </w:p>
          <w:p w14:paraId="6BD67E37" w14:textId="17D0A8D4" w:rsidR="005F57BF" w:rsidRPr="006E0F91" w:rsidRDefault="006E0F91" w:rsidP="00700706">
            <w:r>
              <w:t>38488-11</w:t>
            </w:r>
          </w:p>
        </w:tc>
      </w:tr>
      <w:tr w:rsidR="005F57BF" w:rsidRPr="005F57BF" w14:paraId="3BB7BBE0" w14:textId="77777777" w:rsidTr="002B2542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B8195" w14:textId="6521F3AC" w:rsidR="005F57BF" w:rsidRPr="006E0F91" w:rsidRDefault="006E0F91" w:rsidP="00700706">
            <w:r>
              <w:t>638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0F33A" w14:textId="77777777" w:rsidR="005F57BF" w:rsidRDefault="006E0F91" w:rsidP="00700706">
            <w:r>
              <w:t>38756-18</w:t>
            </w:r>
          </w:p>
          <w:p w14:paraId="0EA6ECA0" w14:textId="1C5D0173" w:rsidR="006E0F91" w:rsidRPr="006E0F91" w:rsidRDefault="006E0F91" w:rsidP="00700706">
            <w:r>
              <w:t>38653-07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7225" w14:textId="77777777" w:rsidR="005F57BF" w:rsidRPr="006E0F91" w:rsidRDefault="005F57BF" w:rsidP="00700706"/>
        </w:tc>
      </w:tr>
    </w:tbl>
    <w:p w14:paraId="38766B34" w14:textId="77777777" w:rsidR="005F57BF" w:rsidRDefault="005F57BF" w:rsidP="00700706">
      <w:pPr>
        <w:rPr>
          <w:b/>
        </w:rPr>
      </w:pPr>
    </w:p>
    <w:p w14:paraId="397F1EA9" w14:textId="77777777" w:rsidR="000E100D" w:rsidRDefault="000E100D">
      <w:pPr>
        <w:rPr>
          <w:b/>
        </w:rPr>
      </w:pPr>
      <w:r>
        <w:rPr>
          <w:b/>
        </w:rPr>
        <w:br w:type="page"/>
      </w:r>
    </w:p>
    <w:p w14:paraId="397D6519" w14:textId="63EDEBE2" w:rsidR="00547E66" w:rsidRPr="003C765F" w:rsidRDefault="00547E66" w:rsidP="00700706">
      <w:pPr>
        <w:rPr>
          <w:b/>
        </w:rPr>
      </w:pPr>
      <w:r w:rsidRPr="003C765F">
        <w:rPr>
          <w:b/>
        </w:rPr>
        <w:lastRenderedPageBreak/>
        <w:t>Figure S1: Matching hiera</w:t>
      </w:r>
      <w:r w:rsidR="003C765F" w:rsidRPr="003C765F">
        <w:rPr>
          <w:b/>
        </w:rPr>
        <w:t>r</w:t>
      </w:r>
      <w:r w:rsidRPr="003C765F">
        <w:rPr>
          <w:b/>
        </w:rPr>
        <w:t>chy</w:t>
      </w:r>
      <w:r w:rsidR="00FB5E3B">
        <w:rPr>
          <w:b/>
        </w:rPr>
        <w:t xml:space="preserve"> for Queensland surveillance data</w:t>
      </w:r>
    </w:p>
    <w:p w14:paraId="1A9C311F" w14:textId="576E46C6" w:rsidR="00BA08EE" w:rsidRDefault="00B9366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53F36" wp14:editId="4B26E95C">
                <wp:simplePos x="0" y="0"/>
                <wp:positionH relativeFrom="column">
                  <wp:posOffset>1411529</wp:posOffset>
                </wp:positionH>
                <wp:positionV relativeFrom="paragraph">
                  <wp:posOffset>760730</wp:posOffset>
                </wp:positionV>
                <wp:extent cx="373075" cy="1653235"/>
                <wp:effectExtent l="19050" t="19050" r="46355" b="23495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75" cy="1653235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2063D" w14:textId="77777777" w:rsidR="00CC5117" w:rsidRPr="00CC5117" w:rsidRDefault="00CC5117" w:rsidP="00CC511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Decreasing reliability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53F3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" o:spid="_x0000_s1026" type="#_x0000_t68" style="position:absolute;margin-left:111.15pt;margin-top:59.9pt;width:29.4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" adj="2437" fillcolor="#2e74b5 [2404]" strokecolor="#1f4d78 [1604]" strokeweight="1pt">
                <v:textbox style="layout-flow:vertical;mso-layout-flow-alt:bottom-to-top" inset="0,0,0,0">
                  <w:txbxContent>
                    <w:p w14:paraId="3112063D" w14:textId="77777777" w:rsidR="00CC5117" w:rsidRPr="00CC5117" w:rsidRDefault="00CC5117" w:rsidP="00CC511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Decreasing reliability</w:t>
                      </w:r>
                    </w:p>
                  </w:txbxContent>
                </v:textbox>
              </v:shape>
            </w:pict>
          </mc:Fallback>
        </mc:AlternateContent>
      </w:r>
      <w:r w:rsidR="00394EC7">
        <w:rPr>
          <w:noProof/>
          <w:lang w:val="en-AU" w:eastAsia="en-AU"/>
        </w:rPr>
        <w:drawing>
          <wp:inline distT="0" distB="0" distL="0" distR="0" wp14:anchorId="2ED35A3F" wp14:editId="7D39E4F8">
            <wp:extent cx="5486400" cy="32004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C9DF2F2" w14:textId="06C5D6C2" w:rsidR="00894F44" w:rsidRDefault="00894F44"/>
    <w:p w14:paraId="6ECC7437" w14:textId="64899EC3" w:rsidR="006B4E39" w:rsidRDefault="006B4E39">
      <w:r>
        <w:br w:type="page"/>
      </w:r>
    </w:p>
    <w:p w14:paraId="2FEEF072" w14:textId="2C6C1184" w:rsidR="006B4E39" w:rsidRPr="006B4E39" w:rsidRDefault="006B4E39" w:rsidP="006B4E39">
      <w:pPr>
        <w:rPr>
          <w:b/>
        </w:rPr>
      </w:pPr>
      <w:r w:rsidRPr="006B4E39">
        <w:rPr>
          <w:b/>
        </w:rPr>
        <w:lastRenderedPageBreak/>
        <w:t>Table S5: Comparison of model performance for data before 2012 and from 2013 onwards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1451"/>
        <w:gridCol w:w="1479"/>
        <w:gridCol w:w="1451"/>
        <w:gridCol w:w="1479"/>
      </w:tblGrid>
      <w:tr w:rsidR="006B4E39" w14:paraId="7E2B0C70" w14:textId="77777777" w:rsidTr="00C03446"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</w:tcPr>
          <w:p w14:paraId="7C8B0C38" w14:textId="77777777" w:rsidR="006B4E39" w:rsidRDefault="006B4E39" w:rsidP="00C03446"/>
        </w:tc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0B321" w14:textId="77777777" w:rsidR="006B4E39" w:rsidRDefault="006B4E39" w:rsidP="00C03446">
            <w:pPr>
              <w:jc w:val="center"/>
            </w:pPr>
            <w:r>
              <w:t>Before 2012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503AF" w14:textId="77777777" w:rsidR="006B4E39" w:rsidRDefault="006B4E39" w:rsidP="00C03446">
            <w:pPr>
              <w:jc w:val="center"/>
            </w:pPr>
            <w:r>
              <w:t>After 2013</w:t>
            </w:r>
          </w:p>
        </w:tc>
      </w:tr>
      <w:tr w:rsidR="006B4E39" w14:paraId="3AA92C77" w14:textId="77777777" w:rsidTr="00C03446"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</w:tcPr>
          <w:p w14:paraId="548929E9" w14:textId="77777777" w:rsidR="006B4E39" w:rsidRDefault="006B4E39" w:rsidP="00C03446"/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2D19BEEA" w14:textId="77777777" w:rsidR="006B4E39" w:rsidRDefault="006B4E39" w:rsidP="00C03446">
            <w:pPr>
              <w:jc w:val="center"/>
            </w:pPr>
            <w:r w:rsidRPr="0056234B">
              <w:t>All data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4FBDE6BB" w14:textId="77777777" w:rsidR="006B4E39" w:rsidRDefault="006B4E39" w:rsidP="00C03446">
            <w:pPr>
              <w:jc w:val="center"/>
            </w:pPr>
            <w:r w:rsidRPr="0056234B">
              <w:t>All data - parsimonious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434977F7" w14:textId="77777777" w:rsidR="006B4E39" w:rsidRDefault="006B4E39" w:rsidP="00C03446">
            <w:pPr>
              <w:jc w:val="center"/>
            </w:pPr>
            <w:r w:rsidRPr="0056234B">
              <w:t>All data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748C0503" w14:textId="77777777" w:rsidR="006B4E39" w:rsidRDefault="006B4E39" w:rsidP="00C03446">
            <w:pPr>
              <w:jc w:val="center"/>
            </w:pPr>
            <w:r w:rsidRPr="0056234B">
              <w:t>All data - parsimonious</w:t>
            </w:r>
          </w:p>
        </w:tc>
      </w:tr>
      <w:tr w:rsidR="006B4E39" w:rsidRPr="003E206C" w14:paraId="116E355D" w14:textId="77777777" w:rsidTr="00C03446">
        <w:tc>
          <w:tcPr>
            <w:tcW w:w="1870" w:type="pct"/>
            <w:tcBorders>
              <w:top w:val="single" w:sz="4" w:space="0" w:color="auto"/>
            </w:tcBorders>
          </w:tcPr>
          <w:p w14:paraId="071BAC1F" w14:textId="77777777" w:rsidR="006B4E39" w:rsidRDefault="006B4E39" w:rsidP="00C03446">
            <w:r>
              <w:t>AUC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6E166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0.933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1F279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005CB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0.926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AFD90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0.923</w:t>
            </w:r>
          </w:p>
        </w:tc>
      </w:tr>
      <w:tr w:rsidR="006B4E39" w:rsidRPr="003E206C" w14:paraId="7A641F48" w14:textId="77777777" w:rsidTr="00C03446">
        <w:tc>
          <w:tcPr>
            <w:tcW w:w="1870" w:type="pct"/>
          </w:tcPr>
          <w:p w14:paraId="4C01DF2A" w14:textId="77777777" w:rsidR="006B4E39" w:rsidRDefault="006B4E39" w:rsidP="00C03446">
            <w:r>
              <w:t>Sensitivity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B38CD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F1BEA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EBB32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0492E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0.921</w:t>
            </w:r>
          </w:p>
        </w:tc>
      </w:tr>
      <w:tr w:rsidR="006B4E39" w:rsidRPr="003E206C" w14:paraId="6813E532" w14:textId="77777777" w:rsidTr="00C03446">
        <w:tc>
          <w:tcPr>
            <w:tcW w:w="1870" w:type="pct"/>
          </w:tcPr>
          <w:p w14:paraId="6E11087C" w14:textId="77777777" w:rsidR="006B4E39" w:rsidRDefault="006B4E39" w:rsidP="00C03446">
            <w:r>
              <w:t>Specificity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F7CA7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DD309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5B4DF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8961F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0.645</w:t>
            </w:r>
          </w:p>
        </w:tc>
      </w:tr>
      <w:tr w:rsidR="006B4E39" w:rsidRPr="00D6542B" w14:paraId="6B126E83" w14:textId="77777777" w:rsidTr="00C03446">
        <w:tc>
          <w:tcPr>
            <w:tcW w:w="1870" w:type="pct"/>
          </w:tcPr>
          <w:p w14:paraId="5E4CA95F" w14:textId="77777777" w:rsidR="006B4E39" w:rsidRDefault="006B4E39" w:rsidP="00C03446">
            <w:r>
              <w:t>PPV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0A852B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0.897</w:t>
            </w: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A38C6D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0.914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4F0838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0.845</w:t>
            </w: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FAFEEB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0.861</w:t>
            </w:r>
          </w:p>
        </w:tc>
      </w:tr>
      <w:tr w:rsidR="006B4E39" w:rsidRPr="00D6542B" w14:paraId="371C87FB" w14:textId="77777777" w:rsidTr="00C03446">
        <w:tc>
          <w:tcPr>
            <w:tcW w:w="1870" w:type="pct"/>
            <w:tcBorders>
              <w:bottom w:val="single" w:sz="4" w:space="0" w:color="auto"/>
            </w:tcBorders>
          </w:tcPr>
          <w:p w14:paraId="3D268789" w14:textId="77777777" w:rsidR="006B4E39" w:rsidRDefault="006B4E39" w:rsidP="00C03446">
            <w:r>
              <w:t>NPV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A54A3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D97BB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B2A258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AF9C3" w14:textId="77777777" w:rsidR="006B4E39" w:rsidRDefault="006B4E39" w:rsidP="00C03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0.769</w:t>
            </w:r>
          </w:p>
        </w:tc>
      </w:tr>
    </w:tbl>
    <w:p w14:paraId="5C996F5D" w14:textId="77777777" w:rsidR="006B4E39" w:rsidRDefault="006B4E39" w:rsidP="006B4E39"/>
    <w:p w14:paraId="2D87DE9A" w14:textId="77777777" w:rsidR="006B4E39" w:rsidRDefault="006B4E39">
      <w:bookmarkStart w:id="0" w:name="_GoBack"/>
      <w:bookmarkEnd w:id="0"/>
    </w:p>
    <w:sectPr w:rsidR="006B4E3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80DF" w14:textId="77777777" w:rsidR="009B704A" w:rsidRDefault="009B704A" w:rsidP="009B704A">
      <w:pPr>
        <w:spacing w:after="0" w:line="240" w:lineRule="auto"/>
      </w:pPr>
      <w:r>
        <w:separator/>
      </w:r>
    </w:p>
  </w:endnote>
  <w:endnote w:type="continuationSeparator" w:id="0">
    <w:p w14:paraId="6B9EF505" w14:textId="77777777" w:rsidR="009B704A" w:rsidRDefault="009B704A" w:rsidP="009B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70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5E241" w14:textId="0F379180" w:rsidR="009B704A" w:rsidRDefault="009B70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E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290E5B" w14:textId="77777777" w:rsidR="009B704A" w:rsidRDefault="009B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9266" w14:textId="77777777" w:rsidR="009B704A" w:rsidRDefault="009B704A" w:rsidP="009B704A">
      <w:pPr>
        <w:spacing w:after="0" w:line="240" w:lineRule="auto"/>
      </w:pPr>
      <w:r>
        <w:separator/>
      </w:r>
    </w:p>
  </w:footnote>
  <w:footnote w:type="continuationSeparator" w:id="0">
    <w:p w14:paraId="67CA445E" w14:textId="77777777" w:rsidR="009B704A" w:rsidRDefault="009B704A" w:rsidP="009B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06"/>
    <w:rsid w:val="000E100D"/>
    <w:rsid w:val="00235493"/>
    <w:rsid w:val="002B2542"/>
    <w:rsid w:val="002E6012"/>
    <w:rsid w:val="003613D3"/>
    <w:rsid w:val="00363FE0"/>
    <w:rsid w:val="00394EC7"/>
    <w:rsid w:val="003C765F"/>
    <w:rsid w:val="0047311C"/>
    <w:rsid w:val="004D3A3D"/>
    <w:rsid w:val="00547E66"/>
    <w:rsid w:val="005F57BF"/>
    <w:rsid w:val="00694F45"/>
    <w:rsid w:val="006B4E39"/>
    <w:rsid w:val="006E0F91"/>
    <w:rsid w:val="00700706"/>
    <w:rsid w:val="00823B95"/>
    <w:rsid w:val="00823C42"/>
    <w:rsid w:val="00894F44"/>
    <w:rsid w:val="008E252B"/>
    <w:rsid w:val="0093281B"/>
    <w:rsid w:val="009B704A"/>
    <w:rsid w:val="009F4138"/>
    <w:rsid w:val="00AF0BEA"/>
    <w:rsid w:val="00B7530E"/>
    <w:rsid w:val="00B87015"/>
    <w:rsid w:val="00B93667"/>
    <w:rsid w:val="00B95B68"/>
    <w:rsid w:val="00BA08EE"/>
    <w:rsid w:val="00BD6E5A"/>
    <w:rsid w:val="00CC5117"/>
    <w:rsid w:val="00E110B4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D547"/>
  <w15:chartTrackingRefBased/>
  <w15:docId w15:val="{2306ECA5-FA6E-41A4-89D2-0383DC4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706"/>
  </w:style>
  <w:style w:type="paragraph" w:styleId="Heading1">
    <w:name w:val="heading 1"/>
    <w:basedOn w:val="Normal"/>
    <w:next w:val="Normal"/>
    <w:link w:val="Heading1Char"/>
    <w:uiPriority w:val="9"/>
    <w:qFormat/>
    <w:rsid w:val="00700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0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7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04A"/>
  </w:style>
  <w:style w:type="paragraph" w:styleId="Footer">
    <w:name w:val="footer"/>
    <w:basedOn w:val="Normal"/>
    <w:link w:val="FooterChar"/>
    <w:uiPriority w:val="99"/>
    <w:unhideWhenUsed/>
    <w:rsid w:val="009B7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B79395-8CF1-4736-BFB7-6D17422FB28B}" type="doc">
      <dgm:prSet loTypeId="urn:microsoft.com/office/officeart/2005/8/layout/target3" loCatId="list" qsTypeId="urn:microsoft.com/office/officeart/2005/8/quickstyle/simple2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24445338-2B54-47C8-AD38-8BE181F323A1}">
      <dgm:prSet phldrT="[Text]" custT="1"/>
      <dgm:spPr/>
      <dgm:t>
        <a:bodyPr/>
        <a:lstStyle/>
        <a:p>
          <a:pPr algn="r"/>
          <a:r>
            <a:rPr lang="en-US" sz="1100"/>
            <a:t>	Potential matches</a:t>
          </a:r>
        </a:p>
      </dgm:t>
    </dgm:pt>
    <dgm:pt modelId="{2951A666-30E9-4C9A-AADC-BCAAE913552E}" type="parTrans" cxnId="{B0E2D52D-F34E-4C27-AA8F-A1E98C7CCB96}">
      <dgm:prSet/>
      <dgm:spPr/>
      <dgm:t>
        <a:bodyPr/>
        <a:lstStyle/>
        <a:p>
          <a:endParaRPr lang="en-US" sz="1100"/>
        </a:p>
      </dgm:t>
    </dgm:pt>
    <dgm:pt modelId="{4C4C6B00-A8DC-49D2-8058-DCAA08894DDB}" type="sibTrans" cxnId="{B0E2D52D-F34E-4C27-AA8F-A1E98C7CCB96}">
      <dgm:prSet/>
      <dgm:spPr/>
      <dgm:t>
        <a:bodyPr/>
        <a:lstStyle/>
        <a:p>
          <a:endParaRPr lang="en-US" sz="1100"/>
        </a:p>
      </dgm:t>
    </dgm:pt>
    <dgm:pt modelId="{CC8561E6-4B57-4537-8F3D-43C00B028BB1}">
      <dgm:prSet phldrT="[Text]" custT="1"/>
      <dgm:spPr/>
      <dgm:t>
        <a:bodyPr/>
        <a:lstStyle/>
        <a:p>
          <a:r>
            <a:rPr lang="en-US" sz="1100"/>
            <a:t>2332 (100%)</a:t>
          </a:r>
        </a:p>
      </dgm:t>
    </dgm:pt>
    <dgm:pt modelId="{A2FA259D-D22B-458C-BA95-24313DE4AF71}" type="parTrans" cxnId="{C2A0F252-004E-4123-9E6A-14E23D7F20F3}">
      <dgm:prSet/>
      <dgm:spPr/>
      <dgm:t>
        <a:bodyPr/>
        <a:lstStyle/>
        <a:p>
          <a:endParaRPr lang="en-US" sz="1100"/>
        </a:p>
      </dgm:t>
    </dgm:pt>
    <dgm:pt modelId="{B3E6BF79-876C-4423-A90F-401698A122B0}" type="sibTrans" cxnId="{C2A0F252-004E-4123-9E6A-14E23D7F20F3}">
      <dgm:prSet/>
      <dgm:spPr/>
      <dgm:t>
        <a:bodyPr/>
        <a:lstStyle/>
        <a:p>
          <a:endParaRPr lang="en-US" sz="1100"/>
        </a:p>
      </dgm:t>
    </dgm:pt>
    <dgm:pt modelId="{869EE385-F126-4105-9A1F-E2DA6B8B94B0}">
      <dgm:prSet phldrT="[Text]" custT="1"/>
      <dgm:spPr/>
      <dgm:t>
        <a:bodyPr/>
        <a:lstStyle/>
        <a:p>
          <a:pPr algn="r"/>
          <a:r>
            <a:rPr lang="en-US" sz="1100"/>
            <a:t>	Matches by person ID and facility (mulitple records)</a:t>
          </a:r>
        </a:p>
      </dgm:t>
    </dgm:pt>
    <dgm:pt modelId="{5B7C6074-277E-4FC9-985B-8DACA7898AF9}" type="parTrans" cxnId="{9ADB8486-A775-48D6-B114-ED2C11C5951C}">
      <dgm:prSet/>
      <dgm:spPr/>
      <dgm:t>
        <a:bodyPr/>
        <a:lstStyle/>
        <a:p>
          <a:endParaRPr lang="en-US" sz="1100"/>
        </a:p>
      </dgm:t>
    </dgm:pt>
    <dgm:pt modelId="{E4801CBA-6E69-4BEA-AA38-D9DCEAE2D81A}" type="sibTrans" cxnId="{9ADB8486-A775-48D6-B114-ED2C11C5951C}">
      <dgm:prSet/>
      <dgm:spPr/>
      <dgm:t>
        <a:bodyPr/>
        <a:lstStyle/>
        <a:p>
          <a:endParaRPr lang="en-US" sz="1100"/>
        </a:p>
      </dgm:t>
    </dgm:pt>
    <dgm:pt modelId="{B4D9CCAB-F240-422B-AC2B-C1DA9B8CFF35}">
      <dgm:prSet phldrT="[Text]" custT="1"/>
      <dgm:spPr/>
      <dgm:t>
        <a:bodyPr/>
        <a:lstStyle/>
        <a:p>
          <a:r>
            <a:rPr lang="en-US" sz="1100"/>
            <a:t>2323 (99.6%)</a:t>
          </a:r>
        </a:p>
      </dgm:t>
    </dgm:pt>
    <dgm:pt modelId="{F0522649-61F7-4E23-943E-211E788F2632}" type="parTrans" cxnId="{AA92B855-3284-432F-9FB8-9CF915A2816F}">
      <dgm:prSet/>
      <dgm:spPr/>
      <dgm:t>
        <a:bodyPr/>
        <a:lstStyle/>
        <a:p>
          <a:endParaRPr lang="en-US" sz="1100"/>
        </a:p>
      </dgm:t>
    </dgm:pt>
    <dgm:pt modelId="{F7C4831D-8C37-44CA-BE75-E144AA2A3384}" type="sibTrans" cxnId="{AA92B855-3284-432F-9FB8-9CF915A2816F}">
      <dgm:prSet/>
      <dgm:spPr/>
      <dgm:t>
        <a:bodyPr/>
        <a:lstStyle/>
        <a:p>
          <a:endParaRPr lang="en-US" sz="1100"/>
        </a:p>
      </dgm:t>
    </dgm:pt>
    <dgm:pt modelId="{1F6BFCEC-FC9E-44D4-AC88-25F7D87644D6}">
      <dgm:prSet phldrT="[Text]" custT="1"/>
      <dgm:spPr/>
      <dgm:t>
        <a:bodyPr/>
        <a:lstStyle/>
        <a:p>
          <a:pPr algn="r"/>
          <a:r>
            <a:rPr lang="en-US" sz="1100"/>
            <a:t>	Matches by person ID and admission/separation date</a:t>
          </a:r>
        </a:p>
      </dgm:t>
    </dgm:pt>
    <dgm:pt modelId="{19F82BB2-03DA-4195-9093-AE433040E868}" type="parTrans" cxnId="{72BD45A5-C255-4F51-AEC7-F00E9C5C9502}">
      <dgm:prSet/>
      <dgm:spPr/>
      <dgm:t>
        <a:bodyPr/>
        <a:lstStyle/>
        <a:p>
          <a:endParaRPr lang="en-US" sz="1100"/>
        </a:p>
      </dgm:t>
    </dgm:pt>
    <dgm:pt modelId="{029844C0-24D9-4EBF-ACF1-A9B5933A20CC}" type="sibTrans" cxnId="{72BD45A5-C255-4F51-AEC7-F00E9C5C9502}">
      <dgm:prSet/>
      <dgm:spPr/>
      <dgm:t>
        <a:bodyPr/>
        <a:lstStyle/>
        <a:p>
          <a:endParaRPr lang="en-US" sz="1100"/>
        </a:p>
      </dgm:t>
    </dgm:pt>
    <dgm:pt modelId="{76C2272C-0C61-4BD4-B0E7-2B105BCF1B93}">
      <dgm:prSet phldrT="[Text]" custT="1"/>
      <dgm:spPr/>
      <dgm:t>
        <a:bodyPr/>
        <a:lstStyle/>
        <a:p>
          <a:r>
            <a:rPr lang="en-US" sz="1100"/>
            <a:t>1327 (56.9%)</a:t>
          </a:r>
        </a:p>
      </dgm:t>
    </dgm:pt>
    <dgm:pt modelId="{EC29F412-C475-4CAB-A6AD-8F09B64BFD03}" type="parTrans" cxnId="{42FA9B23-6A27-40C3-8C53-7FB2079B9F4E}">
      <dgm:prSet/>
      <dgm:spPr/>
      <dgm:t>
        <a:bodyPr/>
        <a:lstStyle/>
        <a:p>
          <a:endParaRPr lang="en-US" sz="1100"/>
        </a:p>
      </dgm:t>
    </dgm:pt>
    <dgm:pt modelId="{C46CAA5B-D211-4733-8341-3DB754CBE740}" type="sibTrans" cxnId="{42FA9B23-6A27-40C3-8C53-7FB2079B9F4E}">
      <dgm:prSet/>
      <dgm:spPr/>
      <dgm:t>
        <a:bodyPr/>
        <a:lstStyle/>
        <a:p>
          <a:endParaRPr lang="en-US" sz="1100"/>
        </a:p>
      </dgm:t>
    </dgm:pt>
    <dgm:pt modelId="{4F46D99B-5DBF-46CE-8BA7-0399EAA23A4C}">
      <dgm:prSet phldrT="[Text]" custT="1"/>
      <dgm:spPr/>
      <dgm:t>
        <a:bodyPr/>
        <a:lstStyle/>
        <a:p>
          <a:pPr algn="r"/>
          <a:r>
            <a:rPr lang="en-US" sz="1100"/>
            <a:t>	Matches by ID and facility (single record)</a:t>
          </a:r>
        </a:p>
      </dgm:t>
    </dgm:pt>
    <dgm:pt modelId="{04B84399-E78A-4793-9BD1-BD075F97A1FB}" type="parTrans" cxnId="{39EC52FF-1CC1-491F-B229-2B8C1E92CFB4}">
      <dgm:prSet/>
      <dgm:spPr/>
      <dgm:t>
        <a:bodyPr/>
        <a:lstStyle/>
        <a:p>
          <a:endParaRPr lang="en-US" sz="1100"/>
        </a:p>
      </dgm:t>
    </dgm:pt>
    <dgm:pt modelId="{BA1FF5AF-E5D3-489E-8460-61B8F784A856}" type="sibTrans" cxnId="{39EC52FF-1CC1-491F-B229-2B8C1E92CFB4}">
      <dgm:prSet/>
      <dgm:spPr/>
      <dgm:t>
        <a:bodyPr/>
        <a:lstStyle/>
        <a:p>
          <a:endParaRPr lang="en-US" sz="1100"/>
        </a:p>
      </dgm:t>
    </dgm:pt>
    <dgm:pt modelId="{33C3DE22-BBC8-40D9-854F-CAAE41A5F517}">
      <dgm:prSet phldrT="[Text]" custT="1"/>
      <dgm:spPr/>
      <dgm:t>
        <a:bodyPr/>
        <a:lstStyle/>
        <a:p>
          <a:pPr algn="r"/>
          <a:r>
            <a:rPr lang="en-US" sz="1100"/>
            <a:t>Matches by person ID, admission/separation date and facility</a:t>
          </a:r>
        </a:p>
      </dgm:t>
    </dgm:pt>
    <dgm:pt modelId="{0047152E-AEDC-4273-B967-74159DBA69E0}" type="parTrans" cxnId="{9A8C706C-0BDA-4879-87C8-1323F987B987}">
      <dgm:prSet/>
      <dgm:spPr/>
      <dgm:t>
        <a:bodyPr/>
        <a:lstStyle/>
        <a:p>
          <a:endParaRPr lang="en-US" sz="1100"/>
        </a:p>
      </dgm:t>
    </dgm:pt>
    <dgm:pt modelId="{B57A5B61-212D-4AF4-881B-C79F1A8DCE84}" type="sibTrans" cxnId="{9A8C706C-0BDA-4879-87C8-1323F987B987}">
      <dgm:prSet/>
      <dgm:spPr/>
      <dgm:t>
        <a:bodyPr/>
        <a:lstStyle/>
        <a:p>
          <a:endParaRPr lang="en-US" sz="1100"/>
        </a:p>
      </dgm:t>
    </dgm:pt>
    <dgm:pt modelId="{AA90D8FA-7338-4A45-B02C-C88E9C5EBBD9}">
      <dgm:prSet phldrT="[Text]" custT="1"/>
      <dgm:spPr/>
      <dgm:t>
        <a:bodyPr/>
        <a:lstStyle/>
        <a:p>
          <a:r>
            <a:rPr lang="en-US" sz="1100"/>
            <a:t>1091 (46.8%)</a:t>
          </a:r>
        </a:p>
      </dgm:t>
    </dgm:pt>
    <dgm:pt modelId="{E6034A91-96CD-4978-BA4C-85B68CFFC0AF}" type="parTrans" cxnId="{4ABFEEC9-80B8-45C0-8DBF-FC6CF01E7B41}">
      <dgm:prSet/>
      <dgm:spPr/>
      <dgm:t>
        <a:bodyPr/>
        <a:lstStyle/>
        <a:p>
          <a:endParaRPr lang="en-US" sz="1100"/>
        </a:p>
      </dgm:t>
    </dgm:pt>
    <dgm:pt modelId="{0FE9FABD-67B4-43A9-9750-53647631F528}" type="sibTrans" cxnId="{4ABFEEC9-80B8-45C0-8DBF-FC6CF01E7B41}">
      <dgm:prSet/>
      <dgm:spPr/>
      <dgm:t>
        <a:bodyPr/>
        <a:lstStyle/>
        <a:p>
          <a:endParaRPr lang="en-US" sz="1100"/>
        </a:p>
      </dgm:t>
    </dgm:pt>
    <dgm:pt modelId="{921298FA-5ED9-4777-B171-47DF4319DFB5}">
      <dgm:prSet phldrT="[Text]" custT="1"/>
      <dgm:spPr/>
      <dgm:t>
        <a:bodyPr/>
        <a:lstStyle/>
        <a:p>
          <a:r>
            <a:rPr lang="en-US" sz="1100"/>
            <a:t>1024 (43.9%)</a:t>
          </a:r>
        </a:p>
      </dgm:t>
    </dgm:pt>
    <dgm:pt modelId="{79C5A71F-77A6-4DF6-8E93-76C8D7423E09}" type="parTrans" cxnId="{2C719EA7-300E-43B1-ABD6-DBC2F7C9FC75}">
      <dgm:prSet/>
      <dgm:spPr/>
      <dgm:t>
        <a:bodyPr/>
        <a:lstStyle/>
        <a:p>
          <a:endParaRPr lang="en-US" sz="1100"/>
        </a:p>
      </dgm:t>
    </dgm:pt>
    <dgm:pt modelId="{2F2516DE-6522-4240-A91C-B29EB53DF350}" type="sibTrans" cxnId="{2C719EA7-300E-43B1-ABD6-DBC2F7C9FC75}">
      <dgm:prSet/>
      <dgm:spPr/>
      <dgm:t>
        <a:bodyPr/>
        <a:lstStyle/>
        <a:p>
          <a:endParaRPr lang="en-US" sz="1100"/>
        </a:p>
      </dgm:t>
    </dgm:pt>
    <dgm:pt modelId="{57B8F442-9B46-4795-8F62-2D478AC75C9F}" type="pres">
      <dgm:prSet presAssocID="{1AB79395-8CF1-4736-BFB7-6D17422FB28B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B8E7479-C50E-4867-8CC2-496CA4379D37}" type="pres">
      <dgm:prSet presAssocID="{24445338-2B54-47C8-AD38-8BE181F323A1}" presName="circle1" presStyleLbl="node1" presStyleIdx="0" presStyleCnt="5"/>
      <dgm:spPr>
        <a:solidFill>
          <a:schemeClr val="bg1">
            <a:lumMod val="65000"/>
          </a:schemeClr>
        </a:solidFill>
      </dgm:spPr>
    </dgm:pt>
    <dgm:pt modelId="{2AFD8BB2-9290-4A3D-B9CF-7E3AB2F55213}" type="pres">
      <dgm:prSet presAssocID="{24445338-2B54-47C8-AD38-8BE181F323A1}" presName="space" presStyleCnt="0"/>
      <dgm:spPr/>
    </dgm:pt>
    <dgm:pt modelId="{08C053F0-1899-4DC9-8307-A6517FAECC34}" type="pres">
      <dgm:prSet presAssocID="{24445338-2B54-47C8-AD38-8BE181F323A1}" presName="rect1" presStyleLbl="alignAcc1" presStyleIdx="0" presStyleCnt="5"/>
      <dgm:spPr/>
      <dgm:t>
        <a:bodyPr/>
        <a:lstStyle/>
        <a:p>
          <a:endParaRPr lang="en-US"/>
        </a:p>
      </dgm:t>
    </dgm:pt>
    <dgm:pt modelId="{85146FE3-596A-4E35-B0EE-4DF71E22CDA9}" type="pres">
      <dgm:prSet presAssocID="{869EE385-F126-4105-9A1F-E2DA6B8B94B0}" presName="vertSpace2" presStyleLbl="node1" presStyleIdx="0" presStyleCnt="5"/>
      <dgm:spPr/>
    </dgm:pt>
    <dgm:pt modelId="{642EB758-ED2B-4727-95F2-DF415A5B4445}" type="pres">
      <dgm:prSet presAssocID="{869EE385-F126-4105-9A1F-E2DA6B8B94B0}" presName="circle2" presStyleLbl="node1" presStyleIdx="1" presStyleCnt="5"/>
      <dgm:spPr/>
    </dgm:pt>
    <dgm:pt modelId="{38B49770-602C-4903-B391-737955AB9176}" type="pres">
      <dgm:prSet presAssocID="{869EE385-F126-4105-9A1F-E2DA6B8B94B0}" presName="rect2" presStyleLbl="alignAcc1" presStyleIdx="1" presStyleCnt="5"/>
      <dgm:spPr/>
      <dgm:t>
        <a:bodyPr/>
        <a:lstStyle/>
        <a:p>
          <a:endParaRPr lang="en-US"/>
        </a:p>
      </dgm:t>
    </dgm:pt>
    <dgm:pt modelId="{35740ACF-2BAF-40D8-8929-86F9DD182D34}" type="pres">
      <dgm:prSet presAssocID="{1F6BFCEC-FC9E-44D4-AC88-25F7D87644D6}" presName="vertSpace3" presStyleLbl="node1" presStyleIdx="1" presStyleCnt="5"/>
      <dgm:spPr/>
    </dgm:pt>
    <dgm:pt modelId="{A4C8EA8C-776E-4104-B2A3-629E9454736D}" type="pres">
      <dgm:prSet presAssocID="{1F6BFCEC-FC9E-44D4-AC88-25F7D87644D6}" presName="circle3" presStyleLbl="node1" presStyleIdx="2" presStyleCnt="5"/>
      <dgm:spPr/>
    </dgm:pt>
    <dgm:pt modelId="{3BA9AA4F-D217-4FE1-89BD-B45887537DEA}" type="pres">
      <dgm:prSet presAssocID="{1F6BFCEC-FC9E-44D4-AC88-25F7D87644D6}" presName="rect3" presStyleLbl="alignAcc1" presStyleIdx="2" presStyleCnt="5"/>
      <dgm:spPr/>
      <dgm:t>
        <a:bodyPr/>
        <a:lstStyle/>
        <a:p>
          <a:endParaRPr lang="en-US"/>
        </a:p>
      </dgm:t>
    </dgm:pt>
    <dgm:pt modelId="{EA9F1032-A72E-4017-871E-46846443D978}" type="pres">
      <dgm:prSet presAssocID="{4F46D99B-5DBF-46CE-8BA7-0399EAA23A4C}" presName="vertSpace4" presStyleLbl="node1" presStyleIdx="2" presStyleCnt="5"/>
      <dgm:spPr/>
    </dgm:pt>
    <dgm:pt modelId="{0C6F8DAF-A09F-43BC-9099-42893E28EF1E}" type="pres">
      <dgm:prSet presAssocID="{4F46D99B-5DBF-46CE-8BA7-0399EAA23A4C}" presName="circle4" presStyleLbl="node1" presStyleIdx="3" presStyleCnt="5"/>
      <dgm:spPr/>
    </dgm:pt>
    <dgm:pt modelId="{D9E201E4-2220-486B-B01F-23C2893AF5EC}" type="pres">
      <dgm:prSet presAssocID="{4F46D99B-5DBF-46CE-8BA7-0399EAA23A4C}" presName="rect4" presStyleLbl="alignAcc1" presStyleIdx="3" presStyleCnt="5"/>
      <dgm:spPr/>
      <dgm:t>
        <a:bodyPr/>
        <a:lstStyle/>
        <a:p>
          <a:endParaRPr lang="en-US"/>
        </a:p>
      </dgm:t>
    </dgm:pt>
    <dgm:pt modelId="{8B567C8D-3F5C-428E-B5C1-1327A10C4ACC}" type="pres">
      <dgm:prSet presAssocID="{33C3DE22-BBC8-40D9-854F-CAAE41A5F517}" presName="vertSpace5" presStyleLbl="node1" presStyleIdx="3" presStyleCnt="5"/>
      <dgm:spPr/>
    </dgm:pt>
    <dgm:pt modelId="{0DF6C0E4-BB84-4806-9F33-7EC7E273E6AB}" type="pres">
      <dgm:prSet presAssocID="{33C3DE22-BBC8-40D9-854F-CAAE41A5F517}" presName="circle5" presStyleLbl="node1" presStyleIdx="4" presStyleCnt="5"/>
      <dgm:spPr/>
    </dgm:pt>
    <dgm:pt modelId="{FB804CE2-7601-42BA-B96E-9A8B1074C3E3}" type="pres">
      <dgm:prSet presAssocID="{33C3DE22-BBC8-40D9-854F-CAAE41A5F517}" presName="rect5" presStyleLbl="alignAcc1" presStyleIdx="4" presStyleCnt="5"/>
      <dgm:spPr/>
      <dgm:t>
        <a:bodyPr/>
        <a:lstStyle/>
        <a:p>
          <a:endParaRPr lang="en-US"/>
        </a:p>
      </dgm:t>
    </dgm:pt>
    <dgm:pt modelId="{3420D229-EC80-4565-93F6-A5FBAD5E26B1}" type="pres">
      <dgm:prSet presAssocID="{24445338-2B54-47C8-AD38-8BE181F323A1}" presName="rect1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3818CD-09F4-4784-A3B0-C79FC64172EE}" type="pres">
      <dgm:prSet presAssocID="{24445338-2B54-47C8-AD38-8BE181F323A1}" presName="rect1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F8EACE-A525-41BA-B638-B737E378C361}" type="pres">
      <dgm:prSet presAssocID="{869EE385-F126-4105-9A1F-E2DA6B8B94B0}" presName="rect2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72E03E-7CFE-4963-A859-E3E6E3923DF2}" type="pres">
      <dgm:prSet presAssocID="{869EE385-F126-4105-9A1F-E2DA6B8B94B0}" presName="rect2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3CC592-0056-40AB-AC22-86853F3F7D46}" type="pres">
      <dgm:prSet presAssocID="{1F6BFCEC-FC9E-44D4-AC88-25F7D87644D6}" presName="rect3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83BCF6-023B-43ED-B2B9-00FA78472451}" type="pres">
      <dgm:prSet presAssocID="{1F6BFCEC-FC9E-44D4-AC88-25F7D87644D6}" presName="rect3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A8507F-B6FE-46D7-B56F-838003B29FFA}" type="pres">
      <dgm:prSet presAssocID="{4F46D99B-5DBF-46CE-8BA7-0399EAA23A4C}" presName="rect4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04D052-D32A-495A-8996-40444E4B3D8A}" type="pres">
      <dgm:prSet presAssocID="{4F46D99B-5DBF-46CE-8BA7-0399EAA23A4C}" presName="rect4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922C9E-9C6B-4616-8B27-3384109296CE}" type="pres">
      <dgm:prSet presAssocID="{33C3DE22-BBC8-40D9-854F-CAAE41A5F517}" presName="rect5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DD115E-F28A-4179-950C-27863010F9DC}" type="pres">
      <dgm:prSet presAssocID="{33C3DE22-BBC8-40D9-854F-CAAE41A5F517}" presName="rect5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A8C706C-0BDA-4879-87C8-1323F987B987}" srcId="{1AB79395-8CF1-4736-BFB7-6D17422FB28B}" destId="{33C3DE22-BBC8-40D9-854F-CAAE41A5F517}" srcOrd="4" destOrd="0" parTransId="{0047152E-AEDC-4273-B967-74159DBA69E0}" sibTransId="{B57A5B61-212D-4AF4-881B-C79F1A8DCE84}"/>
    <dgm:cxn modelId="{722B3DA0-2693-4ADC-8FF3-86E0DA160497}" type="presOf" srcId="{76C2272C-0C61-4BD4-B0E7-2B105BCF1B93}" destId="{4083BCF6-023B-43ED-B2B9-00FA78472451}" srcOrd="0" destOrd="0" presId="urn:microsoft.com/office/officeart/2005/8/layout/target3"/>
    <dgm:cxn modelId="{3FA8A2F9-6E3F-40FC-B657-19483B6B6410}" type="presOf" srcId="{921298FA-5ED9-4777-B171-47DF4319DFB5}" destId="{97DD115E-F28A-4179-950C-27863010F9DC}" srcOrd="0" destOrd="0" presId="urn:microsoft.com/office/officeart/2005/8/layout/target3"/>
    <dgm:cxn modelId="{37529D79-83D1-4AAA-A0DC-D5FD8DD48416}" type="presOf" srcId="{869EE385-F126-4105-9A1F-E2DA6B8B94B0}" destId="{12F8EACE-A525-41BA-B638-B737E378C361}" srcOrd="1" destOrd="0" presId="urn:microsoft.com/office/officeart/2005/8/layout/target3"/>
    <dgm:cxn modelId="{72BD45A5-C255-4F51-AEC7-F00E9C5C9502}" srcId="{1AB79395-8CF1-4736-BFB7-6D17422FB28B}" destId="{1F6BFCEC-FC9E-44D4-AC88-25F7D87644D6}" srcOrd="2" destOrd="0" parTransId="{19F82BB2-03DA-4195-9093-AE433040E868}" sibTransId="{029844C0-24D9-4EBF-ACF1-A9B5933A20CC}"/>
    <dgm:cxn modelId="{D580473B-B481-4D30-9819-1F49E02DA814}" type="presOf" srcId="{24445338-2B54-47C8-AD38-8BE181F323A1}" destId="{08C053F0-1899-4DC9-8307-A6517FAECC34}" srcOrd="0" destOrd="0" presId="urn:microsoft.com/office/officeart/2005/8/layout/target3"/>
    <dgm:cxn modelId="{1536F98E-0715-4234-8E8A-0A9487B6FF47}" type="presOf" srcId="{33C3DE22-BBC8-40D9-854F-CAAE41A5F517}" destId="{F8922C9E-9C6B-4616-8B27-3384109296CE}" srcOrd="1" destOrd="0" presId="urn:microsoft.com/office/officeart/2005/8/layout/target3"/>
    <dgm:cxn modelId="{58759CDC-3D40-4F8A-B817-D53D0225833D}" type="presOf" srcId="{1F6BFCEC-FC9E-44D4-AC88-25F7D87644D6}" destId="{3BA9AA4F-D217-4FE1-89BD-B45887537DEA}" srcOrd="0" destOrd="0" presId="urn:microsoft.com/office/officeart/2005/8/layout/target3"/>
    <dgm:cxn modelId="{207A3E29-167F-4DF8-971B-A12CE997685C}" type="presOf" srcId="{4F46D99B-5DBF-46CE-8BA7-0399EAA23A4C}" destId="{8DA8507F-B6FE-46D7-B56F-838003B29FFA}" srcOrd="1" destOrd="0" presId="urn:microsoft.com/office/officeart/2005/8/layout/target3"/>
    <dgm:cxn modelId="{C08C3CED-053D-4B06-8051-8CC6CB16645A}" type="presOf" srcId="{B4D9CCAB-F240-422B-AC2B-C1DA9B8CFF35}" destId="{4F72E03E-7CFE-4963-A859-E3E6E3923DF2}" srcOrd="0" destOrd="0" presId="urn:microsoft.com/office/officeart/2005/8/layout/target3"/>
    <dgm:cxn modelId="{D9972562-9B81-48C2-9699-BB10BC0611A6}" type="presOf" srcId="{1F6BFCEC-FC9E-44D4-AC88-25F7D87644D6}" destId="{C73CC592-0056-40AB-AC22-86853F3F7D46}" srcOrd="1" destOrd="0" presId="urn:microsoft.com/office/officeart/2005/8/layout/target3"/>
    <dgm:cxn modelId="{0681245C-FC28-4FAF-9D9F-41FA459736E9}" type="presOf" srcId="{24445338-2B54-47C8-AD38-8BE181F323A1}" destId="{3420D229-EC80-4565-93F6-A5FBAD5E26B1}" srcOrd="1" destOrd="0" presId="urn:microsoft.com/office/officeart/2005/8/layout/target3"/>
    <dgm:cxn modelId="{AC5E06F0-A2A8-4962-9A2B-CFCBA735FD64}" type="presOf" srcId="{1AB79395-8CF1-4736-BFB7-6D17422FB28B}" destId="{57B8F442-9B46-4795-8F62-2D478AC75C9F}" srcOrd="0" destOrd="0" presId="urn:microsoft.com/office/officeart/2005/8/layout/target3"/>
    <dgm:cxn modelId="{78109BCF-AD9F-43D3-A6F6-72396A2A3309}" type="presOf" srcId="{869EE385-F126-4105-9A1F-E2DA6B8B94B0}" destId="{38B49770-602C-4903-B391-737955AB9176}" srcOrd="0" destOrd="0" presId="urn:microsoft.com/office/officeart/2005/8/layout/target3"/>
    <dgm:cxn modelId="{4ABFEEC9-80B8-45C0-8DBF-FC6CF01E7B41}" srcId="{4F46D99B-5DBF-46CE-8BA7-0399EAA23A4C}" destId="{AA90D8FA-7338-4A45-B02C-C88E9C5EBBD9}" srcOrd="0" destOrd="0" parTransId="{E6034A91-96CD-4978-BA4C-85B68CFFC0AF}" sibTransId="{0FE9FABD-67B4-43A9-9750-53647631F528}"/>
    <dgm:cxn modelId="{CBA04673-6245-45E9-AD49-EC4191AFD83C}" type="presOf" srcId="{4F46D99B-5DBF-46CE-8BA7-0399EAA23A4C}" destId="{D9E201E4-2220-486B-B01F-23C2893AF5EC}" srcOrd="0" destOrd="0" presId="urn:microsoft.com/office/officeart/2005/8/layout/target3"/>
    <dgm:cxn modelId="{AA92B855-3284-432F-9FB8-9CF915A2816F}" srcId="{869EE385-F126-4105-9A1F-E2DA6B8B94B0}" destId="{B4D9CCAB-F240-422B-AC2B-C1DA9B8CFF35}" srcOrd="0" destOrd="0" parTransId="{F0522649-61F7-4E23-943E-211E788F2632}" sibTransId="{F7C4831D-8C37-44CA-BE75-E144AA2A3384}"/>
    <dgm:cxn modelId="{989FD966-1FF7-4BE4-8B3B-6D9FB807AB06}" type="presOf" srcId="{33C3DE22-BBC8-40D9-854F-CAAE41A5F517}" destId="{FB804CE2-7601-42BA-B96E-9A8B1074C3E3}" srcOrd="0" destOrd="0" presId="urn:microsoft.com/office/officeart/2005/8/layout/target3"/>
    <dgm:cxn modelId="{2C719EA7-300E-43B1-ABD6-DBC2F7C9FC75}" srcId="{33C3DE22-BBC8-40D9-854F-CAAE41A5F517}" destId="{921298FA-5ED9-4777-B171-47DF4319DFB5}" srcOrd="0" destOrd="0" parTransId="{79C5A71F-77A6-4DF6-8E93-76C8D7423E09}" sibTransId="{2F2516DE-6522-4240-A91C-B29EB53DF350}"/>
    <dgm:cxn modelId="{39EC52FF-1CC1-491F-B229-2B8C1E92CFB4}" srcId="{1AB79395-8CF1-4736-BFB7-6D17422FB28B}" destId="{4F46D99B-5DBF-46CE-8BA7-0399EAA23A4C}" srcOrd="3" destOrd="0" parTransId="{04B84399-E78A-4793-9BD1-BD075F97A1FB}" sibTransId="{BA1FF5AF-E5D3-489E-8460-61B8F784A856}"/>
    <dgm:cxn modelId="{0267699D-F8BF-44F5-BBE4-8F3BCBA8C51F}" type="presOf" srcId="{AA90D8FA-7338-4A45-B02C-C88E9C5EBBD9}" destId="{6504D052-D32A-495A-8996-40444E4B3D8A}" srcOrd="0" destOrd="0" presId="urn:microsoft.com/office/officeart/2005/8/layout/target3"/>
    <dgm:cxn modelId="{42FA9B23-6A27-40C3-8C53-7FB2079B9F4E}" srcId="{1F6BFCEC-FC9E-44D4-AC88-25F7D87644D6}" destId="{76C2272C-0C61-4BD4-B0E7-2B105BCF1B93}" srcOrd="0" destOrd="0" parTransId="{EC29F412-C475-4CAB-A6AD-8F09B64BFD03}" sibTransId="{C46CAA5B-D211-4733-8341-3DB754CBE740}"/>
    <dgm:cxn modelId="{9ADB8486-A775-48D6-B114-ED2C11C5951C}" srcId="{1AB79395-8CF1-4736-BFB7-6D17422FB28B}" destId="{869EE385-F126-4105-9A1F-E2DA6B8B94B0}" srcOrd="1" destOrd="0" parTransId="{5B7C6074-277E-4FC9-985B-8DACA7898AF9}" sibTransId="{E4801CBA-6E69-4BEA-AA38-D9DCEAE2D81A}"/>
    <dgm:cxn modelId="{B0E2D52D-F34E-4C27-AA8F-A1E98C7CCB96}" srcId="{1AB79395-8CF1-4736-BFB7-6D17422FB28B}" destId="{24445338-2B54-47C8-AD38-8BE181F323A1}" srcOrd="0" destOrd="0" parTransId="{2951A666-30E9-4C9A-AADC-BCAAE913552E}" sibTransId="{4C4C6B00-A8DC-49D2-8058-DCAA08894DDB}"/>
    <dgm:cxn modelId="{23B6F9CC-7133-46D7-8B3A-835C055883B1}" type="presOf" srcId="{CC8561E6-4B57-4537-8F3D-43C00B028BB1}" destId="{9F3818CD-09F4-4784-A3B0-C79FC64172EE}" srcOrd="0" destOrd="0" presId="urn:microsoft.com/office/officeart/2005/8/layout/target3"/>
    <dgm:cxn modelId="{C2A0F252-004E-4123-9E6A-14E23D7F20F3}" srcId="{24445338-2B54-47C8-AD38-8BE181F323A1}" destId="{CC8561E6-4B57-4537-8F3D-43C00B028BB1}" srcOrd="0" destOrd="0" parTransId="{A2FA259D-D22B-458C-BA95-24313DE4AF71}" sibTransId="{B3E6BF79-876C-4423-A90F-401698A122B0}"/>
    <dgm:cxn modelId="{EAB7C078-0E31-41C8-B6A4-1413EBE83B78}" type="presParOf" srcId="{57B8F442-9B46-4795-8F62-2D478AC75C9F}" destId="{9B8E7479-C50E-4867-8CC2-496CA4379D37}" srcOrd="0" destOrd="0" presId="urn:microsoft.com/office/officeart/2005/8/layout/target3"/>
    <dgm:cxn modelId="{ADE5AC3E-3E40-458C-9C79-A47CF358E3EF}" type="presParOf" srcId="{57B8F442-9B46-4795-8F62-2D478AC75C9F}" destId="{2AFD8BB2-9290-4A3D-B9CF-7E3AB2F55213}" srcOrd="1" destOrd="0" presId="urn:microsoft.com/office/officeart/2005/8/layout/target3"/>
    <dgm:cxn modelId="{1C92FCC2-9952-4F45-87A6-445FACC4D25C}" type="presParOf" srcId="{57B8F442-9B46-4795-8F62-2D478AC75C9F}" destId="{08C053F0-1899-4DC9-8307-A6517FAECC34}" srcOrd="2" destOrd="0" presId="urn:microsoft.com/office/officeart/2005/8/layout/target3"/>
    <dgm:cxn modelId="{EEA71C05-0600-4503-9376-C858E4605F47}" type="presParOf" srcId="{57B8F442-9B46-4795-8F62-2D478AC75C9F}" destId="{85146FE3-596A-4E35-B0EE-4DF71E22CDA9}" srcOrd="3" destOrd="0" presId="urn:microsoft.com/office/officeart/2005/8/layout/target3"/>
    <dgm:cxn modelId="{212154A6-CE93-4306-99C9-C4CA351FD35A}" type="presParOf" srcId="{57B8F442-9B46-4795-8F62-2D478AC75C9F}" destId="{642EB758-ED2B-4727-95F2-DF415A5B4445}" srcOrd="4" destOrd="0" presId="urn:microsoft.com/office/officeart/2005/8/layout/target3"/>
    <dgm:cxn modelId="{EB0F4713-E2B1-46A4-8159-BC07D4F3A34A}" type="presParOf" srcId="{57B8F442-9B46-4795-8F62-2D478AC75C9F}" destId="{38B49770-602C-4903-B391-737955AB9176}" srcOrd="5" destOrd="0" presId="urn:microsoft.com/office/officeart/2005/8/layout/target3"/>
    <dgm:cxn modelId="{6FF0E804-1C05-4B36-89FB-42DCDEF0D1A1}" type="presParOf" srcId="{57B8F442-9B46-4795-8F62-2D478AC75C9F}" destId="{35740ACF-2BAF-40D8-8929-86F9DD182D34}" srcOrd="6" destOrd="0" presId="urn:microsoft.com/office/officeart/2005/8/layout/target3"/>
    <dgm:cxn modelId="{0AE69296-541D-4ADF-8ECD-05B8E211F8C6}" type="presParOf" srcId="{57B8F442-9B46-4795-8F62-2D478AC75C9F}" destId="{A4C8EA8C-776E-4104-B2A3-629E9454736D}" srcOrd="7" destOrd="0" presId="urn:microsoft.com/office/officeart/2005/8/layout/target3"/>
    <dgm:cxn modelId="{9C00B277-37D8-4D4E-8CE4-5A01C631B346}" type="presParOf" srcId="{57B8F442-9B46-4795-8F62-2D478AC75C9F}" destId="{3BA9AA4F-D217-4FE1-89BD-B45887537DEA}" srcOrd="8" destOrd="0" presId="urn:microsoft.com/office/officeart/2005/8/layout/target3"/>
    <dgm:cxn modelId="{7FB63890-DEF4-4AA9-A15F-E67207639818}" type="presParOf" srcId="{57B8F442-9B46-4795-8F62-2D478AC75C9F}" destId="{EA9F1032-A72E-4017-871E-46846443D978}" srcOrd="9" destOrd="0" presId="urn:microsoft.com/office/officeart/2005/8/layout/target3"/>
    <dgm:cxn modelId="{56BF175D-ED16-4FD0-97DD-6D2CF07BCF36}" type="presParOf" srcId="{57B8F442-9B46-4795-8F62-2D478AC75C9F}" destId="{0C6F8DAF-A09F-43BC-9099-42893E28EF1E}" srcOrd="10" destOrd="0" presId="urn:microsoft.com/office/officeart/2005/8/layout/target3"/>
    <dgm:cxn modelId="{60C3E2B6-8B33-4C44-A122-122A1428D86D}" type="presParOf" srcId="{57B8F442-9B46-4795-8F62-2D478AC75C9F}" destId="{D9E201E4-2220-486B-B01F-23C2893AF5EC}" srcOrd="11" destOrd="0" presId="urn:microsoft.com/office/officeart/2005/8/layout/target3"/>
    <dgm:cxn modelId="{E704FCBA-891A-460A-AAF5-5D34F3B28B9A}" type="presParOf" srcId="{57B8F442-9B46-4795-8F62-2D478AC75C9F}" destId="{8B567C8D-3F5C-428E-B5C1-1327A10C4ACC}" srcOrd="12" destOrd="0" presId="urn:microsoft.com/office/officeart/2005/8/layout/target3"/>
    <dgm:cxn modelId="{EBFF7082-7A66-4C9B-ADCA-F72C91F2243F}" type="presParOf" srcId="{57B8F442-9B46-4795-8F62-2D478AC75C9F}" destId="{0DF6C0E4-BB84-4806-9F33-7EC7E273E6AB}" srcOrd="13" destOrd="0" presId="urn:microsoft.com/office/officeart/2005/8/layout/target3"/>
    <dgm:cxn modelId="{B23C1A4D-E818-40A8-859A-7C856FD9EA6E}" type="presParOf" srcId="{57B8F442-9B46-4795-8F62-2D478AC75C9F}" destId="{FB804CE2-7601-42BA-B96E-9A8B1074C3E3}" srcOrd="14" destOrd="0" presId="urn:microsoft.com/office/officeart/2005/8/layout/target3"/>
    <dgm:cxn modelId="{F90A9AA0-1752-4730-AC49-404C38A2C6C0}" type="presParOf" srcId="{57B8F442-9B46-4795-8F62-2D478AC75C9F}" destId="{3420D229-EC80-4565-93F6-A5FBAD5E26B1}" srcOrd="15" destOrd="0" presId="urn:microsoft.com/office/officeart/2005/8/layout/target3"/>
    <dgm:cxn modelId="{5D58E8C2-39E6-4C8D-8388-8B3CBFDB850B}" type="presParOf" srcId="{57B8F442-9B46-4795-8F62-2D478AC75C9F}" destId="{9F3818CD-09F4-4784-A3B0-C79FC64172EE}" srcOrd="16" destOrd="0" presId="urn:microsoft.com/office/officeart/2005/8/layout/target3"/>
    <dgm:cxn modelId="{D6878C7A-9571-48BB-92DD-9C4F40F10469}" type="presParOf" srcId="{57B8F442-9B46-4795-8F62-2D478AC75C9F}" destId="{12F8EACE-A525-41BA-B638-B737E378C361}" srcOrd="17" destOrd="0" presId="urn:microsoft.com/office/officeart/2005/8/layout/target3"/>
    <dgm:cxn modelId="{15CC29AB-334A-49F0-BA65-A4ED4520A33A}" type="presParOf" srcId="{57B8F442-9B46-4795-8F62-2D478AC75C9F}" destId="{4F72E03E-7CFE-4963-A859-E3E6E3923DF2}" srcOrd="18" destOrd="0" presId="urn:microsoft.com/office/officeart/2005/8/layout/target3"/>
    <dgm:cxn modelId="{B00A61DD-DACE-465F-9C04-B96FAA345914}" type="presParOf" srcId="{57B8F442-9B46-4795-8F62-2D478AC75C9F}" destId="{C73CC592-0056-40AB-AC22-86853F3F7D46}" srcOrd="19" destOrd="0" presId="urn:microsoft.com/office/officeart/2005/8/layout/target3"/>
    <dgm:cxn modelId="{7FF1FA2A-16F0-4925-82BF-B87A9F09B8B1}" type="presParOf" srcId="{57B8F442-9B46-4795-8F62-2D478AC75C9F}" destId="{4083BCF6-023B-43ED-B2B9-00FA78472451}" srcOrd="20" destOrd="0" presId="urn:microsoft.com/office/officeart/2005/8/layout/target3"/>
    <dgm:cxn modelId="{235F2054-16DD-471D-803D-D6CD7BF7A4C0}" type="presParOf" srcId="{57B8F442-9B46-4795-8F62-2D478AC75C9F}" destId="{8DA8507F-B6FE-46D7-B56F-838003B29FFA}" srcOrd="21" destOrd="0" presId="urn:microsoft.com/office/officeart/2005/8/layout/target3"/>
    <dgm:cxn modelId="{3BDC5D60-000C-480B-B971-B3022F7439B2}" type="presParOf" srcId="{57B8F442-9B46-4795-8F62-2D478AC75C9F}" destId="{6504D052-D32A-495A-8996-40444E4B3D8A}" srcOrd="22" destOrd="0" presId="urn:microsoft.com/office/officeart/2005/8/layout/target3"/>
    <dgm:cxn modelId="{48060FC4-17A7-40A3-AE39-7220C5EFAC9D}" type="presParOf" srcId="{57B8F442-9B46-4795-8F62-2D478AC75C9F}" destId="{F8922C9E-9C6B-4616-8B27-3384109296CE}" srcOrd="23" destOrd="0" presId="urn:microsoft.com/office/officeart/2005/8/layout/target3"/>
    <dgm:cxn modelId="{3AB017AA-D358-461B-AF5D-C8084600A714}" type="presParOf" srcId="{57B8F442-9B46-4795-8F62-2D478AC75C9F}" destId="{97DD115E-F28A-4179-950C-27863010F9DC}" srcOrd="2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8E7479-C50E-4867-8CC2-496CA4379D37}">
      <dsp:nvSpPr>
        <dsp:cNvPr id="0" name=""/>
        <dsp:cNvSpPr/>
      </dsp:nvSpPr>
      <dsp:spPr>
        <a:xfrm>
          <a:off x="0" y="0"/>
          <a:ext cx="3200399" cy="3200399"/>
        </a:xfrm>
        <a:prstGeom prst="pie">
          <a:avLst>
            <a:gd name="adj1" fmla="val 5400000"/>
            <a:gd name="adj2" fmla="val 16200000"/>
          </a:avLst>
        </a:prstGeom>
        <a:solidFill>
          <a:schemeClr val="bg1">
            <a:lumMod val="6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8C053F0-1899-4DC9-8307-A6517FAECC34}">
      <dsp:nvSpPr>
        <dsp:cNvPr id="0" name=""/>
        <dsp:cNvSpPr/>
      </dsp:nvSpPr>
      <dsp:spPr>
        <a:xfrm>
          <a:off x="1600199" y="0"/>
          <a:ext cx="3886200" cy="32003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	Potential matches</a:t>
          </a:r>
        </a:p>
      </dsp:txBody>
      <dsp:txXfrm>
        <a:off x="1600199" y="0"/>
        <a:ext cx="1943100" cy="512063"/>
      </dsp:txXfrm>
    </dsp:sp>
    <dsp:sp modelId="{642EB758-ED2B-4727-95F2-DF415A5B4445}">
      <dsp:nvSpPr>
        <dsp:cNvPr id="0" name=""/>
        <dsp:cNvSpPr/>
      </dsp:nvSpPr>
      <dsp:spPr>
        <a:xfrm>
          <a:off x="336041" y="512063"/>
          <a:ext cx="2528316" cy="2528316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shade val="80000"/>
            <a:hueOff val="67816"/>
            <a:satOff val="1294"/>
            <a:lumOff val="5714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8B49770-602C-4903-B391-737955AB9176}">
      <dsp:nvSpPr>
        <dsp:cNvPr id="0" name=""/>
        <dsp:cNvSpPr/>
      </dsp:nvSpPr>
      <dsp:spPr>
        <a:xfrm>
          <a:off x="1600199" y="512063"/>
          <a:ext cx="3886200" cy="25283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67816"/>
              <a:satOff val="1294"/>
              <a:lumOff val="57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	Matches by person ID and facility (mulitple records)</a:t>
          </a:r>
        </a:p>
      </dsp:txBody>
      <dsp:txXfrm>
        <a:off x="1600199" y="512063"/>
        <a:ext cx="1943100" cy="512064"/>
      </dsp:txXfrm>
    </dsp:sp>
    <dsp:sp modelId="{A4C8EA8C-776E-4104-B2A3-629E9454736D}">
      <dsp:nvSpPr>
        <dsp:cNvPr id="0" name=""/>
        <dsp:cNvSpPr/>
      </dsp:nvSpPr>
      <dsp:spPr>
        <a:xfrm>
          <a:off x="672083" y="1024127"/>
          <a:ext cx="1856232" cy="1856232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shade val="80000"/>
            <a:hueOff val="135632"/>
            <a:satOff val="2588"/>
            <a:lumOff val="11428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BA9AA4F-D217-4FE1-89BD-B45887537DEA}">
      <dsp:nvSpPr>
        <dsp:cNvPr id="0" name=""/>
        <dsp:cNvSpPr/>
      </dsp:nvSpPr>
      <dsp:spPr>
        <a:xfrm>
          <a:off x="1600199" y="1024127"/>
          <a:ext cx="3886200" cy="18562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135632"/>
              <a:satOff val="2588"/>
              <a:lumOff val="114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	Matches by person ID and admission/separation date</a:t>
          </a:r>
        </a:p>
      </dsp:txBody>
      <dsp:txXfrm>
        <a:off x="1600199" y="1024127"/>
        <a:ext cx="1943100" cy="512064"/>
      </dsp:txXfrm>
    </dsp:sp>
    <dsp:sp modelId="{0C6F8DAF-A09F-43BC-9099-42893E28EF1E}">
      <dsp:nvSpPr>
        <dsp:cNvPr id="0" name=""/>
        <dsp:cNvSpPr/>
      </dsp:nvSpPr>
      <dsp:spPr>
        <a:xfrm>
          <a:off x="1008125" y="1536192"/>
          <a:ext cx="1184148" cy="1184148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shade val="80000"/>
            <a:hueOff val="203448"/>
            <a:satOff val="3881"/>
            <a:lumOff val="1714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9E201E4-2220-486B-B01F-23C2893AF5EC}">
      <dsp:nvSpPr>
        <dsp:cNvPr id="0" name=""/>
        <dsp:cNvSpPr/>
      </dsp:nvSpPr>
      <dsp:spPr>
        <a:xfrm>
          <a:off x="1600199" y="1536192"/>
          <a:ext cx="3886200" cy="11841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203448"/>
              <a:satOff val="3881"/>
              <a:lumOff val="1714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	Matches by ID and facility (single record)</a:t>
          </a:r>
        </a:p>
      </dsp:txBody>
      <dsp:txXfrm>
        <a:off x="1600199" y="1536192"/>
        <a:ext cx="1943100" cy="512064"/>
      </dsp:txXfrm>
    </dsp:sp>
    <dsp:sp modelId="{0DF6C0E4-BB84-4806-9F33-7EC7E273E6AB}">
      <dsp:nvSpPr>
        <dsp:cNvPr id="0" name=""/>
        <dsp:cNvSpPr/>
      </dsp:nvSpPr>
      <dsp:spPr>
        <a:xfrm>
          <a:off x="1344167" y="2048256"/>
          <a:ext cx="512064" cy="512064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shade val="80000"/>
            <a:hueOff val="271263"/>
            <a:satOff val="5175"/>
            <a:lumOff val="22855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B804CE2-7601-42BA-B96E-9A8B1074C3E3}">
      <dsp:nvSpPr>
        <dsp:cNvPr id="0" name=""/>
        <dsp:cNvSpPr/>
      </dsp:nvSpPr>
      <dsp:spPr>
        <a:xfrm>
          <a:off x="1600199" y="2048256"/>
          <a:ext cx="3886200" cy="51206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271263"/>
              <a:satOff val="5175"/>
              <a:lumOff val="2285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Matches by person ID, admission/separation date and facility</a:t>
          </a:r>
        </a:p>
      </dsp:txBody>
      <dsp:txXfrm>
        <a:off x="1600199" y="2048256"/>
        <a:ext cx="1943100" cy="512064"/>
      </dsp:txXfrm>
    </dsp:sp>
    <dsp:sp modelId="{9F3818CD-09F4-4784-A3B0-C79FC64172EE}">
      <dsp:nvSpPr>
        <dsp:cNvPr id="0" name=""/>
        <dsp:cNvSpPr/>
      </dsp:nvSpPr>
      <dsp:spPr>
        <a:xfrm>
          <a:off x="3543300" y="0"/>
          <a:ext cx="1943100" cy="51206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2332 (100%)</a:t>
          </a:r>
        </a:p>
      </dsp:txBody>
      <dsp:txXfrm>
        <a:off x="3543300" y="0"/>
        <a:ext cx="1943100" cy="512063"/>
      </dsp:txXfrm>
    </dsp:sp>
    <dsp:sp modelId="{4F72E03E-7CFE-4963-A859-E3E6E3923DF2}">
      <dsp:nvSpPr>
        <dsp:cNvPr id="0" name=""/>
        <dsp:cNvSpPr/>
      </dsp:nvSpPr>
      <dsp:spPr>
        <a:xfrm>
          <a:off x="3543300" y="512063"/>
          <a:ext cx="1943100" cy="51206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2323 (99.6%)</a:t>
          </a:r>
        </a:p>
      </dsp:txBody>
      <dsp:txXfrm>
        <a:off x="3543300" y="512063"/>
        <a:ext cx="1943100" cy="512064"/>
      </dsp:txXfrm>
    </dsp:sp>
    <dsp:sp modelId="{4083BCF6-023B-43ED-B2B9-00FA78472451}">
      <dsp:nvSpPr>
        <dsp:cNvPr id="0" name=""/>
        <dsp:cNvSpPr/>
      </dsp:nvSpPr>
      <dsp:spPr>
        <a:xfrm>
          <a:off x="3543300" y="1024127"/>
          <a:ext cx="1943100" cy="51206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1327 (56.9%)</a:t>
          </a:r>
        </a:p>
      </dsp:txBody>
      <dsp:txXfrm>
        <a:off x="3543300" y="1024127"/>
        <a:ext cx="1943100" cy="512064"/>
      </dsp:txXfrm>
    </dsp:sp>
    <dsp:sp modelId="{6504D052-D32A-495A-8996-40444E4B3D8A}">
      <dsp:nvSpPr>
        <dsp:cNvPr id="0" name=""/>
        <dsp:cNvSpPr/>
      </dsp:nvSpPr>
      <dsp:spPr>
        <a:xfrm>
          <a:off x="3543300" y="1536192"/>
          <a:ext cx="1943100" cy="51206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1091 (46.8%)</a:t>
          </a:r>
        </a:p>
      </dsp:txBody>
      <dsp:txXfrm>
        <a:off x="3543300" y="1536192"/>
        <a:ext cx="1943100" cy="512064"/>
      </dsp:txXfrm>
    </dsp:sp>
    <dsp:sp modelId="{97DD115E-F28A-4179-950C-27863010F9DC}">
      <dsp:nvSpPr>
        <dsp:cNvPr id="0" name=""/>
        <dsp:cNvSpPr/>
      </dsp:nvSpPr>
      <dsp:spPr>
        <a:xfrm>
          <a:off x="3543300" y="2048256"/>
          <a:ext cx="1943100" cy="51206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1024 (43.9%)</a:t>
          </a:r>
        </a:p>
      </dsp:txBody>
      <dsp:txXfrm>
        <a:off x="3543300" y="2048256"/>
        <a:ext cx="1943100" cy="512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Bond-Smith</dc:creator>
  <cp:keywords/>
  <dc:description/>
  <cp:lastModifiedBy>Daniela Bond-Smith</cp:lastModifiedBy>
  <cp:revision>3</cp:revision>
  <dcterms:created xsi:type="dcterms:W3CDTF">2019-09-17T07:01:00Z</dcterms:created>
  <dcterms:modified xsi:type="dcterms:W3CDTF">2020-02-28T07:00:00Z</dcterms:modified>
</cp:coreProperties>
</file>