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D07CF" w14:textId="6DD85EC6" w:rsidR="00CD1D72" w:rsidRDefault="00590306" w:rsidP="00590306">
      <w:pPr>
        <w:spacing w:line="480" w:lineRule="auto"/>
        <w:jc w:val="center"/>
        <w:rPr>
          <w:rFonts w:ascii="Arial" w:hAnsi="Arial" w:cs="Arial"/>
          <w:b/>
          <w:bCs/>
          <w:sz w:val="32"/>
          <w:szCs w:val="24"/>
        </w:rPr>
      </w:pPr>
      <w:r w:rsidRPr="00590306">
        <w:rPr>
          <w:rFonts w:ascii="Arial" w:hAnsi="Arial" w:cs="Arial"/>
          <w:b/>
          <w:bCs/>
          <w:sz w:val="32"/>
          <w:szCs w:val="24"/>
        </w:rPr>
        <w:t>SUPPLEMENTARY FIGURES</w:t>
      </w:r>
    </w:p>
    <w:p w14:paraId="20B8B151" w14:textId="77777777" w:rsidR="00590306" w:rsidRPr="00590306" w:rsidRDefault="00590306" w:rsidP="00590306">
      <w:pPr>
        <w:spacing w:line="480" w:lineRule="auto"/>
        <w:jc w:val="center"/>
        <w:rPr>
          <w:rFonts w:ascii="Arial" w:hAnsi="Arial" w:cs="Arial"/>
          <w:b/>
          <w:bCs/>
          <w:sz w:val="32"/>
          <w:szCs w:val="24"/>
        </w:rPr>
      </w:pPr>
    </w:p>
    <w:p w14:paraId="5EB29423" w14:textId="5DF14CB8" w:rsidR="00CD1D72" w:rsidRDefault="00590306" w:rsidP="00CD1D72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val="de-DE" w:eastAsia="de-DE"/>
        </w:rPr>
        <w:drawing>
          <wp:inline distT="0" distB="0" distL="0" distR="0" wp14:anchorId="0D19248F" wp14:editId="7FC19FF5">
            <wp:extent cx="5760720" cy="4766945"/>
            <wp:effectExtent l="19050" t="19050" r="11430" b="1460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6694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FB77628" w14:textId="77777777" w:rsidR="00590306" w:rsidRDefault="00CD1D72" w:rsidP="00CD1D72">
      <w:pPr>
        <w:spacing w:line="480" w:lineRule="auto"/>
        <w:rPr>
          <w:rFonts w:ascii="Arial" w:hAnsi="Arial" w:cs="Arial"/>
          <w:bCs/>
        </w:rPr>
        <w:sectPr w:rsidR="00590306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BA1E39">
        <w:rPr>
          <w:rFonts w:ascii="Arial" w:hAnsi="Arial" w:cs="Arial"/>
          <w:b/>
          <w:bCs/>
          <w:sz w:val="24"/>
          <w:szCs w:val="24"/>
        </w:rPr>
        <w:t xml:space="preserve">S1: </w:t>
      </w:r>
      <w:r w:rsidRPr="00BA1E39">
        <w:rPr>
          <w:rFonts w:ascii="Arial" w:hAnsi="Arial" w:cs="Arial"/>
        </w:rPr>
        <w:t>Scatterplot</w:t>
      </w:r>
      <w:r w:rsidRPr="0073174C">
        <w:rPr>
          <w:rFonts w:ascii="Arial" w:hAnsi="Arial" w:cs="Arial"/>
        </w:rPr>
        <w:t xml:space="preserve"> of </w:t>
      </w:r>
      <w:r w:rsidRPr="0073174C">
        <w:rPr>
          <w:rFonts w:ascii="Arial" w:eastAsia="Times New Roman" w:hAnsi="Arial" w:cs="Arial"/>
          <w:b/>
          <w:bCs/>
        </w:rPr>
        <w:t>∆</w:t>
      </w:r>
      <w:r w:rsidRPr="0073174C">
        <w:rPr>
          <w:rFonts w:ascii="Arial" w:eastAsia="Times New Roman" w:hAnsi="Arial" w:cs="Arial"/>
        </w:rPr>
        <w:t>PPT</w:t>
      </w:r>
      <w:r w:rsidR="00590306" w:rsidRPr="00590306">
        <w:rPr>
          <w:rFonts w:ascii="Arial" w:eastAsia="Times New Roman" w:hAnsi="Arial" w:cs="Arial"/>
          <w:vertAlign w:val="subscript"/>
        </w:rPr>
        <w:t>EIH</w:t>
      </w:r>
      <w:r w:rsidRPr="0073174C">
        <w:rPr>
          <w:rFonts w:ascii="Arial" w:eastAsia="Times New Roman" w:hAnsi="Arial" w:cs="Arial"/>
        </w:rPr>
        <w:t xml:space="preserve"> after aerobic bicycling exercise at the leg and stop-signal reaction times</w:t>
      </w:r>
      <w:r w:rsidRPr="0073174C">
        <w:rPr>
          <w:rFonts w:ascii="Arial" w:hAnsi="Arial" w:cs="Arial"/>
          <w:bCs/>
          <w:i/>
          <w:iCs/>
        </w:rPr>
        <w:t xml:space="preserve"> </w:t>
      </w:r>
      <w:r w:rsidRPr="0073174C">
        <w:rPr>
          <w:rFonts w:ascii="Arial" w:hAnsi="Arial" w:cs="Arial"/>
          <w:bCs/>
        </w:rPr>
        <w:t>(</w:t>
      </w:r>
      <w:r w:rsidRPr="0073174C">
        <w:rPr>
          <w:rFonts w:ascii="Arial" w:hAnsi="Arial" w:cs="Arial"/>
          <w:bCs/>
          <w:i/>
        </w:rPr>
        <w:t>r</w:t>
      </w:r>
      <w:r w:rsidRPr="0073174C">
        <w:rPr>
          <w:rFonts w:ascii="Arial" w:hAnsi="Arial" w:cs="Arial"/>
          <w:bCs/>
          <w:i/>
          <w:iCs/>
        </w:rPr>
        <w:t xml:space="preserve"> = </w:t>
      </w:r>
      <w:r w:rsidRPr="0073174C">
        <w:rPr>
          <w:rFonts w:ascii="Arial" w:hAnsi="Arial" w:cs="Arial"/>
          <w:bCs/>
        </w:rPr>
        <w:t>-.10, 95% CI: -.36; .18,</w:t>
      </w:r>
      <w:r w:rsidRPr="0073174C">
        <w:rPr>
          <w:rFonts w:ascii="Arial" w:hAnsi="Arial" w:cs="Arial"/>
          <w:bCs/>
          <w:i/>
          <w:iCs/>
        </w:rPr>
        <w:t xml:space="preserve"> p = </w:t>
      </w:r>
      <w:r w:rsidRPr="0073174C">
        <w:rPr>
          <w:rFonts w:ascii="Arial" w:hAnsi="Arial" w:cs="Arial"/>
          <w:bCs/>
        </w:rPr>
        <w:t xml:space="preserve">.553). </w:t>
      </w:r>
    </w:p>
    <w:p w14:paraId="7A87E639" w14:textId="322CEDED" w:rsidR="00590306" w:rsidRPr="0073174C" w:rsidRDefault="00590306" w:rsidP="00CD1D72">
      <w:pPr>
        <w:spacing w:line="48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val="de-DE" w:eastAsia="de-DE"/>
        </w:rPr>
        <w:lastRenderedPageBreak/>
        <w:drawing>
          <wp:inline distT="0" distB="0" distL="0" distR="0" wp14:anchorId="00B06AA7" wp14:editId="1CE962B1">
            <wp:extent cx="5760720" cy="5031740"/>
            <wp:effectExtent l="19050" t="19050" r="11430" b="1651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317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C63B82F" w14:textId="77777777" w:rsidR="00590306" w:rsidRDefault="00BA1E39" w:rsidP="00CD1D72">
      <w:pPr>
        <w:spacing w:line="480" w:lineRule="auto"/>
        <w:rPr>
          <w:rFonts w:ascii="Arial" w:hAnsi="Arial" w:cs="Arial"/>
          <w:b/>
          <w:bCs/>
          <w:sz w:val="24"/>
          <w:szCs w:val="24"/>
        </w:rPr>
        <w:sectPr w:rsidR="00590306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sz w:val="24"/>
          <w:szCs w:val="24"/>
        </w:rPr>
        <w:t>S2</w:t>
      </w:r>
      <w:r w:rsidR="00CD1D72" w:rsidRPr="0073174C">
        <w:rPr>
          <w:rFonts w:ascii="Arial" w:hAnsi="Arial" w:cs="Arial"/>
          <w:b/>
          <w:bCs/>
          <w:sz w:val="24"/>
          <w:szCs w:val="24"/>
        </w:rPr>
        <w:t xml:space="preserve">: </w:t>
      </w:r>
      <w:r w:rsidR="00CD1D72" w:rsidRPr="0073174C">
        <w:rPr>
          <w:rFonts w:ascii="Arial" w:hAnsi="Arial" w:cs="Arial"/>
        </w:rPr>
        <w:t xml:space="preserve">Scatterplot of </w:t>
      </w:r>
      <w:r w:rsidR="00CD1D72" w:rsidRPr="0073174C">
        <w:rPr>
          <w:rFonts w:ascii="Arial" w:eastAsia="Times New Roman" w:hAnsi="Arial" w:cs="Arial"/>
          <w:b/>
          <w:bCs/>
        </w:rPr>
        <w:t>∆</w:t>
      </w:r>
      <w:r w:rsidR="00CD1D72" w:rsidRPr="0073174C">
        <w:rPr>
          <w:rFonts w:ascii="Arial" w:eastAsia="Times New Roman" w:hAnsi="Arial" w:cs="Arial"/>
        </w:rPr>
        <w:t>PPT</w:t>
      </w:r>
      <w:r w:rsidR="00590306" w:rsidRPr="00590306">
        <w:rPr>
          <w:rFonts w:ascii="Arial" w:eastAsia="Times New Roman" w:hAnsi="Arial" w:cs="Arial"/>
          <w:vertAlign w:val="subscript"/>
        </w:rPr>
        <w:t>EIH</w:t>
      </w:r>
      <w:r w:rsidR="00CD1D72" w:rsidRPr="0073174C">
        <w:rPr>
          <w:rFonts w:ascii="Arial" w:eastAsia="Times New Roman" w:hAnsi="Arial" w:cs="Arial"/>
        </w:rPr>
        <w:t xml:space="preserve"> after isometric knee extension exercise at the hand and stop-signal reaction times</w:t>
      </w:r>
      <w:r w:rsidR="00CD1D72" w:rsidRPr="0073174C">
        <w:rPr>
          <w:rFonts w:ascii="Arial" w:hAnsi="Arial" w:cs="Arial"/>
          <w:bCs/>
          <w:i/>
          <w:iCs/>
        </w:rPr>
        <w:t xml:space="preserve"> </w:t>
      </w:r>
      <w:r w:rsidR="00CD1D72" w:rsidRPr="0073174C">
        <w:rPr>
          <w:rFonts w:ascii="Arial" w:hAnsi="Arial" w:cs="Arial"/>
          <w:bCs/>
        </w:rPr>
        <w:t>(rho</w:t>
      </w:r>
      <w:r w:rsidR="00CD1D72" w:rsidRPr="0073174C">
        <w:rPr>
          <w:rFonts w:ascii="Arial" w:hAnsi="Arial" w:cs="Arial"/>
          <w:bCs/>
          <w:i/>
          <w:iCs/>
        </w:rPr>
        <w:t xml:space="preserve"> = </w:t>
      </w:r>
      <w:r w:rsidR="00CD1D72" w:rsidRPr="0073174C">
        <w:rPr>
          <w:rFonts w:ascii="Arial" w:hAnsi="Arial" w:cs="Arial"/>
          <w:bCs/>
        </w:rPr>
        <w:t>-.03, 95% CI: -.30; .25,</w:t>
      </w:r>
      <w:r w:rsidR="00CD1D72" w:rsidRPr="0073174C">
        <w:rPr>
          <w:rFonts w:ascii="Arial" w:hAnsi="Arial" w:cs="Arial"/>
          <w:bCs/>
          <w:i/>
          <w:iCs/>
        </w:rPr>
        <w:t xml:space="preserve"> p = </w:t>
      </w:r>
      <w:r w:rsidR="00CD1D72" w:rsidRPr="0073174C">
        <w:rPr>
          <w:rFonts w:ascii="Arial" w:hAnsi="Arial" w:cs="Arial"/>
          <w:bCs/>
        </w:rPr>
        <w:t>.884).</w:t>
      </w:r>
      <w:r w:rsidR="00CD1D72" w:rsidRPr="0073174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1A0DA93" w14:textId="14DB6066" w:rsidR="00CD1D72" w:rsidRPr="0073174C" w:rsidRDefault="00590306" w:rsidP="00CD1D72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val="de-DE" w:eastAsia="de-DE"/>
        </w:rPr>
        <w:lastRenderedPageBreak/>
        <w:drawing>
          <wp:inline distT="0" distB="0" distL="0" distR="0" wp14:anchorId="3F0DF794" wp14:editId="7BD35894">
            <wp:extent cx="5760720" cy="4631055"/>
            <wp:effectExtent l="19050" t="19050" r="11430" b="1714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3105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7F08303" w14:textId="77777777" w:rsidR="0046323B" w:rsidRDefault="00BA1E39" w:rsidP="00CD1D72">
      <w:pPr>
        <w:spacing w:line="480" w:lineRule="auto"/>
        <w:rPr>
          <w:rFonts w:ascii="Arial" w:hAnsi="Arial" w:cs="Arial"/>
          <w:bCs/>
        </w:rPr>
        <w:sectPr w:rsidR="0046323B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sz w:val="24"/>
          <w:szCs w:val="24"/>
        </w:rPr>
        <w:t>S3</w:t>
      </w:r>
      <w:r w:rsidR="00CD1D72" w:rsidRPr="0073174C">
        <w:rPr>
          <w:rFonts w:ascii="Arial" w:hAnsi="Arial" w:cs="Arial"/>
          <w:b/>
          <w:bCs/>
          <w:sz w:val="24"/>
          <w:szCs w:val="24"/>
        </w:rPr>
        <w:t xml:space="preserve">: </w:t>
      </w:r>
      <w:r w:rsidR="00CD1D72" w:rsidRPr="0073174C">
        <w:rPr>
          <w:rFonts w:ascii="Arial" w:hAnsi="Arial" w:cs="Arial"/>
        </w:rPr>
        <w:t xml:space="preserve">Scatterplot of </w:t>
      </w:r>
      <w:r w:rsidR="00CD1D72" w:rsidRPr="0073174C">
        <w:rPr>
          <w:rFonts w:ascii="Arial" w:eastAsia="Times New Roman" w:hAnsi="Arial" w:cs="Arial"/>
          <w:b/>
          <w:bCs/>
        </w:rPr>
        <w:t>∆</w:t>
      </w:r>
      <w:r w:rsidR="00CD1D72" w:rsidRPr="0073174C">
        <w:rPr>
          <w:rFonts w:ascii="Arial" w:eastAsia="Times New Roman" w:hAnsi="Arial" w:cs="Arial"/>
        </w:rPr>
        <w:t>PPT</w:t>
      </w:r>
      <w:r w:rsidR="00590306" w:rsidRPr="00590306">
        <w:rPr>
          <w:rFonts w:ascii="Arial" w:eastAsia="Times New Roman" w:hAnsi="Arial" w:cs="Arial"/>
          <w:vertAlign w:val="subscript"/>
        </w:rPr>
        <w:t>EIH</w:t>
      </w:r>
      <w:r w:rsidR="00CD1D72" w:rsidRPr="0073174C">
        <w:rPr>
          <w:rFonts w:ascii="Arial" w:eastAsia="Times New Roman" w:hAnsi="Arial" w:cs="Arial"/>
        </w:rPr>
        <w:t xml:space="preserve"> after isometric knee extension exercise at the leg and stop-signal reaction times</w:t>
      </w:r>
      <w:r w:rsidR="00CD1D72" w:rsidRPr="0073174C">
        <w:rPr>
          <w:rFonts w:ascii="Arial" w:hAnsi="Arial" w:cs="Arial"/>
          <w:bCs/>
          <w:i/>
          <w:iCs/>
        </w:rPr>
        <w:t xml:space="preserve"> </w:t>
      </w:r>
      <w:r w:rsidR="00CD1D72" w:rsidRPr="0073174C">
        <w:rPr>
          <w:rFonts w:ascii="Arial" w:hAnsi="Arial" w:cs="Arial"/>
          <w:bCs/>
        </w:rPr>
        <w:t>(rho</w:t>
      </w:r>
      <w:r w:rsidR="00CD1D72" w:rsidRPr="0073174C">
        <w:rPr>
          <w:rFonts w:ascii="Arial" w:hAnsi="Arial" w:cs="Arial"/>
          <w:bCs/>
          <w:i/>
          <w:iCs/>
        </w:rPr>
        <w:t xml:space="preserve"> = </w:t>
      </w:r>
      <w:r w:rsidR="00CD1D72" w:rsidRPr="0073174C">
        <w:rPr>
          <w:rFonts w:ascii="Arial" w:hAnsi="Arial" w:cs="Arial"/>
          <w:bCs/>
        </w:rPr>
        <w:t>.03, 95% CI: -.25; .30,</w:t>
      </w:r>
      <w:r w:rsidR="00CD1D72" w:rsidRPr="0073174C">
        <w:rPr>
          <w:rFonts w:ascii="Arial" w:hAnsi="Arial" w:cs="Arial"/>
          <w:bCs/>
          <w:i/>
          <w:iCs/>
        </w:rPr>
        <w:t xml:space="preserve"> p = </w:t>
      </w:r>
      <w:r w:rsidR="00CD1D72" w:rsidRPr="0073174C">
        <w:rPr>
          <w:rFonts w:ascii="Arial" w:hAnsi="Arial" w:cs="Arial"/>
          <w:bCs/>
        </w:rPr>
        <w:t xml:space="preserve">.857). </w:t>
      </w:r>
    </w:p>
    <w:p w14:paraId="62EDF378" w14:textId="16AF6DE8" w:rsidR="00CD1D72" w:rsidRPr="0073174C" w:rsidRDefault="0046323B" w:rsidP="00CD1D72">
      <w:pPr>
        <w:spacing w:line="48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val="de-DE" w:eastAsia="de-DE"/>
        </w:rPr>
        <w:lastRenderedPageBreak/>
        <w:drawing>
          <wp:inline distT="0" distB="0" distL="0" distR="0" wp14:anchorId="63180D02" wp14:editId="48D4DF49">
            <wp:extent cx="5760720" cy="4899660"/>
            <wp:effectExtent l="19050" t="19050" r="11430" b="1524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9966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57DCBD8" w14:textId="77777777" w:rsidR="0046323B" w:rsidRDefault="00BA1E39" w:rsidP="00CD1D72">
      <w:pPr>
        <w:spacing w:line="480" w:lineRule="auto"/>
        <w:rPr>
          <w:rFonts w:ascii="Arial" w:hAnsi="Arial" w:cs="Arial"/>
          <w:bCs/>
        </w:rPr>
        <w:sectPr w:rsidR="0046323B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sz w:val="24"/>
          <w:szCs w:val="24"/>
        </w:rPr>
        <w:t>S4</w:t>
      </w:r>
      <w:r w:rsidR="00CD1D72" w:rsidRPr="0073174C">
        <w:rPr>
          <w:rFonts w:ascii="Arial" w:hAnsi="Arial" w:cs="Arial"/>
          <w:b/>
          <w:bCs/>
          <w:sz w:val="24"/>
          <w:szCs w:val="24"/>
        </w:rPr>
        <w:t xml:space="preserve">: </w:t>
      </w:r>
      <w:r w:rsidR="00CD1D72" w:rsidRPr="0073174C">
        <w:rPr>
          <w:rFonts w:ascii="Arial" w:hAnsi="Arial" w:cs="Arial"/>
        </w:rPr>
        <w:t xml:space="preserve">Scatterplot of </w:t>
      </w:r>
      <w:r w:rsidR="00CD1D72" w:rsidRPr="0073174C">
        <w:rPr>
          <w:rFonts w:ascii="Arial" w:eastAsia="Times New Roman" w:hAnsi="Arial" w:cs="Arial"/>
          <w:b/>
          <w:bCs/>
        </w:rPr>
        <w:t>∆</w:t>
      </w:r>
      <w:r w:rsidR="00CD1D72" w:rsidRPr="0073174C">
        <w:rPr>
          <w:rFonts w:ascii="Arial" w:eastAsia="Times New Roman" w:hAnsi="Arial" w:cs="Arial"/>
        </w:rPr>
        <w:t>TSP</w:t>
      </w:r>
      <w:r w:rsidR="00590306" w:rsidRPr="00590306">
        <w:rPr>
          <w:rFonts w:ascii="Arial" w:eastAsia="Times New Roman" w:hAnsi="Arial" w:cs="Arial"/>
          <w:vertAlign w:val="subscript"/>
        </w:rPr>
        <w:t>EIH</w:t>
      </w:r>
      <w:r w:rsidR="00CD1D72" w:rsidRPr="0073174C">
        <w:rPr>
          <w:rFonts w:ascii="Arial" w:eastAsia="Times New Roman" w:hAnsi="Arial" w:cs="Arial"/>
        </w:rPr>
        <w:t xml:space="preserve"> after aerobic bicycling exercise at the hand and stop-signal reaction times</w:t>
      </w:r>
      <w:r w:rsidR="00CD1D72" w:rsidRPr="0073174C">
        <w:rPr>
          <w:rFonts w:ascii="Arial" w:hAnsi="Arial" w:cs="Arial"/>
          <w:bCs/>
          <w:i/>
          <w:iCs/>
        </w:rPr>
        <w:t xml:space="preserve"> </w:t>
      </w:r>
      <w:r w:rsidR="00CD1D72" w:rsidRPr="0073174C">
        <w:rPr>
          <w:rFonts w:ascii="Arial" w:hAnsi="Arial" w:cs="Arial"/>
          <w:bCs/>
        </w:rPr>
        <w:t>(rho</w:t>
      </w:r>
      <w:r w:rsidR="00CD1D72" w:rsidRPr="0073174C">
        <w:rPr>
          <w:rFonts w:ascii="Arial" w:hAnsi="Arial" w:cs="Arial"/>
          <w:bCs/>
          <w:i/>
          <w:iCs/>
        </w:rPr>
        <w:t xml:space="preserve"> = -</w:t>
      </w:r>
      <w:r w:rsidR="00CD1D72" w:rsidRPr="0073174C">
        <w:rPr>
          <w:rFonts w:ascii="Arial" w:hAnsi="Arial" w:cs="Arial"/>
          <w:bCs/>
        </w:rPr>
        <w:t>.14, 95% CI: -.40; .14,</w:t>
      </w:r>
      <w:r w:rsidR="00CD1D72" w:rsidRPr="0073174C">
        <w:rPr>
          <w:rFonts w:ascii="Arial" w:hAnsi="Arial" w:cs="Arial"/>
          <w:bCs/>
          <w:i/>
          <w:iCs/>
        </w:rPr>
        <w:t xml:space="preserve"> p = </w:t>
      </w:r>
      <w:r w:rsidR="00CD1D72" w:rsidRPr="0073174C">
        <w:rPr>
          <w:rFonts w:ascii="Arial" w:hAnsi="Arial" w:cs="Arial"/>
          <w:bCs/>
        </w:rPr>
        <w:t xml:space="preserve">.397). </w:t>
      </w:r>
    </w:p>
    <w:p w14:paraId="5DA23A07" w14:textId="2417A7C5" w:rsidR="00CD1D72" w:rsidRPr="0073174C" w:rsidRDefault="0046323B" w:rsidP="00CD1D72">
      <w:pPr>
        <w:spacing w:line="48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val="de-DE" w:eastAsia="de-DE"/>
        </w:rPr>
        <w:lastRenderedPageBreak/>
        <w:drawing>
          <wp:inline distT="0" distB="0" distL="0" distR="0" wp14:anchorId="3A8BFC9F" wp14:editId="59D5E093">
            <wp:extent cx="5760720" cy="4617085"/>
            <wp:effectExtent l="19050" t="19050" r="11430" b="1206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170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3197CEB" w14:textId="77777777" w:rsidR="0046323B" w:rsidRDefault="00BA1E39" w:rsidP="00CD1D72">
      <w:pPr>
        <w:spacing w:line="480" w:lineRule="auto"/>
        <w:rPr>
          <w:rFonts w:ascii="Arial" w:hAnsi="Arial" w:cs="Arial"/>
          <w:bCs/>
        </w:rPr>
        <w:sectPr w:rsidR="0046323B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sz w:val="24"/>
          <w:szCs w:val="24"/>
        </w:rPr>
        <w:t>S5</w:t>
      </w:r>
      <w:r w:rsidR="00CD1D72" w:rsidRPr="0073174C">
        <w:rPr>
          <w:rFonts w:ascii="Arial" w:hAnsi="Arial" w:cs="Arial"/>
          <w:b/>
          <w:bCs/>
          <w:sz w:val="24"/>
          <w:szCs w:val="24"/>
        </w:rPr>
        <w:t xml:space="preserve">: </w:t>
      </w:r>
      <w:r w:rsidR="00CD1D72" w:rsidRPr="0073174C">
        <w:rPr>
          <w:rFonts w:ascii="Arial" w:hAnsi="Arial" w:cs="Arial"/>
        </w:rPr>
        <w:t xml:space="preserve">Scatterplot of </w:t>
      </w:r>
      <w:r w:rsidR="00CD1D72" w:rsidRPr="0073174C">
        <w:rPr>
          <w:rFonts w:ascii="Arial" w:eastAsia="Times New Roman" w:hAnsi="Arial" w:cs="Arial"/>
          <w:b/>
          <w:bCs/>
        </w:rPr>
        <w:t>∆</w:t>
      </w:r>
      <w:r w:rsidR="00CD1D72" w:rsidRPr="0073174C">
        <w:rPr>
          <w:rFonts w:ascii="Arial" w:eastAsia="Times New Roman" w:hAnsi="Arial" w:cs="Arial"/>
        </w:rPr>
        <w:t>TSP</w:t>
      </w:r>
      <w:r w:rsidR="00590306" w:rsidRPr="00590306">
        <w:rPr>
          <w:rFonts w:ascii="Arial" w:eastAsia="Times New Roman" w:hAnsi="Arial" w:cs="Arial"/>
          <w:vertAlign w:val="subscript"/>
        </w:rPr>
        <w:t>EIH</w:t>
      </w:r>
      <w:r w:rsidR="00CD1D72" w:rsidRPr="0073174C">
        <w:rPr>
          <w:rFonts w:ascii="Arial" w:eastAsia="Times New Roman" w:hAnsi="Arial" w:cs="Arial"/>
        </w:rPr>
        <w:t xml:space="preserve"> after aerobic bicycling exercise at the leg and stop-signal reaction times</w:t>
      </w:r>
      <w:r w:rsidR="00CD1D72" w:rsidRPr="0073174C">
        <w:rPr>
          <w:rFonts w:ascii="Arial" w:hAnsi="Arial" w:cs="Arial"/>
          <w:bCs/>
          <w:i/>
          <w:iCs/>
        </w:rPr>
        <w:t xml:space="preserve"> </w:t>
      </w:r>
      <w:r w:rsidR="00CD1D72" w:rsidRPr="0073174C">
        <w:rPr>
          <w:rFonts w:ascii="Arial" w:hAnsi="Arial" w:cs="Arial"/>
          <w:bCs/>
        </w:rPr>
        <w:t>(rho</w:t>
      </w:r>
      <w:r w:rsidR="00CD1D72" w:rsidRPr="0073174C">
        <w:rPr>
          <w:rFonts w:ascii="Arial" w:hAnsi="Arial" w:cs="Arial"/>
          <w:bCs/>
          <w:i/>
          <w:iCs/>
        </w:rPr>
        <w:t xml:space="preserve"> = </w:t>
      </w:r>
      <w:r w:rsidR="00CD1D72" w:rsidRPr="0073174C">
        <w:rPr>
          <w:rFonts w:ascii="Arial" w:hAnsi="Arial" w:cs="Arial"/>
          <w:bCs/>
        </w:rPr>
        <w:t>.02, 95% CI: -.26; .29,</w:t>
      </w:r>
      <w:r w:rsidR="00CD1D72" w:rsidRPr="0073174C">
        <w:rPr>
          <w:rFonts w:ascii="Arial" w:hAnsi="Arial" w:cs="Arial"/>
          <w:bCs/>
          <w:i/>
          <w:iCs/>
        </w:rPr>
        <w:t xml:space="preserve"> p = </w:t>
      </w:r>
      <w:r w:rsidR="00CD1D72" w:rsidRPr="0073174C">
        <w:rPr>
          <w:rFonts w:ascii="Arial" w:hAnsi="Arial" w:cs="Arial"/>
          <w:bCs/>
        </w:rPr>
        <w:t xml:space="preserve">.904). </w:t>
      </w:r>
    </w:p>
    <w:p w14:paraId="33990CEA" w14:textId="6BA916F5" w:rsidR="00CD1D72" w:rsidRPr="0073174C" w:rsidRDefault="0046323B" w:rsidP="00CD1D72">
      <w:pPr>
        <w:spacing w:line="48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val="de-DE" w:eastAsia="de-DE"/>
        </w:rPr>
        <w:lastRenderedPageBreak/>
        <w:drawing>
          <wp:inline distT="0" distB="0" distL="0" distR="0" wp14:anchorId="50E2B654" wp14:editId="6CBE928C">
            <wp:extent cx="5760720" cy="4811395"/>
            <wp:effectExtent l="19050" t="19050" r="11430" b="2730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1139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B3E23F9" w14:textId="77777777" w:rsidR="0046323B" w:rsidRDefault="00BA1E39" w:rsidP="00CD1D72">
      <w:pPr>
        <w:spacing w:line="480" w:lineRule="auto"/>
        <w:rPr>
          <w:rFonts w:ascii="Arial" w:hAnsi="Arial" w:cs="Arial"/>
          <w:bCs/>
        </w:rPr>
        <w:sectPr w:rsidR="0046323B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sz w:val="24"/>
          <w:szCs w:val="24"/>
        </w:rPr>
        <w:t>S6</w:t>
      </w:r>
      <w:r w:rsidR="00CD1D72" w:rsidRPr="0073174C">
        <w:rPr>
          <w:rFonts w:ascii="Arial" w:hAnsi="Arial" w:cs="Arial"/>
          <w:b/>
          <w:bCs/>
          <w:sz w:val="24"/>
          <w:szCs w:val="24"/>
        </w:rPr>
        <w:t xml:space="preserve">: </w:t>
      </w:r>
      <w:r w:rsidR="00CD1D72" w:rsidRPr="0073174C">
        <w:rPr>
          <w:rFonts w:ascii="Arial" w:hAnsi="Arial" w:cs="Arial"/>
        </w:rPr>
        <w:t xml:space="preserve">Scatterplot of </w:t>
      </w:r>
      <w:r w:rsidR="00CD1D72" w:rsidRPr="0073174C">
        <w:rPr>
          <w:rFonts w:ascii="Arial" w:eastAsia="Times New Roman" w:hAnsi="Arial" w:cs="Arial"/>
          <w:b/>
          <w:bCs/>
        </w:rPr>
        <w:t>∆</w:t>
      </w:r>
      <w:r w:rsidR="00CD1D72" w:rsidRPr="0073174C">
        <w:rPr>
          <w:rFonts w:ascii="Arial" w:eastAsia="Times New Roman" w:hAnsi="Arial" w:cs="Arial"/>
        </w:rPr>
        <w:t>TSP</w:t>
      </w:r>
      <w:r w:rsidR="00590306" w:rsidRPr="00590306">
        <w:rPr>
          <w:rFonts w:ascii="Arial" w:eastAsia="Times New Roman" w:hAnsi="Arial" w:cs="Arial"/>
          <w:vertAlign w:val="subscript"/>
        </w:rPr>
        <w:t>EIH</w:t>
      </w:r>
      <w:r w:rsidR="00CD1D72" w:rsidRPr="0073174C">
        <w:rPr>
          <w:rFonts w:ascii="Arial" w:eastAsia="Times New Roman" w:hAnsi="Arial" w:cs="Arial"/>
        </w:rPr>
        <w:t xml:space="preserve"> after isometric knee extension at the hand and stop-signal reaction times</w:t>
      </w:r>
      <w:r w:rsidR="00CD1D72" w:rsidRPr="0073174C">
        <w:rPr>
          <w:rFonts w:ascii="Arial" w:hAnsi="Arial" w:cs="Arial"/>
          <w:bCs/>
          <w:i/>
          <w:iCs/>
        </w:rPr>
        <w:t xml:space="preserve"> </w:t>
      </w:r>
      <w:r w:rsidR="00CD1D72" w:rsidRPr="0073174C">
        <w:rPr>
          <w:rFonts w:ascii="Arial" w:hAnsi="Arial" w:cs="Arial"/>
          <w:bCs/>
        </w:rPr>
        <w:t>(rho</w:t>
      </w:r>
      <w:r w:rsidR="00CD1D72" w:rsidRPr="0073174C">
        <w:rPr>
          <w:rFonts w:ascii="Arial" w:hAnsi="Arial" w:cs="Arial"/>
          <w:bCs/>
          <w:i/>
          <w:iCs/>
        </w:rPr>
        <w:t xml:space="preserve"> = -</w:t>
      </w:r>
      <w:r w:rsidR="00CD1D72" w:rsidRPr="0073174C">
        <w:rPr>
          <w:rFonts w:ascii="Arial" w:hAnsi="Arial" w:cs="Arial"/>
          <w:bCs/>
        </w:rPr>
        <w:t>.09, 95% CI: -.36; .20,</w:t>
      </w:r>
      <w:r w:rsidR="00CD1D72" w:rsidRPr="0073174C">
        <w:rPr>
          <w:rFonts w:ascii="Arial" w:hAnsi="Arial" w:cs="Arial"/>
          <w:bCs/>
          <w:i/>
          <w:iCs/>
        </w:rPr>
        <w:t xml:space="preserve"> p = </w:t>
      </w:r>
      <w:r w:rsidR="00CD1D72" w:rsidRPr="0073174C">
        <w:rPr>
          <w:rFonts w:ascii="Arial" w:hAnsi="Arial" w:cs="Arial"/>
          <w:bCs/>
        </w:rPr>
        <w:t xml:space="preserve">.598). </w:t>
      </w:r>
    </w:p>
    <w:p w14:paraId="119135D7" w14:textId="6D53A79E" w:rsidR="00CD1D72" w:rsidRPr="0073174C" w:rsidRDefault="0046323B" w:rsidP="00CD1D72">
      <w:pPr>
        <w:spacing w:line="480" w:lineRule="auto"/>
        <w:rPr>
          <w:rFonts w:ascii="Arial" w:hAnsi="Arial" w:cs="Arial"/>
          <w:bCs/>
        </w:rPr>
      </w:pPr>
      <w:bookmarkStart w:id="0" w:name="_GoBack"/>
      <w:r>
        <w:rPr>
          <w:rFonts w:ascii="Arial" w:hAnsi="Arial" w:cs="Arial"/>
          <w:bCs/>
          <w:noProof/>
          <w:lang w:val="de-DE" w:eastAsia="de-DE"/>
        </w:rPr>
        <w:lastRenderedPageBreak/>
        <w:drawing>
          <wp:inline distT="0" distB="0" distL="0" distR="0" wp14:anchorId="3D524D96" wp14:editId="5418EF2E">
            <wp:extent cx="5760720" cy="4849495"/>
            <wp:effectExtent l="0" t="0" r="0" b="825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7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4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ACB41DD" w14:textId="0AC0154A" w:rsidR="00CD1D72" w:rsidRPr="0073174C" w:rsidRDefault="00BA1E39" w:rsidP="00CD1D72">
      <w:pPr>
        <w:spacing w:line="48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="00043DB0">
        <w:rPr>
          <w:rFonts w:ascii="Arial" w:hAnsi="Arial" w:cs="Arial"/>
          <w:b/>
          <w:bCs/>
          <w:sz w:val="24"/>
          <w:szCs w:val="24"/>
        </w:rPr>
        <w:t>7</w:t>
      </w:r>
      <w:r w:rsidR="00CD1D72" w:rsidRPr="0073174C">
        <w:rPr>
          <w:rFonts w:ascii="Arial" w:hAnsi="Arial" w:cs="Arial"/>
          <w:b/>
          <w:bCs/>
          <w:sz w:val="24"/>
          <w:szCs w:val="24"/>
        </w:rPr>
        <w:t xml:space="preserve">: </w:t>
      </w:r>
      <w:r w:rsidR="00CD1D72" w:rsidRPr="0073174C">
        <w:rPr>
          <w:rFonts w:ascii="Arial" w:hAnsi="Arial" w:cs="Arial"/>
        </w:rPr>
        <w:t xml:space="preserve">Scatterplot of </w:t>
      </w:r>
      <w:r w:rsidR="00CD1D72" w:rsidRPr="0073174C">
        <w:rPr>
          <w:rFonts w:ascii="Arial" w:eastAsia="Times New Roman" w:hAnsi="Arial" w:cs="Arial"/>
          <w:b/>
          <w:bCs/>
        </w:rPr>
        <w:t>∆</w:t>
      </w:r>
      <w:r w:rsidR="00CD1D72" w:rsidRPr="0073174C">
        <w:rPr>
          <w:rFonts w:ascii="Arial" w:eastAsia="Times New Roman" w:hAnsi="Arial" w:cs="Arial"/>
        </w:rPr>
        <w:t>TSP</w:t>
      </w:r>
      <w:r w:rsidR="00590306" w:rsidRPr="00590306">
        <w:rPr>
          <w:rFonts w:ascii="Arial" w:eastAsia="Times New Roman" w:hAnsi="Arial" w:cs="Arial"/>
          <w:vertAlign w:val="subscript"/>
        </w:rPr>
        <w:t>EIH</w:t>
      </w:r>
      <w:r w:rsidR="00CD1D72" w:rsidRPr="0073174C">
        <w:rPr>
          <w:rFonts w:ascii="Arial" w:eastAsia="Times New Roman" w:hAnsi="Arial" w:cs="Arial"/>
        </w:rPr>
        <w:t xml:space="preserve"> after isometric knee extension at the leg and stop-signal reaction times</w:t>
      </w:r>
      <w:r w:rsidR="00CD1D72" w:rsidRPr="0073174C">
        <w:rPr>
          <w:rFonts w:ascii="Arial" w:hAnsi="Arial" w:cs="Arial"/>
          <w:bCs/>
          <w:i/>
          <w:iCs/>
        </w:rPr>
        <w:t xml:space="preserve"> </w:t>
      </w:r>
      <w:r w:rsidR="00CD1D72" w:rsidRPr="0073174C">
        <w:rPr>
          <w:rFonts w:ascii="Arial" w:hAnsi="Arial" w:cs="Arial"/>
          <w:bCs/>
        </w:rPr>
        <w:t>(rho</w:t>
      </w:r>
      <w:r w:rsidR="00CD1D72" w:rsidRPr="0073174C">
        <w:rPr>
          <w:rFonts w:ascii="Arial" w:hAnsi="Arial" w:cs="Arial"/>
          <w:bCs/>
          <w:i/>
          <w:iCs/>
        </w:rPr>
        <w:t xml:space="preserve"> = </w:t>
      </w:r>
      <w:r w:rsidR="00CD1D72" w:rsidRPr="0073174C">
        <w:rPr>
          <w:rFonts w:ascii="Arial" w:hAnsi="Arial" w:cs="Arial"/>
          <w:bCs/>
        </w:rPr>
        <w:t>.02, 95% CI: -.33; .22,</w:t>
      </w:r>
      <w:r w:rsidR="00CD1D72" w:rsidRPr="0073174C">
        <w:rPr>
          <w:rFonts w:ascii="Arial" w:hAnsi="Arial" w:cs="Arial"/>
          <w:bCs/>
          <w:i/>
          <w:iCs/>
        </w:rPr>
        <w:t xml:space="preserve"> p = </w:t>
      </w:r>
      <w:r w:rsidR="00CD1D72" w:rsidRPr="0073174C">
        <w:rPr>
          <w:rFonts w:ascii="Arial" w:hAnsi="Arial" w:cs="Arial"/>
          <w:bCs/>
        </w:rPr>
        <w:t xml:space="preserve">.728). </w:t>
      </w:r>
    </w:p>
    <w:p w14:paraId="64581A8B" w14:textId="77777777" w:rsidR="00984EC0" w:rsidRDefault="00984EC0"/>
    <w:sectPr w:rsidR="00984E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D72"/>
    <w:rsid w:val="00043DB0"/>
    <w:rsid w:val="0046323B"/>
    <w:rsid w:val="00590306"/>
    <w:rsid w:val="00984EC0"/>
    <w:rsid w:val="00BA1E39"/>
    <w:rsid w:val="00CD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17D1"/>
  <w15:chartTrackingRefBased/>
  <w15:docId w15:val="{0F1C683B-D3D9-4186-975A-C62EF861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D1D72"/>
    <w:rPr>
      <w:rFonts w:ascii="Courier New" w:hAnsi="Courier New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0F8D8F372FBA4B87DA424F5FA77A2B" ma:contentTypeVersion="10" ma:contentTypeDescription="Create a new document." ma:contentTypeScope="" ma:versionID="c61654ea044302ee0a4aab5b537fae21">
  <xsd:schema xmlns:xsd="http://www.w3.org/2001/XMLSchema" xmlns:xs="http://www.w3.org/2001/XMLSchema" xmlns:p="http://schemas.microsoft.com/office/2006/metadata/properties" xmlns:ns3="ba0b5418-aa6e-46a4-a541-05cf2e9c5f44" targetNamespace="http://schemas.microsoft.com/office/2006/metadata/properties" ma:root="true" ma:fieldsID="4c9b9c7fd3f0c1445160b75c9475a7f8" ns3:_="">
    <xsd:import namespace="ba0b5418-aa6e-46a4-a541-05cf2e9c5f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b5418-aa6e-46a4-a541-05cf2e9c5f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76FBAC-AD14-4231-BBA8-2BCFF7B8FF1F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purl.org/dc/terms/"/>
    <ds:schemaRef ds:uri="ba0b5418-aa6e-46a4-a541-05cf2e9c5f44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04FA0F5-3E82-4CE0-A63C-BC1F6F522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0b5418-aa6e-46a4-a541-05cf2e9c5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BB30F3-0FB3-441E-9D72-E7C092C23E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Gajsar</dc:creator>
  <cp:keywords/>
  <dc:description/>
  <cp:lastModifiedBy>Hannah Gajsar</cp:lastModifiedBy>
  <cp:revision>4</cp:revision>
  <dcterms:created xsi:type="dcterms:W3CDTF">2020-02-14T11:23:00Z</dcterms:created>
  <dcterms:modified xsi:type="dcterms:W3CDTF">2020-02-19T08:45:00Z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0x010100A20F8D8F372FBA4B87DA424F5FA77A2B</vt:lpwstr>
  </property>
</Properties>
</file>