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811" w:rsidRPr="00F33B8A" w:rsidRDefault="006200AC" w:rsidP="008F3811">
      <w:pPr>
        <w:pStyle w:val="1"/>
        <w:rPr>
          <w:lang w:eastAsia="zh-CN"/>
        </w:rPr>
      </w:pPr>
      <w:bookmarkStart w:id="0" w:name="OLE_LINK168"/>
      <w:bookmarkStart w:id="1" w:name="OLE_LINK169"/>
      <w:r w:rsidRPr="00671AC8">
        <w:t>Supplementary material</w:t>
      </w:r>
      <w:bookmarkEnd w:id="0"/>
      <w:bookmarkEnd w:id="1"/>
      <w:r>
        <w:rPr>
          <w:rFonts w:hint="eastAsia"/>
          <w:lang w:eastAsia="zh-CN"/>
        </w:rPr>
        <w:t xml:space="preserve">: </w:t>
      </w:r>
      <w:bookmarkStart w:id="2" w:name="OLE_LINK243"/>
      <w:bookmarkStart w:id="3" w:name="OLE_LINK244"/>
      <w:r w:rsidR="008F3811" w:rsidRPr="00F33B8A">
        <w:t>Secular seasonality and trend forecasting of</w:t>
      </w:r>
      <w:bookmarkStart w:id="4" w:name="OLE_LINK236"/>
      <w:bookmarkStart w:id="5" w:name="OLE_LINK237"/>
      <w:r w:rsidR="008F3811" w:rsidRPr="00F33B8A">
        <w:t xml:space="preserve"> tuberculosis</w:t>
      </w:r>
      <w:bookmarkEnd w:id="4"/>
      <w:bookmarkEnd w:id="5"/>
      <w:r w:rsidR="008F3811" w:rsidRPr="00F33B8A">
        <w:t xml:space="preserve"> incidence rate in China using </w:t>
      </w:r>
      <w:bookmarkStart w:id="6" w:name="OLE_LINK192"/>
      <w:bookmarkStart w:id="7" w:name="OLE_LINK193"/>
      <w:r w:rsidR="008F3811" w:rsidRPr="00F33B8A">
        <w:t xml:space="preserve">the </w:t>
      </w:r>
      <w:bookmarkStart w:id="8" w:name="OLE_LINK640"/>
      <w:r w:rsidR="008F3811" w:rsidRPr="00F33B8A">
        <w:rPr>
          <w:rFonts w:hint="eastAsia"/>
          <w:lang w:eastAsia="zh-CN"/>
        </w:rPr>
        <w:t xml:space="preserve">advanced </w:t>
      </w:r>
      <w:r w:rsidR="008F3811" w:rsidRPr="00F33B8A">
        <w:t>error-trend-seasonal framework</w:t>
      </w:r>
      <w:bookmarkEnd w:id="6"/>
      <w:bookmarkEnd w:id="7"/>
      <w:bookmarkEnd w:id="8"/>
    </w:p>
    <w:bookmarkEnd w:id="2"/>
    <w:bookmarkEnd w:id="3"/>
    <w:p w:rsidR="008F3811" w:rsidRPr="008F3811" w:rsidRDefault="008F3811" w:rsidP="008F3811">
      <w:pPr>
        <w:rPr>
          <w:lang w:eastAsia="zh-CN"/>
        </w:rPr>
      </w:pPr>
    </w:p>
    <w:p w:rsidR="008F3811" w:rsidRPr="00F33B8A" w:rsidRDefault="008F3811" w:rsidP="008F3811">
      <w:pPr>
        <w:rPr>
          <w:rFonts w:hint="eastAsia"/>
          <w:lang w:eastAsia="zh-CN"/>
        </w:rPr>
      </w:pPr>
      <w:bookmarkStart w:id="9" w:name="OLE_LINK872"/>
      <w:r w:rsidRPr="00F33B8A">
        <w:t>Yongbin Wang</w:t>
      </w:r>
      <w:bookmarkEnd w:id="9"/>
      <w:r w:rsidRPr="00F33B8A">
        <w:rPr>
          <w:vertAlign w:val="superscript"/>
        </w:rPr>
        <w:t>1,</w:t>
      </w:r>
      <w:r w:rsidRPr="00F33B8A">
        <w:rPr>
          <w:rFonts w:hint="eastAsia"/>
          <w:lang w:eastAsia="zh-CN"/>
        </w:rPr>
        <w:t>*</w:t>
      </w:r>
      <w:r w:rsidRPr="00F33B8A">
        <w:t>, Chunjie Xu</w:t>
      </w:r>
      <w:r w:rsidRPr="00F33B8A">
        <w:rPr>
          <w:vertAlign w:val="superscript"/>
        </w:rPr>
        <w:t>2,</w:t>
      </w:r>
      <w:r w:rsidRPr="00F33B8A">
        <w:rPr>
          <w:rFonts w:hint="eastAsia"/>
          <w:lang w:eastAsia="zh-CN"/>
        </w:rPr>
        <w:t>*</w:t>
      </w:r>
      <w:r w:rsidRPr="00F33B8A">
        <w:t xml:space="preserve">, </w:t>
      </w:r>
      <w:r w:rsidRPr="00F33B8A">
        <w:rPr>
          <w:rFonts w:hint="eastAsia"/>
          <w:lang w:eastAsia="zh-CN"/>
        </w:rPr>
        <w:t>Jingchao Ren</w:t>
      </w:r>
      <w:r w:rsidRPr="00F33B8A">
        <w:rPr>
          <w:vertAlign w:val="superscript"/>
        </w:rPr>
        <w:t>1</w:t>
      </w:r>
      <w:r w:rsidRPr="00F33B8A">
        <w:t xml:space="preserve">, </w:t>
      </w:r>
      <w:r w:rsidRPr="00F33B8A">
        <w:rPr>
          <w:rFonts w:hint="eastAsia"/>
          <w:lang w:eastAsia="zh-CN"/>
        </w:rPr>
        <w:t>Weidong Wu</w:t>
      </w:r>
      <w:r w:rsidRPr="00F33B8A">
        <w:rPr>
          <w:vertAlign w:val="superscript"/>
        </w:rPr>
        <w:t>1</w:t>
      </w:r>
      <w:r w:rsidRPr="00F33B8A">
        <w:t xml:space="preserve">, </w:t>
      </w:r>
      <w:r w:rsidRPr="00F33B8A">
        <w:rPr>
          <w:rFonts w:hint="eastAsia"/>
          <w:lang w:eastAsia="zh-CN"/>
        </w:rPr>
        <w:t>Xiangmei Zhao</w:t>
      </w:r>
      <w:r w:rsidRPr="00F33B8A">
        <w:rPr>
          <w:vertAlign w:val="superscript"/>
        </w:rPr>
        <w:t>1</w:t>
      </w:r>
      <w:r w:rsidRPr="00F33B8A">
        <w:t xml:space="preserve">, </w:t>
      </w:r>
      <w:bookmarkStart w:id="10" w:name="OLE_LINK163"/>
      <w:bookmarkStart w:id="11" w:name="OLE_LINK164"/>
      <w:r w:rsidRPr="00F33B8A">
        <w:rPr>
          <w:rFonts w:hint="eastAsia"/>
          <w:lang w:eastAsia="zh-CN"/>
        </w:rPr>
        <w:t>Ling Chao</w:t>
      </w:r>
      <w:r w:rsidRPr="00F33B8A">
        <w:rPr>
          <w:vertAlign w:val="superscript"/>
        </w:rPr>
        <w:t>1</w:t>
      </w:r>
      <w:bookmarkEnd w:id="10"/>
      <w:bookmarkEnd w:id="11"/>
      <w:r w:rsidRPr="00F33B8A">
        <w:rPr>
          <w:rFonts w:hint="eastAsia"/>
          <w:lang w:eastAsia="zh-CN"/>
        </w:rPr>
        <w:t>,</w:t>
      </w:r>
      <w:bookmarkStart w:id="12" w:name="OLE_LINK870"/>
      <w:bookmarkStart w:id="13" w:name="OLE_LINK871"/>
      <w:r w:rsidRPr="00F33B8A">
        <w:rPr>
          <w:rFonts w:hint="eastAsia"/>
          <w:lang w:eastAsia="zh-CN"/>
        </w:rPr>
        <w:t xml:space="preserve"> Wenjuan Liang</w:t>
      </w:r>
      <w:r w:rsidRPr="00F33B8A">
        <w:rPr>
          <w:vertAlign w:val="superscript"/>
        </w:rPr>
        <w:t>1</w:t>
      </w:r>
      <w:r w:rsidRPr="00F33B8A">
        <w:rPr>
          <w:rFonts w:hint="eastAsia"/>
          <w:lang w:eastAsia="zh-CN"/>
        </w:rPr>
        <w:t>, Sanqiao Yao</w:t>
      </w:r>
      <w:bookmarkEnd w:id="12"/>
      <w:bookmarkEnd w:id="13"/>
      <w:r w:rsidRPr="00F33B8A">
        <w:rPr>
          <w:rFonts w:hint="eastAsia"/>
          <w:vertAlign w:val="superscript"/>
          <w:lang w:eastAsia="zh-CN"/>
        </w:rPr>
        <w:t>1</w:t>
      </w:r>
    </w:p>
    <w:p w:rsidR="008F3811" w:rsidRPr="00F33B8A" w:rsidRDefault="008F3811" w:rsidP="008F3811">
      <w:pPr>
        <w:rPr>
          <w:rFonts w:hint="eastAsia"/>
          <w:lang w:eastAsia="zh-CN"/>
        </w:rPr>
      </w:pPr>
    </w:p>
    <w:p w:rsidR="008F3811" w:rsidRPr="00F33B8A" w:rsidRDefault="008F3811" w:rsidP="008F3811">
      <w:r w:rsidRPr="00F33B8A">
        <w:rPr>
          <w:szCs w:val="20"/>
          <w:vertAlign w:val="superscript"/>
        </w:rPr>
        <w:t>1</w:t>
      </w:r>
      <w:r w:rsidRPr="00F33B8A">
        <w:t xml:space="preserve"> </w:t>
      </w:r>
      <w:bookmarkStart w:id="14" w:name="OLE_LINK873"/>
      <w:bookmarkStart w:id="15" w:name="OLE_LINK874"/>
      <w:r w:rsidRPr="00F33B8A">
        <w:t>Department of Epidemiology and Health Statistics, School of Public Health, Xinxiang Medical University, Xinxiang, Henan Province, P.R. China</w:t>
      </w:r>
      <w:bookmarkEnd w:id="14"/>
      <w:bookmarkEnd w:id="15"/>
      <w:r w:rsidRPr="00F33B8A">
        <w:t xml:space="preserve">; </w:t>
      </w:r>
      <w:r w:rsidRPr="00F33B8A">
        <w:rPr>
          <w:szCs w:val="20"/>
          <w:vertAlign w:val="superscript"/>
        </w:rPr>
        <w:t>2</w:t>
      </w:r>
      <w:r w:rsidRPr="00F33B8A">
        <w:rPr>
          <w:rFonts w:hint="eastAsia"/>
          <w:szCs w:val="20"/>
          <w:vertAlign w:val="superscript"/>
          <w:lang w:eastAsia="zh-CN"/>
        </w:rPr>
        <w:t xml:space="preserve"> </w:t>
      </w:r>
      <w:r w:rsidRPr="00F33B8A">
        <w:t xml:space="preserve">Department of Occupational and Environmental Health, School of Public Health, Capital Medical University, Beijing, </w:t>
      </w:r>
      <w:bookmarkStart w:id="16" w:name="OLE_LINK864"/>
      <w:bookmarkStart w:id="17" w:name="OLE_LINK865"/>
      <w:r w:rsidRPr="00F33B8A">
        <w:t>P.R. China</w:t>
      </w:r>
    </w:p>
    <w:bookmarkEnd w:id="16"/>
    <w:bookmarkEnd w:id="17"/>
    <w:p w:rsidR="008F3811" w:rsidRPr="00F33B8A" w:rsidRDefault="008F3811" w:rsidP="008F3811">
      <w:pPr>
        <w:rPr>
          <w:rFonts w:cs="Arial"/>
          <w:sz w:val="22"/>
          <w:szCs w:val="22"/>
        </w:rPr>
      </w:pPr>
    </w:p>
    <w:p w:rsidR="008F3811" w:rsidRPr="00F33B8A" w:rsidRDefault="008F3811" w:rsidP="008F3811">
      <w:r w:rsidRPr="00F33B8A">
        <w:t>Correspondence: Yongbin Wang</w:t>
      </w:r>
    </w:p>
    <w:p w:rsidR="008F3811" w:rsidRPr="00F33B8A" w:rsidRDefault="008F3811" w:rsidP="008F3811">
      <w:r w:rsidRPr="00F33B8A">
        <w:t>Department of Epidemiology and Health Statistics, School of Public Health, Xinxiang Medical University, Xinxiang</w:t>
      </w:r>
      <w:r w:rsidRPr="00F33B8A">
        <w:rPr>
          <w:rFonts w:hint="eastAsia"/>
        </w:rPr>
        <w:t xml:space="preserve"> 453000</w:t>
      </w:r>
      <w:r w:rsidRPr="00F33B8A">
        <w:t xml:space="preserve">, Henan Province, P.R. China </w:t>
      </w:r>
    </w:p>
    <w:p w:rsidR="008F3811" w:rsidRPr="00F33B8A" w:rsidRDefault="008F3811" w:rsidP="008F3811">
      <w:pPr>
        <w:rPr>
          <w:rFonts w:hint="eastAsia"/>
          <w:lang w:val="fr-FR" w:eastAsia="zh-CN"/>
        </w:rPr>
      </w:pPr>
      <w:r w:rsidRPr="00F33B8A">
        <w:rPr>
          <w:lang w:val="fr-FR"/>
        </w:rPr>
        <w:t xml:space="preserve">Tel +86 </w:t>
      </w:r>
      <w:r w:rsidRPr="00F33B8A">
        <w:rPr>
          <w:rFonts w:hint="eastAsia"/>
          <w:lang w:val="fr-FR" w:eastAsia="zh-CN"/>
        </w:rPr>
        <w:t>0373</w:t>
      </w:r>
      <w:r w:rsidRPr="00F33B8A">
        <w:rPr>
          <w:lang w:val="fr-FR"/>
        </w:rPr>
        <w:t xml:space="preserve"> </w:t>
      </w:r>
      <w:r w:rsidRPr="00F33B8A">
        <w:rPr>
          <w:rFonts w:hint="eastAsia"/>
          <w:lang w:val="fr-FR" w:eastAsia="zh-CN"/>
        </w:rPr>
        <w:t>383</w:t>
      </w:r>
      <w:r w:rsidRPr="00F33B8A">
        <w:rPr>
          <w:lang w:val="fr-FR"/>
        </w:rPr>
        <w:t xml:space="preserve"> </w:t>
      </w:r>
      <w:r w:rsidRPr="00F33B8A">
        <w:rPr>
          <w:rFonts w:hint="eastAsia"/>
          <w:lang w:val="fr-FR" w:eastAsia="zh-CN"/>
        </w:rPr>
        <w:t>1646</w:t>
      </w:r>
    </w:p>
    <w:p w:rsidR="008F3811" w:rsidRPr="00F33B8A" w:rsidRDefault="008F3811" w:rsidP="008F3811">
      <w:pPr>
        <w:rPr>
          <w:rFonts w:hint="eastAsia"/>
          <w:lang w:val="fr-FR" w:eastAsia="zh-CN"/>
        </w:rPr>
      </w:pPr>
      <w:r w:rsidRPr="00F33B8A">
        <w:rPr>
          <w:lang w:val="fr-FR"/>
        </w:rPr>
        <w:t>Email</w:t>
      </w:r>
      <w:r w:rsidRPr="00F33B8A">
        <w:rPr>
          <w:rFonts w:hint="eastAsia"/>
          <w:lang w:val="fr-FR" w:eastAsia="zh-CN"/>
        </w:rPr>
        <w:t xml:space="preserve"> </w:t>
      </w:r>
      <w:r w:rsidRPr="00F33B8A">
        <w:rPr>
          <w:lang w:val="fr-FR"/>
        </w:rPr>
        <w:t xml:space="preserve"> </w:t>
      </w:r>
      <w:hyperlink r:id="rId7" w:history="1">
        <w:r w:rsidRPr="008F3811">
          <w:rPr>
            <w:rStyle w:val="a9"/>
            <w:rFonts w:hint="eastAsia"/>
            <w:color w:val="auto"/>
            <w:u w:val="none"/>
            <w:lang w:val="fr-FR" w:eastAsia="zh-CN"/>
          </w:rPr>
          <w:t>wybwho@163.com</w:t>
        </w:r>
      </w:hyperlink>
      <w:r w:rsidRPr="00F33B8A">
        <w:rPr>
          <w:rFonts w:hint="eastAsia"/>
          <w:lang w:val="fr-FR" w:eastAsia="zh-CN"/>
        </w:rPr>
        <w:t xml:space="preserve"> (</w:t>
      </w:r>
      <w:r w:rsidRPr="00F33B8A">
        <w:t>Yongbin Wang</w:t>
      </w:r>
      <w:r w:rsidRPr="00F33B8A">
        <w:rPr>
          <w:rFonts w:hint="eastAsia"/>
          <w:lang w:val="fr-FR" w:eastAsia="zh-CN"/>
        </w:rPr>
        <w:t>)</w:t>
      </w:r>
    </w:p>
    <w:p w:rsidR="008F3811" w:rsidRPr="00F33B8A" w:rsidRDefault="008F3811" w:rsidP="008F3811">
      <w:pPr>
        <w:rPr>
          <w:rFonts w:cs="Arial" w:hint="eastAsia"/>
          <w:b/>
          <w:sz w:val="22"/>
          <w:szCs w:val="22"/>
          <w:lang w:eastAsia="zh-CN"/>
        </w:rPr>
      </w:pPr>
    </w:p>
    <w:p w:rsidR="008F3811" w:rsidRPr="00F33B8A" w:rsidRDefault="008F3811" w:rsidP="008F3811">
      <w:pPr>
        <w:rPr>
          <w:rFonts w:hint="eastAsia"/>
          <w:lang w:eastAsia="zh-CN"/>
        </w:rPr>
      </w:pPr>
      <w:r w:rsidRPr="00F33B8A">
        <w:rPr>
          <w:rFonts w:hint="eastAsia"/>
          <w:lang w:eastAsia="zh-CN"/>
        </w:rPr>
        <w:t>*</w:t>
      </w:r>
      <w:r w:rsidRPr="00F33B8A">
        <w:t>These authors contributed equally to this</w:t>
      </w:r>
      <w:r w:rsidRPr="00F33B8A">
        <w:rPr>
          <w:rFonts w:hint="eastAsia"/>
          <w:lang w:eastAsia="zh-CN"/>
        </w:rPr>
        <w:t xml:space="preserve"> work</w:t>
      </w:r>
    </w:p>
    <w:p w:rsidR="0074194D" w:rsidRDefault="0074194D">
      <w:pPr>
        <w:spacing w:line="240" w:lineRule="auto"/>
        <w:rPr>
          <w:lang w:eastAsia="zh-CN"/>
        </w:rPr>
      </w:pPr>
      <w:r>
        <w:rPr>
          <w:lang w:eastAsia="zh-CN"/>
        </w:rPr>
        <w:br w:type="page"/>
      </w:r>
    </w:p>
    <w:p w:rsidR="004003E6" w:rsidRPr="00EF72AF" w:rsidRDefault="004003E6" w:rsidP="004003E6">
      <w:pPr>
        <w:rPr>
          <w:rFonts w:cs="Arial" w:hint="eastAsia"/>
          <w:szCs w:val="20"/>
          <w:lang w:eastAsia="zh-CN"/>
        </w:rPr>
      </w:pPr>
      <w:bookmarkStart w:id="18" w:name="OLE_LINK223"/>
      <w:bookmarkStart w:id="19" w:name="OLE_LINK224"/>
      <w:bookmarkStart w:id="20" w:name="OLE_LINK231"/>
      <w:r w:rsidRPr="00F33B8A">
        <w:rPr>
          <w:rFonts w:cs="Arial"/>
          <w:b/>
          <w:bCs/>
          <w:szCs w:val="20"/>
        </w:rPr>
        <w:lastRenderedPageBreak/>
        <w:t>Table S1</w:t>
      </w:r>
      <w:r w:rsidRPr="00F33B8A">
        <w:rPr>
          <w:rFonts w:cs="Arial"/>
          <w:szCs w:val="20"/>
        </w:rPr>
        <w:t xml:space="preserve"> Possible ETS specifications </w:t>
      </w:r>
      <w:r w:rsidR="005E5A60">
        <w:rPr>
          <w:rFonts w:cs="Arial" w:hint="eastAsia"/>
          <w:szCs w:val="20"/>
          <w:lang w:eastAsia="zh-CN"/>
        </w:rPr>
        <w:t xml:space="preserve">and </w:t>
      </w:r>
      <w:bookmarkStart w:id="21" w:name="OLE_LINK165"/>
      <w:r w:rsidR="005E5A60">
        <w:rPr>
          <w:rFonts w:cs="Arial" w:hint="eastAsia"/>
          <w:szCs w:val="20"/>
          <w:lang w:eastAsia="zh-CN"/>
        </w:rPr>
        <w:t xml:space="preserve">their </w:t>
      </w:r>
      <w:r w:rsidR="005E5A60">
        <w:rPr>
          <w:rFonts w:cs="Arial"/>
          <w:szCs w:val="20"/>
        </w:rPr>
        <w:t xml:space="preserve">performance </w:t>
      </w:r>
      <w:r w:rsidR="005E5A60" w:rsidRPr="005E5A60">
        <w:rPr>
          <w:rFonts w:cs="Arial"/>
          <w:szCs w:val="20"/>
        </w:rPr>
        <w:t>measurements</w:t>
      </w:r>
      <w:r w:rsidRPr="00F33B8A">
        <w:rPr>
          <w:rFonts w:cs="Arial"/>
          <w:szCs w:val="20"/>
        </w:rPr>
        <w:t xml:space="preserve"> </w:t>
      </w:r>
      <w:r w:rsidR="005E5A60">
        <w:rPr>
          <w:rFonts w:cs="Arial" w:hint="eastAsia"/>
          <w:szCs w:val="20"/>
          <w:lang w:eastAsia="zh-CN"/>
        </w:rPr>
        <w:t>derived from</w:t>
      </w:r>
      <w:bookmarkEnd w:id="21"/>
      <w:r w:rsidRPr="00F33B8A">
        <w:rPr>
          <w:rFonts w:cs="Arial"/>
          <w:szCs w:val="20"/>
        </w:rPr>
        <w:t xml:space="preserve"> the training data from January 1997 to August 2018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1"/>
        <w:gridCol w:w="1417"/>
        <w:gridCol w:w="1254"/>
        <w:gridCol w:w="1102"/>
        <w:gridCol w:w="1102"/>
        <w:gridCol w:w="1102"/>
        <w:gridCol w:w="1258"/>
      </w:tblGrid>
      <w:tr w:rsidR="004003E6" w:rsidRPr="00F33B8A" w:rsidTr="001B13E6">
        <w:trPr>
          <w:trHeight w:val="288"/>
          <w:jc w:val="center"/>
        </w:trPr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EF72AF">
            <w:pPr>
              <w:spacing w:line="360" w:lineRule="auto"/>
              <w:rPr>
                <w:rFonts w:cs="Arial" w:hint="eastAsia"/>
                <w:b/>
                <w:szCs w:val="20"/>
                <w:lang w:eastAsia="zh-CN"/>
              </w:rPr>
            </w:pPr>
            <w:bookmarkStart w:id="22" w:name="_Hlk23539072"/>
            <w:bookmarkStart w:id="23" w:name="OLE_LINK217"/>
            <w:bookmarkStart w:id="24" w:name="OLE_LINK218"/>
            <w:bookmarkEnd w:id="18"/>
            <w:bookmarkEnd w:id="19"/>
            <w:bookmarkEnd w:id="20"/>
            <w:r w:rsidRPr="00510B3B">
              <w:rPr>
                <w:rFonts w:cs="Arial"/>
                <w:b/>
                <w:szCs w:val="20"/>
              </w:rPr>
              <w:t>Model</w:t>
            </w:r>
            <w:r w:rsidRPr="00510B3B">
              <w:rPr>
                <w:rFonts w:cs="Arial" w:hint="eastAsia"/>
                <w:b/>
                <w:szCs w:val="20"/>
                <w:lang w:eastAsia="zh-CN"/>
              </w:rPr>
              <w:t>s</w:t>
            </w:r>
          </w:p>
        </w:tc>
        <w:tc>
          <w:tcPr>
            <w:tcW w:w="80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EF72AF">
            <w:pPr>
              <w:spacing w:line="360" w:lineRule="auto"/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Compact LL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EF72AF">
            <w:pPr>
              <w:spacing w:line="360" w:lineRule="auto"/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LL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EF72AF">
            <w:pPr>
              <w:spacing w:line="360" w:lineRule="auto"/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AIC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EF72AF">
            <w:pPr>
              <w:spacing w:line="360" w:lineRule="auto"/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BIC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EF72AF">
            <w:pPr>
              <w:spacing w:line="360" w:lineRule="auto"/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HQ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EF72AF">
            <w:pPr>
              <w:spacing w:line="360" w:lineRule="auto"/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AMSE</w:t>
            </w:r>
          </w:p>
        </w:tc>
      </w:tr>
      <w:tr w:rsidR="004003E6" w:rsidRPr="00F33B8A" w:rsidTr="001B13E6">
        <w:trPr>
          <w:trHeight w:val="288"/>
          <w:jc w:val="center"/>
        </w:trPr>
        <w:tc>
          <w:tcPr>
            <w:tcW w:w="916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bookmarkStart w:id="25" w:name="OLE_LINK1"/>
            <w:bookmarkStart w:id="26" w:name="OLE_LINK2"/>
            <w:bookmarkStart w:id="27" w:name="OLE_LINK227"/>
            <w:bookmarkEnd w:id="22"/>
            <w:r w:rsidRPr="00F33B8A">
              <w:rPr>
                <w:rFonts w:cs="Arial"/>
                <w:szCs w:val="20"/>
              </w:rPr>
              <w:t>M,MD,A</w:t>
            </w:r>
            <w:bookmarkEnd w:id="25"/>
            <w:bookmarkEnd w:id="26"/>
            <w:bookmarkEnd w:id="27"/>
          </w:p>
        </w:tc>
        <w:tc>
          <w:tcPr>
            <w:tcW w:w="800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-590.972</w:t>
            </w:r>
          </w:p>
        </w:tc>
        <w:tc>
          <w:tcPr>
            <w:tcW w:w="708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-237.007</w:t>
            </w:r>
          </w:p>
        </w:tc>
        <w:tc>
          <w:tcPr>
            <w:tcW w:w="622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1215.944</w:t>
            </w:r>
          </w:p>
        </w:tc>
        <w:tc>
          <w:tcPr>
            <w:tcW w:w="622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1276.475</w:t>
            </w:r>
          </w:p>
        </w:tc>
        <w:tc>
          <w:tcPr>
            <w:tcW w:w="622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1240.278</w:t>
            </w:r>
          </w:p>
        </w:tc>
        <w:tc>
          <w:tcPr>
            <w:tcW w:w="711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0.495</w:t>
            </w:r>
          </w:p>
        </w:tc>
      </w:tr>
      <w:tr w:rsidR="004003E6" w:rsidRPr="00F33B8A" w:rsidTr="001B13E6">
        <w:trPr>
          <w:trHeight w:val="288"/>
          <w:jc w:val="center"/>
        </w:trPr>
        <w:tc>
          <w:tcPr>
            <w:tcW w:w="91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M,A,A</w:t>
            </w:r>
          </w:p>
        </w:tc>
        <w:tc>
          <w:tcPr>
            <w:tcW w:w="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-592.179</w:t>
            </w:r>
          </w:p>
        </w:tc>
        <w:tc>
          <w:tcPr>
            <w:tcW w:w="7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-238.214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1216.358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1273.329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1239.261</w:t>
            </w:r>
          </w:p>
        </w:tc>
        <w:tc>
          <w:tcPr>
            <w:tcW w:w="7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0.506</w:t>
            </w:r>
          </w:p>
        </w:tc>
      </w:tr>
      <w:tr w:rsidR="004003E6" w:rsidRPr="00F33B8A" w:rsidTr="001B13E6">
        <w:trPr>
          <w:trHeight w:val="288"/>
          <w:jc w:val="center"/>
        </w:trPr>
        <w:tc>
          <w:tcPr>
            <w:tcW w:w="91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M,AD,A</w:t>
            </w:r>
          </w:p>
        </w:tc>
        <w:tc>
          <w:tcPr>
            <w:tcW w:w="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-591.949</w:t>
            </w:r>
          </w:p>
        </w:tc>
        <w:tc>
          <w:tcPr>
            <w:tcW w:w="7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-237.984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1217.898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1278.429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1242.232</w:t>
            </w:r>
          </w:p>
        </w:tc>
        <w:tc>
          <w:tcPr>
            <w:tcW w:w="7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1.00E+100</w:t>
            </w:r>
          </w:p>
        </w:tc>
      </w:tr>
      <w:tr w:rsidR="004003E6" w:rsidRPr="00F33B8A" w:rsidTr="001B13E6">
        <w:trPr>
          <w:trHeight w:val="288"/>
          <w:jc w:val="center"/>
        </w:trPr>
        <w:tc>
          <w:tcPr>
            <w:tcW w:w="91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M,M,A</w:t>
            </w:r>
          </w:p>
        </w:tc>
        <w:tc>
          <w:tcPr>
            <w:tcW w:w="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-592.986</w:t>
            </w:r>
          </w:p>
        </w:tc>
        <w:tc>
          <w:tcPr>
            <w:tcW w:w="7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-239.022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1217.973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1274.944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1240.876</w:t>
            </w:r>
          </w:p>
        </w:tc>
        <w:tc>
          <w:tcPr>
            <w:tcW w:w="7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0.549</w:t>
            </w:r>
          </w:p>
        </w:tc>
      </w:tr>
      <w:tr w:rsidR="004003E6" w:rsidRPr="00F33B8A" w:rsidTr="001B13E6">
        <w:trPr>
          <w:trHeight w:val="288"/>
          <w:jc w:val="center"/>
        </w:trPr>
        <w:tc>
          <w:tcPr>
            <w:tcW w:w="91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A,MD,M</w:t>
            </w:r>
          </w:p>
        </w:tc>
        <w:tc>
          <w:tcPr>
            <w:tcW w:w="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-597.698</w:t>
            </w:r>
          </w:p>
        </w:tc>
        <w:tc>
          <w:tcPr>
            <w:tcW w:w="7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-243.733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1229.396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1289.927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1253.730</w:t>
            </w:r>
          </w:p>
        </w:tc>
        <w:tc>
          <w:tcPr>
            <w:tcW w:w="7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0.456</w:t>
            </w:r>
          </w:p>
        </w:tc>
      </w:tr>
      <w:tr w:rsidR="004003E6" w:rsidRPr="00F33B8A" w:rsidTr="001B13E6">
        <w:trPr>
          <w:trHeight w:val="288"/>
          <w:jc w:val="center"/>
        </w:trPr>
        <w:tc>
          <w:tcPr>
            <w:tcW w:w="91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A,A,M</w:t>
            </w:r>
          </w:p>
        </w:tc>
        <w:tc>
          <w:tcPr>
            <w:tcW w:w="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-598.792</w:t>
            </w:r>
          </w:p>
        </w:tc>
        <w:tc>
          <w:tcPr>
            <w:tcW w:w="7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-244.827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1229.584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1286.555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1252.487</w:t>
            </w:r>
          </w:p>
        </w:tc>
        <w:tc>
          <w:tcPr>
            <w:tcW w:w="7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0.469</w:t>
            </w:r>
          </w:p>
        </w:tc>
      </w:tr>
      <w:tr w:rsidR="004003E6" w:rsidRPr="00F33B8A" w:rsidTr="001B13E6">
        <w:trPr>
          <w:trHeight w:val="288"/>
          <w:jc w:val="center"/>
        </w:trPr>
        <w:tc>
          <w:tcPr>
            <w:tcW w:w="91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M,N,A</w:t>
            </w:r>
          </w:p>
        </w:tc>
        <w:tc>
          <w:tcPr>
            <w:tcW w:w="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-602.068</w:t>
            </w:r>
          </w:p>
        </w:tc>
        <w:tc>
          <w:tcPr>
            <w:tcW w:w="7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-248.104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1232.137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1281.986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1252.177</w:t>
            </w:r>
          </w:p>
        </w:tc>
        <w:tc>
          <w:tcPr>
            <w:tcW w:w="7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0.498</w:t>
            </w:r>
          </w:p>
        </w:tc>
      </w:tr>
      <w:tr w:rsidR="004003E6" w:rsidRPr="00F33B8A" w:rsidTr="001B13E6">
        <w:trPr>
          <w:trHeight w:val="288"/>
          <w:jc w:val="center"/>
        </w:trPr>
        <w:tc>
          <w:tcPr>
            <w:tcW w:w="91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A,M,M</w:t>
            </w:r>
          </w:p>
        </w:tc>
        <w:tc>
          <w:tcPr>
            <w:tcW w:w="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-602.141</w:t>
            </w:r>
          </w:p>
        </w:tc>
        <w:tc>
          <w:tcPr>
            <w:tcW w:w="7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-248.176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1236.282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1293.253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1259.185</w:t>
            </w:r>
          </w:p>
        </w:tc>
        <w:tc>
          <w:tcPr>
            <w:tcW w:w="7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0.495</w:t>
            </w:r>
          </w:p>
        </w:tc>
      </w:tr>
      <w:tr w:rsidR="004003E6" w:rsidRPr="00F33B8A" w:rsidTr="001B13E6">
        <w:trPr>
          <w:trHeight w:val="288"/>
          <w:jc w:val="center"/>
        </w:trPr>
        <w:tc>
          <w:tcPr>
            <w:tcW w:w="91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A,N,A</w:t>
            </w:r>
          </w:p>
        </w:tc>
        <w:tc>
          <w:tcPr>
            <w:tcW w:w="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-609.245</w:t>
            </w:r>
          </w:p>
        </w:tc>
        <w:tc>
          <w:tcPr>
            <w:tcW w:w="7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-255.280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1246.490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1296.339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1266.530</w:t>
            </w:r>
          </w:p>
        </w:tc>
        <w:tc>
          <w:tcPr>
            <w:tcW w:w="7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0.481</w:t>
            </w:r>
          </w:p>
        </w:tc>
      </w:tr>
      <w:tr w:rsidR="004003E6" w:rsidRPr="00F33B8A" w:rsidTr="001B13E6">
        <w:trPr>
          <w:trHeight w:val="288"/>
          <w:jc w:val="center"/>
        </w:trPr>
        <w:tc>
          <w:tcPr>
            <w:tcW w:w="91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A,MD,A</w:t>
            </w:r>
          </w:p>
        </w:tc>
        <w:tc>
          <w:tcPr>
            <w:tcW w:w="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-606.313</w:t>
            </w:r>
          </w:p>
        </w:tc>
        <w:tc>
          <w:tcPr>
            <w:tcW w:w="7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-252.348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1246.626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1307.157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1270.960</w:t>
            </w:r>
          </w:p>
        </w:tc>
        <w:tc>
          <w:tcPr>
            <w:tcW w:w="7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0.457</w:t>
            </w:r>
          </w:p>
        </w:tc>
      </w:tr>
      <w:tr w:rsidR="004003E6" w:rsidRPr="00F33B8A" w:rsidTr="001B13E6">
        <w:trPr>
          <w:trHeight w:val="288"/>
          <w:jc w:val="center"/>
        </w:trPr>
        <w:tc>
          <w:tcPr>
            <w:tcW w:w="91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A,AD,A</w:t>
            </w:r>
          </w:p>
        </w:tc>
        <w:tc>
          <w:tcPr>
            <w:tcW w:w="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-606.455</w:t>
            </w:r>
          </w:p>
        </w:tc>
        <w:tc>
          <w:tcPr>
            <w:tcW w:w="7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-252.490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1246.909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1307.441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1271.244</w:t>
            </w:r>
          </w:p>
        </w:tc>
        <w:tc>
          <w:tcPr>
            <w:tcW w:w="7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1.00E+100</w:t>
            </w:r>
          </w:p>
        </w:tc>
      </w:tr>
      <w:tr w:rsidR="004003E6" w:rsidRPr="00F33B8A" w:rsidTr="001B13E6">
        <w:trPr>
          <w:trHeight w:val="288"/>
          <w:jc w:val="center"/>
        </w:trPr>
        <w:tc>
          <w:tcPr>
            <w:tcW w:w="91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A,AD,M</w:t>
            </w:r>
          </w:p>
        </w:tc>
        <w:tc>
          <w:tcPr>
            <w:tcW w:w="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-606.826</w:t>
            </w:r>
          </w:p>
        </w:tc>
        <w:tc>
          <w:tcPr>
            <w:tcW w:w="7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-252.861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1247.652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1308.183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1271.986</w:t>
            </w:r>
          </w:p>
        </w:tc>
        <w:tc>
          <w:tcPr>
            <w:tcW w:w="7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1.00E+100</w:t>
            </w:r>
          </w:p>
        </w:tc>
      </w:tr>
      <w:tr w:rsidR="004003E6" w:rsidRPr="00F33B8A" w:rsidTr="001B13E6">
        <w:trPr>
          <w:trHeight w:val="288"/>
          <w:jc w:val="center"/>
        </w:trPr>
        <w:tc>
          <w:tcPr>
            <w:tcW w:w="91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A,A,A</w:t>
            </w:r>
          </w:p>
        </w:tc>
        <w:tc>
          <w:tcPr>
            <w:tcW w:w="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-608.411</w:t>
            </w:r>
          </w:p>
        </w:tc>
        <w:tc>
          <w:tcPr>
            <w:tcW w:w="7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-254.446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1248.822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1305.793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1271.725</w:t>
            </w:r>
          </w:p>
        </w:tc>
        <w:tc>
          <w:tcPr>
            <w:tcW w:w="7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0.475</w:t>
            </w:r>
          </w:p>
        </w:tc>
      </w:tr>
      <w:tr w:rsidR="004003E6" w:rsidRPr="00F33B8A" w:rsidTr="001B13E6">
        <w:trPr>
          <w:trHeight w:val="288"/>
          <w:jc w:val="center"/>
        </w:trPr>
        <w:tc>
          <w:tcPr>
            <w:tcW w:w="91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A,M,A</w:t>
            </w:r>
          </w:p>
        </w:tc>
        <w:tc>
          <w:tcPr>
            <w:tcW w:w="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-609.190</w:t>
            </w:r>
          </w:p>
        </w:tc>
        <w:tc>
          <w:tcPr>
            <w:tcW w:w="7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-255.226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1250.381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1307.352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1273.284</w:t>
            </w:r>
          </w:p>
        </w:tc>
        <w:tc>
          <w:tcPr>
            <w:tcW w:w="7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0.481</w:t>
            </w:r>
          </w:p>
        </w:tc>
      </w:tr>
      <w:tr w:rsidR="004003E6" w:rsidRPr="00F33B8A" w:rsidTr="001B13E6">
        <w:trPr>
          <w:trHeight w:val="288"/>
          <w:jc w:val="center"/>
        </w:trPr>
        <w:tc>
          <w:tcPr>
            <w:tcW w:w="91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A,N,M</w:t>
            </w:r>
          </w:p>
        </w:tc>
        <w:tc>
          <w:tcPr>
            <w:tcW w:w="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-612.854</w:t>
            </w:r>
          </w:p>
        </w:tc>
        <w:tc>
          <w:tcPr>
            <w:tcW w:w="7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-258.889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1253.708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1303.557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1273.748</w:t>
            </w:r>
          </w:p>
        </w:tc>
        <w:tc>
          <w:tcPr>
            <w:tcW w:w="7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0.490</w:t>
            </w:r>
          </w:p>
        </w:tc>
      </w:tr>
      <w:tr w:rsidR="004003E6" w:rsidRPr="00F33B8A" w:rsidTr="001B13E6">
        <w:trPr>
          <w:trHeight w:val="288"/>
          <w:jc w:val="center"/>
        </w:trPr>
        <w:tc>
          <w:tcPr>
            <w:tcW w:w="91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M,MD,M</w:t>
            </w:r>
          </w:p>
        </w:tc>
        <w:tc>
          <w:tcPr>
            <w:tcW w:w="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-612.547</w:t>
            </w:r>
          </w:p>
        </w:tc>
        <w:tc>
          <w:tcPr>
            <w:tcW w:w="7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-258.582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1259.093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1319.625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1283.428</w:t>
            </w:r>
          </w:p>
        </w:tc>
        <w:tc>
          <w:tcPr>
            <w:tcW w:w="7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0.487</w:t>
            </w:r>
          </w:p>
        </w:tc>
      </w:tr>
      <w:tr w:rsidR="004003E6" w:rsidRPr="00F33B8A" w:rsidTr="001B13E6">
        <w:trPr>
          <w:trHeight w:val="288"/>
          <w:jc w:val="center"/>
        </w:trPr>
        <w:tc>
          <w:tcPr>
            <w:tcW w:w="91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M,A,M</w:t>
            </w:r>
          </w:p>
        </w:tc>
        <w:tc>
          <w:tcPr>
            <w:tcW w:w="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-614.764</w:t>
            </w:r>
          </w:p>
        </w:tc>
        <w:tc>
          <w:tcPr>
            <w:tcW w:w="7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-260.799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1261.528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1318.498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1284.431</w:t>
            </w:r>
          </w:p>
        </w:tc>
        <w:tc>
          <w:tcPr>
            <w:tcW w:w="7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0.516</w:t>
            </w:r>
          </w:p>
        </w:tc>
      </w:tr>
      <w:tr w:rsidR="004003E6" w:rsidRPr="00F33B8A" w:rsidTr="001B13E6">
        <w:trPr>
          <w:trHeight w:val="288"/>
          <w:jc w:val="center"/>
        </w:trPr>
        <w:tc>
          <w:tcPr>
            <w:tcW w:w="91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M,AD,M</w:t>
            </w:r>
          </w:p>
        </w:tc>
        <w:tc>
          <w:tcPr>
            <w:tcW w:w="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-613.911</w:t>
            </w:r>
          </w:p>
        </w:tc>
        <w:tc>
          <w:tcPr>
            <w:tcW w:w="7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-259.946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1261.822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1322.354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1286.157</w:t>
            </w:r>
          </w:p>
        </w:tc>
        <w:tc>
          <w:tcPr>
            <w:tcW w:w="7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1.00E+100</w:t>
            </w:r>
          </w:p>
        </w:tc>
      </w:tr>
      <w:tr w:rsidR="004003E6" w:rsidRPr="00F33B8A" w:rsidTr="001B13E6">
        <w:trPr>
          <w:trHeight w:val="288"/>
          <w:jc w:val="center"/>
        </w:trPr>
        <w:tc>
          <w:tcPr>
            <w:tcW w:w="91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M,M,M</w:t>
            </w:r>
          </w:p>
        </w:tc>
        <w:tc>
          <w:tcPr>
            <w:tcW w:w="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-615.427</w:t>
            </w:r>
          </w:p>
        </w:tc>
        <w:tc>
          <w:tcPr>
            <w:tcW w:w="7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-261.462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1262.854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1319.825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1285.757</w:t>
            </w:r>
          </w:p>
        </w:tc>
        <w:tc>
          <w:tcPr>
            <w:tcW w:w="7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0.558</w:t>
            </w:r>
          </w:p>
        </w:tc>
      </w:tr>
      <w:tr w:rsidR="004003E6" w:rsidRPr="00F33B8A" w:rsidTr="001B13E6">
        <w:trPr>
          <w:trHeight w:val="288"/>
          <w:jc w:val="center"/>
        </w:trPr>
        <w:tc>
          <w:tcPr>
            <w:tcW w:w="91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M,N,M</w:t>
            </w:r>
          </w:p>
        </w:tc>
        <w:tc>
          <w:tcPr>
            <w:tcW w:w="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-630.667</w:t>
            </w:r>
          </w:p>
        </w:tc>
        <w:tc>
          <w:tcPr>
            <w:tcW w:w="7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-276.702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1289.334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1339.183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1309.374</w:t>
            </w:r>
          </w:p>
        </w:tc>
        <w:tc>
          <w:tcPr>
            <w:tcW w:w="7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0.522</w:t>
            </w:r>
          </w:p>
        </w:tc>
      </w:tr>
      <w:tr w:rsidR="004003E6" w:rsidRPr="00F33B8A" w:rsidTr="001B13E6">
        <w:trPr>
          <w:trHeight w:val="288"/>
          <w:jc w:val="center"/>
        </w:trPr>
        <w:tc>
          <w:tcPr>
            <w:tcW w:w="91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A,N,N</w:t>
            </w:r>
          </w:p>
        </w:tc>
        <w:tc>
          <w:tcPr>
            <w:tcW w:w="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-723.387</w:t>
            </w:r>
          </w:p>
        </w:tc>
        <w:tc>
          <w:tcPr>
            <w:tcW w:w="7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-369.422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1450.773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1457.894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1453.636</w:t>
            </w:r>
          </w:p>
        </w:tc>
        <w:tc>
          <w:tcPr>
            <w:tcW w:w="7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1.454</w:t>
            </w:r>
          </w:p>
        </w:tc>
      </w:tr>
      <w:tr w:rsidR="004003E6" w:rsidRPr="00F33B8A" w:rsidTr="001B13E6">
        <w:trPr>
          <w:trHeight w:val="288"/>
          <w:jc w:val="center"/>
        </w:trPr>
        <w:tc>
          <w:tcPr>
            <w:tcW w:w="91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A,A,N</w:t>
            </w:r>
          </w:p>
        </w:tc>
        <w:tc>
          <w:tcPr>
            <w:tcW w:w="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-723.262</w:t>
            </w:r>
          </w:p>
        </w:tc>
        <w:tc>
          <w:tcPr>
            <w:tcW w:w="7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-369.297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1454.523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1468.766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1460.249</w:t>
            </w:r>
          </w:p>
        </w:tc>
        <w:tc>
          <w:tcPr>
            <w:tcW w:w="7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1.451</w:t>
            </w:r>
          </w:p>
        </w:tc>
      </w:tr>
      <w:tr w:rsidR="004003E6" w:rsidRPr="00F33B8A" w:rsidTr="001B13E6">
        <w:trPr>
          <w:trHeight w:val="288"/>
          <w:jc w:val="center"/>
        </w:trPr>
        <w:tc>
          <w:tcPr>
            <w:tcW w:w="91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A,M,N</w:t>
            </w:r>
          </w:p>
        </w:tc>
        <w:tc>
          <w:tcPr>
            <w:tcW w:w="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-723.272</w:t>
            </w:r>
          </w:p>
        </w:tc>
        <w:tc>
          <w:tcPr>
            <w:tcW w:w="7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-369.308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1454.544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1468.787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1460.270</w:t>
            </w:r>
          </w:p>
        </w:tc>
        <w:tc>
          <w:tcPr>
            <w:tcW w:w="7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1.453</w:t>
            </w:r>
          </w:p>
        </w:tc>
      </w:tr>
      <w:tr w:rsidR="004003E6" w:rsidRPr="00F33B8A" w:rsidTr="001B13E6">
        <w:trPr>
          <w:trHeight w:val="288"/>
          <w:jc w:val="center"/>
        </w:trPr>
        <w:tc>
          <w:tcPr>
            <w:tcW w:w="91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A,MD,N</w:t>
            </w:r>
          </w:p>
        </w:tc>
        <w:tc>
          <w:tcPr>
            <w:tcW w:w="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-722.577</w:t>
            </w:r>
          </w:p>
        </w:tc>
        <w:tc>
          <w:tcPr>
            <w:tcW w:w="7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-368.612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1455.153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1472.957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1462.310</w:t>
            </w:r>
          </w:p>
        </w:tc>
        <w:tc>
          <w:tcPr>
            <w:tcW w:w="7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1.445</w:t>
            </w:r>
          </w:p>
        </w:tc>
      </w:tr>
      <w:tr w:rsidR="004003E6" w:rsidRPr="00F33B8A" w:rsidTr="001B13E6">
        <w:trPr>
          <w:trHeight w:val="288"/>
          <w:jc w:val="center"/>
        </w:trPr>
        <w:tc>
          <w:tcPr>
            <w:tcW w:w="91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A,AD,N</w:t>
            </w:r>
          </w:p>
        </w:tc>
        <w:tc>
          <w:tcPr>
            <w:tcW w:w="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-722.606</w:t>
            </w:r>
          </w:p>
        </w:tc>
        <w:tc>
          <w:tcPr>
            <w:tcW w:w="7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-368.641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1455.211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1473.015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1462.368</w:t>
            </w:r>
          </w:p>
        </w:tc>
        <w:tc>
          <w:tcPr>
            <w:tcW w:w="7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1.00E+100</w:t>
            </w:r>
          </w:p>
        </w:tc>
      </w:tr>
      <w:tr w:rsidR="004003E6" w:rsidRPr="00F33B8A" w:rsidTr="001B13E6">
        <w:trPr>
          <w:trHeight w:val="288"/>
          <w:jc w:val="center"/>
        </w:trPr>
        <w:tc>
          <w:tcPr>
            <w:tcW w:w="91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M,AD,N</w:t>
            </w:r>
          </w:p>
        </w:tc>
        <w:tc>
          <w:tcPr>
            <w:tcW w:w="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-742.680</w:t>
            </w:r>
          </w:p>
        </w:tc>
        <w:tc>
          <w:tcPr>
            <w:tcW w:w="7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-388.715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1495.360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1513.163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1502.517</w:t>
            </w:r>
          </w:p>
        </w:tc>
        <w:tc>
          <w:tcPr>
            <w:tcW w:w="7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1.400</w:t>
            </w:r>
          </w:p>
        </w:tc>
      </w:tr>
      <w:tr w:rsidR="004003E6" w:rsidRPr="00F33B8A" w:rsidTr="001B13E6">
        <w:trPr>
          <w:trHeight w:val="288"/>
          <w:jc w:val="center"/>
        </w:trPr>
        <w:tc>
          <w:tcPr>
            <w:tcW w:w="91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M,A,N</w:t>
            </w:r>
          </w:p>
        </w:tc>
        <w:tc>
          <w:tcPr>
            <w:tcW w:w="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-744.045</w:t>
            </w:r>
          </w:p>
        </w:tc>
        <w:tc>
          <w:tcPr>
            <w:tcW w:w="7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-390.080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1496.090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1510.332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1501.815</w:t>
            </w:r>
          </w:p>
        </w:tc>
        <w:tc>
          <w:tcPr>
            <w:tcW w:w="7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1.414</w:t>
            </w:r>
          </w:p>
        </w:tc>
      </w:tr>
      <w:tr w:rsidR="004003E6" w:rsidRPr="00F33B8A" w:rsidTr="001B13E6">
        <w:trPr>
          <w:trHeight w:val="288"/>
          <w:jc w:val="center"/>
        </w:trPr>
        <w:tc>
          <w:tcPr>
            <w:tcW w:w="91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M,MD,N</w:t>
            </w:r>
          </w:p>
        </w:tc>
        <w:tc>
          <w:tcPr>
            <w:tcW w:w="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-746.016</w:t>
            </w:r>
          </w:p>
        </w:tc>
        <w:tc>
          <w:tcPr>
            <w:tcW w:w="7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-392.052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1502.033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1519.836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1509.190</w:t>
            </w:r>
          </w:p>
        </w:tc>
        <w:tc>
          <w:tcPr>
            <w:tcW w:w="7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1.374</w:t>
            </w:r>
          </w:p>
        </w:tc>
      </w:tr>
      <w:tr w:rsidR="004003E6" w:rsidRPr="00F33B8A" w:rsidTr="001B13E6">
        <w:trPr>
          <w:trHeight w:val="288"/>
          <w:jc w:val="center"/>
        </w:trPr>
        <w:tc>
          <w:tcPr>
            <w:tcW w:w="91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M,M,N</w:t>
            </w:r>
          </w:p>
        </w:tc>
        <w:tc>
          <w:tcPr>
            <w:tcW w:w="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-747.419</w:t>
            </w:r>
          </w:p>
        </w:tc>
        <w:tc>
          <w:tcPr>
            <w:tcW w:w="7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-393.455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1502.838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1517.081</w:t>
            </w:r>
          </w:p>
        </w:tc>
        <w:tc>
          <w:tcPr>
            <w:tcW w:w="6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1508.564</w:t>
            </w:r>
          </w:p>
        </w:tc>
        <w:tc>
          <w:tcPr>
            <w:tcW w:w="7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1.475</w:t>
            </w:r>
          </w:p>
        </w:tc>
      </w:tr>
      <w:tr w:rsidR="004003E6" w:rsidRPr="00F33B8A" w:rsidTr="001B13E6">
        <w:trPr>
          <w:trHeight w:val="288"/>
          <w:jc w:val="center"/>
        </w:trPr>
        <w:tc>
          <w:tcPr>
            <w:tcW w:w="91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M,N,N</w:t>
            </w:r>
          </w:p>
        </w:tc>
        <w:tc>
          <w:tcPr>
            <w:tcW w:w="80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-750.318</w:t>
            </w:r>
          </w:p>
        </w:tc>
        <w:tc>
          <w:tcPr>
            <w:tcW w:w="70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-396.353</w:t>
            </w:r>
          </w:p>
        </w:tc>
        <w:tc>
          <w:tcPr>
            <w:tcW w:w="62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1504.635</w:t>
            </w:r>
          </w:p>
        </w:tc>
        <w:tc>
          <w:tcPr>
            <w:tcW w:w="62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1511.756</w:t>
            </w:r>
          </w:p>
        </w:tc>
        <w:tc>
          <w:tcPr>
            <w:tcW w:w="62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1507.498</w:t>
            </w:r>
          </w:p>
        </w:tc>
        <w:tc>
          <w:tcPr>
            <w:tcW w:w="71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1.377</w:t>
            </w:r>
          </w:p>
        </w:tc>
      </w:tr>
    </w:tbl>
    <w:bookmarkEnd w:id="23"/>
    <w:bookmarkEnd w:id="24"/>
    <w:p w:rsidR="004003E6" w:rsidRPr="00F33B8A" w:rsidRDefault="004003E6" w:rsidP="00B35132">
      <w:pPr>
        <w:pStyle w:val="EndNoteBibliography"/>
        <w:spacing w:beforeLines="50" w:line="480" w:lineRule="auto"/>
        <w:jc w:val="both"/>
        <w:rPr>
          <w:rFonts w:hint="eastAsia"/>
          <w:szCs w:val="20"/>
          <w:lang w:eastAsia="zh-CN"/>
        </w:rPr>
      </w:pPr>
      <w:r w:rsidRPr="00F33B8A">
        <w:rPr>
          <w:b/>
          <w:szCs w:val="20"/>
        </w:rPr>
        <w:t>Abbreviation</w:t>
      </w:r>
      <w:r w:rsidRPr="00F33B8A">
        <w:rPr>
          <w:rFonts w:hint="eastAsia"/>
          <w:b/>
          <w:szCs w:val="20"/>
          <w:lang w:eastAsia="zh-CN"/>
        </w:rPr>
        <w:t>:</w:t>
      </w:r>
      <w:bookmarkStart w:id="28" w:name="OLE_LINK259"/>
      <w:bookmarkStart w:id="29" w:name="OLE_LINK260"/>
      <w:r w:rsidRPr="00F33B8A">
        <w:rPr>
          <w:szCs w:val="20"/>
        </w:rPr>
        <w:t xml:space="preserve"> </w:t>
      </w:r>
      <w:bookmarkStart w:id="30" w:name="OLE_LINK257"/>
      <w:bookmarkStart w:id="31" w:name="OLE_LINK258"/>
      <w:r w:rsidRPr="00F33B8A">
        <w:rPr>
          <w:szCs w:val="20"/>
          <w:lang w:eastAsia="zh-CN"/>
        </w:rPr>
        <w:t>ETS</w:t>
      </w:r>
      <w:r w:rsidRPr="00F33B8A">
        <w:rPr>
          <w:szCs w:val="20"/>
        </w:rPr>
        <w:t xml:space="preserve">, </w:t>
      </w:r>
      <w:r w:rsidRPr="00F33B8A">
        <w:rPr>
          <w:szCs w:val="20"/>
          <w:lang w:eastAsia="zh-CN"/>
        </w:rPr>
        <w:t>error-trend-season</w:t>
      </w:r>
      <w:bookmarkEnd w:id="30"/>
      <w:bookmarkEnd w:id="31"/>
      <w:r w:rsidRPr="00F33B8A">
        <w:rPr>
          <w:szCs w:val="20"/>
          <w:lang w:eastAsia="zh-CN"/>
        </w:rPr>
        <w:t>al; LL, Likelihood; AIC, Akaike information criterion, BIC, Bayesian information criterion; HQ, Hannan-Quinn criterion; AMSE, average mean square error.</w:t>
      </w:r>
    </w:p>
    <w:bookmarkEnd w:id="28"/>
    <w:bookmarkEnd w:id="29"/>
    <w:p w:rsidR="00F62A57" w:rsidRDefault="00F62A57">
      <w:pPr>
        <w:spacing w:line="240" w:lineRule="auto"/>
        <w:rPr>
          <w:rFonts w:cs="Arial"/>
          <w:szCs w:val="20"/>
          <w:lang w:eastAsia="zh-CN" w:bidi="en-US"/>
        </w:rPr>
      </w:pPr>
      <w:r>
        <w:rPr>
          <w:szCs w:val="20"/>
          <w:lang w:eastAsia="zh-CN" w:bidi="en-US"/>
        </w:rPr>
        <w:br w:type="page"/>
      </w:r>
    </w:p>
    <w:p w:rsidR="004003E6" w:rsidRPr="00EF72AF" w:rsidRDefault="004003E6" w:rsidP="004003E6">
      <w:pPr>
        <w:autoSpaceDE w:val="0"/>
        <w:autoSpaceDN w:val="0"/>
        <w:adjustRightInd w:val="0"/>
        <w:rPr>
          <w:rFonts w:cs="Arial" w:hint="eastAsia"/>
          <w:szCs w:val="20"/>
          <w:lang w:eastAsia="zh-CN"/>
        </w:rPr>
      </w:pPr>
      <w:bookmarkStart w:id="32" w:name="OLE_LINK232"/>
      <w:bookmarkStart w:id="33" w:name="OLE_LINK233"/>
      <w:r w:rsidRPr="00F33B8A">
        <w:rPr>
          <w:rFonts w:cs="Arial"/>
          <w:b/>
          <w:bCs/>
          <w:szCs w:val="20"/>
        </w:rPr>
        <w:lastRenderedPageBreak/>
        <w:t>Table S2</w:t>
      </w:r>
      <w:r w:rsidRPr="00F33B8A">
        <w:rPr>
          <w:rFonts w:cs="Arial"/>
          <w:szCs w:val="20"/>
        </w:rPr>
        <w:t xml:space="preserve"> </w:t>
      </w:r>
      <w:bookmarkStart w:id="34" w:name="OLE_LINK392"/>
      <w:bookmarkStart w:id="35" w:name="OLE_LINK397"/>
      <w:r w:rsidRPr="00F33B8A">
        <w:rPr>
          <w:rFonts w:cs="Arial"/>
          <w:szCs w:val="20"/>
        </w:rPr>
        <w:t xml:space="preserve">Initial parameters </w:t>
      </w:r>
      <w:bookmarkEnd w:id="34"/>
      <w:bookmarkEnd w:id="35"/>
      <w:r w:rsidRPr="00F33B8A">
        <w:rPr>
          <w:rFonts w:cs="Arial"/>
          <w:szCs w:val="20"/>
        </w:rPr>
        <w:t>for the best-undertaking ETS(M,MD,A) framework</w:t>
      </w:r>
      <w:bookmarkEnd w:id="32"/>
      <w:bookmarkEnd w:id="3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0"/>
        <w:gridCol w:w="3326"/>
      </w:tblGrid>
      <w:tr w:rsidR="004003E6" w:rsidRPr="00F33B8A" w:rsidTr="001B13E6">
        <w:trPr>
          <w:trHeight w:val="312"/>
        </w:trPr>
        <w:tc>
          <w:tcPr>
            <w:tcW w:w="312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1B13E6">
            <w:pPr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Parameters</w:t>
            </w:r>
          </w:p>
        </w:tc>
        <w:tc>
          <w:tcPr>
            <w:tcW w:w="187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1B13E6">
            <w:pPr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Values</w:t>
            </w:r>
          </w:p>
        </w:tc>
      </w:tr>
      <w:tr w:rsidR="004003E6" w:rsidRPr="00F33B8A" w:rsidTr="001B13E6">
        <w:trPr>
          <w:trHeight w:val="312"/>
        </w:trPr>
        <w:tc>
          <w:tcPr>
            <w:tcW w:w="3122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level </w:t>
            </w:r>
          </w:p>
        </w:tc>
        <w:tc>
          <w:tcPr>
            <w:tcW w:w="1878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2.367</w:t>
            </w:r>
          </w:p>
        </w:tc>
      </w:tr>
      <w:tr w:rsidR="004003E6" w:rsidRPr="00F33B8A" w:rsidTr="001B13E6">
        <w:trPr>
          <w:trHeight w:val="312"/>
        </w:trPr>
        <w:tc>
          <w:tcPr>
            <w:tcW w:w="31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trend </w:t>
            </w:r>
          </w:p>
        </w:tc>
        <w:tc>
          <w:tcPr>
            <w:tcW w:w="18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1.014</w:t>
            </w:r>
          </w:p>
        </w:tc>
      </w:tr>
      <w:tr w:rsidR="004003E6" w:rsidRPr="00F33B8A" w:rsidTr="001B13E6">
        <w:trPr>
          <w:trHeight w:val="312"/>
        </w:trPr>
        <w:tc>
          <w:tcPr>
            <w:tcW w:w="31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1 </w:t>
            </w:r>
          </w:p>
        </w:tc>
        <w:tc>
          <w:tcPr>
            <w:tcW w:w="18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 xml:space="preserve">-0.151 </w:t>
            </w:r>
          </w:p>
        </w:tc>
      </w:tr>
      <w:tr w:rsidR="004003E6" w:rsidRPr="00F33B8A" w:rsidTr="001B13E6">
        <w:trPr>
          <w:trHeight w:val="312"/>
        </w:trPr>
        <w:tc>
          <w:tcPr>
            <w:tcW w:w="31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2 </w:t>
            </w:r>
          </w:p>
        </w:tc>
        <w:tc>
          <w:tcPr>
            <w:tcW w:w="18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 xml:space="preserve">-0.206 </w:t>
            </w:r>
          </w:p>
        </w:tc>
      </w:tr>
      <w:tr w:rsidR="004003E6" w:rsidRPr="00F33B8A" w:rsidTr="001B13E6">
        <w:trPr>
          <w:trHeight w:val="312"/>
        </w:trPr>
        <w:tc>
          <w:tcPr>
            <w:tcW w:w="31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3 </w:t>
            </w:r>
          </w:p>
        </w:tc>
        <w:tc>
          <w:tcPr>
            <w:tcW w:w="18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 xml:space="preserve">-0.090 </w:t>
            </w:r>
          </w:p>
        </w:tc>
      </w:tr>
      <w:tr w:rsidR="004003E6" w:rsidRPr="00F33B8A" w:rsidTr="001B13E6">
        <w:trPr>
          <w:trHeight w:val="312"/>
        </w:trPr>
        <w:tc>
          <w:tcPr>
            <w:tcW w:w="31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4 </w:t>
            </w:r>
          </w:p>
        </w:tc>
        <w:tc>
          <w:tcPr>
            <w:tcW w:w="18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0.079</w:t>
            </w:r>
          </w:p>
        </w:tc>
      </w:tr>
      <w:tr w:rsidR="004003E6" w:rsidRPr="00F33B8A" w:rsidTr="001B13E6">
        <w:trPr>
          <w:trHeight w:val="312"/>
        </w:trPr>
        <w:tc>
          <w:tcPr>
            <w:tcW w:w="31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5 </w:t>
            </w:r>
          </w:p>
        </w:tc>
        <w:tc>
          <w:tcPr>
            <w:tcW w:w="18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0.370</w:t>
            </w:r>
          </w:p>
        </w:tc>
      </w:tr>
      <w:tr w:rsidR="004003E6" w:rsidRPr="00F33B8A" w:rsidTr="001B13E6">
        <w:trPr>
          <w:trHeight w:val="312"/>
        </w:trPr>
        <w:tc>
          <w:tcPr>
            <w:tcW w:w="31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6 </w:t>
            </w:r>
          </w:p>
        </w:tc>
        <w:tc>
          <w:tcPr>
            <w:tcW w:w="18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0.514</w:t>
            </w:r>
          </w:p>
        </w:tc>
      </w:tr>
      <w:tr w:rsidR="004003E6" w:rsidRPr="00F33B8A" w:rsidTr="001B13E6">
        <w:trPr>
          <w:trHeight w:val="312"/>
        </w:trPr>
        <w:tc>
          <w:tcPr>
            <w:tcW w:w="31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7 </w:t>
            </w:r>
          </w:p>
        </w:tc>
        <w:tc>
          <w:tcPr>
            <w:tcW w:w="18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0.525</w:t>
            </w:r>
          </w:p>
        </w:tc>
      </w:tr>
      <w:tr w:rsidR="004003E6" w:rsidRPr="00F33B8A" w:rsidTr="001B13E6">
        <w:trPr>
          <w:trHeight w:val="312"/>
        </w:trPr>
        <w:tc>
          <w:tcPr>
            <w:tcW w:w="31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8</w:t>
            </w:r>
          </w:p>
        </w:tc>
        <w:tc>
          <w:tcPr>
            <w:tcW w:w="18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0.503</w:t>
            </w:r>
          </w:p>
        </w:tc>
      </w:tr>
      <w:tr w:rsidR="004003E6" w:rsidRPr="00F33B8A" w:rsidTr="001B13E6">
        <w:trPr>
          <w:trHeight w:val="312"/>
        </w:trPr>
        <w:tc>
          <w:tcPr>
            <w:tcW w:w="31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9</w:t>
            </w:r>
          </w:p>
        </w:tc>
        <w:tc>
          <w:tcPr>
            <w:tcW w:w="18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0.475</w:t>
            </w:r>
          </w:p>
        </w:tc>
      </w:tr>
      <w:tr w:rsidR="004003E6" w:rsidRPr="00F33B8A" w:rsidTr="001B13E6">
        <w:trPr>
          <w:trHeight w:val="312"/>
        </w:trPr>
        <w:tc>
          <w:tcPr>
            <w:tcW w:w="31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10 </w:t>
            </w:r>
          </w:p>
        </w:tc>
        <w:tc>
          <w:tcPr>
            <w:tcW w:w="18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0.157</w:t>
            </w:r>
          </w:p>
        </w:tc>
      </w:tr>
      <w:tr w:rsidR="004003E6" w:rsidRPr="00F33B8A" w:rsidTr="001B13E6">
        <w:trPr>
          <w:trHeight w:val="312"/>
        </w:trPr>
        <w:tc>
          <w:tcPr>
            <w:tcW w:w="31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11 </w:t>
            </w:r>
          </w:p>
        </w:tc>
        <w:tc>
          <w:tcPr>
            <w:tcW w:w="18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 xml:space="preserve">-0.883 </w:t>
            </w:r>
          </w:p>
        </w:tc>
      </w:tr>
      <w:tr w:rsidR="004003E6" w:rsidRPr="00F33B8A" w:rsidTr="001B13E6">
        <w:trPr>
          <w:trHeight w:val="312"/>
        </w:trPr>
        <w:tc>
          <w:tcPr>
            <w:tcW w:w="312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12 </w:t>
            </w:r>
          </w:p>
        </w:tc>
        <w:tc>
          <w:tcPr>
            <w:tcW w:w="187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 xml:space="preserve">-1.293 </w:t>
            </w:r>
          </w:p>
        </w:tc>
      </w:tr>
    </w:tbl>
    <w:p w:rsidR="004003E6" w:rsidRPr="00F33B8A" w:rsidRDefault="004003E6" w:rsidP="00B35132">
      <w:pPr>
        <w:pStyle w:val="EndNoteBibliography"/>
        <w:spacing w:beforeLines="50" w:line="480" w:lineRule="auto"/>
        <w:jc w:val="both"/>
        <w:rPr>
          <w:rFonts w:hint="eastAsia"/>
          <w:szCs w:val="20"/>
          <w:lang w:eastAsia="zh-CN"/>
        </w:rPr>
      </w:pPr>
      <w:r w:rsidRPr="00F33B8A">
        <w:rPr>
          <w:b/>
          <w:szCs w:val="20"/>
        </w:rPr>
        <w:t>Abbreviation</w:t>
      </w:r>
      <w:r w:rsidRPr="00F33B8A">
        <w:rPr>
          <w:rFonts w:hint="eastAsia"/>
          <w:b/>
          <w:szCs w:val="20"/>
          <w:lang w:eastAsia="zh-CN"/>
        </w:rPr>
        <w:t xml:space="preserve">: </w:t>
      </w:r>
      <w:r w:rsidRPr="00F33B8A">
        <w:rPr>
          <w:szCs w:val="20"/>
          <w:lang w:eastAsia="zh-CN"/>
        </w:rPr>
        <w:t>ETS</w:t>
      </w:r>
      <w:r w:rsidRPr="00F33B8A">
        <w:rPr>
          <w:szCs w:val="20"/>
        </w:rPr>
        <w:t xml:space="preserve">, </w:t>
      </w:r>
      <w:r w:rsidRPr="00F33B8A">
        <w:rPr>
          <w:szCs w:val="20"/>
          <w:lang w:eastAsia="zh-CN"/>
        </w:rPr>
        <w:t>error-trend-seasonal.</w:t>
      </w:r>
    </w:p>
    <w:p w:rsidR="00F62A57" w:rsidRDefault="00F62A57">
      <w:pPr>
        <w:spacing w:line="240" w:lineRule="auto"/>
        <w:rPr>
          <w:rFonts w:cs="Arial"/>
          <w:noProof/>
          <w:szCs w:val="20"/>
          <w:lang w:eastAsia="zh-CN"/>
        </w:rPr>
      </w:pPr>
      <w:r>
        <w:rPr>
          <w:szCs w:val="20"/>
          <w:lang w:eastAsia="zh-CN"/>
        </w:rPr>
        <w:br w:type="page"/>
      </w:r>
    </w:p>
    <w:p w:rsidR="004003E6" w:rsidRPr="00EF72AF" w:rsidRDefault="004003E6" w:rsidP="004003E6">
      <w:pPr>
        <w:rPr>
          <w:rFonts w:cs="Arial" w:hint="eastAsia"/>
          <w:szCs w:val="20"/>
          <w:lang w:eastAsia="zh-CN"/>
        </w:rPr>
      </w:pPr>
      <w:r w:rsidRPr="00F33B8A">
        <w:rPr>
          <w:rFonts w:cs="Arial"/>
          <w:b/>
          <w:bCs/>
          <w:szCs w:val="20"/>
        </w:rPr>
        <w:lastRenderedPageBreak/>
        <w:t>Table S3</w:t>
      </w:r>
      <w:r w:rsidRPr="00F33B8A">
        <w:rPr>
          <w:rFonts w:cs="Arial"/>
          <w:szCs w:val="20"/>
        </w:rPr>
        <w:t xml:space="preserve"> Possible ETS specifications</w:t>
      </w:r>
      <w:r w:rsidR="005E5A60">
        <w:rPr>
          <w:rFonts w:cs="Arial" w:hint="eastAsia"/>
          <w:szCs w:val="20"/>
          <w:lang w:eastAsia="zh-CN"/>
        </w:rPr>
        <w:t xml:space="preserve"> </w:t>
      </w:r>
      <w:bookmarkStart w:id="36" w:name="OLE_LINK166"/>
      <w:bookmarkStart w:id="37" w:name="OLE_LINK170"/>
      <w:r w:rsidR="005E5A60">
        <w:rPr>
          <w:rFonts w:cs="Arial" w:hint="eastAsia"/>
          <w:szCs w:val="20"/>
          <w:lang w:eastAsia="zh-CN"/>
        </w:rPr>
        <w:t>and</w:t>
      </w:r>
      <w:r w:rsidRPr="00F33B8A">
        <w:rPr>
          <w:rFonts w:cs="Arial"/>
          <w:szCs w:val="20"/>
        </w:rPr>
        <w:t xml:space="preserve"> </w:t>
      </w:r>
      <w:r w:rsidR="005E5A60">
        <w:rPr>
          <w:rFonts w:cs="Arial"/>
          <w:szCs w:val="20"/>
          <w:lang w:eastAsia="zh-CN"/>
        </w:rPr>
        <w:t xml:space="preserve">their </w:t>
      </w:r>
      <w:r w:rsidR="005E5A60">
        <w:rPr>
          <w:rFonts w:cs="Arial"/>
          <w:szCs w:val="20"/>
        </w:rPr>
        <w:t xml:space="preserve">performance measurements </w:t>
      </w:r>
      <w:r w:rsidR="005E5A60">
        <w:rPr>
          <w:rFonts w:cs="Arial"/>
          <w:szCs w:val="20"/>
          <w:lang w:eastAsia="zh-CN"/>
        </w:rPr>
        <w:t>derived from</w:t>
      </w:r>
      <w:bookmarkEnd w:id="36"/>
      <w:bookmarkEnd w:id="37"/>
      <w:r w:rsidRPr="00F33B8A">
        <w:rPr>
          <w:rFonts w:cs="Arial"/>
          <w:szCs w:val="20"/>
        </w:rPr>
        <w:t xml:space="preserve"> the training data from January 1997 to August 2017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4"/>
        <w:gridCol w:w="1498"/>
        <w:gridCol w:w="1327"/>
        <w:gridCol w:w="1165"/>
        <w:gridCol w:w="1165"/>
        <w:gridCol w:w="1165"/>
        <w:gridCol w:w="1332"/>
      </w:tblGrid>
      <w:tr w:rsidR="004003E6" w:rsidRPr="00F33B8A" w:rsidTr="001B13E6">
        <w:trPr>
          <w:trHeight w:val="288"/>
        </w:trPr>
        <w:tc>
          <w:tcPr>
            <w:tcW w:w="67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EF72AF">
            <w:pPr>
              <w:spacing w:line="360" w:lineRule="auto"/>
              <w:rPr>
                <w:rFonts w:cs="Arial" w:hint="eastAsia"/>
                <w:b/>
                <w:szCs w:val="20"/>
                <w:lang w:eastAsia="zh-CN"/>
              </w:rPr>
            </w:pPr>
            <w:r w:rsidRPr="00510B3B">
              <w:rPr>
                <w:rFonts w:cs="Arial"/>
                <w:b/>
                <w:szCs w:val="20"/>
              </w:rPr>
              <w:t>Model</w:t>
            </w:r>
            <w:r w:rsidRPr="00510B3B">
              <w:rPr>
                <w:rFonts w:cs="Arial" w:hint="eastAsia"/>
                <w:b/>
                <w:szCs w:val="20"/>
                <w:lang w:eastAsia="zh-CN"/>
              </w:rPr>
              <w:t>s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EF72AF">
            <w:pPr>
              <w:spacing w:line="360" w:lineRule="auto"/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Compact LL</w:t>
            </w:r>
          </w:p>
        </w:tc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EF72AF">
            <w:pPr>
              <w:spacing w:line="360" w:lineRule="auto"/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LL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EF72AF">
            <w:pPr>
              <w:spacing w:line="360" w:lineRule="auto"/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AIC*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EF72AF">
            <w:pPr>
              <w:spacing w:line="360" w:lineRule="auto"/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BIC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EF72AF">
            <w:pPr>
              <w:spacing w:line="360" w:lineRule="auto"/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HQ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EF72AF">
            <w:pPr>
              <w:spacing w:line="360" w:lineRule="auto"/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AMSE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M,MD,A</w:t>
            </w:r>
          </w:p>
        </w:tc>
        <w:tc>
          <w:tcPr>
            <w:tcW w:w="846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-559.392</w:t>
            </w:r>
          </w:p>
        </w:tc>
        <w:tc>
          <w:tcPr>
            <w:tcW w:w="749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-227.623</w:t>
            </w:r>
          </w:p>
        </w:tc>
        <w:tc>
          <w:tcPr>
            <w:tcW w:w="658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1152.783</w:t>
            </w:r>
          </w:p>
        </w:tc>
        <w:tc>
          <w:tcPr>
            <w:tcW w:w="658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1212.512</w:t>
            </w:r>
          </w:p>
        </w:tc>
        <w:tc>
          <w:tcPr>
            <w:tcW w:w="658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1176.828</w:t>
            </w:r>
          </w:p>
        </w:tc>
        <w:tc>
          <w:tcPr>
            <w:tcW w:w="753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0.518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M,A,A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-560.472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-228.703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1152.944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1209.159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1175.574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0.527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M,M,A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-561.264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-229.496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1154.528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1210.743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1177.158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0.573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M,AD,A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-560.278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-228.509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1154.555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1214.283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1178.599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bookmarkStart w:id="38" w:name="OLE_LINK3"/>
            <w:bookmarkStart w:id="39" w:name="OLE_LINK4"/>
            <w:r w:rsidRPr="00F33B8A">
              <w:rPr>
                <w:rFonts w:cs="Arial"/>
                <w:szCs w:val="20"/>
              </w:rPr>
              <w:t>1.00E+100</w:t>
            </w:r>
            <w:bookmarkEnd w:id="38"/>
            <w:bookmarkEnd w:id="39"/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A,MD,M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-565.145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-233.377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1164.290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1224.018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1188.335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0.458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A,A,M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-566.327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-234.559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1164.655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1220.870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1187.285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0.474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M,N,A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-569.913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-238.145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1167.827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1217.015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1187.628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0.517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A,M,M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-569.521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-237.752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1171.041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1227.256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1193.671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0.500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A,N,A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-578.563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-246.794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1185.125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1234.313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1204.927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0.497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A,MD,A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-576.100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-244.331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1186.199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1245.927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1210.244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0.474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A,AD,A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-576.213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-244.445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1186.426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1246.154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1210.470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1.00E+100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A,A,A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-577.882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-246.113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1187.764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1243.979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1210.394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0.492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A,AD,M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-576.891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-245.122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1187.782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1247.510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1211.826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1.00E+100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A,M,A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-578.484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-246.716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1188.969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1245.184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1211.599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0.496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A,N,M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-582.559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-250.791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1193.119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1242.307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1212.920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0.507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M,MD,M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-581.217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-249.448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1196.434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1256.162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1220.478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0.504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M,A,M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-583.340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-251.572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1198.680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1254.895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1221.310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0.534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M,AD,M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-582.520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-250.751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1199.039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1258.768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1223.084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1.00E+100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M,M,M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-583.997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-252.229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1199.994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1256.209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1222.624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0.578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M,N,M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-598.541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-266.772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1225.082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1274.270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1244.883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0.542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A,N,N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-686.415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-354.647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1376.830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1383.857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1379.659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1.499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A,A,N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-686.274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-354.506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1380.549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1394.602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1386.206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1.495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A,M,N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-686.311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-354.543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1380.623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1394.676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1386.280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1.497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A,MD,N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-685.649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-353.881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1381.299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1398.866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1388.371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1.488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A,AD,N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-685.676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-353.907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1381.352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1398.919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1388.424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1.00E+100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M,AD,N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-704.996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-373.227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1419.992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1437.559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1427.063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1.449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M,A,N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-706.394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-374.626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1420.789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1434.842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1426.446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1.470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M,MD,N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-708.529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-376.761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1427.059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1444.626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1434.131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1.416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M,M,N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-709.937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-378.169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1427.874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1441.928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1433.531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1.524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M,N,N</w:t>
            </w:r>
          </w:p>
        </w:tc>
        <w:tc>
          <w:tcPr>
            <w:tcW w:w="84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-712.376</w:t>
            </w:r>
          </w:p>
        </w:tc>
        <w:tc>
          <w:tcPr>
            <w:tcW w:w="7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-380.608</w:t>
            </w:r>
          </w:p>
        </w:tc>
        <w:tc>
          <w:tcPr>
            <w:tcW w:w="65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1428.753</w:t>
            </w:r>
          </w:p>
        </w:tc>
        <w:tc>
          <w:tcPr>
            <w:tcW w:w="65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1435.780</w:t>
            </w:r>
          </w:p>
        </w:tc>
        <w:tc>
          <w:tcPr>
            <w:tcW w:w="65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1431.581</w:t>
            </w:r>
          </w:p>
        </w:tc>
        <w:tc>
          <w:tcPr>
            <w:tcW w:w="75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1.420</w:t>
            </w:r>
          </w:p>
        </w:tc>
      </w:tr>
    </w:tbl>
    <w:p w:rsidR="004003E6" w:rsidRPr="006D41CB" w:rsidRDefault="004003E6" w:rsidP="00B35132">
      <w:pPr>
        <w:pStyle w:val="EndNoteBibliography"/>
        <w:spacing w:beforeLines="50" w:line="480" w:lineRule="auto"/>
        <w:jc w:val="both"/>
        <w:rPr>
          <w:szCs w:val="20"/>
          <w:lang w:eastAsia="zh-CN"/>
        </w:rPr>
      </w:pPr>
      <w:r w:rsidRPr="00F33B8A">
        <w:rPr>
          <w:b/>
          <w:szCs w:val="20"/>
        </w:rPr>
        <w:t>Abbreviation</w:t>
      </w:r>
      <w:r w:rsidRPr="00F33B8A">
        <w:rPr>
          <w:rFonts w:hint="eastAsia"/>
          <w:b/>
          <w:szCs w:val="20"/>
          <w:lang w:eastAsia="zh-CN"/>
        </w:rPr>
        <w:t>:</w:t>
      </w:r>
      <w:r w:rsidRPr="00F33B8A">
        <w:rPr>
          <w:szCs w:val="20"/>
        </w:rPr>
        <w:t xml:space="preserve"> </w:t>
      </w:r>
      <w:r w:rsidRPr="00F33B8A">
        <w:rPr>
          <w:szCs w:val="20"/>
          <w:lang w:eastAsia="zh-CN"/>
        </w:rPr>
        <w:t>ETS</w:t>
      </w:r>
      <w:r w:rsidRPr="00F33B8A">
        <w:rPr>
          <w:szCs w:val="20"/>
        </w:rPr>
        <w:t xml:space="preserve">, </w:t>
      </w:r>
      <w:r w:rsidRPr="00F33B8A">
        <w:rPr>
          <w:szCs w:val="20"/>
          <w:lang w:eastAsia="zh-CN"/>
        </w:rPr>
        <w:t>error-trend-seasonal; LL, Likelihood; AIC, Akaike information criterion, BIC, Bayesian information criterion; HQ, Hannan-Quinn criterion; AMSE, average mean square error.</w:t>
      </w:r>
    </w:p>
    <w:p w:rsidR="00F62A57" w:rsidRDefault="00F62A57">
      <w:pPr>
        <w:spacing w:line="240" w:lineRule="auto"/>
        <w:rPr>
          <w:rFonts w:cs="Arial"/>
          <w:szCs w:val="20"/>
          <w:lang w:eastAsia="zh-CN"/>
        </w:rPr>
      </w:pPr>
      <w:r>
        <w:rPr>
          <w:rFonts w:cs="Arial"/>
          <w:szCs w:val="20"/>
          <w:lang w:eastAsia="zh-CN"/>
        </w:rPr>
        <w:br w:type="page"/>
      </w:r>
    </w:p>
    <w:p w:rsidR="004003E6" w:rsidRPr="00EF72AF" w:rsidRDefault="004003E6" w:rsidP="004003E6">
      <w:pPr>
        <w:autoSpaceDE w:val="0"/>
        <w:autoSpaceDN w:val="0"/>
        <w:adjustRightInd w:val="0"/>
        <w:rPr>
          <w:rFonts w:cs="Arial" w:hint="eastAsia"/>
          <w:szCs w:val="20"/>
          <w:lang w:eastAsia="zh-CN"/>
        </w:rPr>
      </w:pPr>
      <w:bookmarkStart w:id="40" w:name="OLE_LINK225"/>
      <w:bookmarkStart w:id="41" w:name="OLE_LINK226"/>
      <w:r w:rsidRPr="00F33B8A">
        <w:rPr>
          <w:rFonts w:cs="Arial"/>
          <w:b/>
          <w:bCs/>
          <w:szCs w:val="20"/>
        </w:rPr>
        <w:lastRenderedPageBreak/>
        <w:t>Table S4</w:t>
      </w:r>
      <w:r w:rsidRPr="00F33B8A">
        <w:rPr>
          <w:rFonts w:cs="Arial"/>
          <w:szCs w:val="20"/>
        </w:rPr>
        <w:t xml:space="preserve"> Initial parameters for the best-undertaking ETS(M,MD,A) framework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8"/>
        <w:gridCol w:w="3518"/>
      </w:tblGrid>
      <w:tr w:rsidR="004003E6" w:rsidRPr="00F33B8A" w:rsidTr="001B13E6">
        <w:trPr>
          <w:trHeight w:val="312"/>
        </w:trPr>
        <w:tc>
          <w:tcPr>
            <w:tcW w:w="301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40"/>
          <w:bookmarkEnd w:id="41"/>
          <w:p w:rsidR="004003E6" w:rsidRPr="00510B3B" w:rsidRDefault="004003E6" w:rsidP="001B13E6">
            <w:pPr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Parameters</w:t>
            </w:r>
          </w:p>
        </w:tc>
        <w:tc>
          <w:tcPr>
            <w:tcW w:w="198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1B13E6">
            <w:pPr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Values</w:t>
            </w:r>
          </w:p>
        </w:tc>
      </w:tr>
      <w:tr w:rsidR="004003E6" w:rsidRPr="00F33B8A" w:rsidTr="001B13E6">
        <w:trPr>
          <w:trHeight w:val="312"/>
        </w:trPr>
        <w:tc>
          <w:tcPr>
            <w:tcW w:w="3014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level </w:t>
            </w:r>
          </w:p>
        </w:tc>
        <w:tc>
          <w:tcPr>
            <w:tcW w:w="1986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2.374</w:t>
            </w:r>
          </w:p>
        </w:tc>
      </w:tr>
      <w:tr w:rsidR="004003E6" w:rsidRPr="00F33B8A" w:rsidTr="001B13E6">
        <w:trPr>
          <w:trHeight w:val="312"/>
        </w:trPr>
        <w:tc>
          <w:tcPr>
            <w:tcW w:w="30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trend</w:t>
            </w:r>
          </w:p>
        </w:tc>
        <w:tc>
          <w:tcPr>
            <w:tcW w:w="198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1.014</w:t>
            </w:r>
          </w:p>
        </w:tc>
      </w:tr>
      <w:tr w:rsidR="004003E6" w:rsidRPr="00F33B8A" w:rsidTr="001B13E6">
        <w:trPr>
          <w:trHeight w:val="312"/>
        </w:trPr>
        <w:tc>
          <w:tcPr>
            <w:tcW w:w="30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1</w:t>
            </w:r>
          </w:p>
        </w:tc>
        <w:tc>
          <w:tcPr>
            <w:tcW w:w="198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 xml:space="preserve">-0.151 </w:t>
            </w:r>
          </w:p>
        </w:tc>
      </w:tr>
      <w:tr w:rsidR="004003E6" w:rsidRPr="00F33B8A" w:rsidTr="001B13E6">
        <w:trPr>
          <w:trHeight w:val="312"/>
        </w:trPr>
        <w:tc>
          <w:tcPr>
            <w:tcW w:w="30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2</w:t>
            </w:r>
          </w:p>
        </w:tc>
        <w:tc>
          <w:tcPr>
            <w:tcW w:w="198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 xml:space="preserve">-0.212 </w:t>
            </w:r>
          </w:p>
        </w:tc>
      </w:tr>
      <w:tr w:rsidR="004003E6" w:rsidRPr="00F33B8A" w:rsidTr="001B13E6">
        <w:trPr>
          <w:trHeight w:val="312"/>
        </w:trPr>
        <w:tc>
          <w:tcPr>
            <w:tcW w:w="30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3</w:t>
            </w:r>
          </w:p>
        </w:tc>
        <w:tc>
          <w:tcPr>
            <w:tcW w:w="198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 xml:space="preserve">-0.102 </w:t>
            </w:r>
          </w:p>
        </w:tc>
      </w:tr>
      <w:tr w:rsidR="004003E6" w:rsidRPr="00F33B8A" w:rsidTr="001B13E6">
        <w:trPr>
          <w:trHeight w:val="312"/>
        </w:trPr>
        <w:tc>
          <w:tcPr>
            <w:tcW w:w="30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4</w:t>
            </w:r>
          </w:p>
        </w:tc>
        <w:tc>
          <w:tcPr>
            <w:tcW w:w="198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0.072</w:t>
            </w:r>
          </w:p>
        </w:tc>
      </w:tr>
      <w:tr w:rsidR="004003E6" w:rsidRPr="00F33B8A" w:rsidTr="001B13E6">
        <w:trPr>
          <w:trHeight w:val="312"/>
        </w:trPr>
        <w:tc>
          <w:tcPr>
            <w:tcW w:w="30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5 </w:t>
            </w:r>
          </w:p>
        </w:tc>
        <w:tc>
          <w:tcPr>
            <w:tcW w:w="198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0.365</w:t>
            </w:r>
          </w:p>
        </w:tc>
      </w:tr>
      <w:tr w:rsidR="004003E6" w:rsidRPr="00F33B8A" w:rsidTr="001B13E6">
        <w:trPr>
          <w:trHeight w:val="312"/>
        </w:trPr>
        <w:tc>
          <w:tcPr>
            <w:tcW w:w="30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6 </w:t>
            </w:r>
          </w:p>
        </w:tc>
        <w:tc>
          <w:tcPr>
            <w:tcW w:w="198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0.516</w:t>
            </w:r>
          </w:p>
        </w:tc>
      </w:tr>
      <w:tr w:rsidR="004003E6" w:rsidRPr="00F33B8A" w:rsidTr="001B13E6">
        <w:trPr>
          <w:trHeight w:val="312"/>
        </w:trPr>
        <w:tc>
          <w:tcPr>
            <w:tcW w:w="30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7 </w:t>
            </w:r>
          </w:p>
        </w:tc>
        <w:tc>
          <w:tcPr>
            <w:tcW w:w="198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0.536</w:t>
            </w:r>
          </w:p>
        </w:tc>
      </w:tr>
      <w:tr w:rsidR="004003E6" w:rsidRPr="00F33B8A" w:rsidTr="001B13E6">
        <w:trPr>
          <w:trHeight w:val="312"/>
        </w:trPr>
        <w:tc>
          <w:tcPr>
            <w:tcW w:w="30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8</w:t>
            </w:r>
          </w:p>
        </w:tc>
        <w:tc>
          <w:tcPr>
            <w:tcW w:w="198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0.504</w:t>
            </w:r>
          </w:p>
        </w:tc>
      </w:tr>
      <w:tr w:rsidR="004003E6" w:rsidRPr="00F33B8A" w:rsidTr="001B13E6">
        <w:trPr>
          <w:trHeight w:val="312"/>
        </w:trPr>
        <w:tc>
          <w:tcPr>
            <w:tcW w:w="30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9 </w:t>
            </w:r>
          </w:p>
        </w:tc>
        <w:tc>
          <w:tcPr>
            <w:tcW w:w="198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0.494</w:t>
            </w:r>
          </w:p>
        </w:tc>
      </w:tr>
      <w:tr w:rsidR="004003E6" w:rsidRPr="00F33B8A" w:rsidTr="001B13E6">
        <w:trPr>
          <w:trHeight w:val="312"/>
        </w:trPr>
        <w:tc>
          <w:tcPr>
            <w:tcW w:w="30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10 </w:t>
            </w:r>
          </w:p>
        </w:tc>
        <w:tc>
          <w:tcPr>
            <w:tcW w:w="198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0.169</w:t>
            </w:r>
          </w:p>
        </w:tc>
      </w:tr>
      <w:tr w:rsidR="004003E6" w:rsidRPr="00F33B8A" w:rsidTr="001B13E6">
        <w:trPr>
          <w:trHeight w:val="312"/>
        </w:trPr>
        <w:tc>
          <w:tcPr>
            <w:tcW w:w="30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11 </w:t>
            </w:r>
          </w:p>
        </w:tc>
        <w:tc>
          <w:tcPr>
            <w:tcW w:w="198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 xml:space="preserve">-0.888 </w:t>
            </w:r>
          </w:p>
        </w:tc>
      </w:tr>
      <w:tr w:rsidR="004003E6" w:rsidRPr="00F33B8A" w:rsidTr="001B13E6">
        <w:trPr>
          <w:trHeight w:val="312"/>
        </w:trPr>
        <w:tc>
          <w:tcPr>
            <w:tcW w:w="301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12</w:t>
            </w:r>
          </w:p>
        </w:tc>
        <w:tc>
          <w:tcPr>
            <w:tcW w:w="198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 xml:space="preserve">-1.303 </w:t>
            </w:r>
          </w:p>
        </w:tc>
      </w:tr>
    </w:tbl>
    <w:p w:rsidR="004003E6" w:rsidRPr="00F33B8A" w:rsidRDefault="004003E6" w:rsidP="00B35132">
      <w:pPr>
        <w:pStyle w:val="EndNoteBibliography"/>
        <w:spacing w:beforeLines="50" w:line="480" w:lineRule="auto"/>
        <w:jc w:val="both"/>
        <w:rPr>
          <w:rFonts w:hint="eastAsia"/>
          <w:szCs w:val="20"/>
          <w:lang w:eastAsia="zh-CN"/>
        </w:rPr>
      </w:pPr>
      <w:r w:rsidRPr="00F33B8A">
        <w:rPr>
          <w:b/>
          <w:szCs w:val="20"/>
        </w:rPr>
        <w:t>Abbreviation</w:t>
      </w:r>
      <w:r w:rsidRPr="00F33B8A">
        <w:rPr>
          <w:rFonts w:hint="eastAsia"/>
          <w:b/>
          <w:szCs w:val="20"/>
          <w:lang w:eastAsia="zh-CN"/>
        </w:rPr>
        <w:t>:</w:t>
      </w:r>
      <w:r w:rsidRPr="00F33B8A">
        <w:rPr>
          <w:szCs w:val="20"/>
        </w:rPr>
        <w:t xml:space="preserve"> </w:t>
      </w:r>
      <w:r w:rsidRPr="00F33B8A">
        <w:rPr>
          <w:szCs w:val="20"/>
          <w:lang w:eastAsia="zh-CN"/>
        </w:rPr>
        <w:t>ETS</w:t>
      </w:r>
      <w:r w:rsidRPr="00F33B8A">
        <w:rPr>
          <w:szCs w:val="20"/>
        </w:rPr>
        <w:t xml:space="preserve">, </w:t>
      </w:r>
      <w:r w:rsidRPr="00F33B8A">
        <w:rPr>
          <w:szCs w:val="20"/>
          <w:lang w:eastAsia="zh-CN"/>
        </w:rPr>
        <w:t>error-trend-seasonal.</w:t>
      </w:r>
    </w:p>
    <w:p w:rsidR="005E3A58" w:rsidRDefault="005E3A58">
      <w:pPr>
        <w:spacing w:line="240" w:lineRule="auto"/>
        <w:rPr>
          <w:rFonts w:cs="Arial"/>
          <w:noProof/>
          <w:szCs w:val="20"/>
          <w:lang w:eastAsia="zh-CN"/>
        </w:rPr>
      </w:pPr>
      <w:r>
        <w:rPr>
          <w:szCs w:val="20"/>
          <w:lang w:eastAsia="zh-CN"/>
        </w:rPr>
        <w:br w:type="page"/>
      </w:r>
    </w:p>
    <w:p w:rsidR="004003E6" w:rsidRPr="00EF72AF" w:rsidRDefault="004003E6" w:rsidP="004003E6">
      <w:pPr>
        <w:rPr>
          <w:rFonts w:cs="Arial" w:hint="eastAsia"/>
          <w:szCs w:val="20"/>
          <w:lang w:eastAsia="zh-CN"/>
        </w:rPr>
      </w:pPr>
      <w:r w:rsidRPr="00F33B8A">
        <w:rPr>
          <w:rFonts w:cs="Arial"/>
          <w:b/>
          <w:bCs/>
          <w:szCs w:val="20"/>
        </w:rPr>
        <w:lastRenderedPageBreak/>
        <w:t>Table S5</w:t>
      </w:r>
      <w:r w:rsidRPr="00F33B8A">
        <w:rPr>
          <w:rFonts w:cs="Arial"/>
          <w:szCs w:val="20"/>
        </w:rPr>
        <w:t xml:space="preserve"> Possible ETS specifications </w:t>
      </w:r>
      <w:r w:rsidR="005E5A60">
        <w:rPr>
          <w:rFonts w:cs="Arial"/>
          <w:szCs w:val="20"/>
          <w:lang w:eastAsia="zh-CN"/>
        </w:rPr>
        <w:t>and</w:t>
      </w:r>
      <w:r w:rsidR="005E5A60">
        <w:rPr>
          <w:rFonts w:cs="Arial"/>
          <w:szCs w:val="20"/>
        </w:rPr>
        <w:t xml:space="preserve"> </w:t>
      </w:r>
      <w:r w:rsidR="005E5A60">
        <w:rPr>
          <w:rFonts w:cs="Arial"/>
          <w:szCs w:val="20"/>
          <w:lang w:eastAsia="zh-CN"/>
        </w:rPr>
        <w:t xml:space="preserve">their </w:t>
      </w:r>
      <w:r w:rsidR="005E5A60">
        <w:rPr>
          <w:rFonts w:cs="Arial"/>
          <w:szCs w:val="20"/>
        </w:rPr>
        <w:t xml:space="preserve">performance measurements </w:t>
      </w:r>
      <w:r w:rsidR="005E5A60">
        <w:rPr>
          <w:rFonts w:cs="Arial"/>
          <w:szCs w:val="20"/>
          <w:lang w:eastAsia="zh-CN"/>
        </w:rPr>
        <w:t>derived from</w:t>
      </w:r>
      <w:r w:rsidRPr="00F33B8A">
        <w:rPr>
          <w:rFonts w:cs="Arial"/>
          <w:szCs w:val="20"/>
        </w:rPr>
        <w:t xml:space="preserve"> the training data from January 1997 to August 2016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4"/>
        <w:gridCol w:w="1498"/>
        <w:gridCol w:w="1327"/>
        <w:gridCol w:w="1165"/>
        <w:gridCol w:w="1165"/>
        <w:gridCol w:w="1165"/>
        <w:gridCol w:w="1332"/>
      </w:tblGrid>
      <w:tr w:rsidR="004003E6" w:rsidRPr="00F33B8A" w:rsidTr="001B13E6">
        <w:trPr>
          <w:trHeight w:val="288"/>
        </w:trPr>
        <w:tc>
          <w:tcPr>
            <w:tcW w:w="67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EF72AF">
            <w:pPr>
              <w:spacing w:line="360" w:lineRule="auto"/>
              <w:rPr>
                <w:rFonts w:cs="Arial" w:hint="eastAsia"/>
                <w:b/>
                <w:szCs w:val="20"/>
                <w:lang w:eastAsia="zh-CN"/>
              </w:rPr>
            </w:pPr>
            <w:r w:rsidRPr="00510B3B">
              <w:rPr>
                <w:rFonts w:cs="Arial"/>
                <w:b/>
                <w:szCs w:val="20"/>
              </w:rPr>
              <w:t>Model</w:t>
            </w:r>
            <w:r w:rsidRPr="00510B3B">
              <w:rPr>
                <w:rFonts w:cs="Arial" w:hint="eastAsia"/>
                <w:b/>
                <w:szCs w:val="20"/>
                <w:lang w:eastAsia="zh-CN"/>
              </w:rPr>
              <w:t>s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EF72AF">
            <w:pPr>
              <w:spacing w:line="360" w:lineRule="auto"/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Compact LL</w:t>
            </w:r>
          </w:p>
        </w:tc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EF72AF">
            <w:pPr>
              <w:spacing w:line="360" w:lineRule="auto"/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LL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EF72AF">
            <w:pPr>
              <w:spacing w:line="360" w:lineRule="auto"/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AIC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EF72AF">
            <w:pPr>
              <w:spacing w:line="360" w:lineRule="auto"/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BIC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EF72AF">
            <w:pPr>
              <w:spacing w:line="360" w:lineRule="auto"/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HQ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EF72AF">
            <w:pPr>
              <w:spacing w:line="360" w:lineRule="auto"/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AMSE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M,A,A</w:t>
            </w:r>
          </w:p>
        </w:tc>
        <w:tc>
          <w:tcPr>
            <w:tcW w:w="846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-528.885</w:t>
            </w:r>
          </w:p>
        </w:tc>
        <w:tc>
          <w:tcPr>
            <w:tcW w:w="749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-219.022</w:t>
            </w:r>
          </w:p>
        </w:tc>
        <w:tc>
          <w:tcPr>
            <w:tcW w:w="658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1089.770</w:t>
            </w:r>
          </w:p>
        </w:tc>
        <w:tc>
          <w:tcPr>
            <w:tcW w:w="658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1145.191</w:t>
            </w:r>
          </w:p>
        </w:tc>
        <w:tc>
          <w:tcPr>
            <w:tcW w:w="658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1112.110</w:t>
            </w:r>
          </w:p>
        </w:tc>
        <w:tc>
          <w:tcPr>
            <w:tcW w:w="753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0.540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M,MD,A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-527.901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-218.039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1089.803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1148.688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1113.540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0.532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M,M,A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-529.655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-219.792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1091.309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1146.731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1113.650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0.587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M,AD,A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-528.709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-218.846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1091.417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1150.302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1115.154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1.00E+100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A,MD,M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-533.641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-223.778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1101.282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1160.167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1125.019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0.469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A,A,M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-534.727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-224.864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1101.454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1156.875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1123.795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0.483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M,N,A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-538.482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-228.619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1104.964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1153.457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1124.512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0.528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A,M,M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-537.743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-227.881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1107.487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1162.908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1129.828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0.509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A,N,A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-547.310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-237.447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1122.620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1171.113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1142.168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0.510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A,MD,A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-545.146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-235.284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1124.293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1183.178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1148.030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0.492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A,AD,A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-545.206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-235.343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1124.412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1183.297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1148.149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1.00E+100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A,A,A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-546.566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-236.704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1125.133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1180.554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1147.474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0.504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A,M,A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-547.247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-237.384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1126.494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1181.915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1148.835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0.509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A,AD,M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-546.864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-237.001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1127.727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1186.612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1151.464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1.00E+100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A,N,M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-552.193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-242.330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1132.386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1180.880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1151.934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0.526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M,MD,M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-550.039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-240.176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1134.077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1192.962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1157.814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0.523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M,A,M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-551.996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-242.133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1135.992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1191.413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1158.333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0.554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M,AD,M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-551.236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-241.373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1136.471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1195.357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1160.209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1.00E+100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M,M,M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-552.665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-242.802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1137.329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1192.750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1159.670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0.600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M,N,M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-566.452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-256.589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1160.903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1209.397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1180.451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0.563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A,N,N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-651.826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-341.963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1307.651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1314.579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1310.444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1.559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A,A,N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-651.695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-341.833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1311.391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1325.246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1316.976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1.555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A,M,N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-651.714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-341.852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1311.429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1325.284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1317.014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1.557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A,MD,N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-651.090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-341.227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1312.180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1329.499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1319.162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1.547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A,AD,N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-651.115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-341.253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1312.231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1329.550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1319.212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1.00E+100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M,AD,N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-668.696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-358.833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1347.391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1364.710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1354.373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1.500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M,A,N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-670.017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-360.154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1348.033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1361.889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1353.618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1.520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M,MD,N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-671.853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-361.990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1353.706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1371.025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1360.688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1.467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M,M,N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-673.450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-363.587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1354.900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1368.756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1360.485</w:t>
            </w:r>
          </w:p>
        </w:tc>
        <w:tc>
          <w:tcPr>
            <w:tcW w:w="7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1.582</w:t>
            </w:r>
          </w:p>
        </w:tc>
      </w:tr>
      <w:tr w:rsidR="004003E6" w:rsidRPr="00F33B8A" w:rsidTr="001B13E6">
        <w:trPr>
          <w:trHeight w:val="288"/>
        </w:trPr>
        <w:tc>
          <w:tcPr>
            <w:tcW w:w="6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M,N,N</w:t>
            </w:r>
          </w:p>
        </w:tc>
        <w:tc>
          <w:tcPr>
            <w:tcW w:w="84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-675.486</w:t>
            </w:r>
          </w:p>
        </w:tc>
        <w:tc>
          <w:tcPr>
            <w:tcW w:w="7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-365.623</w:t>
            </w:r>
          </w:p>
        </w:tc>
        <w:tc>
          <w:tcPr>
            <w:tcW w:w="65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1354.972</w:t>
            </w:r>
          </w:p>
        </w:tc>
        <w:tc>
          <w:tcPr>
            <w:tcW w:w="65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1361.899</w:t>
            </w:r>
          </w:p>
        </w:tc>
        <w:tc>
          <w:tcPr>
            <w:tcW w:w="65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1357.764</w:t>
            </w:r>
          </w:p>
        </w:tc>
        <w:tc>
          <w:tcPr>
            <w:tcW w:w="75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1.473</w:t>
            </w:r>
          </w:p>
        </w:tc>
      </w:tr>
    </w:tbl>
    <w:p w:rsidR="004003E6" w:rsidRPr="007F1A7B" w:rsidRDefault="004003E6" w:rsidP="00B35132">
      <w:pPr>
        <w:pStyle w:val="EndNoteBibliography"/>
        <w:spacing w:beforeLines="50" w:line="480" w:lineRule="auto"/>
        <w:jc w:val="both"/>
        <w:rPr>
          <w:szCs w:val="20"/>
          <w:lang w:eastAsia="zh-CN"/>
        </w:rPr>
      </w:pPr>
      <w:r w:rsidRPr="00F33B8A">
        <w:rPr>
          <w:b/>
          <w:szCs w:val="20"/>
        </w:rPr>
        <w:t>Abbreviation</w:t>
      </w:r>
      <w:r w:rsidRPr="00F33B8A">
        <w:rPr>
          <w:rFonts w:hint="eastAsia"/>
          <w:b/>
          <w:szCs w:val="20"/>
          <w:lang w:eastAsia="zh-CN"/>
        </w:rPr>
        <w:t>:</w:t>
      </w:r>
      <w:r w:rsidRPr="00F33B8A">
        <w:rPr>
          <w:szCs w:val="20"/>
        </w:rPr>
        <w:t xml:space="preserve"> </w:t>
      </w:r>
      <w:r>
        <w:rPr>
          <w:szCs w:val="20"/>
          <w:lang w:eastAsia="zh-CN"/>
        </w:rPr>
        <w:t>ETS</w:t>
      </w:r>
      <w:r>
        <w:rPr>
          <w:szCs w:val="20"/>
        </w:rPr>
        <w:t xml:space="preserve">, </w:t>
      </w:r>
      <w:r>
        <w:rPr>
          <w:szCs w:val="20"/>
          <w:lang w:eastAsia="zh-CN"/>
        </w:rPr>
        <w:t>error-trend-seasonal; LL, Likelihood; AIC, Akaike information criterion, BIC, Bayesian information criterion; HQ, Hannan-Quinn criterion; AMSE, average mean square error.</w:t>
      </w:r>
    </w:p>
    <w:p w:rsidR="005E3A58" w:rsidRDefault="005E3A58">
      <w:pPr>
        <w:spacing w:line="240" w:lineRule="auto"/>
        <w:rPr>
          <w:rFonts w:cs="Arial"/>
          <w:szCs w:val="20"/>
          <w:lang w:eastAsia="zh-CN"/>
        </w:rPr>
      </w:pPr>
      <w:r>
        <w:rPr>
          <w:rFonts w:cs="Arial"/>
          <w:szCs w:val="20"/>
          <w:lang w:eastAsia="zh-CN"/>
        </w:rPr>
        <w:br w:type="page"/>
      </w:r>
    </w:p>
    <w:p w:rsidR="004003E6" w:rsidRPr="00F33B8A" w:rsidRDefault="004003E6" w:rsidP="004003E6">
      <w:pPr>
        <w:autoSpaceDE w:val="0"/>
        <w:autoSpaceDN w:val="0"/>
        <w:adjustRightInd w:val="0"/>
        <w:rPr>
          <w:rFonts w:cs="Arial"/>
          <w:szCs w:val="20"/>
        </w:rPr>
      </w:pPr>
      <w:r w:rsidRPr="00F33B8A">
        <w:rPr>
          <w:rFonts w:cs="Arial"/>
          <w:b/>
          <w:bCs/>
          <w:szCs w:val="20"/>
        </w:rPr>
        <w:lastRenderedPageBreak/>
        <w:t>Table S6</w:t>
      </w:r>
      <w:r w:rsidRPr="00F33B8A">
        <w:rPr>
          <w:rFonts w:cs="Arial"/>
          <w:szCs w:val="20"/>
        </w:rPr>
        <w:t xml:space="preserve"> Initial parameters for the best-undertaking ETS(M,A,A) framework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97"/>
        <w:gridCol w:w="4959"/>
      </w:tblGrid>
      <w:tr w:rsidR="004003E6" w:rsidRPr="00F33B8A" w:rsidTr="001B13E6">
        <w:trPr>
          <w:trHeight w:val="312"/>
        </w:trPr>
        <w:tc>
          <w:tcPr>
            <w:tcW w:w="220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1B13E6">
            <w:pPr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Parameters</w:t>
            </w:r>
          </w:p>
        </w:tc>
        <w:tc>
          <w:tcPr>
            <w:tcW w:w="280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1B13E6">
            <w:pPr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Values</w:t>
            </w:r>
          </w:p>
        </w:tc>
      </w:tr>
      <w:tr w:rsidR="004003E6" w:rsidRPr="00F33B8A" w:rsidTr="001B13E6">
        <w:trPr>
          <w:trHeight w:val="312"/>
        </w:trPr>
        <w:tc>
          <w:tcPr>
            <w:tcW w:w="2200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level </w:t>
            </w:r>
          </w:p>
        </w:tc>
        <w:tc>
          <w:tcPr>
            <w:tcW w:w="2800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2.399</w:t>
            </w:r>
          </w:p>
        </w:tc>
      </w:tr>
      <w:tr w:rsidR="004003E6" w:rsidRPr="00F33B8A" w:rsidTr="001B13E6">
        <w:trPr>
          <w:trHeight w:val="312"/>
        </w:trPr>
        <w:tc>
          <w:tcPr>
            <w:tcW w:w="22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trend </w:t>
            </w:r>
          </w:p>
        </w:tc>
        <w:tc>
          <w:tcPr>
            <w:tcW w:w="2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0.025</w:t>
            </w:r>
          </w:p>
        </w:tc>
      </w:tr>
      <w:tr w:rsidR="004003E6" w:rsidRPr="00F33B8A" w:rsidTr="001B13E6">
        <w:trPr>
          <w:trHeight w:val="312"/>
        </w:trPr>
        <w:tc>
          <w:tcPr>
            <w:tcW w:w="22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1 </w:t>
            </w:r>
          </w:p>
        </w:tc>
        <w:tc>
          <w:tcPr>
            <w:tcW w:w="2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 xml:space="preserve">-0.151 </w:t>
            </w:r>
          </w:p>
        </w:tc>
      </w:tr>
      <w:tr w:rsidR="004003E6" w:rsidRPr="00F33B8A" w:rsidTr="001B13E6">
        <w:trPr>
          <w:trHeight w:val="312"/>
        </w:trPr>
        <w:tc>
          <w:tcPr>
            <w:tcW w:w="22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2 </w:t>
            </w:r>
          </w:p>
        </w:tc>
        <w:tc>
          <w:tcPr>
            <w:tcW w:w="2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 xml:space="preserve">-0.211 </w:t>
            </w:r>
          </w:p>
        </w:tc>
      </w:tr>
      <w:tr w:rsidR="004003E6" w:rsidRPr="00F33B8A" w:rsidTr="001B13E6">
        <w:trPr>
          <w:trHeight w:val="312"/>
        </w:trPr>
        <w:tc>
          <w:tcPr>
            <w:tcW w:w="22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3 </w:t>
            </w:r>
          </w:p>
        </w:tc>
        <w:tc>
          <w:tcPr>
            <w:tcW w:w="2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 xml:space="preserve">-0.102 </w:t>
            </w:r>
          </w:p>
        </w:tc>
      </w:tr>
      <w:tr w:rsidR="004003E6" w:rsidRPr="00F33B8A" w:rsidTr="001B13E6">
        <w:trPr>
          <w:trHeight w:val="312"/>
        </w:trPr>
        <w:tc>
          <w:tcPr>
            <w:tcW w:w="22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4 </w:t>
            </w:r>
          </w:p>
        </w:tc>
        <w:tc>
          <w:tcPr>
            <w:tcW w:w="2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0.074</w:t>
            </w:r>
          </w:p>
        </w:tc>
      </w:tr>
      <w:tr w:rsidR="004003E6" w:rsidRPr="00F33B8A" w:rsidTr="001B13E6">
        <w:trPr>
          <w:trHeight w:val="312"/>
        </w:trPr>
        <w:tc>
          <w:tcPr>
            <w:tcW w:w="22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5 </w:t>
            </w:r>
          </w:p>
        </w:tc>
        <w:tc>
          <w:tcPr>
            <w:tcW w:w="2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0.370</w:t>
            </w:r>
          </w:p>
        </w:tc>
      </w:tr>
      <w:tr w:rsidR="004003E6" w:rsidRPr="00F33B8A" w:rsidTr="001B13E6">
        <w:trPr>
          <w:trHeight w:val="312"/>
        </w:trPr>
        <w:tc>
          <w:tcPr>
            <w:tcW w:w="22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6 </w:t>
            </w:r>
          </w:p>
        </w:tc>
        <w:tc>
          <w:tcPr>
            <w:tcW w:w="2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0.521</w:t>
            </w:r>
          </w:p>
        </w:tc>
      </w:tr>
      <w:tr w:rsidR="004003E6" w:rsidRPr="00F33B8A" w:rsidTr="001B13E6">
        <w:trPr>
          <w:trHeight w:val="312"/>
        </w:trPr>
        <w:tc>
          <w:tcPr>
            <w:tcW w:w="22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7 </w:t>
            </w:r>
          </w:p>
        </w:tc>
        <w:tc>
          <w:tcPr>
            <w:tcW w:w="2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0.542</w:t>
            </w:r>
          </w:p>
        </w:tc>
      </w:tr>
      <w:tr w:rsidR="004003E6" w:rsidRPr="00F33B8A" w:rsidTr="001B13E6">
        <w:trPr>
          <w:trHeight w:val="312"/>
        </w:trPr>
        <w:tc>
          <w:tcPr>
            <w:tcW w:w="22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8 </w:t>
            </w:r>
          </w:p>
        </w:tc>
        <w:tc>
          <w:tcPr>
            <w:tcW w:w="2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0.509</w:t>
            </w:r>
          </w:p>
        </w:tc>
      </w:tr>
      <w:tr w:rsidR="004003E6" w:rsidRPr="00F33B8A" w:rsidTr="001B13E6">
        <w:trPr>
          <w:trHeight w:val="312"/>
        </w:trPr>
        <w:tc>
          <w:tcPr>
            <w:tcW w:w="22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9 </w:t>
            </w:r>
          </w:p>
        </w:tc>
        <w:tc>
          <w:tcPr>
            <w:tcW w:w="2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0.497</w:t>
            </w:r>
          </w:p>
        </w:tc>
      </w:tr>
      <w:tr w:rsidR="004003E6" w:rsidRPr="00F33B8A" w:rsidTr="001B13E6">
        <w:trPr>
          <w:trHeight w:val="312"/>
        </w:trPr>
        <w:tc>
          <w:tcPr>
            <w:tcW w:w="22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10 </w:t>
            </w:r>
          </w:p>
        </w:tc>
        <w:tc>
          <w:tcPr>
            <w:tcW w:w="2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0.166</w:t>
            </w:r>
          </w:p>
        </w:tc>
      </w:tr>
      <w:tr w:rsidR="004003E6" w:rsidRPr="00F33B8A" w:rsidTr="001B13E6">
        <w:trPr>
          <w:trHeight w:val="312"/>
        </w:trPr>
        <w:tc>
          <w:tcPr>
            <w:tcW w:w="22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11 </w:t>
            </w:r>
          </w:p>
        </w:tc>
        <w:tc>
          <w:tcPr>
            <w:tcW w:w="28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 xml:space="preserve">-0.895 </w:t>
            </w:r>
          </w:p>
        </w:tc>
      </w:tr>
      <w:tr w:rsidR="004003E6" w:rsidRPr="00F33B8A" w:rsidTr="001B13E6">
        <w:trPr>
          <w:trHeight w:val="312"/>
        </w:trPr>
        <w:tc>
          <w:tcPr>
            <w:tcW w:w="220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12 </w:t>
            </w:r>
          </w:p>
        </w:tc>
        <w:tc>
          <w:tcPr>
            <w:tcW w:w="280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 xml:space="preserve">-1.318 </w:t>
            </w:r>
          </w:p>
        </w:tc>
      </w:tr>
    </w:tbl>
    <w:p w:rsidR="004003E6" w:rsidRPr="00F33B8A" w:rsidRDefault="004003E6" w:rsidP="00B35132">
      <w:pPr>
        <w:pStyle w:val="EndNoteBibliography"/>
        <w:spacing w:beforeLines="50" w:line="480" w:lineRule="auto"/>
        <w:jc w:val="both"/>
        <w:rPr>
          <w:noProof w:val="0"/>
          <w:szCs w:val="20"/>
          <w:lang w:eastAsia="zh-CN" w:bidi="en-US"/>
        </w:rPr>
      </w:pPr>
      <w:r w:rsidRPr="00F33B8A">
        <w:rPr>
          <w:b/>
          <w:szCs w:val="20"/>
        </w:rPr>
        <w:t>Abbreviation</w:t>
      </w:r>
      <w:r w:rsidRPr="00F33B8A">
        <w:rPr>
          <w:rFonts w:hint="eastAsia"/>
          <w:b/>
          <w:szCs w:val="20"/>
          <w:lang w:eastAsia="zh-CN"/>
        </w:rPr>
        <w:t>:</w:t>
      </w:r>
      <w:r w:rsidRPr="00F33B8A">
        <w:rPr>
          <w:szCs w:val="20"/>
        </w:rPr>
        <w:t xml:space="preserve"> </w:t>
      </w:r>
      <w:r w:rsidRPr="00F33B8A">
        <w:rPr>
          <w:szCs w:val="20"/>
          <w:lang w:eastAsia="zh-CN"/>
        </w:rPr>
        <w:t>ETS</w:t>
      </w:r>
      <w:r w:rsidRPr="00F33B8A">
        <w:rPr>
          <w:szCs w:val="20"/>
        </w:rPr>
        <w:t xml:space="preserve">, </w:t>
      </w:r>
      <w:r w:rsidRPr="00F33B8A">
        <w:rPr>
          <w:szCs w:val="20"/>
          <w:lang w:eastAsia="zh-CN"/>
        </w:rPr>
        <w:t>error-trend-seasonal.</w:t>
      </w:r>
    </w:p>
    <w:p w:rsidR="005E3A58" w:rsidRDefault="005E3A58">
      <w:pPr>
        <w:spacing w:line="240" w:lineRule="auto"/>
        <w:rPr>
          <w:rFonts w:cs="Arial"/>
          <w:szCs w:val="20"/>
          <w:lang w:eastAsia="zh-CN"/>
        </w:rPr>
      </w:pPr>
      <w:r>
        <w:rPr>
          <w:rFonts w:cs="Arial"/>
          <w:szCs w:val="20"/>
          <w:lang w:eastAsia="zh-CN"/>
        </w:rPr>
        <w:br w:type="page"/>
      </w:r>
    </w:p>
    <w:p w:rsidR="004003E6" w:rsidRPr="00F33B8A" w:rsidRDefault="004003E6" w:rsidP="004003E6">
      <w:pPr>
        <w:rPr>
          <w:rFonts w:cs="Arial" w:hint="eastAsia"/>
          <w:szCs w:val="20"/>
          <w:lang w:eastAsia="zh-CN"/>
        </w:rPr>
      </w:pPr>
      <w:r w:rsidRPr="00F33B8A">
        <w:rPr>
          <w:rFonts w:cs="Arial"/>
          <w:b/>
          <w:bCs/>
          <w:szCs w:val="20"/>
        </w:rPr>
        <w:lastRenderedPageBreak/>
        <w:t>Table S7</w:t>
      </w:r>
      <w:r w:rsidRPr="00F33B8A">
        <w:rPr>
          <w:rFonts w:cs="Arial"/>
          <w:szCs w:val="20"/>
        </w:rPr>
        <w:t xml:space="preserve"> Possible ETS specifications </w:t>
      </w:r>
      <w:r w:rsidR="005E5A60">
        <w:rPr>
          <w:rFonts w:cs="Arial"/>
          <w:szCs w:val="20"/>
          <w:lang w:eastAsia="zh-CN"/>
        </w:rPr>
        <w:t>and</w:t>
      </w:r>
      <w:r w:rsidR="005E5A60">
        <w:rPr>
          <w:rFonts w:cs="Arial"/>
          <w:szCs w:val="20"/>
        </w:rPr>
        <w:t xml:space="preserve"> </w:t>
      </w:r>
      <w:r w:rsidR="005E5A60">
        <w:rPr>
          <w:rFonts w:cs="Arial"/>
          <w:szCs w:val="20"/>
          <w:lang w:eastAsia="zh-CN"/>
        </w:rPr>
        <w:t xml:space="preserve">their </w:t>
      </w:r>
      <w:r w:rsidR="005E5A60">
        <w:rPr>
          <w:rFonts w:cs="Arial"/>
          <w:szCs w:val="20"/>
        </w:rPr>
        <w:t xml:space="preserve">performance measurements </w:t>
      </w:r>
      <w:r w:rsidR="005E5A60">
        <w:rPr>
          <w:rFonts w:cs="Arial"/>
          <w:szCs w:val="20"/>
          <w:lang w:eastAsia="zh-CN"/>
        </w:rPr>
        <w:t>derived from</w:t>
      </w:r>
      <w:r w:rsidRPr="00F33B8A">
        <w:rPr>
          <w:rFonts w:cs="Arial"/>
          <w:szCs w:val="20"/>
        </w:rPr>
        <w:t xml:space="preserve"> the training data from January 1997 to August 2015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2"/>
        <w:gridCol w:w="1382"/>
        <w:gridCol w:w="1222"/>
        <w:gridCol w:w="1075"/>
        <w:gridCol w:w="1073"/>
        <w:gridCol w:w="1073"/>
        <w:gridCol w:w="1229"/>
      </w:tblGrid>
      <w:tr w:rsidR="004003E6" w:rsidRPr="00F33B8A" w:rsidTr="001B13E6">
        <w:trPr>
          <w:trHeight w:val="288"/>
        </w:trPr>
        <w:tc>
          <w:tcPr>
            <w:tcW w:w="101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EF72AF">
            <w:pPr>
              <w:spacing w:line="360" w:lineRule="auto"/>
              <w:rPr>
                <w:rFonts w:cs="Arial" w:hint="eastAsia"/>
                <w:b/>
                <w:szCs w:val="20"/>
                <w:lang w:eastAsia="zh-CN"/>
              </w:rPr>
            </w:pPr>
            <w:r w:rsidRPr="00510B3B">
              <w:rPr>
                <w:rFonts w:cs="Arial"/>
                <w:b/>
                <w:szCs w:val="20"/>
              </w:rPr>
              <w:t>Model</w:t>
            </w:r>
            <w:r w:rsidRPr="00510B3B">
              <w:rPr>
                <w:rFonts w:cs="Arial" w:hint="eastAsia"/>
                <w:b/>
                <w:szCs w:val="20"/>
                <w:lang w:eastAsia="zh-CN"/>
              </w:rPr>
              <w:t>s</w:t>
            </w: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EF72AF">
            <w:pPr>
              <w:spacing w:line="360" w:lineRule="auto"/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Compact LL</w:t>
            </w:r>
          </w:p>
        </w:tc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EF72AF">
            <w:pPr>
              <w:spacing w:line="360" w:lineRule="auto"/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LL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EF72AF">
            <w:pPr>
              <w:spacing w:line="360" w:lineRule="auto"/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AIC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EF72AF">
            <w:pPr>
              <w:spacing w:line="360" w:lineRule="auto"/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BIC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EF72AF">
            <w:pPr>
              <w:spacing w:line="360" w:lineRule="auto"/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HQ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EF72AF">
            <w:pPr>
              <w:spacing w:line="360" w:lineRule="auto"/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AMSE</w:t>
            </w:r>
          </w:p>
        </w:tc>
      </w:tr>
      <w:tr w:rsidR="004003E6" w:rsidRPr="00F33B8A" w:rsidTr="001B13E6">
        <w:trPr>
          <w:trHeight w:val="288"/>
        </w:trPr>
        <w:tc>
          <w:tcPr>
            <w:tcW w:w="1017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M,A,A</w:t>
            </w:r>
          </w:p>
        </w:tc>
        <w:tc>
          <w:tcPr>
            <w:tcW w:w="780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-498.979</w:t>
            </w:r>
          </w:p>
        </w:tc>
        <w:tc>
          <w:tcPr>
            <w:tcW w:w="690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-210.717</w:t>
            </w:r>
          </w:p>
        </w:tc>
        <w:tc>
          <w:tcPr>
            <w:tcW w:w="607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1029.957</w:t>
            </w:r>
          </w:p>
        </w:tc>
        <w:tc>
          <w:tcPr>
            <w:tcW w:w="606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1084.544</w:t>
            </w:r>
          </w:p>
        </w:tc>
        <w:tc>
          <w:tcPr>
            <w:tcW w:w="606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1051.991</w:t>
            </w:r>
          </w:p>
        </w:tc>
        <w:tc>
          <w:tcPr>
            <w:tcW w:w="694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0.562</w:t>
            </w:r>
          </w:p>
        </w:tc>
      </w:tr>
      <w:tr w:rsidR="004003E6" w:rsidRPr="00F33B8A" w:rsidTr="001B13E6">
        <w:trPr>
          <w:trHeight w:val="288"/>
        </w:trPr>
        <w:tc>
          <w:tcPr>
            <w:tcW w:w="101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M,MD,A</w:t>
            </w:r>
          </w:p>
        </w:tc>
        <w:tc>
          <w:tcPr>
            <w:tcW w:w="78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-498.024</w:t>
            </w:r>
          </w:p>
        </w:tc>
        <w:tc>
          <w:tcPr>
            <w:tcW w:w="69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-209.761</w:t>
            </w:r>
          </w:p>
        </w:tc>
        <w:tc>
          <w:tcPr>
            <w:tcW w:w="6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1030.047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1088.045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1053.458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0.553</w:t>
            </w:r>
          </w:p>
        </w:tc>
      </w:tr>
      <w:tr w:rsidR="004003E6" w:rsidRPr="00F33B8A" w:rsidTr="001B13E6">
        <w:trPr>
          <w:trHeight w:val="288"/>
        </w:trPr>
        <w:tc>
          <w:tcPr>
            <w:tcW w:w="101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M,M,A</w:t>
            </w:r>
          </w:p>
        </w:tc>
        <w:tc>
          <w:tcPr>
            <w:tcW w:w="78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-499.747</w:t>
            </w:r>
          </w:p>
        </w:tc>
        <w:tc>
          <w:tcPr>
            <w:tcW w:w="69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-211.485</w:t>
            </w:r>
          </w:p>
        </w:tc>
        <w:tc>
          <w:tcPr>
            <w:tcW w:w="6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1031.494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1086.081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1053.528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0.610</w:t>
            </w:r>
          </w:p>
        </w:tc>
      </w:tr>
      <w:tr w:rsidR="004003E6" w:rsidRPr="00F33B8A" w:rsidTr="001B13E6">
        <w:trPr>
          <w:trHeight w:val="288"/>
        </w:trPr>
        <w:tc>
          <w:tcPr>
            <w:tcW w:w="101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M,AD,A</w:t>
            </w:r>
          </w:p>
        </w:tc>
        <w:tc>
          <w:tcPr>
            <w:tcW w:w="78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-498.794</w:t>
            </w:r>
          </w:p>
        </w:tc>
        <w:tc>
          <w:tcPr>
            <w:tcW w:w="69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-210.531</w:t>
            </w:r>
          </w:p>
        </w:tc>
        <w:tc>
          <w:tcPr>
            <w:tcW w:w="6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1031.587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1089.585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1054.998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bookmarkStart w:id="42" w:name="OLE_LINK5"/>
            <w:bookmarkStart w:id="43" w:name="OLE_LINK6"/>
            <w:r w:rsidRPr="00F33B8A">
              <w:rPr>
                <w:rFonts w:cs="Arial"/>
                <w:szCs w:val="20"/>
              </w:rPr>
              <w:t>1.00E+100</w:t>
            </w:r>
            <w:bookmarkEnd w:id="42"/>
            <w:bookmarkEnd w:id="43"/>
          </w:p>
        </w:tc>
      </w:tr>
      <w:tr w:rsidR="004003E6" w:rsidRPr="00F33B8A" w:rsidTr="001B13E6">
        <w:trPr>
          <w:trHeight w:val="288"/>
        </w:trPr>
        <w:tc>
          <w:tcPr>
            <w:tcW w:w="101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A,MD,M</w:t>
            </w:r>
          </w:p>
        </w:tc>
        <w:tc>
          <w:tcPr>
            <w:tcW w:w="78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-503.862</w:t>
            </w:r>
          </w:p>
        </w:tc>
        <w:tc>
          <w:tcPr>
            <w:tcW w:w="69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-215.600</w:t>
            </w:r>
          </w:p>
        </w:tc>
        <w:tc>
          <w:tcPr>
            <w:tcW w:w="6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1041.724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1099.722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1065.135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0.477</w:t>
            </w:r>
          </w:p>
        </w:tc>
      </w:tr>
      <w:tr w:rsidR="004003E6" w:rsidRPr="00F33B8A" w:rsidTr="001B13E6">
        <w:trPr>
          <w:trHeight w:val="288"/>
        </w:trPr>
        <w:tc>
          <w:tcPr>
            <w:tcW w:w="101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A,A,M</w:t>
            </w:r>
          </w:p>
        </w:tc>
        <w:tc>
          <w:tcPr>
            <w:tcW w:w="78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-505.116</w:t>
            </w:r>
          </w:p>
        </w:tc>
        <w:tc>
          <w:tcPr>
            <w:tcW w:w="69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-216.854</w:t>
            </w:r>
          </w:p>
        </w:tc>
        <w:tc>
          <w:tcPr>
            <w:tcW w:w="6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1042.233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1096.819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1064.266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0.495</w:t>
            </w:r>
          </w:p>
        </w:tc>
      </w:tr>
      <w:tr w:rsidR="004003E6" w:rsidRPr="00F33B8A" w:rsidTr="001B13E6">
        <w:trPr>
          <w:trHeight w:val="288"/>
        </w:trPr>
        <w:tc>
          <w:tcPr>
            <w:tcW w:w="101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A,AD,M</w:t>
            </w:r>
          </w:p>
        </w:tc>
        <w:tc>
          <w:tcPr>
            <w:tcW w:w="78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-504.659</w:t>
            </w:r>
          </w:p>
        </w:tc>
        <w:tc>
          <w:tcPr>
            <w:tcW w:w="69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-216.397</w:t>
            </w:r>
          </w:p>
        </w:tc>
        <w:tc>
          <w:tcPr>
            <w:tcW w:w="6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1043.318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1101.316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1066.729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1.00E+100</w:t>
            </w:r>
          </w:p>
        </w:tc>
      </w:tr>
      <w:tr w:rsidR="004003E6" w:rsidRPr="00F33B8A" w:rsidTr="001B13E6">
        <w:trPr>
          <w:trHeight w:val="288"/>
        </w:trPr>
        <w:tc>
          <w:tcPr>
            <w:tcW w:w="101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M,N,A</w:t>
            </w:r>
          </w:p>
        </w:tc>
        <w:tc>
          <w:tcPr>
            <w:tcW w:w="78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-508.310</w:t>
            </w:r>
          </w:p>
        </w:tc>
        <w:tc>
          <w:tcPr>
            <w:tcW w:w="69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-220.048</w:t>
            </w:r>
          </w:p>
        </w:tc>
        <w:tc>
          <w:tcPr>
            <w:tcW w:w="6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1044.620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1092.383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1063.899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0.551</w:t>
            </w:r>
          </w:p>
        </w:tc>
      </w:tr>
      <w:tr w:rsidR="004003E6" w:rsidRPr="00F33B8A" w:rsidTr="001B13E6">
        <w:trPr>
          <w:trHeight w:val="288"/>
        </w:trPr>
        <w:tc>
          <w:tcPr>
            <w:tcW w:w="101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A,M,M</w:t>
            </w:r>
          </w:p>
        </w:tc>
        <w:tc>
          <w:tcPr>
            <w:tcW w:w="78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-507.995</w:t>
            </w:r>
          </w:p>
        </w:tc>
        <w:tc>
          <w:tcPr>
            <w:tcW w:w="69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-219.732</w:t>
            </w:r>
          </w:p>
        </w:tc>
        <w:tc>
          <w:tcPr>
            <w:tcW w:w="6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1047.989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1102.575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1070.023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0.522</w:t>
            </w:r>
          </w:p>
        </w:tc>
      </w:tr>
      <w:tr w:rsidR="004003E6" w:rsidRPr="00F33B8A" w:rsidTr="001B13E6">
        <w:trPr>
          <w:trHeight w:val="288"/>
        </w:trPr>
        <w:tc>
          <w:tcPr>
            <w:tcW w:w="101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A,N,A</w:t>
            </w:r>
          </w:p>
        </w:tc>
        <w:tc>
          <w:tcPr>
            <w:tcW w:w="78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-518.039</w:t>
            </w:r>
          </w:p>
        </w:tc>
        <w:tc>
          <w:tcPr>
            <w:tcW w:w="69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-229.776</w:t>
            </w:r>
          </w:p>
        </w:tc>
        <w:tc>
          <w:tcPr>
            <w:tcW w:w="6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1064.077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1111.840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1083.357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0.529</w:t>
            </w:r>
          </w:p>
        </w:tc>
      </w:tr>
      <w:tr w:rsidR="004003E6" w:rsidRPr="00F33B8A" w:rsidTr="001B13E6">
        <w:trPr>
          <w:trHeight w:val="288"/>
        </w:trPr>
        <w:tc>
          <w:tcPr>
            <w:tcW w:w="101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A,MD,A</w:t>
            </w:r>
          </w:p>
        </w:tc>
        <w:tc>
          <w:tcPr>
            <w:tcW w:w="78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-515.887</w:t>
            </w:r>
          </w:p>
        </w:tc>
        <w:tc>
          <w:tcPr>
            <w:tcW w:w="69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-227.625</w:t>
            </w:r>
          </w:p>
        </w:tc>
        <w:tc>
          <w:tcPr>
            <w:tcW w:w="6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1065.774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1123.772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1089.185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0.510</w:t>
            </w:r>
          </w:p>
        </w:tc>
      </w:tr>
      <w:tr w:rsidR="004003E6" w:rsidRPr="00F33B8A" w:rsidTr="001B13E6">
        <w:trPr>
          <w:trHeight w:val="288"/>
        </w:trPr>
        <w:tc>
          <w:tcPr>
            <w:tcW w:w="101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A,AD,A</w:t>
            </w:r>
          </w:p>
        </w:tc>
        <w:tc>
          <w:tcPr>
            <w:tcW w:w="78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-515.947</w:t>
            </w:r>
          </w:p>
        </w:tc>
        <w:tc>
          <w:tcPr>
            <w:tcW w:w="69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-227.685</w:t>
            </w:r>
          </w:p>
        </w:tc>
        <w:tc>
          <w:tcPr>
            <w:tcW w:w="6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1065.895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1123.893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1089.306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1.00E+100</w:t>
            </w:r>
          </w:p>
        </w:tc>
      </w:tr>
      <w:tr w:rsidR="004003E6" w:rsidRPr="00F33B8A" w:rsidTr="001B13E6">
        <w:trPr>
          <w:trHeight w:val="288"/>
        </w:trPr>
        <w:tc>
          <w:tcPr>
            <w:tcW w:w="101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A,A,A</w:t>
            </w:r>
          </w:p>
        </w:tc>
        <w:tc>
          <w:tcPr>
            <w:tcW w:w="78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-517.309</w:t>
            </w:r>
          </w:p>
        </w:tc>
        <w:tc>
          <w:tcPr>
            <w:tcW w:w="69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-229.047</w:t>
            </w:r>
          </w:p>
        </w:tc>
        <w:tc>
          <w:tcPr>
            <w:tcW w:w="6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1066.619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1121.205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1088.652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0.523</w:t>
            </w:r>
          </w:p>
        </w:tc>
      </w:tr>
      <w:tr w:rsidR="004003E6" w:rsidRPr="00F33B8A" w:rsidTr="001B13E6">
        <w:trPr>
          <w:trHeight w:val="288"/>
        </w:trPr>
        <w:tc>
          <w:tcPr>
            <w:tcW w:w="101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A,M,A</w:t>
            </w:r>
          </w:p>
        </w:tc>
        <w:tc>
          <w:tcPr>
            <w:tcW w:w="78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-517.942</w:t>
            </w:r>
          </w:p>
        </w:tc>
        <w:tc>
          <w:tcPr>
            <w:tcW w:w="69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-229.680</w:t>
            </w:r>
          </w:p>
        </w:tc>
        <w:tc>
          <w:tcPr>
            <w:tcW w:w="6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1067.885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1122.471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1089.919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0.528</w:t>
            </w:r>
          </w:p>
        </w:tc>
      </w:tr>
      <w:tr w:rsidR="004003E6" w:rsidRPr="00F33B8A" w:rsidTr="001B13E6">
        <w:trPr>
          <w:trHeight w:val="288"/>
        </w:trPr>
        <w:tc>
          <w:tcPr>
            <w:tcW w:w="101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M,MD,M</w:t>
            </w:r>
          </w:p>
        </w:tc>
        <w:tc>
          <w:tcPr>
            <w:tcW w:w="78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-519.655</w:t>
            </w:r>
          </w:p>
        </w:tc>
        <w:tc>
          <w:tcPr>
            <w:tcW w:w="69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-231.393</w:t>
            </w:r>
          </w:p>
        </w:tc>
        <w:tc>
          <w:tcPr>
            <w:tcW w:w="6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1073.310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1131.308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1096.721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0.545</w:t>
            </w:r>
          </w:p>
        </w:tc>
      </w:tr>
      <w:tr w:rsidR="004003E6" w:rsidRPr="00F33B8A" w:rsidTr="001B13E6">
        <w:trPr>
          <w:trHeight w:val="288"/>
        </w:trPr>
        <w:tc>
          <w:tcPr>
            <w:tcW w:w="101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A,N,M</w:t>
            </w:r>
          </w:p>
        </w:tc>
        <w:tc>
          <w:tcPr>
            <w:tcW w:w="78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-523.125</w:t>
            </w:r>
          </w:p>
        </w:tc>
        <w:tc>
          <w:tcPr>
            <w:tcW w:w="69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-234.863</w:t>
            </w:r>
          </w:p>
        </w:tc>
        <w:tc>
          <w:tcPr>
            <w:tcW w:w="6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1074.250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1122.013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1093.529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0.548</w:t>
            </w:r>
          </w:p>
        </w:tc>
      </w:tr>
      <w:tr w:rsidR="004003E6" w:rsidRPr="00F33B8A" w:rsidTr="001B13E6">
        <w:trPr>
          <w:trHeight w:val="288"/>
        </w:trPr>
        <w:tc>
          <w:tcPr>
            <w:tcW w:w="101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M,A,M</w:t>
            </w:r>
          </w:p>
        </w:tc>
        <w:tc>
          <w:tcPr>
            <w:tcW w:w="78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-521.568</w:t>
            </w:r>
          </w:p>
        </w:tc>
        <w:tc>
          <w:tcPr>
            <w:tcW w:w="69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-233.306</w:t>
            </w:r>
          </w:p>
        </w:tc>
        <w:tc>
          <w:tcPr>
            <w:tcW w:w="6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1075.137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1129.723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1097.171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0.579</w:t>
            </w:r>
          </w:p>
        </w:tc>
      </w:tr>
      <w:tr w:rsidR="004003E6" w:rsidRPr="00F33B8A" w:rsidTr="001B13E6">
        <w:trPr>
          <w:trHeight w:val="288"/>
        </w:trPr>
        <w:tc>
          <w:tcPr>
            <w:tcW w:w="101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M,AD,M</w:t>
            </w:r>
          </w:p>
        </w:tc>
        <w:tc>
          <w:tcPr>
            <w:tcW w:w="78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-520.790</w:t>
            </w:r>
          </w:p>
        </w:tc>
        <w:tc>
          <w:tcPr>
            <w:tcW w:w="69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-232.528</w:t>
            </w:r>
          </w:p>
        </w:tc>
        <w:tc>
          <w:tcPr>
            <w:tcW w:w="6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1075.580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1133.578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1098.991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1.00E+100</w:t>
            </w:r>
          </w:p>
        </w:tc>
      </w:tr>
      <w:tr w:rsidR="004003E6" w:rsidRPr="00F33B8A" w:rsidTr="001B13E6">
        <w:trPr>
          <w:trHeight w:val="288"/>
        </w:trPr>
        <w:tc>
          <w:tcPr>
            <w:tcW w:w="101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M,M,M</w:t>
            </w:r>
          </w:p>
        </w:tc>
        <w:tc>
          <w:tcPr>
            <w:tcW w:w="78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-522.222</w:t>
            </w:r>
          </w:p>
        </w:tc>
        <w:tc>
          <w:tcPr>
            <w:tcW w:w="69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-233.960</w:t>
            </w:r>
          </w:p>
        </w:tc>
        <w:tc>
          <w:tcPr>
            <w:tcW w:w="6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1076.445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1131.031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1098.478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0.626</w:t>
            </w:r>
          </w:p>
        </w:tc>
      </w:tr>
      <w:tr w:rsidR="004003E6" w:rsidRPr="00F33B8A" w:rsidTr="001B13E6">
        <w:trPr>
          <w:trHeight w:val="288"/>
        </w:trPr>
        <w:tc>
          <w:tcPr>
            <w:tcW w:w="101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M,N,M</w:t>
            </w:r>
          </w:p>
        </w:tc>
        <w:tc>
          <w:tcPr>
            <w:tcW w:w="78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-535.210</w:t>
            </w:r>
          </w:p>
        </w:tc>
        <w:tc>
          <w:tcPr>
            <w:tcW w:w="69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-246.948</w:t>
            </w:r>
          </w:p>
        </w:tc>
        <w:tc>
          <w:tcPr>
            <w:tcW w:w="6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1098.421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1146.184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1117.700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0.590</w:t>
            </w:r>
          </w:p>
        </w:tc>
      </w:tr>
      <w:tr w:rsidR="004003E6" w:rsidRPr="00F33B8A" w:rsidTr="001B13E6">
        <w:trPr>
          <w:trHeight w:val="288"/>
        </w:trPr>
        <w:tc>
          <w:tcPr>
            <w:tcW w:w="101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A,N,N</w:t>
            </w:r>
          </w:p>
        </w:tc>
        <w:tc>
          <w:tcPr>
            <w:tcW w:w="78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-615.989</w:t>
            </w:r>
          </w:p>
        </w:tc>
        <w:tc>
          <w:tcPr>
            <w:tcW w:w="69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-327.727</w:t>
            </w:r>
          </w:p>
        </w:tc>
        <w:tc>
          <w:tcPr>
            <w:tcW w:w="6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1235.979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1242.802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1238.733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1.606</w:t>
            </w:r>
          </w:p>
        </w:tc>
      </w:tr>
      <w:tr w:rsidR="004003E6" w:rsidRPr="00F33B8A" w:rsidTr="001B13E6">
        <w:trPr>
          <w:trHeight w:val="288"/>
        </w:trPr>
        <w:tc>
          <w:tcPr>
            <w:tcW w:w="101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A,A,N</w:t>
            </w:r>
          </w:p>
        </w:tc>
        <w:tc>
          <w:tcPr>
            <w:tcW w:w="78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-615.846</w:t>
            </w:r>
          </w:p>
        </w:tc>
        <w:tc>
          <w:tcPr>
            <w:tcW w:w="69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-327.584</w:t>
            </w:r>
          </w:p>
        </w:tc>
        <w:tc>
          <w:tcPr>
            <w:tcW w:w="6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1239.692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1253.339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1245.200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1.601</w:t>
            </w:r>
          </w:p>
        </w:tc>
      </w:tr>
      <w:tr w:rsidR="004003E6" w:rsidRPr="00F33B8A" w:rsidTr="001B13E6">
        <w:trPr>
          <w:trHeight w:val="288"/>
        </w:trPr>
        <w:tc>
          <w:tcPr>
            <w:tcW w:w="101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A,M,N</w:t>
            </w:r>
          </w:p>
        </w:tc>
        <w:tc>
          <w:tcPr>
            <w:tcW w:w="78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-615.891</w:t>
            </w:r>
          </w:p>
        </w:tc>
        <w:tc>
          <w:tcPr>
            <w:tcW w:w="69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-327.629</w:t>
            </w:r>
          </w:p>
        </w:tc>
        <w:tc>
          <w:tcPr>
            <w:tcW w:w="6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1239.782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1253.429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1245.291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1.605</w:t>
            </w:r>
          </w:p>
        </w:tc>
      </w:tr>
      <w:tr w:rsidR="004003E6" w:rsidRPr="00F33B8A" w:rsidTr="001B13E6">
        <w:trPr>
          <w:trHeight w:val="288"/>
        </w:trPr>
        <w:tc>
          <w:tcPr>
            <w:tcW w:w="101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A,MD,N</w:t>
            </w:r>
          </w:p>
        </w:tc>
        <w:tc>
          <w:tcPr>
            <w:tcW w:w="78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-615.280</w:t>
            </w:r>
          </w:p>
        </w:tc>
        <w:tc>
          <w:tcPr>
            <w:tcW w:w="69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-327.018</w:t>
            </w:r>
          </w:p>
        </w:tc>
        <w:tc>
          <w:tcPr>
            <w:tcW w:w="6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1240.560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1257.618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1247.445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1.594</w:t>
            </w:r>
          </w:p>
        </w:tc>
      </w:tr>
      <w:tr w:rsidR="004003E6" w:rsidRPr="00F33B8A" w:rsidTr="001B13E6">
        <w:trPr>
          <w:trHeight w:val="288"/>
        </w:trPr>
        <w:tc>
          <w:tcPr>
            <w:tcW w:w="101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A,AD,N*</w:t>
            </w:r>
          </w:p>
        </w:tc>
        <w:tc>
          <w:tcPr>
            <w:tcW w:w="78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-615.304</w:t>
            </w:r>
          </w:p>
        </w:tc>
        <w:tc>
          <w:tcPr>
            <w:tcW w:w="69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-327.042</w:t>
            </w:r>
          </w:p>
        </w:tc>
        <w:tc>
          <w:tcPr>
            <w:tcW w:w="6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1240.608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1257.666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1247.494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1.00E+100</w:t>
            </w:r>
          </w:p>
        </w:tc>
      </w:tr>
      <w:tr w:rsidR="004003E6" w:rsidRPr="00F33B8A" w:rsidTr="001B13E6">
        <w:trPr>
          <w:trHeight w:val="288"/>
        </w:trPr>
        <w:tc>
          <w:tcPr>
            <w:tcW w:w="101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M,AD,N</w:t>
            </w:r>
          </w:p>
        </w:tc>
        <w:tc>
          <w:tcPr>
            <w:tcW w:w="78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-631.190</w:t>
            </w:r>
          </w:p>
        </w:tc>
        <w:tc>
          <w:tcPr>
            <w:tcW w:w="69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-342.928</w:t>
            </w:r>
          </w:p>
        </w:tc>
        <w:tc>
          <w:tcPr>
            <w:tcW w:w="6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1272.380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1289.438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1279.265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1.546</w:t>
            </w:r>
          </w:p>
        </w:tc>
      </w:tr>
      <w:tr w:rsidR="004003E6" w:rsidRPr="00F33B8A" w:rsidTr="001B13E6">
        <w:trPr>
          <w:trHeight w:val="288"/>
        </w:trPr>
        <w:tc>
          <w:tcPr>
            <w:tcW w:w="101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M,A,N</w:t>
            </w:r>
          </w:p>
        </w:tc>
        <w:tc>
          <w:tcPr>
            <w:tcW w:w="78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-632.403</w:t>
            </w:r>
          </w:p>
        </w:tc>
        <w:tc>
          <w:tcPr>
            <w:tcW w:w="69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-344.141</w:t>
            </w:r>
          </w:p>
        </w:tc>
        <w:tc>
          <w:tcPr>
            <w:tcW w:w="6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1272.806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1286.453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1278.314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1.567</w:t>
            </w:r>
          </w:p>
        </w:tc>
      </w:tr>
      <w:tr w:rsidR="004003E6" w:rsidRPr="00F33B8A" w:rsidTr="001B13E6">
        <w:trPr>
          <w:trHeight w:val="288"/>
        </w:trPr>
        <w:tc>
          <w:tcPr>
            <w:tcW w:w="101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M,MD,N</w:t>
            </w:r>
          </w:p>
        </w:tc>
        <w:tc>
          <w:tcPr>
            <w:tcW w:w="78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-634.358</w:t>
            </w:r>
          </w:p>
        </w:tc>
        <w:tc>
          <w:tcPr>
            <w:tcW w:w="69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-346.096</w:t>
            </w:r>
          </w:p>
        </w:tc>
        <w:tc>
          <w:tcPr>
            <w:tcW w:w="6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1278.717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1295.775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1285.602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1.512</w:t>
            </w:r>
          </w:p>
        </w:tc>
      </w:tr>
      <w:tr w:rsidR="004003E6" w:rsidRPr="00F33B8A" w:rsidTr="001B13E6">
        <w:trPr>
          <w:trHeight w:val="288"/>
        </w:trPr>
        <w:tc>
          <w:tcPr>
            <w:tcW w:w="101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M,N,N</w:t>
            </w:r>
          </w:p>
        </w:tc>
        <w:tc>
          <w:tcPr>
            <w:tcW w:w="78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-637.587</w:t>
            </w:r>
          </w:p>
        </w:tc>
        <w:tc>
          <w:tcPr>
            <w:tcW w:w="69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-349.325</w:t>
            </w:r>
          </w:p>
        </w:tc>
        <w:tc>
          <w:tcPr>
            <w:tcW w:w="60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1279.174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1285.998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1281.929</w:t>
            </w:r>
          </w:p>
        </w:tc>
        <w:tc>
          <w:tcPr>
            <w:tcW w:w="69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1.521</w:t>
            </w:r>
          </w:p>
        </w:tc>
      </w:tr>
      <w:tr w:rsidR="004003E6" w:rsidRPr="00F33B8A" w:rsidTr="001B13E6">
        <w:trPr>
          <w:trHeight w:val="288"/>
        </w:trPr>
        <w:tc>
          <w:tcPr>
            <w:tcW w:w="101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M,M,N</w:t>
            </w:r>
          </w:p>
        </w:tc>
        <w:tc>
          <w:tcPr>
            <w:tcW w:w="78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-635.983</w:t>
            </w:r>
          </w:p>
        </w:tc>
        <w:tc>
          <w:tcPr>
            <w:tcW w:w="69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-347.721</w:t>
            </w:r>
          </w:p>
        </w:tc>
        <w:tc>
          <w:tcPr>
            <w:tcW w:w="60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1279.966</w:t>
            </w:r>
          </w:p>
        </w:tc>
        <w:tc>
          <w:tcPr>
            <w:tcW w:w="60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1293.613</w:t>
            </w:r>
          </w:p>
        </w:tc>
        <w:tc>
          <w:tcPr>
            <w:tcW w:w="60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1285.475</w:t>
            </w:r>
          </w:p>
        </w:tc>
        <w:tc>
          <w:tcPr>
            <w:tcW w:w="69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EF72AF">
            <w:pPr>
              <w:spacing w:line="360" w:lineRule="auto"/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1.636</w:t>
            </w:r>
          </w:p>
        </w:tc>
      </w:tr>
    </w:tbl>
    <w:p w:rsidR="005E3A58" w:rsidRDefault="004003E6" w:rsidP="00B35132">
      <w:pPr>
        <w:pStyle w:val="EndNoteBibliography"/>
        <w:spacing w:beforeLines="50" w:line="480" w:lineRule="auto"/>
        <w:jc w:val="both"/>
        <w:rPr>
          <w:szCs w:val="20"/>
          <w:lang w:eastAsia="zh-CN"/>
        </w:rPr>
      </w:pPr>
      <w:r w:rsidRPr="00F33B8A">
        <w:rPr>
          <w:b/>
          <w:szCs w:val="20"/>
        </w:rPr>
        <w:t>Abbreviation</w:t>
      </w:r>
      <w:r w:rsidRPr="00F33B8A">
        <w:rPr>
          <w:rFonts w:hint="eastAsia"/>
          <w:b/>
          <w:szCs w:val="20"/>
          <w:lang w:eastAsia="zh-CN"/>
        </w:rPr>
        <w:t>:</w:t>
      </w:r>
      <w:r w:rsidRPr="00F33B8A">
        <w:rPr>
          <w:szCs w:val="20"/>
        </w:rPr>
        <w:t xml:space="preserve"> </w:t>
      </w:r>
      <w:r>
        <w:rPr>
          <w:szCs w:val="20"/>
          <w:lang w:eastAsia="zh-CN"/>
        </w:rPr>
        <w:t>ETS</w:t>
      </w:r>
      <w:r>
        <w:rPr>
          <w:szCs w:val="20"/>
        </w:rPr>
        <w:t xml:space="preserve">, </w:t>
      </w:r>
      <w:r>
        <w:rPr>
          <w:szCs w:val="20"/>
          <w:lang w:eastAsia="zh-CN"/>
        </w:rPr>
        <w:t>error-trend-seasonal; LL, Likelihood; AIC, Akaike information criterion, BIC, Bayesian information criterion; HQ, Hannan-Quinn criterion; AMSE, average mean square error.</w:t>
      </w:r>
    </w:p>
    <w:p w:rsidR="005E3A58" w:rsidRDefault="005E3A58">
      <w:pPr>
        <w:spacing w:line="240" w:lineRule="auto"/>
        <w:rPr>
          <w:rFonts w:cs="Arial"/>
          <w:noProof/>
          <w:szCs w:val="20"/>
          <w:lang w:eastAsia="zh-CN"/>
        </w:rPr>
      </w:pPr>
      <w:r>
        <w:rPr>
          <w:szCs w:val="20"/>
          <w:lang w:eastAsia="zh-CN"/>
        </w:rPr>
        <w:br w:type="page"/>
      </w:r>
    </w:p>
    <w:p w:rsidR="004003E6" w:rsidRPr="00EF72AF" w:rsidRDefault="004003E6" w:rsidP="004003E6">
      <w:pPr>
        <w:autoSpaceDE w:val="0"/>
        <w:autoSpaceDN w:val="0"/>
        <w:adjustRightInd w:val="0"/>
        <w:rPr>
          <w:rFonts w:cs="Arial" w:hint="eastAsia"/>
          <w:szCs w:val="20"/>
          <w:lang w:eastAsia="zh-CN"/>
        </w:rPr>
      </w:pPr>
      <w:r w:rsidRPr="00F33B8A">
        <w:rPr>
          <w:rFonts w:cs="Arial"/>
          <w:b/>
          <w:bCs/>
          <w:szCs w:val="20"/>
        </w:rPr>
        <w:lastRenderedPageBreak/>
        <w:t>Table S8</w:t>
      </w:r>
      <w:r w:rsidRPr="00F33B8A">
        <w:rPr>
          <w:rFonts w:cs="Arial"/>
          <w:szCs w:val="20"/>
        </w:rPr>
        <w:t xml:space="preserve"> Initial parameters for the best-undertaking ETS(M,A,A) framework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8"/>
        <w:gridCol w:w="3858"/>
      </w:tblGrid>
      <w:tr w:rsidR="004003E6" w:rsidRPr="00F33B8A" w:rsidTr="001B13E6">
        <w:trPr>
          <w:trHeight w:val="312"/>
        </w:trPr>
        <w:tc>
          <w:tcPr>
            <w:tcW w:w="282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1B13E6">
            <w:pPr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Parameters</w:t>
            </w:r>
          </w:p>
        </w:tc>
        <w:tc>
          <w:tcPr>
            <w:tcW w:w="217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1B13E6">
            <w:pPr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Values</w:t>
            </w:r>
          </w:p>
        </w:tc>
      </w:tr>
      <w:tr w:rsidR="004003E6" w:rsidRPr="00F33B8A" w:rsidTr="001B13E6">
        <w:trPr>
          <w:trHeight w:val="312"/>
        </w:trPr>
        <w:tc>
          <w:tcPr>
            <w:tcW w:w="2822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level</w:t>
            </w:r>
          </w:p>
        </w:tc>
        <w:tc>
          <w:tcPr>
            <w:tcW w:w="2178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 w:hint="eastAsia"/>
                <w:szCs w:val="20"/>
                <w:lang w:eastAsia="zh-CN"/>
              </w:rPr>
            </w:pPr>
            <w:r w:rsidRPr="00F33B8A">
              <w:rPr>
                <w:rFonts w:cs="Arial"/>
                <w:szCs w:val="20"/>
              </w:rPr>
              <w:t> 2.</w:t>
            </w:r>
            <w:r w:rsidRPr="00F33B8A">
              <w:rPr>
                <w:rFonts w:cs="Arial" w:hint="eastAsia"/>
                <w:szCs w:val="20"/>
                <w:lang w:eastAsia="zh-CN"/>
              </w:rPr>
              <w:t>399</w:t>
            </w:r>
          </w:p>
        </w:tc>
      </w:tr>
      <w:tr w:rsidR="004003E6" w:rsidRPr="00F33B8A" w:rsidTr="001B13E6">
        <w:trPr>
          <w:trHeight w:val="312"/>
        </w:trPr>
        <w:tc>
          <w:tcPr>
            <w:tcW w:w="28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trend</w:t>
            </w:r>
          </w:p>
        </w:tc>
        <w:tc>
          <w:tcPr>
            <w:tcW w:w="21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 w:hint="eastAsia"/>
                <w:szCs w:val="20"/>
                <w:lang w:eastAsia="zh-CN"/>
              </w:rPr>
            </w:pPr>
            <w:r w:rsidRPr="00F33B8A">
              <w:rPr>
                <w:rFonts w:cs="Arial"/>
                <w:szCs w:val="20"/>
              </w:rPr>
              <w:t> 0.02</w:t>
            </w:r>
            <w:r w:rsidRPr="00F33B8A">
              <w:rPr>
                <w:rFonts w:cs="Arial" w:hint="eastAsia"/>
                <w:szCs w:val="20"/>
                <w:lang w:eastAsia="zh-CN"/>
              </w:rPr>
              <w:t>6</w:t>
            </w:r>
          </w:p>
        </w:tc>
      </w:tr>
      <w:tr w:rsidR="004003E6" w:rsidRPr="00F33B8A" w:rsidTr="001B13E6">
        <w:trPr>
          <w:trHeight w:val="312"/>
        </w:trPr>
        <w:tc>
          <w:tcPr>
            <w:tcW w:w="28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1 </w:t>
            </w:r>
          </w:p>
        </w:tc>
        <w:tc>
          <w:tcPr>
            <w:tcW w:w="21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 xml:space="preserve">-0.151 </w:t>
            </w:r>
          </w:p>
        </w:tc>
      </w:tr>
      <w:tr w:rsidR="004003E6" w:rsidRPr="00F33B8A" w:rsidTr="001B13E6">
        <w:trPr>
          <w:trHeight w:val="312"/>
        </w:trPr>
        <w:tc>
          <w:tcPr>
            <w:tcW w:w="28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2 </w:t>
            </w:r>
          </w:p>
        </w:tc>
        <w:tc>
          <w:tcPr>
            <w:tcW w:w="21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 xml:space="preserve">-0.212 </w:t>
            </w:r>
          </w:p>
        </w:tc>
      </w:tr>
      <w:tr w:rsidR="004003E6" w:rsidRPr="00F33B8A" w:rsidTr="001B13E6">
        <w:trPr>
          <w:trHeight w:val="312"/>
        </w:trPr>
        <w:tc>
          <w:tcPr>
            <w:tcW w:w="28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3 </w:t>
            </w:r>
          </w:p>
        </w:tc>
        <w:tc>
          <w:tcPr>
            <w:tcW w:w="21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 xml:space="preserve">-0.103 </w:t>
            </w:r>
          </w:p>
        </w:tc>
      </w:tr>
      <w:tr w:rsidR="004003E6" w:rsidRPr="00F33B8A" w:rsidTr="001B13E6">
        <w:trPr>
          <w:trHeight w:val="312"/>
        </w:trPr>
        <w:tc>
          <w:tcPr>
            <w:tcW w:w="28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4 </w:t>
            </w:r>
          </w:p>
        </w:tc>
        <w:tc>
          <w:tcPr>
            <w:tcW w:w="21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0.073</w:t>
            </w:r>
          </w:p>
        </w:tc>
      </w:tr>
      <w:tr w:rsidR="004003E6" w:rsidRPr="00F33B8A" w:rsidTr="001B13E6">
        <w:trPr>
          <w:trHeight w:val="312"/>
        </w:trPr>
        <w:tc>
          <w:tcPr>
            <w:tcW w:w="28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5 </w:t>
            </w:r>
          </w:p>
        </w:tc>
        <w:tc>
          <w:tcPr>
            <w:tcW w:w="21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 w:hint="eastAsia"/>
                <w:szCs w:val="20"/>
                <w:lang w:eastAsia="zh-CN"/>
              </w:rPr>
            </w:pPr>
            <w:r w:rsidRPr="00F33B8A">
              <w:rPr>
                <w:rFonts w:cs="Arial"/>
                <w:szCs w:val="20"/>
              </w:rPr>
              <w:t> 0.36</w:t>
            </w:r>
            <w:r w:rsidRPr="00F33B8A">
              <w:rPr>
                <w:rFonts w:cs="Arial" w:hint="eastAsia"/>
                <w:szCs w:val="20"/>
                <w:lang w:eastAsia="zh-CN"/>
              </w:rPr>
              <w:t>9</w:t>
            </w:r>
          </w:p>
        </w:tc>
      </w:tr>
      <w:tr w:rsidR="004003E6" w:rsidRPr="00F33B8A" w:rsidTr="001B13E6">
        <w:trPr>
          <w:trHeight w:val="312"/>
        </w:trPr>
        <w:tc>
          <w:tcPr>
            <w:tcW w:w="28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6 </w:t>
            </w:r>
          </w:p>
        </w:tc>
        <w:tc>
          <w:tcPr>
            <w:tcW w:w="21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 w:hint="eastAsia"/>
                <w:szCs w:val="20"/>
                <w:lang w:eastAsia="zh-CN"/>
              </w:rPr>
            </w:pPr>
            <w:r w:rsidRPr="00F33B8A">
              <w:rPr>
                <w:rFonts w:cs="Arial"/>
                <w:szCs w:val="20"/>
              </w:rPr>
              <w:t> 0.52</w:t>
            </w:r>
            <w:r w:rsidRPr="00F33B8A">
              <w:rPr>
                <w:rFonts w:cs="Arial" w:hint="eastAsia"/>
                <w:szCs w:val="20"/>
                <w:lang w:eastAsia="zh-CN"/>
              </w:rPr>
              <w:t>2</w:t>
            </w:r>
          </w:p>
        </w:tc>
      </w:tr>
      <w:tr w:rsidR="004003E6" w:rsidRPr="00F33B8A" w:rsidTr="001B13E6">
        <w:trPr>
          <w:trHeight w:val="312"/>
        </w:trPr>
        <w:tc>
          <w:tcPr>
            <w:tcW w:w="28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7 </w:t>
            </w:r>
          </w:p>
        </w:tc>
        <w:tc>
          <w:tcPr>
            <w:tcW w:w="21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 w:hint="eastAsia"/>
                <w:szCs w:val="20"/>
                <w:lang w:eastAsia="zh-CN"/>
              </w:rPr>
            </w:pPr>
            <w:r w:rsidRPr="00F33B8A">
              <w:rPr>
                <w:rFonts w:cs="Arial"/>
                <w:szCs w:val="20"/>
              </w:rPr>
              <w:t> 0.54</w:t>
            </w:r>
            <w:r w:rsidRPr="00F33B8A">
              <w:rPr>
                <w:rFonts w:cs="Arial" w:hint="eastAsia"/>
                <w:szCs w:val="20"/>
                <w:lang w:eastAsia="zh-CN"/>
              </w:rPr>
              <w:t>4</w:t>
            </w:r>
          </w:p>
        </w:tc>
      </w:tr>
      <w:tr w:rsidR="004003E6" w:rsidRPr="00F33B8A" w:rsidTr="001B13E6">
        <w:trPr>
          <w:trHeight w:val="312"/>
        </w:trPr>
        <w:tc>
          <w:tcPr>
            <w:tcW w:w="28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8 </w:t>
            </w:r>
          </w:p>
        </w:tc>
        <w:tc>
          <w:tcPr>
            <w:tcW w:w="21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0.508</w:t>
            </w:r>
          </w:p>
        </w:tc>
      </w:tr>
      <w:tr w:rsidR="004003E6" w:rsidRPr="00F33B8A" w:rsidTr="001B13E6">
        <w:trPr>
          <w:trHeight w:val="312"/>
        </w:trPr>
        <w:tc>
          <w:tcPr>
            <w:tcW w:w="28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9 </w:t>
            </w:r>
          </w:p>
        </w:tc>
        <w:tc>
          <w:tcPr>
            <w:tcW w:w="21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 w:hint="eastAsia"/>
                <w:szCs w:val="20"/>
                <w:lang w:eastAsia="zh-CN"/>
              </w:rPr>
            </w:pPr>
            <w:r w:rsidRPr="00F33B8A">
              <w:rPr>
                <w:rFonts w:cs="Arial"/>
                <w:szCs w:val="20"/>
              </w:rPr>
              <w:t> 0.</w:t>
            </w:r>
            <w:r w:rsidRPr="00F33B8A">
              <w:rPr>
                <w:rFonts w:cs="Arial" w:hint="eastAsia"/>
                <w:szCs w:val="20"/>
                <w:lang w:eastAsia="zh-CN"/>
              </w:rPr>
              <w:t>500</w:t>
            </w:r>
          </w:p>
        </w:tc>
      </w:tr>
      <w:tr w:rsidR="004003E6" w:rsidRPr="00F33B8A" w:rsidTr="001B13E6">
        <w:trPr>
          <w:trHeight w:val="312"/>
        </w:trPr>
        <w:tc>
          <w:tcPr>
            <w:tcW w:w="28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10 </w:t>
            </w:r>
          </w:p>
        </w:tc>
        <w:tc>
          <w:tcPr>
            <w:tcW w:w="21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 w:hint="eastAsia"/>
                <w:szCs w:val="20"/>
                <w:lang w:eastAsia="zh-CN"/>
              </w:rPr>
            </w:pPr>
            <w:r w:rsidRPr="00F33B8A">
              <w:rPr>
                <w:rFonts w:cs="Arial"/>
                <w:szCs w:val="20"/>
              </w:rPr>
              <w:t> 0.16</w:t>
            </w:r>
            <w:r w:rsidRPr="00F33B8A">
              <w:rPr>
                <w:rFonts w:cs="Arial" w:hint="eastAsia"/>
                <w:szCs w:val="20"/>
                <w:lang w:eastAsia="zh-CN"/>
              </w:rPr>
              <w:t>7</w:t>
            </w:r>
          </w:p>
        </w:tc>
      </w:tr>
      <w:tr w:rsidR="004003E6" w:rsidRPr="00F33B8A" w:rsidTr="001B13E6">
        <w:trPr>
          <w:trHeight w:val="312"/>
        </w:trPr>
        <w:tc>
          <w:tcPr>
            <w:tcW w:w="28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11 </w:t>
            </w:r>
          </w:p>
        </w:tc>
        <w:tc>
          <w:tcPr>
            <w:tcW w:w="21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 xml:space="preserve">-0.898 </w:t>
            </w:r>
          </w:p>
        </w:tc>
      </w:tr>
      <w:tr w:rsidR="004003E6" w:rsidRPr="00F33B8A" w:rsidTr="001B13E6">
        <w:trPr>
          <w:trHeight w:val="312"/>
        </w:trPr>
        <w:tc>
          <w:tcPr>
            <w:tcW w:w="282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12 </w:t>
            </w:r>
          </w:p>
        </w:tc>
        <w:tc>
          <w:tcPr>
            <w:tcW w:w="217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 xml:space="preserve">-1.319 </w:t>
            </w:r>
          </w:p>
        </w:tc>
      </w:tr>
    </w:tbl>
    <w:p w:rsidR="005E3A58" w:rsidRDefault="004003E6" w:rsidP="00B35132">
      <w:pPr>
        <w:pStyle w:val="EndNoteBibliography"/>
        <w:spacing w:beforeLines="50" w:line="480" w:lineRule="auto"/>
        <w:jc w:val="both"/>
        <w:rPr>
          <w:szCs w:val="20"/>
          <w:lang w:eastAsia="zh-CN"/>
        </w:rPr>
      </w:pPr>
      <w:r w:rsidRPr="00F33B8A">
        <w:rPr>
          <w:b/>
          <w:szCs w:val="20"/>
        </w:rPr>
        <w:t>Abbreviation</w:t>
      </w:r>
      <w:r w:rsidRPr="00F33B8A">
        <w:rPr>
          <w:rFonts w:hint="eastAsia"/>
          <w:b/>
          <w:szCs w:val="20"/>
          <w:lang w:eastAsia="zh-CN"/>
        </w:rPr>
        <w:t>:</w:t>
      </w:r>
      <w:r w:rsidRPr="00F33B8A">
        <w:rPr>
          <w:szCs w:val="20"/>
        </w:rPr>
        <w:t xml:space="preserve"> </w:t>
      </w:r>
      <w:r w:rsidRPr="00F33B8A">
        <w:rPr>
          <w:szCs w:val="20"/>
          <w:lang w:eastAsia="zh-CN"/>
        </w:rPr>
        <w:t>ETS</w:t>
      </w:r>
      <w:r w:rsidRPr="00F33B8A">
        <w:rPr>
          <w:szCs w:val="20"/>
        </w:rPr>
        <w:t xml:space="preserve">, </w:t>
      </w:r>
      <w:r w:rsidRPr="00F33B8A">
        <w:rPr>
          <w:szCs w:val="20"/>
          <w:lang w:eastAsia="zh-CN"/>
        </w:rPr>
        <w:t>error-trend-seasonal.</w:t>
      </w:r>
    </w:p>
    <w:p w:rsidR="005E3A58" w:rsidRDefault="005E3A58">
      <w:pPr>
        <w:spacing w:line="240" w:lineRule="auto"/>
        <w:rPr>
          <w:rFonts w:cs="Arial"/>
          <w:noProof/>
          <w:szCs w:val="20"/>
          <w:lang w:eastAsia="zh-CN"/>
        </w:rPr>
      </w:pPr>
      <w:r>
        <w:rPr>
          <w:szCs w:val="20"/>
          <w:lang w:eastAsia="zh-CN"/>
        </w:rPr>
        <w:br w:type="page"/>
      </w:r>
    </w:p>
    <w:p w:rsidR="004003E6" w:rsidRPr="00EF72AF" w:rsidRDefault="004003E6" w:rsidP="004003E6">
      <w:pPr>
        <w:rPr>
          <w:rFonts w:cs="Arial" w:hint="eastAsia"/>
          <w:szCs w:val="20"/>
          <w:lang w:eastAsia="zh-CN"/>
        </w:rPr>
      </w:pPr>
      <w:r w:rsidRPr="00F33B8A">
        <w:rPr>
          <w:rFonts w:cs="Arial"/>
          <w:b/>
          <w:bCs/>
          <w:szCs w:val="20"/>
        </w:rPr>
        <w:lastRenderedPageBreak/>
        <w:t>Table S9</w:t>
      </w:r>
      <w:r w:rsidRPr="00F33B8A">
        <w:rPr>
          <w:rFonts w:cs="Arial"/>
          <w:szCs w:val="20"/>
        </w:rPr>
        <w:t xml:space="preserve"> Possible ETS specifications </w:t>
      </w:r>
      <w:r w:rsidR="005E5A60">
        <w:rPr>
          <w:rFonts w:cs="Arial"/>
          <w:szCs w:val="20"/>
          <w:lang w:eastAsia="zh-CN"/>
        </w:rPr>
        <w:t>and</w:t>
      </w:r>
      <w:r w:rsidR="005E5A60">
        <w:rPr>
          <w:rFonts w:cs="Arial"/>
          <w:szCs w:val="20"/>
        </w:rPr>
        <w:t xml:space="preserve"> </w:t>
      </w:r>
      <w:r w:rsidR="005E5A60">
        <w:rPr>
          <w:rFonts w:cs="Arial"/>
          <w:szCs w:val="20"/>
          <w:lang w:eastAsia="zh-CN"/>
        </w:rPr>
        <w:t xml:space="preserve">their </w:t>
      </w:r>
      <w:r w:rsidR="005E5A60">
        <w:rPr>
          <w:rFonts w:cs="Arial"/>
          <w:szCs w:val="20"/>
        </w:rPr>
        <w:t xml:space="preserve">performance measurements </w:t>
      </w:r>
      <w:r w:rsidR="005E5A60">
        <w:rPr>
          <w:rFonts w:cs="Arial"/>
          <w:szCs w:val="20"/>
          <w:lang w:eastAsia="zh-CN"/>
        </w:rPr>
        <w:t>derived from</w:t>
      </w:r>
      <w:r w:rsidRPr="00F33B8A">
        <w:rPr>
          <w:rFonts w:cs="Arial"/>
          <w:szCs w:val="20"/>
        </w:rPr>
        <w:t xml:space="preserve"> the training data from January 1997 to August 2013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9"/>
        <w:gridCol w:w="1372"/>
        <w:gridCol w:w="1366"/>
        <w:gridCol w:w="1064"/>
        <w:gridCol w:w="1064"/>
        <w:gridCol w:w="1065"/>
        <w:gridCol w:w="1356"/>
      </w:tblGrid>
      <w:tr w:rsidR="004003E6" w:rsidRPr="00F33B8A" w:rsidTr="001B13E6">
        <w:trPr>
          <w:trHeight w:val="288"/>
          <w:jc w:val="center"/>
        </w:trPr>
        <w:tc>
          <w:tcPr>
            <w:tcW w:w="89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1B13E6">
            <w:pPr>
              <w:rPr>
                <w:rFonts w:cs="Arial" w:hint="eastAsia"/>
                <w:b/>
                <w:szCs w:val="20"/>
                <w:lang w:eastAsia="zh-CN"/>
              </w:rPr>
            </w:pPr>
            <w:r w:rsidRPr="00510B3B">
              <w:rPr>
                <w:rFonts w:cs="Arial"/>
                <w:b/>
                <w:szCs w:val="20"/>
              </w:rPr>
              <w:t>Model</w:t>
            </w:r>
            <w:r w:rsidRPr="00510B3B">
              <w:rPr>
                <w:rFonts w:cs="Arial" w:hint="eastAsia"/>
                <w:b/>
                <w:szCs w:val="20"/>
                <w:lang w:eastAsia="zh-CN"/>
              </w:rPr>
              <w:t>s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1B13E6">
            <w:pPr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Compact LL</w:t>
            </w: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1B13E6">
            <w:pPr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LL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1B13E6">
            <w:pPr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AIC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1B13E6">
            <w:pPr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BIC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1B13E6">
            <w:pPr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HQ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1B13E6">
            <w:pPr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AMSE</w:t>
            </w:r>
          </w:p>
        </w:tc>
      </w:tr>
      <w:tr w:rsidR="004003E6" w:rsidRPr="00F33B8A" w:rsidTr="001B13E6">
        <w:trPr>
          <w:trHeight w:val="288"/>
          <w:jc w:val="center"/>
        </w:trPr>
        <w:tc>
          <w:tcPr>
            <w:tcW w:w="895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M,MD,A</w:t>
            </w:r>
          </w:p>
        </w:tc>
        <w:tc>
          <w:tcPr>
            <w:tcW w:w="721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-434.865</w:t>
            </w:r>
          </w:p>
        </w:tc>
        <w:tc>
          <w:tcPr>
            <w:tcW w:w="780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-188.821</w:t>
            </w:r>
          </w:p>
        </w:tc>
        <w:tc>
          <w:tcPr>
            <w:tcW w:w="610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 w:hint="eastAsia"/>
                <w:szCs w:val="20"/>
                <w:lang w:eastAsia="zh-CN"/>
              </w:rPr>
            </w:pPr>
            <w:r w:rsidRPr="00F33B8A">
              <w:rPr>
                <w:rFonts w:cs="Arial"/>
                <w:szCs w:val="20"/>
              </w:rPr>
              <w:t>903.73</w:t>
            </w:r>
            <w:r w:rsidRPr="00F33B8A">
              <w:rPr>
                <w:rFonts w:cs="Arial" w:hint="eastAsia"/>
                <w:szCs w:val="20"/>
                <w:lang w:eastAsia="zh-CN"/>
              </w:rPr>
              <w:t>0</w:t>
            </w:r>
          </w:p>
        </w:tc>
        <w:tc>
          <w:tcPr>
            <w:tcW w:w="610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959.801</w:t>
            </w:r>
          </w:p>
        </w:tc>
        <w:tc>
          <w:tcPr>
            <w:tcW w:w="610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926.421</w:t>
            </w:r>
          </w:p>
        </w:tc>
        <w:tc>
          <w:tcPr>
            <w:tcW w:w="774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0.594</w:t>
            </w:r>
          </w:p>
        </w:tc>
      </w:tr>
      <w:tr w:rsidR="004003E6" w:rsidRPr="00F33B8A" w:rsidTr="001B13E6">
        <w:trPr>
          <w:trHeight w:val="288"/>
          <w:jc w:val="center"/>
        </w:trPr>
        <w:tc>
          <w:tcPr>
            <w:tcW w:w="89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A,MD,M</w:t>
            </w:r>
          </w:p>
        </w:tc>
        <w:tc>
          <w:tcPr>
            <w:tcW w:w="72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-442.117</w:t>
            </w:r>
          </w:p>
        </w:tc>
        <w:tc>
          <w:tcPr>
            <w:tcW w:w="78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-196.073</w:t>
            </w:r>
          </w:p>
        </w:tc>
        <w:tc>
          <w:tcPr>
            <w:tcW w:w="61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918.234</w:t>
            </w:r>
          </w:p>
        </w:tc>
        <w:tc>
          <w:tcPr>
            <w:tcW w:w="61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974.305</w:t>
            </w:r>
          </w:p>
        </w:tc>
        <w:tc>
          <w:tcPr>
            <w:tcW w:w="61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940.925</w:t>
            </w:r>
          </w:p>
        </w:tc>
        <w:tc>
          <w:tcPr>
            <w:tcW w:w="77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0.463</w:t>
            </w:r>
          </w:p>
        </w:tc>
      </w:tr>
      <w:tr w:rsidR="004003E6" w:rsidRPr="00F33B8A" w:rsidTr="001B13E6">
        <w:trPr>
          <w:trHeight w:val="288"/>
          <w:jc w:val="center"/>
        </w:trPr>
        <w:tc>
          <w:tcPr>
            <w:tcW w:w="89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A,MD,A</w:t>
            </w:r>
          </w:p>
        </w:tc>
        <w:tc>
          <w:tcPr>
            <w:tcW w:w="72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-455.812</w:t>
            </w:r>
          </w:p>
        </w:tc>
        <w:tc>
          <w:tcPr>
            <w:tcW w:w="78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-209.768</w:t>
            </w:r>
          </w:p>
        </w:tc>
        <w:tc>
          <w:tcPr>
            <w:tcW w:w="61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945.624</w:t>
            </w:r>
          </w:p>
        </w:tc>
        <w:tc>
          <w:tcPr>
            <w:tcW w:w="61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 w:hint="eastAsia"/>
                <w:szCs w:val="20"/>
                <w:lang w:eastAsia="zh-CN"/>
              </w:rPr>
            </w:pPr>
            <w:r w:rsidRPr="00F33B8A">
              <w:rPr>
                <w:rFonts w:cs="Arial"/>
                <w:szCs w:val="20"/>
              </w:rPr>
              <w:t>1001.7</w:t>
            </w:r>
            <w:r w:rsidRPr="00F33B8A">
              <w:rPr>
                <w:rFonts w:cs="Arial" w:hint="eastAsia"/>
                <w:szCs w:val="20"/>
                <w:lang w:eastAsia="zh-CN"/>
              </w:rPr>
              <w:t>00</w:t>
            </w:r>
          </w:p>
        </w:tc>
        <w:tc>
          <w:tcPr>
            <w:tcW w:w="61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968.316</w:t>
            </w:r>
          </w:p>
        </w:tc>
        <w:tc>
          <w:tcPr>
            <w:tcW w:w="77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0.546</w:t>
            </w:r>
          </w:p>
        </w:tc>
      </w:tr>
      <w:tr w:rsidR="004003E6" w:rsidRPr="00F33B8A" w:rsidTr="001B13E6">
        <w:trPr>
          <w:trHeight w:val="288"/>
          <w:jc w:val="center"/>
        </w:trPr>
        <w:tc>
          <w:tcPr>
            <w:tcW w:w="89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M,MD,M</w:t>
            </w:r>
          </w:p>
        </w:tc>
        <w:tc>
          <w:tcPr>
            <w:tcW w:w="72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-455.861</w:t>
            </w:r>
          </w:p>
        </w:tc>
        <w:tc>
          <w:tcPr>
            <w:tcW w:w="78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-209.817</w:t>
            </w:r>
          </w:p>
        </w:tc>
        <w:tc>
          <w:tcPr>
            <w:tcW w:w="61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945.722</w:t>
            </w:r>
          </w:p>
        </w:tc>
        <w:tc>
          <w:tcPr>
            <w:tcW w:w="61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 w:hint="eastAsia"/>
                <w:szCs w:val="20"/>
                <w:lang w:eastAsia="zh-CN"/>
              </w:rPr>
            </w:pPr>
            <w:r w:rsidRPr="00F33B8A">
              <w:rPr>
                <w:rFonts w:cs="Arial"/>
                <w:szCs w:val="20"/>
              </w:rPr>
              <w:t>1001.79</w:t>
            </w:r>
            <w:r w:rsidRPr="00F33B8A">
              <w:rPr>
                <w:rFonts w:cs="Arial" w:hint="eastAsia"/>
                <w:szCs w:val="20"/>
                <w:lang w:eastAsia="zh-CN"/>
              </w:rPr>
              <w:t>0</w:t>
            </w:r>
          </w:p>
        </w:tc>
        <w:tc>
          <w:tcPr>
            <w:tcW w:w="61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968.413</w:t>
            </w:r>
          </w:p>
        </w:tc>
        <w:tc>
          <w:tcPr>
            <w:tcW w:w="77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0.577</w:t>
            </w:r>
          </w:p>
        </w:tc>
      </w:tr>
      <w:tr w:rsidR="004003E6" w:rsidRPr="00F33B8A" w:rsidTr="001B13E6">
        <w:trPr>
          <w:trHeight w:val="288"/>
          <w:jc w:val="center"/>
        </w:trPr>
        <w:tc>
          <w:tcPr>
            <w:tcW w:w="89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A,MD,N</w:t>
            </w:r>
          </w:p>
        </w:tc>
        <w:tc>
          <w:tcPr>
            <w:tcW w:w="72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-543.518</w:t>
            </w:r>
          </w:p>
        </w:tc>
        <w:tc>
          <w:tcPr>
            <w:tcW w:w="78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-297.474</w:t>
            </w:r>
          </w:p>
        </w:tc>
        <w:tc>
          <w:tcPr>
            <w:tcW w:w="61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 w:hint="eastAsia"/>
                <w:szCs w:val="20"/>
                <w:lang w:eastAsia="zh-CN"/>
              </w:rPr>
            </w:pPr>
            <w:r w:rsidRPr="00F33B8A">
              <w:rPr>
                <w:rFonts w:cs="Arial"/>
                <w:szCs w:val="20"/>
              </w:rPr>
              <w:t>1097.04</w:t>
            </w:r>
            <w:r w:rsidRPr="00F33B8A">
              <w:rPr>
                <w:rFonts w:cs="Arial" w:hint="eastAsia"/>
                <w:szCs w:val="20"/>
                <w:lang w:eastAsia="zh-CN"/>
              </w:rPr>
              <w:t>0</w:t>
            </w:r>
          </w:p>
        </w:tc>
        <w:tc>
          <w:tcPr>
            <w:tcW w:w="61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 w:hint="eastAsia"/>
                <w:szCs w:val="20"/>
                <w:lang w:eastAsia="zh-CN"/>
              </w:rPr>
            </w:pPr>
            <w:r w:rsidRPr="00F33B8A">
              <w:rPr>
                <w:rFonts w:cs="Arial"/>
                <w:szCs w:val="20"/>
              </w:rPr>
              <w:t>1113.53</w:t>
            </w:r>
            <w:r w:rsidRPr="00F33B8A">
              <w:rPr>
                <w:rFonts w:cs="Arial" w:hint="eastAsia"/>
                <w:szCs w:val="20"/>
                <w:lang w:eastAsia="zh-CN"/>
              </w:rPr>
              <w:t>0</w:t>
            </w:r>
          </w:p>
        </w:tc>
        <w:tc>
          <w:tcPr>
            <w:tcW w:w="61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 w:hint="eastAsia"/>
                <w:szCs w:val="20"/>
                <w:lang w:eastAsia="zh-CN"/>
              </w:rPr>
            </w:pPr>
            <w:r w:rsidRPr="00F33B8A">
              <w:rPr>
                <w:rFonts w:cs="Arial"/>
                <w:szCs w:val="20"/>
              </w:rPr>
              <w:t>1103.71</w:t>
            </w:r>
            <w:r w:rsidRPr="00F33B8A">
              <w:rPr>
                <w:rFonts w:cs="Arial" w:hint="eastAsia"/>
                <w:szCs w:val="20"/>
                <w:lang w:eastAsia="zh-CN"/>
              </w:rPr>
              <w:t>0</w:t>
            </w:r>
          </w:p>
        </w:tc>
        <w:tc>
          <w:tcPr>
            <w:tcW w:w="77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1.707</w:t>
            </w:r>
          </w:p>
        </w:tc>
      </w:tr>
      <w:tr w:rsidR="004003E6" w:rsidRPr="00F33B8A" w:rsidTr="001B13E6">
        <w:trPr>
          <w:trHeight w:val="288"/>
          <w:jc w:val="center"/>
        </w:trPr>
        <w:tc>
          <w:tcPr>
            <w:tcW w:w="89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M,MD,N</w:t>
            </w:r>
          </w:p>
        </w:tc>
        <w:tc>
          <w:tcPr>
            <w:tcW w:w="72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-552.205</w:t>
            </w:r>
          </w:p>
        </w:tc>
        <w:tc>
          <w:tcPr>
            <w:tcW w:w="78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-306.161</w:t>
            </w:r>
          </w:p>
        </w:tc>
        <w:tc>
          <w:tcPr>
            <w:tcW w:w="6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 w:hint="eastAsia"/>
                <w:szCs w:val="20"/>
                <w:lang w:eastAsia="zh-CN"/>
              </w:rPr>
            </w:pPr>
            <w:r w:rsidRPr="00F33B8A">
              <w:rPr>
                <w:rFonts w:cs="Arial"/>
                <w:szCs w:val="20"/>
              </w:rPr>
              <w:t>1114.41</w:t>
            </w:r>
            <w:r w:rsidRPr="00F33B8A">
              <w:rPr>
                <w:rFonts w:cs="Arial" w:hint="eastAsia"/>
                <w:szCs w:val="20"/>
                <w:lang w:eastAsia="zh-CN"/>
              </w:rPr>
              <w:t>0</w:t>
            </w:r>
          </w:p>
        </w:tc>
        <w:tc>
          <w:tcPr>
            <w:tcW w:w="6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 w:hint="eastAsia"/>
                <w:szCs w:val="20"/>
                <w:lang w:eastAsia="zh-CN"/>
              </w:rPr>
            </w:pPr>
            <w:r w:rsidRPr="00F33B8A">
              <w:rPr>
                <w:rFonts w:cs="Arial"/>
                <w:szCs w:val="20"/>
              </w:rPr>
              <w:t>1130.9</w:t>
            </w:r>
            <w:r w:rsidRPr="00F33B8A">
              <w:rPr>
                <w:rFonts w:cs="Arial" w:hint="eastAsia"/>
                <w:szCs w:val="20"/>
                <w:lang w:eastAsia="zh-CN"/>
              </w:rPr>
              <w:t>00</w:t>
            </w:r>
          </w:p>
        </w:tc>
        <w:tc>
          <w:tcPr>
            <w:tcW w:w="6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 w:hint="eastAsia"/>
                <w:szCs w:val="20"/>
                <w:lang w:eastAsia="zh-CN"/>
              </w:rPr>
            </w:pPr>
            <w:r w:rsidRPr="00F33B8A">
              <w:rPr>
                <w:rFonts w:cs="Arial"/>
                <w:szCs w:val="20"/>
              </w:rPr>
              <w:t>1121.08</w:t>
            </w:r>
            <w:r w:rsidRPr="00F33B8A">
              <w:rPr>
                <w:rFonts w:cs="Arial" w:hint="eastAsia"/>
                <w:szCs w:val="20"/>
                <w:lang w:eastAsia="zh-CN"/>
              </w:rPr>
              <w:t>0</w:t>
            </w:r>
          </w:p>
        </w:tc>
        <w:tc>
          <w:tcPr>
            <w:tcW w:w="77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1.625</w:t>
            </w:r>
          </w:p>
        </w:tc>
      </w:tr>
    </w:tbl>
    <w:p w:rsidR="004003E6" w:rsidRPr="007F1A7B" w:rsidRDefault="004003E6" w:rsidP="00B35132">
      <w:pPr>
        <w:pStyle w:val="EndNoteBibliography"/>
        <w:spacing w:beforeLines="50" w:line="480" w:lineRule="auto"/>
        <w:jc w:val="both"/>
        <w:rPr>
          <w:szCs w:val="20"/>
          <w:lang w:eastAsia="zh-CN"/>
        </w:rPr>
      </w:pPr>
      <w:r w:rsidRPr="00F33B8A">
        <w:rPr>
          <w:b/>
          <w:szCs w:val="20"/>
        </w:rPr>
        <w:t>Abbreviation</w:t>
      </w:r>
      <w:r w:rsidRPr="00F33B8A">
        <w:rPr>
          <w:rFonts w:hint="eastAsia"/>
          <w:b/>
          <w:szCs w:val="20"/>
          <w:lang w:eastAsia="zh-CN"/>
        </w:rPr>
        <w:t>:</w:t>
      </w:r>
      <w:r w:rsidRPr="00F33B8A">
        <w:rPr>
          <w:szCs w:val="20"/>
        </w:rPr>
        <w:t xml:space="preserve"> </w:t>
      </w:r>
      <w:r>
        <w:rPr>
          <w:szCs w:val="20"/>
          <w:lang w:eastAsia="zh-CN"/>
        </w:rPr>
        <w:t>ETS</w:t>
      </w:r>
      <w:r>
        <w:rPr>
          <w:szCs w:val="20"/>
        </w:rPr>
        <w:t xml:space="preserve">, </w:t>
      </w:r>
      <w:r>
        <w:rPr>
          <w:szCs w:val="20"/>
          <w:lang w:eastAsia="zh-CN"/>
        </w:rPr>
        <w:t>error-trend-seasonal; LL, Likelihood; AIC, Akaike information criterion, BIC, Bayesian information criterion; HQ, Hannan-Quinn criterion; AMSE, average mean square error.</w:t>
      </w:r>
    </w:p>
    <w:p w:rsidR="005E3A58" w:rsidRDefault="005E3A58">
      <w:pPr>
        <w:spacing w:line="240" w:lineRule="auto"/>
        <w:rPr>
          <w:rFonts w:cs="Arial"/>
          <w:b/>
          <w:szCs w:val="20"/>
          <w:lang w:eastAsia="zh-CN"/>
        </w:rPr>
      </w:pPr>
      <w:r>
        <w:rPr>
          <w:rFonts w:cs="Arial"/>
          <w:b/>
          <w:szCs w:val="20"/>
          <w:lang w:eastAsia="zh-CN"/>
        </w:rPr>
        <w:br w:type="page"/>
      </w:r>
    </w:p>
    <w:p w:rsidR="004003E6" w:rsidRPr="00F33B8A" w:rsidRDefault="004003E6" w:rsidP="004003E6">
      <w:pPr>
        <w:autoSpaceDE w:val="0"/>
        <w:autoSpaceDN w:val="0"/>
        <w:adjustRightInd w:val="0"/>
        <w:rPr>
          <w:rFonts w:cs="Arial"/>
          <w:szCs w:val="20"/>
        </w:rPr>
      </w:pPr>
      <w:r w:rsidRPr="00F33B8A">
        <w:rPr>
          <w:rFonts w:cs="Arial"/>
          <w:b/>
          <w:bCs/>
          <w:szCs w:val="20"/>
        </w:rPr>
        <w:lastRenderedPageBreak/>
        <w:t>Table S10</w:t>
      </w:r>
      <w:r w:rsidRPr="00F33B8A">
        <w:rPr>
          <w:rFonts w:cs="Arial"/>
          <w:szCs w:val="20"/>
        </w:rPr>
        <w:t xml:space="preserve"> Initial parameters for the best-undertaking ETS(M,MD,A) framework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1"/>
        <w:gridCol w:w="3955"/>
      </w:tblGrid>
      <w:tr w:rsidR="004003E6" w:rsidRPr="00F33B8A" w:rsidTr="001B13E6">
        <w:trPr>
          <w:trHeight w:val="312"/>
        </w:trPr>
        <w:tc>
          <w:tcPr>
            <w:tcW w:w="276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1B13E6">
            <w:pPr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Parameters</w:t>
            </w:r>
          </w:p>
        </w:tc>
        <w:tc>
          <w:tcPr>
            <w:tcW w:w="223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1B13E6">
            <w:pPr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Values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level </w:t>
            </w:r>
          </w:p>
        </w:tc>
        <w:tc>
          <w:tcPr>
            <w:tcW w:w="2233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2.367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trend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1.014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1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 xml:space="preserve">-0.151 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2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 xml:space="preserve">-0.211 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3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 xml:space="preserve">-0.100 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4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0.075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5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0.369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6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0.518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7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0.537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8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0.500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9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0.492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10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0.167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11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 xml:space="preserve">-0.896 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12 </w:t>
            </w:r>
          </w:p>
        </w:tc>
        <w:tc>
          <w:tcPr>
            <w:tcW w:w="223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 xml:space="preserve">-1.302 </w:t>
            </w:r>
          </w:p>
        </w:tc>
      </w:tr>
    </w:tbl>
    <w:p w:rsidR="004003E6" w:rsidRPr="00F33B8A" w:rsidRDefault="004003E6" w:rsidP="00B35132">
      <w:pPr>
        <w:pStyle w:val="EndNoteBibliography"/>
        <w:spacing w:beforeLines="50" w:line="480" w:lineRule="auto"/>
        <w:jc w:val="both"/>
        <w:rPr>
          <w:noProof w:val="0"/>
          <w:szCs w:val="20"/>
          <w:lang w:eastAsia="zh-CN" w:bidi="en-US"/>
        </w:rPr>
      </w:pPr>
      <w:r w:rsidRPr="00F33B8A">
        <w:rPr>
          <w:b/>
          <w:szCs w:val="20"/>
        </w:rPr>
        <w:t>Abbreviation</w:t>
      </w:r>
      <w:r w:rsidRPr="00F33B8A">
        <w:rPr>
          <w:rFonts w:hint="eastAsia"/>
          <w:b/>
          <w:szCs w:val="20"/>
          <w:lang w:eastAsia="zh-CN"/>
        </w:rPr>
        <w:t>:</w:t>
      </w:r>
      <w:r w:rsidRPr="00F33B8A">
        <w:rPr>
          <w:szCs w:val="20"/>
        </w:rPr>
        <w:t xml:space="preserve"> </w:t>
      </w:r>
      <w:r w:rsidRPr="00F33B8A">
        <w:rPr>
          <w:szCs w:val="20"/>
          <w:lang w:eastAsia="zh-CN"/>
        </w:rPr>
        <w:t>ETS</w:t>
      </w:r>
      <w:r w:rsidRPr="00F33B8A">
        <w:rPr>
          <w:szCs w:val="20"/>
        </w:rPr>
        <w:t xml:space="preserve">, </w:t>
      </w:r>
      <w:r w:rsidRPr="00F33B8A">
        <w:rPr>
          <w:szCs w:val="20"/>
          <w:lang w:eastAsia="zh-CN"/>
        </w:rPr>
        <w:t>error-trend-seasonal.</w:t>
      </w:r>
    </w:p>
    <w:p w:rsidR="005E3A58" w:rsidRDefault="005E3A58">
      <w:pPr>
        <w:spacing w:line="240" w:lineRule="auto"/>
        <w:rPr>
          <w:rFonts w:cs="Arial"/>
          <w:szCs w:val="20"/>
          <w:lang w:eastAsia="zh-CN"/>
        </w:rPr>
      </w:pPr>
      <w:r>
        <w:rPr>
          <w:rFonts w:cs="Arial"/>
          <w:szCs w:val="20"/>
          <w:lang w:eastAsia="zh-CN"/>
        </w:rPr>
        <w:br w:type="page"/>
      </w:r>
    </w:p>
    <w:p w:rsidR="004003E6" w:rsidRPr="00EF72AF" w:rsidRDefault="004003E6" w:rsidP="004003E6">
      <w:pPr>
        <w:rPr>
          <w:rFonts w:cs="Arial" w:hint="eastAsia"/>
          <w:szCs w:val="20"/>
          <w:lang w:eastAsia="zh-CN"/>
        </w:rPr>
      </w:pPr>
      <w:r w:rsidRPr="00F33B8A">
        <w:rPr>
          <w:rFonts w:cs="Arial"/>
          <w:b/>
          <w:bCs/>
          <w:szCs w:val="20"/>
        </w:rPr>
        <w:lastRenderedPageBreak/>
        <w:t>Table S11</w:t>
      </w:r>
      <w:r w:rsidRPr="00F33B8A">
        <w:rPr>
          <w:rFonts w:cs="Arial"/>
          <w:szCs w:val="20"/>
        </w:rPr>
        <w:t xml:space="preserve"> Possible ETS specifications </w:t>
      </w:r>
      <w:r w:rsidR="005E5A60">
        <w:rPr>
          <w:rFonts w:cs="Arial"/>
          <w:szCs w:val="20"/>
          <w:lang w:eastAsia="zh-CN"/>
        </w:rPr>
        <w:t>and</w:t>
      </w:r>
      <w:r w:rsidR="005E5A60">
        <w:rPr>
          <w:rFonts w:cs="Arial"/>
          <w:szCs w:val="20"/>
        </w:rPr>
        <w:t xml:space="preserve"> </w:t>
      </w:r>
      <w:r w:rsidR="005E5A60">
        <w:rPr>
          <w:rFonts w:cs="Arial"/>
          <w:szCs w:val="20"/>
          <w:lang w:eastAsia="zh-CN"/>
        </w:rPr>
        <w:t xml:space="preserve">their </w:t>
      </w:r>
      <w:r w:rsidR="005E5A60">
        <w:rPr>
          <w:rFonts w:cs="Arial"/>
          <w:szCs w:val="20"/>
        </w:rPr>
        <w:t xml:space="preserve">performance measurements </w:t>
      </w:r>
      <w:r w:rsidR="005E5A60">
        <w:rPr>
          <w:rFonts w:cs="Arial"/>
          <w:szCs w:val="20"/>
          <w:lang w:eastAsia="zh-CN"/>
        </w:rPr>
        <w:t>derived from</w:t>
      </w:r>
      <w:r w:rsidRPr="00F33B8A">
        <w:rPr>
          <w:rFonts w:cs="Arial"/>
          <w:szCs w:val="20"/>
        </w:rPr>
        <w:t xml:space="preserve"> the training data from January 1997 to August 2011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9"/>
        <w:gridCol w:w="1493"/>
        <w:gridCol w:w="1408"/>
        <w:gridCol w:w="1096"/>
        <w:gridCol w:w="1095"/>
        <w:gridCol w:w="1095"/>
        <w:gridCol w:w="1050"/>
      </w:tblGrid>
      <w:tr w:rsidR="004003E6" w:rsidRPr="00F33B8A" w:rsidTr="001B13E6">
        <w:trPr>
          <w:trHeight w:val="288"/>
        </w:trPr>
        <w:tc>
          <w:tcPr>
            <w:tcW w:w="91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1B13E6">
            <w:pPr>
              <w:rPr>
                <w:rFonts w:cs="Arial" w:hint="eastAsia"/>
                <w:b/>
                <w:szCs w:val="20"/>
                <w:lang w:eastAsia="zh-CN"/>
              </w:rPr>
            </w:pPr>
            <w:r w:rsidRPr="00510B3B">
              <w:rPr>
                <w:rFonts w:cs="Arial"/>
                <w:b/>
                <w:szCs w:val="20"/>
              </w:rPr>
              <w:t>Model</w:t>
            </w:r>
            <w:r w:rsidRPr="00510B3B">
              <w:rPr>
                <w:rFonts w:cs="Arial" w:hint="eastAsia"/>
                <w:b/>
                <w:szCs w:val="20"/>
                <w:lang w:eastAsia="zh-CN"/>
              </w:rPr>
              <w:t>s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1B13E6">
            <w:pPr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Compact LL</w:t>
            </w:r>
          </w:p>
        </w:tc>
        <w:tc>
          <w:tcPr>
            <w:tcW w:w="79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1B13E6">
            <w:pPr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LL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1B13E6">
            <w:pPr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AIC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1B13E6">
            <w:pPr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BIC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1B13E6">
            <w:pPr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HQ</w:t>
            </w:r>
          </w:p>
        </w:tc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1B13E6">
            <w:pPr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AMSE</w:t>
            </w:r>
          </w:p>
        </w:tc>
      </w:tr>
      <w:tr w:rsidR="004003E6" w:rsidRPr="00F33B8A" w:rsidTr="001B13E6">
        <w:trPr>
          <w:trHeight w:val="288"/>
        </w:trPr>
        <w:tc>
          <w:tcPr>
            <w:tcW w:w="914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M,MD,A</w:t>
            </w:r>
          </w:p>
        </w:tc>
        <w:tc>
          <w:tcPr>
            <w:tcW w:w="843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-365.918</w:t>
            </w:r>
          </w:p>
        </w:tc>
        <w:tc>
          <w:tcPr>
            <w:tcW w:w="795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-160.649</w:t>
            </w:r>
          </w:p>
        </w:tc>
        <w:tc>
          <w:tcPr>
            <w:tcW w:w="619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765.836</w:t>
            </w:r>
          </w:p>
        </w:tc>
        <w:tc>
          <w:tcPr>
            <w:tcW w:w="618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819.734</w:t>
            </w:r>
          </w:p>
        </w:tc>
        <w:tc>
          <w:tcPr>
            <w:tcW w:w="618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787.697</w:t>
            </w:r>
          </w:p>
        </w:tc>
        <w:tc>
          <w:tcPr>
            <w:tcW w:w="593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0.605</w:t>
            </w:r>
          </w:p>
        </w:tc>
      </w:tr>
      <w:tr w:rsidR="004003E6" w:rsidRPr="00F33B8A" w:rsidTr="001B13E6">
        <w:trPr>
          <w:trHeight w:val="288"/>
        </w:trPr>
        <w:tc>
          <w:tcPr>
            <w:tcW w:w="9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A,MD,M</w:t>
            </w:r>
          </w:p>
        </w:tc>
        <w:tc>
          <w:tcPr>
            <w:tcW w:w="84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-372.647</w:t>
            </w:r>
          </w:p>
        </w:tc>
        <w:tc>
          <w:tcPr>
            <w:tcW w:w="79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-167.378</w:t>
            </w:r>
          </w:p>
        </w:tc>
        <w:tc>
          <w:tcPr>
            <w:tcW w:w="61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779.294</w:t>
            </w:r>
          </w:p>
        </w:tc>
        <w:tc>
          <w:tcPr>
            <w:tcW w:w="61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833.192</w:t>
            </w:r>
          </w:p>
        </w:tc>
        <w:tc>
          <w:tcPr>
            <w:tcW w:w="61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801.155</w:t>
            </w:r>
          </w:p>
        </w:tc>
        <w:tc>
          <w:tcPr>
            <w:tcW w:w="59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0.480</w:t>
            </w:r>
          </w:p>
        </w:tc>
      </w:tr>
      <w:tr w:rsidR="004003E6" w:rsidRPr="00F33B8A" w:rsidTr="001B13E6">
        <w:trPr>
          <w:trHeight w:val="288"/>
        </w:trPr>
        <w:tc>
          <w:tcPr>
            <w:tcW w:w="9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M,MD,M</w:t>
            </w:r>
          </w:p>
        </w:tc>
        <w:tc>
          <w:tcPr>
            <w:tcW w:w="84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 w:hint="eastAsia"/>
                <w:szCs w:val="20"/>
                <w:lang w:eastAsia="zh-CN"/>
              </w:rPr>
            </w:pPr>
            <w:r w:rsidRPr="00F33B8A">
              <w:rPr>
                <w:rFonts w:cs="Arial"/>
                <w:szCs w:val="20"/>
              </w:rPr>
              <w:t>-385.43</w:t>
            </w:r>
            <w:r w:rsidRPr="00F33B8A">
              <w:rPr>
                <w:rFonts w:cs="Arial" w:hint="eastAsia"/>
                <w:szCs w:val="20"/>
                <w:lang w:eastAsia="zh-CN"/>
              </w:rPr>
              <w:t>0</w:t>
            </w:r>
          </w:p>
        </w:tc>
        <w:tc>
          <w:tcPr>
            <w:tcW w:w="79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-180.161</w:t>
            </w:r>
          </w:p>
        </w:tc>
        <w:tc>
          <w:tcPr>
            <w:tcW w:w="61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804.861</w:t>
            </w:r>
          </w:p>
        </w:tc>
        <w:tc>
          <w:tcPr>
            <w:tcW w:w="61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858.759</w:t>
            </w:r>
          </w:p>
        </w:tc>
        <w:tc>
          <w:tcPr>
            <w:tcW w:w="61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826.722</w:t>
            </w:r>
          </w:p>
        </w:tc>
        <w:tc>
          <w:tcPr>
            <w:tcW w:w="59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0.594</w:t>
            </w:r>
          </w:p>
        </w:tc>
      </w:tr>
      <w:tr w:rsidR="004003E6" w:rsidRPr="00F33B8A" w:rsidTr="001B13E6">
        <w:trPr>
          <w:trHeight w:val="288"/>
        </w:trPr>
        <w:tc>
          <w:tcPr>
            <w:tcW w:w="9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A,MD,A</w:t>
            </w:r>
          </w:p>
        </w:tc>
        <w:tc>
          <w:tcPr>
            <w:tcW w:w="84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-389.946</w:t>
            </w:r>
          </w:p>
        </w:tc>
        <w:tc>
          <w:tcPr>
            <w:tcW w:w="79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-184.676</w:t>
            </w:r>
          </w:p>
        </w:tc>
        <w:tc>
          <w:tcPr>
            <w:tcW w:w="61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813.891</w:t>
            </w:r>
          </w:p>
        </w:tc>
        <w:tc>
          <w:tcPr>
            <w:tcW w:w="61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867.789</w:t>
            </w:r>
          </w:p>
        </w:tc>
        <w:tc>
          <w:tcPr>
            <w:tcW w:w="61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835.752</w:t>
            </w:r>
          </w:p>
        </w:tc>
        <w:tc>
          <w:tcPr>
            <w:tcW w:w="59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0.556</w:t>
            </w:r>
          </w:p>
        </w:tc>
      </w:tr>
      <w:tr w:rsidR="004003E6" w:rsidRPr="00F33B8A" w:rsidTr="001B13E6">
        <w:trPr>
          <w:trHeight w:val="288"/>
        </w:trPr>
        <w:tc>
          <w:tcPr>
            <w:tcW w:w="9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A,MD,N</w:t>
            </w:r>
          </w:p>
        </w:tc>
        <w:tc>
          <w:tcPr>
            <w:tcW w:w="84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-469.429</w:t>
            </w:r>
          </w:p>
        </w:tc>
        <w:tc>
          <w:tcPr>
            <w:tcW w:w="79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-264.159</w:t>
            </w:r>
          </w:p>
        </w:tc>
        <w:tc>
          <w:tcPr>
            <w:tcW w:w="61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948.857</w:t>
            </w:r>
          </w:p>
        </w:tc>
        <w:tc>
          <w:tcPr>
            <w:tcW w:w="61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 w:hint="eastAsia"/>
                <w:szCs w:val="20"/>
                <w:lang w:eastAsia="zh-CN"/>
              </w:rPr>
            </w:pPr>
            <w:r w:rsidRPr="00F33B8A">
              <w:rPr>
                <w:rFonts w:cs="Arial"/>
                <w:szCs w:val="20"/>
              </w:rPr>
              <w:t>964.71</w:t>
            </w:r>
            <w:r w:rsidRPr="00F33B8A">
              <w:rPr>
                <w:rFonts w:cs="Arial" w:hint="eastAsia"/>
                <w:szCs w:val="20"/>
                <w:lang w:eastAsia="zh-CN"/>
              </w:rPr>
              <w:t>0</w:t>
            </w:r>
          </w:p>
        </w:tc>
        <w:tc>
          <w:tcPr>
            <w:tcW w:w="61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955.287</w:t>
            </w:r>
          </w:p>
        </w:tc>
        <w:tc>
          <w:tcPr>
            <w:tcW w:w="59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1.765</w:t>
            </w:r>
          </w:p>
        </w:tc>
      </w:tr>
      <w:tr w:rsidR="004003E6" w:rsidRPr="00F33B8A" w:rsidTr="001B13E6">
        <w:trPr>
          <w:trHeight w:val="288"/>
        </w:trPr>
        <w:tc>
          <w:tcPr>
            <w:tcW w:w="91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M,MD,N</w:t>
            </w:r>
          </w:p>
        </w:tc>
        <w:tc>
          <w:tcPr>
            <w:tcW w:w="84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-472.786</w:t>
            </w:r>
          </w:p>
        </w:tc>
        <w:tc>
          <w:tcPr>
            <w:tcW w:w="79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-267.516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955.571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971.424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962.001</w:t>
            </w:r>
          </w:p>
        </w:tc>
        <w:tc>
          <w:tcPr>
            <w:tcW w:w="59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1.680</w:t>
            </w:r>
          </w:p>
        </w:tc>
      </w:tr>
    </w:tbl>
    <w:p w:rsidR="004003E6" w:rsidRPr="007F1A7B" w:rsidRDefault="004003E6" w:rsidP="00B35132">
      <w:pPr>
        <w:pStyle w:val="EndNoteBibliography"/>
        <w:spacing w:beforeLines="50" w:line="480" w:lineRule="auto"/>
        <w:jc w:val="both"/>
        <w:rPr>
          <w:szCs w:val="20"/>
          <w:lang w:eastAsia="zh-CN"/>
        </w:rPr>
      </w:pPr>
      <w:r w:rsidRPr="00F33B8A">
        <w:rPr>
          <w:b/>
          <w:szCs w:val="20"/>
        </w:rPr>
        <w:t>Abbreviation</w:t>
      </w:r>
      <w:r w:rsidRPr="00F33B8A">
        <w:rPr>
          <w:rFonts w:hint="eastAsia"/>
          <w:b/>
          <w:szCs w:val="20"/>
          <w:lang w:eastAsia="zh-CN"/>
        </w:rPr>
        <w:t>:</w:t>
      </w:r>
      <w:r w:rsidRPr="00F33B8A">
        <w:rPr>
          <w:szCs w:val="20"/>
        </w:rPr>
        <w:t xml:space="preserve"> </w:t>
      </w:r>
      <w:r>
        <w:rPr>
          <w:szCs w:val="20"/>
          <w:lang w:eastAsia="zh-CN"/>
        </w:rPr>
        <w:t>ETS</w:t>
      </w:r>
      <w:r>
        <w:rPr>
          <w:szCs w:val="20"/>
        </w:rPr>
        <w:t xml:space="preserve">, </w:t>
      </w:r>
      <w:r>
        <w:rPr>
          <w:szCs w:val="20"/>
          <w:lang w:eastAsia="zh-CN"/>
        </w:rPr>
        <w:t>error-trend-seasonal; LL, Likelihood; AIC, Akaike information criterion, BIC, Bayesian information criterion; HQ, Hannan-Quinn criterion; AMSE, average mean square error.</w:t>
      </w:r>
    </w:p>
    <w:p w:rsidR="005E3A58" w:rsidRDefault="005E3A58">
      <w:pPr>
        <w:spacing w:line="240" w:lineRule="auto"/>
        <w:rPr>
          <w:rFonts w:cs="Arial"/>
          <w:b/>
          <w:szCs w:val="20"/>
          <w:lang w:eastAsia="zh-CN"/>
        </w:rPr>
      </w:pPr>
      <w:r>
        <w:rPr>
          <w:rFonts w:cs="Arial"/>
          <w:b/>
          <w:szCs w:val="20"/>
          <w:lang w:eastAsia="zh-CN"/>
        </w:rPr>
        <w:br w:type="page"/>
      </w:r>
    </w:p>
    <w:p w:rsidR="004003E6" w:rsidRPr="00EF72AF" w:rsidRDefault="004003E6" w:rsidP="004003E6">
      <w:pPr>
        <w:autoSpaceDE w:val="0"/>
        <w:autoSpaceDN w:val="0"/>
        <w:adjustRightInd w:val="0"/>
        <w:rPr>
          <w:rFonts w:cs="Arial" w:hint="eastAsia"/>
          <w:szCs w:val="20"/>
          <w:lang w:eastAsia="zh-CN"/>
        </w:rPr>
      </w:pPr>
      <w:r w:rsidRPr="00F33B8A">
        <w:rPr>
          <w:rFonts w:cs="Arial"/>
          <w:b/>
          <w:bCs/>
          <w:szCs w:val="20"/>
        </w:rPr>
        <w:lastRenderedPageBreak/>
        <w:t xml:space="preserve">Table S12 </w:t>
      </w:r>
      <w:r w:rsidRPr="00F33B8A">
        <w:rPr>
          <w:rFonts w:cs="Arial"/>
          <w:szCs w:val="20"/>
        </w:rPr>
        <w:t>Initial parameters for the best-undertaking ETS(M,MD,A) framework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1"/>
        <w:gridCol w:w="3955"/>
      </w:tblGrid>
      <w:tr w:rsidR="004003E6" w:rsidRPr="00F33B8A" w:rsidTr="001B13E6">
        <w:trPr>
          <w:trHeight w:val="312"/>
        </w:trPr>
        <w:tc>
          <w:tcPr>
            <w:tcW w:w="276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1B13E6">
            <w:pPr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Parameters</w:t>
            </w:r>
          </w:p>
        </w:tc>
        <w:tc>
          <w:tcPr>
            <w:tcW w:w="223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1B13E6">
            <w:pPr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Values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level </w:t>
            </w:r>
          </w:p>
        </w:tc>
        <w:tc>
          <w:tcPr>
            <w:tcW w:w="2233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2.364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trend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1.014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1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 xml:space="preserve">-0.149 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2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 xml:space="preserve">-0.211 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3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 xml:space="preserve">-0.092 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4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0.082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5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0.373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6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0.519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7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0.534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8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0.499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9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0.482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10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0.159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11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 xml:space="preserve">-0.899 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12 </w:t>
            </w:r>
          </w:p>
        </w:tc>
        <w:tc>
          <w:tcPr>
            <w:tcW w:w="223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 xml:space="preserve">-1.297 </w:t>
            </w:r>
          </w:p>
        </w:tc>
      </w:tr>
    </w:tbl>
    <w:p w:rsidR="004003E6" w:rsidRPr="00F33B8A" w:rsidRDefault="004003E6" w:rsidP="00B35132">
      <w:pPr>
        <w:pStyle w:val="EndNoteBibliography"/>
        <w:spacing w:beforeLines="50" w:line="480" w:lineRule="auto"/>
        <w:jc w:val="both"/>
        <w:rPr>
          <w:noProof w:val="0"/>
          <w:szCs w:val="20"/>
          <w:lang w:eastAsia="zh-CN" w:bidi="en-US"/>
        </w:rPr>
      </w:pPr>
      <w:r w:rsidRPr="00F33B8A">
        <w:rPr>
          <w:b/>
          <w:szCs w:val="20"/>
        </w:rPr>
        <w:t>Abbreviation</w:t>
      </w:r>
      <w:r w:rsidRPr="00F33B8A">
        <w:rPr>
          <w:rFonts w:hint="eastAsia"/>
          <w:b/>
          <w:szCs w:val="20"/>
          <w:lang w:eastAsia="zh-CN"/>
        </w:rPr>
        <w:t>:</w:t>
      </w:r>
      <w:r w:rsidRPr="00F33B8A">
        <w:rPr>
          <w:szCs w:val="20"/>
        </w:rPr>
        <w:t xml:space="preserve"> </w:t>
      </w:r>
      <w:r w:rsidRPr="00F33B8A">
        <w:rPr>
          <w:szCs w:val="20"/>
          <w:lang w:eastAsia="zh-CN"/>
        </w:rPr>
        <w:t>ETS</w:t>
      </w:r>
      <w:r w:rsidRPr="00F33B8A">
        <w:rPr>
          <w:szCs w:val="20"/>
        </w:rPr>
        <w:t xml:space="preserve">, </w:t>
      </w:r>
      <w:r w:rsidRPr="00F33B8A">
        <w:rPr>
          <w:szCs w:val="20"/>
          <w:lang w:eastAsia="zh-CN"/>
        </w:rPr>
        <w:t>error-trend-seasonal.</w:t>
      </w:r>
    </w:p>
    <w:p w:rsidR="005E3A58" w:rsidRDefault="005E3A58">
      <w:pPr>
        <w:spacing w:line="240" w:lineRule="auto"/>
        <w:rPr>
          <w:rFonts w:cs="Arial"/>
          <w:szCs w:val="20"/>
          <w:lang w:eastAsia="zh-CN"/>
        </w:rPr>
      </w:pPr>
      <w:r>
        <w:rPr>
          <w:rFonts w:cs="Arial"/>
          <w:szCs w:val="20"/>
          <w:lang w:eastAsia="zh-CN"/>
        </w:rPr>
        <w:br w:type="page"/>
      </w:r>
    </w:p>
    <w:p w:rsidR="004003E6" w:rsidRPr="00EF72AF" w:rsidRDefault="004003E6" w:rsidP="004003E6">
      <w:pPr>
        <w:rPr>
          <w:rFonts w:cs="Arial" w:hint="eastAsia"/>
          <w:szCs w:val="20"/>
          <w:lang w:eastAsia="zh-CN"/>
        </w:rPr>
      </w:pPr>
      <w:r w:rsidRPr="00F33B8A">
        <w:rPr>
          <w:rFonts w:cs="Arial"/>
          <w:b/>
          <w:bCs/>
          <w:szCs w:val="20"/>
        </w:rPr>
        <w:lastRenderedPageBreak/>
        <w:t>Table S13</w:t>
      </w:r>
      <w:r w:rsidRPr="00F33B8A">
        <w:rPr>
          <w:rFonts w:cs="Arial"/>
          <w:szCs w:val="20"/>
        </w:rPr>
        <w:t xml:space="preserve"> Possible ETS specifications </w:t>
      </w:r>
      <w:r w:rsidR="005E5A60">
        <w:rPr>
          <w:rFonts w:cs="Arial"/>
          <w:szCs w:val="20"/>
          <w:lang w:eastAsia="zh-CN"/>
        </w:rPr>
        <w:t>and</w:t>
      </w:r>
      <w:r w:rsidR="005E5A60">
        <w:rPr>
          <w:rFonts w:cs="Arial"/>
          <w:szCs w:val="20"/>
        </w:rPr>
        <w:t xml:space="preserve"> </w:t>
      </w:r>
      <w:r w:rsidR="005E5A60">
        <w:rPr>
          <w:rFonts w:cs="Arial"/>
          <w:szCs w:val="20"/>
          <w:lang w:eastAsia="zh-CN"/>
        </w:rPr>
        <w:t xml:space="preserve">their </w:t>
      </w:r>
      <w:r w:rsidR="005E5A60">
        <w:rPr>
          <w:rFonts w:cs="Arial"/>
          <w:szCs w:val="20"/>
        </w:rPr>
        <w:t xml:space="preserve">performance measurements </w:t>
      </w:r>
      <w:r w:rsidR="005E5A60">
        <w:rPr>
          <w:rFonts w:cs="Arial"/>
          <w:szCs w:val="20"/>
          <w:lang w:eastAsia="zh-CN"/>
        </w:rPr>
        <w:t>derived from</w:t>
      </w:r>
      <w:r w:rsidRPr="00F33B8A">
        <w:rPr>
          <w:rFonts w:cs="Arial"/>
          <w:szCs w:val="20"/>
        </w:rPr>
        <w:t xml:space="preserve"> the training data from January 1997 to August 2010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9"/>
        <w:gridCol w:w="1493"/>
        <w:gridCol w:w="1399"/>
        <w:gridCol w:w="1088"/>
        <w:gridCol w:w="1089"/>
        <w:gridCol w:w="1089"/>
        <w:gridCol w:w="1089"/>
      </w:tblGrid>
      <w:tr w:rsidR="004003E6" w:rsidRPr="00F33B8A" w:rsidTr="001B13E6">
        <w:trPr>
          <w:trHeight w:val="288"/>
        </w:trPr>
        <w:tc>
          <w:tcPr>
            <w:tcW w:w="90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1B13E6">
            <w:pPr>
              <w:rPr>
                <w:rFonts w:cs="Arial" w:hint="eastAsia"/>
                <w:b/>
                <w:szCs w:val="20"/>
                <w:lang w:eastAsia="zh-CN"/>
              </w:rPr>
            </w:pPr>
            <w:r w:rsidRPr="00510B3B">
              <w:rPr>
                <w:rFonts w:cs="Arial"/>
                <w:b/>
                <w:szCs w:val="20"/>
              </w:rPr>
              <w:t>Model</w:t>
            </w:r>
            <w:r w:rsidRPr="00510B3B">
              <w:rPr>
                <w:rFonts w:cs="Arial" w:hint="eastAsia"/>
                <w:b/>
                <w:szCs w:val="20"/>
                <w:lang w:eastAsia="zh-CN"/>
              </w:rPr>
              <w:t>s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1B13E6">
            <w:pPr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Compact LL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1B13E6">
            <w:pPr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LL</w:t>
            </w: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1B13E6">
            <w:pPr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AIC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1B13E6">
            <w:pPr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BIC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1B13E6">
            <w:pPr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HQ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1B13E6">
            <w:pPr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AMSE</w:t>
            </w:r>
          </w:p>
        </w:tc>
      </w:tr>
      <w:tr w:rsidR="004003E6" w:rsidRPr="00F33B8A" w:rsidTr="001B13E6">
        <w:trPr>
          <w:trHeight w:val="288"/>
        </w:trPr>
        <w:tc>
          <w:tcPr>
            <w:tcW w:w="908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M,MD,A</w:t>
            </w:r>
          </w:p>
        </w:tc>
        <w:tc>
          <w:tcPr>
            <w:tcW w:w="843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-334.855</w:t>
            </w:r>
          </w:p>
        </w:tc>
        <w:tc>
          <w:tcPr>
            <w:tcW w:w="790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-149.372</w:t>
            </w:r>
          </w:p>
        </w:tc>
        <w:tc>
          <w:tcPr>
            <w:tcW w:w="614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703.711</w:t>
            </w:r>
          </w:p>
        </w:tc>
        <w:tc>
          <w:tcPr>
            <w:tcW w:w="615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756.409</w:t>
            </w:r>
          </w:p>
        </w:tc>
        <w:tc>
          <w:tcPr>
            <w:tcW w:w="615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725.104</w:t>
            </w:r>
          </w:p>
        </w:tc>
        <w:tc>
          <w:tcPr>
            <w:tcW w:w="615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0.633</w:t>
            </w:r>
          </w:p>
        </w:tc>
      </w:tr>
      <w:tr w:rsidR="004003E6" w:rsidRPr="00F33B8A" w:rsidTr="001B13E6">
        <w:trPr>
          <w:trHeight w:val="288"/>
        </w:trPr>
        <w:tc>
          <w:tcPr>
            <w:tcW w:w="9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A,MD,M</w:t>
            </w:r>
          </w:p>
        </w:tc>
        <w:tc>
          <w:tcPr>
            <w:tcW w:w="84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-342.934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-157.451</w:t>
            </w:r>
          </w:p>
        </w:tc>
        <w:tc>
          <w:tcPr>
            <w:tcW w:w="6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719.868</w:t>
            </w: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772.566</w:t>
            </w: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741.261</w:t>
            </w: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 w:hint="eastAsia"/>
                <w:szCs w:val="20"/>
                <w:lang w:eastAsia="zh-CN"/>
              </w:rPr>
            </w:pPr>
            <w:r w:rsidRPr="00F33B8A">
              <w:rPr>
                <w:rFonts w:cs="Arial"/>
                <w:szCs w:val="20"/>
              </w:rPr>
              <w:t>0.44</w:t>
            </w:r>
            <w:r w:rsidRPr="00F33B8A">
              <w:rPr>
                <w:rFonts w:cs="Arial" w:hint="eastAsia"/>
                <w:szCs w:val="20"/>
                <w:lang w:eastAsia="zh-CN"/>
              </w:rPr>
              <w:t>5</w:t>
            </w:r>
          </w:p>
        </w:tc>
      </w:tr>
      <w:tr w:rsidR="004003E6" w:rsidRPr="00F33B8A" w:rsidTr="001B13E6">
        <w:trPr>
          <w:trHeight w:val="288"/>
        </w:trPr>
        <w:tc>
          <w:tcPr>
            <w:tcW w:w="9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M,MD,M</w:t>
            </w:r>
          </w:p>
        </w:tc>
        <w:tc>
          <w:tcPr>
            <w:tcW w:w="84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-344.057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-158.574</w:t>
            </w:r>
          </w:p>
        </w:tc>
        <w:tc>
          <w:tcPr>
            <w:tcW w:w="6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722.115</w:t>
            </w: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774.813</w:t>
            </w: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743.508</w:t>
            </w: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 w:hint="eastAsia"/>
                <w:szCs w:val="20"/>
                <w:lang w:eastAsia="zh-CN"/>
              </w:rPr>
            </w:pPr>
            <w:r w:rsidRPr="00F33B8A">
              <w:rPr>
                <w:rFonts w:cs="Arial"/>
                <w:szCs w:val="20"/>
              </w:rPr>
              <w:t>0.62</w:t>
            </w:r>
            <w:r w:rsidRPr="00F33B8A">
              <w:rPr>
                <w:rFonts w:cs="Arial" w:hint="eastAsia"/>
                <w:szCs w:val="20"/>
                <w:lang w:eastAsia="zh-CN"/>
              </w:rPr>
              <w:t>7</w:t>
            </w:r>
          </w:p>
        </w:tc>
      </w:tr>
      <w:tr w:rsidR="004003E6" w:rsidRPr="00F33B8A" w:rsidTr="001B13E6">
        <w:trPr>
          <w:trHeight w:val="288"/>
        </w:trPr>
        <w:tc>
          <w:tcPr>
            <w:tcW w:w="9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A,MD,A</w:t>
            </w:r>
          </w:p>
        </w:tc>
        <w:tc>
          <w:tcPr>
            <w:tcW w:w="84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 w:hint="eastAsia"/>
                <w:szCs w:val="20"/>
                <w:lang w:eastAsia="zh-CN"/>
              </w:rPr>
            </w:pPr>
            <w:r w:rsidRPr="00F33B8A">
              <w:rPr>
                <w:rFonts w:cs="Arial"/>
                <w:szCs w:val="20"/>
              </w:rPr>
              <w:t>-361.54</w:t>
            </w:r>
            <w:r w:rsidRPr="00F33B8A">
              <w:rPr>
                <w:rFonts w:cs="Arial" w:hint="eastAsia"/>
                <w:szCs w:val="20"/>
                <w:lang w:eastAsia="zh-CN"/>
              </w:rPr>
              <w:t>0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-176.057</w:t>
            </w:r>
          </w:p>
        </w:tc>
        <w:tc>
          <w:tcPr>
            <w:tcW w:w="6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 w:hint="eastAsia"/>
                <w:szCs w:val="20"/>
                <w:lang w:eastAsia="zh-CN"/>
              </w:rPr>
            </w:pPr>
            <w:r w:rsidRPr="00F33B8A">
              <w:rPr>
                <w:rFonts w:cs="Arial"/>
                <w:szCs w:val="20"/>
              </w:rPr>
              <w:t>757.08</w:t>
            </w:r>
            <w:r w:rsidRPr="00F33B8A">
              <w:rPr>
                <w:rFonts w:cs="Arial" w:hint="eastAsia"/>
                <w:szCs w:val="20"/>
                <w:lang w:eastAsia="zh-CN"/>
              </w:rPr>
              <w:t>0</w:t>
            </w: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809.778</w:t>
            </w: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778.474</w:t>
            </w: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 w:hint="eastAsia"/>
                <w:szCs w:val="20"/>
                <w:lang w:eastAsia="zh-CN"/>
              </w:rPr>
            </w:pPr>
            <w:r w:rsidRPr="00F33B8A">
              <w:rPr>
                <w:rFonts w:cs="Arial"/>
                <w:szCs w:val="20"/>
              </w:rPr>
              <w:t>0.58</w:t>
            </w:r>
            <w:r w:rsidRPr="00F33B8A">
              <w:rPr>
                <w:rFonts w:cs="Arial" w:hint="eastAsia"/>
                <w:szCs w:val="20"/>
                <w:lang w:eastAsia="zh-CN"/>
              </w:rPr>
              <w:t>1</w:t>
            </w:r>
          </w:p>
        </w:tc>
      </w:tr>
      <w:tr w:rsidR="004003E6" w:rsidRPr="00F33B8A" w:rsidTr="001B13E6">
        <w:trPr>
          <w:trHeight w:val="288"/>
        </w:trPr>
        <w:tc>
          <w:tcPr>
            <w:tcW w:w="9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M,MD,N</w:t>
            </w:r>
          </w:p>
        </w:tc>
        <w:tc>
          <w:tcPr>
            <w:tcW w:w="84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-433.237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-247.753</w:t>
            </w:r>
          </w:p>
        </w:tc>
        <w:tc>
          <w:tcPr>
            <w:tcW w:w="6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876.473</w:t>
            </w: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891.972</w:t>
            </w: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882.765</w:t>
            </w: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 w:hint="eastAsia"/>
                <w:szCs w:val="20"/>
                <w:lang w:eastAsia="zh-CN"/>
              </w:rPr>
            </w:pPr>
            <w:r w:rsidRPr="00F33B8A">
              <w:rPr>
                <w:rFonts w:cs="Arial"/>
                <w:szCs w:val="20"/>
              </w:rPr>
              <w:t>1.71</w:t>
            </w:r>
            <w:r w:rsidRPr="00F33B8A">
              <w:rPr>
                <w:rFonts w:cs="Arial" w:hint="eastAsia"/>
                <w:szCs w:val="20"/>
                <w:lang w:eastAsia="zh-CN"/>
              </w:rPr>
              <w:t>4</w:t>
            </w:r>
          </w:p>
        </w:tc>
      </w:tr>
      <w:tr w:rsidR="004003E6" w:rsidRPr="00F33B8A" w:rsidTr="001B13E6">
        <w:trPr>
          <w:trHeight w:val="288"/>
        </w:trPr>
        <w:tc>
          <w:tcPr>
            <w:tcW w:w="90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A,MD,N</w:t>
            </w:r>
          </w:p>
        </w:tc>
        <w:tc>
          <w:tcPr>
            <w:tcW w:w="84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-433.341</w:t>
            </w:r>
          </w:p>
        </w:tc>
        <w:tc>
          <w:tcPr>
            <w:tcW w:w="79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-247.858</w:t>
            </w:r>
          </w:p>
        </w:tc>
        <w:tc>
          <w:tcPr>
            <w:tcW w:w="61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876.682</w:t>
            </w:r>
          </w:p>
        </w:tc>
        <w:tc>
          <w:tcPr>
            <w:tcW w:w="61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892.181</w:t>
            </w:r>
          </w:p>
        </w:tc>
        <w:tc>
          <w:tcPr>
            <w:tcW w:w="61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882.974</w:t>
            </w:r>
          </w:p>
        </w:tc>
        <w:tc>
          <w:tcPr>
            <w:tcW w:w="61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 w:hint="eastAsia"/>
                <w:szCs w:val="20"/>
                <w:lang w:eastAsia="zh-CN"/>
              </w:rPr>
            </w:pPr>
            <w:r w:rsidRPr="00F33B8A">
              <w:rPr>
                <w:rFonts w:cs="Arial"/>
                <w:szCs w:val="20"/>
              </w:rPr>
              <w:t>1.79</w:t>
            </w:r>
            <w:r w:rsidRPr="00F33B8A">
              <w:rPr>
                <w:rFonts w:cs="Arial" w:hint="eastAsia"/>
                <w:szCs w:val="20"/>
                <w:lang w:eastAsia="zh-CN"/>
              </w:rPr>
              <w:t>6</w:t>
            </w:r>
          </w:p>
        </w:tc>
      </w:tr>
    </w:tbl>
    <w:p w:rsidR="004003E6" w:rsidRDefault="004003E6" w:rsidP="00B35132">
      <w:pPr>
        <w:pStyle w:val="EndNoteBibliography"/>
        <w:spacing w:beforeLines="50" w:line="480" w:lineRule="auto"/>
        <w:jc w:val="both"/>
        <w:rPr>
          <w:szCs w:val="20"/>
          <w:lang w:eastAsia="zh-CN"/>
        </w:rPr>
      </w:pPr>
      <w:r w:rsidRPr="00F33B8A">
        <w:rPr>
          <w:b/>
          <w:szCs w:val="20"/>
        </w:rPr>
        <w:t>Abbreviation</w:t>
      </w:r>
      <w:r w:rsidRPr="00F33B8A">
        <w:rPr>
          <w:rFonts w:hint="eastAsia"/>
          <w:b/>
          <w:szCs w:val="20"/>
          <w:lang w:eastAsia="zh-CN"/>
        </w:rPr>
        <w:t>:</w:t>
      </w:r>
      <w:r w:rsidRPr="00F33B8A">
        <w:rPr>
          <w:szCs w:val="20"/>
        </w:rPr>
        <w:t xml:space="preserve"> </w:t>
      </w:r>
      <w:r>
        <w:rPr>
          <w:szCs w:val="20"/>
          <w:lang w:eastAsia="zh-CN"/>
        </w:rPr>
        <w:t>ETS</w:t>
      </w:r>
      <w:r>
        <w:rPr>
          <w:szCs w:val="20"/>
        </w:rPr>
        <w:t xml:space="preserve">, </w:t>
      </w:r>
      <w:r>
        <w:rPr>
          <w:szCs w:val="20"/>
          <w:lang w:eastAsia="zh-CN"/>
        </w:rPr>
        <w:t>error-trend-seasonal; LL, Likelihood; AIC, Akaike information criterion, BIC, Bayesian information criterion; HQ, Hannan-Quinn criterion; AMSE, average mean square error.</w:t>
      </w:r>
    </w:p>
    <w:p w:rsidR="005E3A58" w:rsidRDefault="005E3A58">
      <w:pPr>
        <w:spacing w:line="240" w:lineRule="auto"/>
        <w:rPr>
          <w:rFonts w:cs="Arial"/>
          <w:b/>
          <w:szCs w:val="20"/>
          <w:lang w:eastAsia="zh-CN"/>
        </w:rPr>
      </w:pPr>
      <w:r>
        <w:rPr>
          <w:rFonts w:cs="Arial"/>
          <w:b/>
          <w:szCs w:val="20"/>
          <w:lang w:eastAsia="zh-CN"/>
        </w:rPr>
        <w:br w:type="page"/>
      </w:r>
    </w:p>
    <w:p w:rsidR="004003E6" w:rsidRPr="00EF72AF" w:rsidRDefault="004003E6" w:rsidP="004003E6">
      <w:pPr>
        <w:autoSpaceDE w:val="0"/>
        <w:autoSpaceDN w:val="0"/>
        <w:adjustRightInd w:val="0"/>
        <w:rPr>
          <w:rFonts w:cs="Arial" w:hint="eastAsia"/>
          <w:szCs w:val="20"/>
          <w:lang w:eastAsia="zh-CN"/>
        </w:rPr>
      </w:pPr>
      <w:r w:rsidRPr="00F33B8A">
        <w:rPr>
          <w:rFonts w:cs="Arial"/>
          <w:b/>
          <w:bCs/>
          <w:szCs w:val="20"/>
        </w:rPr>
        <w:lastRenderedPageBreak/>
        <w:t xml:space="preserve">Table S14 </w:t>
      </w:r>
      <w:r w:rsidRPr="00F33B8A">
        <w:rPr>
          <w:rFonts w:cs="Arial"/>
          <w:szCs w:val="20"/>
        </w:rPr>
        <w:t>Initial parameters for the best-undertaking ETS(M,MD,A) framework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1"/>
        <w:gridCol w:w="3955"/>
      </w:tblGrid>
      <w:tr w:rsidR="004003E6" w:rsidRPr="00F33B8A" w:rsidTr="001B13E6">
        <w:trPr>
          <w:trHeight w:val="312"/>
        </w:trPr>
        <w:tc>
          <w:tcPr>
            <w:tcW w:w="276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1B13E6">
            <w:pPr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Parameters</w:t>
            </w:r>
          </w:p>
        </w:tc>
        <w:tc>
          <w:tcPr>
            <w:tcW w:w="223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1B13E6">
            <w:pPr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Values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level </w:t>
            </w:r>
          </w:p>
        </w:tc>
        <w:tc>
          <w:tcPr>
            <w:tcW w:w="2233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2.361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trend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1.013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1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 xml:space="preserve">-0.148 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2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 xml:space="preserve">-0.211 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3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 xml:space="preserve">-0.088 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4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0.084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5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0.375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6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0.521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7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0.532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8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0.497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9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0.477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10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0.155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11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 xml:space="preserve">-0.899 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12 </w:t>
            </w:r>
          </w:p>
        </w:tc>
        <w:tc>
          <w:tcPr>
            <w:tcW w:w="223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 xml:space="preserve">-1.295 </w:t>
            </w:r>
          </w:p>
        </w:tc>
      </w:tr>
    </w:tbl>
    <w:p w:rsidR="004003E6" w:rsidRPr="00F33B8A" w:rsidRDefault="004003E6" w:rsidP="00B35132">
      <w:pPr>
        <w:pStyle w:val="EndNoteBibliography"/>
        <w:spacing w:beforeLines="50" w:line="480" w:lineRule="auto"/>
        <w:jc w:val="both"/>
        <w:rPr>
          <w:noProof w:val="0"/>
          <w:szCs w:val="20"/>
          <w:lang w:eastAsia="zh-CN" w:bidi="en-US"/>
        </w:rPr>
      </w:pPr>
      <w:r w:rsidRPr="00F33B8A">
        <w:rPr>
          <w:b/>
          <w:szCs w:val="20"/>
        </w:rPr>
        <w:t>Abbreviation</w:t>
      </w:r>
      <w:r w:rsidRPr="00F33B8A">
        <w:rPr>
          <w:b/>
          <w:szCs w:val="20"/>
          <w:lang w:eastAsia="zh-CN"/>
        </w:rPr>
        <w:t>:</w:t>
      </w:r>
      <w:r w:rsidRPr="00F33B8A">
        <w:rPr>
          <w:szCs w:val="20"/>
        </w:rPr>
        <w:t xml:space="preserve"> </w:t>
      </w:r>
      <w:r w:rsidRPr="00F33B8A">
        <w:rPr>
          <w:szCs w:val="20"/>
          <w:lang w:eastAsia="zh-CN"/>
        </w:rPr>
        <w:t>ETS</w:t>
      </w:r>
      <w:r w:rsidRPr="00F33B8A">
        <w:rPr>
          <w:szCs w:val="20"/>
        </w:rPr>
        <w:t xml:space="preserve">, </w:t>
      </w:r>
      <w:r w:rsidRPr="00F33B8A">
        <w:rPr>
          <w:szCs w:val="20"/>
          <w:lang w:eastAsia="zh-CN"/>
        </w:rPr>
        <w:t>error-trend-seasonal.</w:t>
      </w:r>
    </w:p>
    <w:p w:rsidR="005E3A58" w:rsidRDefault="005E3A58">
      <w:pPr>
        <w:spacing w:line="240" w:lineRule="auto"/>
        <w:rPr>
          <w:rFonts w:cs="Arial"/>
          <w:b/>
          <w:szCs w:val="20"/>
          <w:lang w:eastAsia="zh-CN"/>
        </w:rPr>
      </w:pPr>
      <w:r>
        <w:rPr>
          <w:rFonts w:cs="Arial"/>
          <w:b/>
          <w:szCs w:val="20"/>
          <w:lang w:eastAsia="zh-CN"/>
        </w:rPr>
        <w:br w:type="page"/>
      </w:r>
    </w:p>
    <w:p w:rsidR="004003E6" w:rsidRPr="00EF72AF" w:rsidRDefault="004003E6" w:rsidP="004003E6">
      <w:pPr>
        <w:autoSpaceDE w:val="0"/>
        <w:autoSpaceDN w:val="0"/>
        <w:adjustRightInd w:val="0"/>
        <w:rPr>
          <w:rFonts w:cs="Arial" w:hint="eastAsia"/>
          <w:szCs w:val="20"/>
          <w:lang w:eastAsia="zh-CN"/>
        </w:rPr>
      </w:pPr>
      <w:r w:rsidRPr="00F33B8A">
        <w:rPr>
          <w:rFonts w:cs="Arial"/>
          <w:b/>
          <w:bCs/>
          <w:szCs w:val="20"/>
        </w:rPr>
        <w:lastRenderedPageBreak/>
        <w:t xml:space="preserve">Table S15 </w:t>
      </w:r>
      <w:r w:rsidRPr="00F33B8A">
        <w:rPr>
          <w:rFonts w:cs="Arial"/>
          <w:szCs w:val="20"/>
        </w:rPr>
        <w:t>Initial parameters for the best-undertaking ETS(A,MD,M) framework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1"/>
        <w:gridCol w:w="3955"/>
      </w:tblGrid>
      <w:tr w:rsidR="004003E6" w:rsidRPr="00F33B8A" w:rsidTr="001B13E6">
        <w:trPr>
          <w:trHeight w:val="312"/>
        </w:trPr>
        <w:tc>
          <w:tcPr>
            <w:tcW w:w="276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1B13E6">
            <w:pPr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Parameters</w:t>
            </w:r>
          </w:p>
        </w:tc>
        <w:tc>
          <w:tcPr>
            <w:tcW w:w="223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E6" w:rsidRPr="00510B3B" w:rsidRDefault="004003E6" w:rsidP="001B13E6">
            <w:pPr>
              <w:rPr>
                <w:rFonts w:cs="Arial"/>
                <w:b/>
                <w:szCs w:val="20"/>
              </w:rPr>
            </w:pPr>
            <w:r w:rsidRPr="00510B3B">
              <w:rPr>
                <w:rFonts w:cs="Arial"/>
                <w:b/>
                <w:szCs w:val="20"/>
              </w:rPr>
              <w:t>Values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level </w:t>
            </w:r>
          </w:p>
        </w:tc>
        <w:tc>
          <w:tcPr>
            <w:tcW w:w="2233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1.740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trend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1.090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1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0.944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2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0.925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3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0.878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4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0.974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5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1.047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6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1.081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7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1.122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8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1.127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9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1.220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10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1.163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11 </w:t>
            </w:r>
          </w:p>
        </w:tc>
        <w:tc>
          <w:tcPr>
            <w:tcW w:w="22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0.758</w:t>
            </w:r>
          </w:p>
        </w:tc>
      </w:tr>
      <w:tr w:rsidR="004003E6" w:rsidRPr="00F33B8A" w:rsidTr="001B13E6">
        <w:trPr>
          <w:trHeight w:val="312"/>
        </w:trPr>
        <w:tc>
          <w:tcPr>
            <w:tcW w:w="276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Initial state 12 </w:t>
            </w:r>
          </w:p>
        </w:tc>
        <w:tc>
          <w:tcPr>
            <w:tcW w:w="223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03E6" w:rsidRPr="00F33B8A" w:rsidRDefault="004003E6" w:rsidP="001B13E6">
            <w:pPr>
              <w:rPr>
                <w:rFonts w:cs="Arial"/>
                <w:szCs w:val="20"/>
              </w:rPr>
            </w:pPr>
            <w:r w:rsidRPr="00F33B8A">
              <w:rPr>
                <w:rFonts w:cs="Arial"/>
                <w:szCs w:val="20"/>
              </w:rPr>
              <w:t> 0.762</w:t>
            </w:r>
          </w:p>
        </w:tc>
      </w:tr>
    </w:tbl>
    <w:p w:rsidR="004003E6" w:rsidRPr="00F33B8A" w:rsidRDefault="004003E6" w:rsidP="00B35132">
      <w:pPr>
        <w:pStyle w:val="EndNoteBibliography"/>
        <w:spacing w:beforeLines="50" w:line="480" w:lineRule="auto"/>
        <w:jc w:val="both"/>
        <w:rPr>
          <w:szCs w:val="20"/>
          <w:lang w:eastAsia="zh-CN"/>
        </w:rPr>
      </w:pPr>
      <w:r w:rsidRPr="00F33B8A">
        <w:rPr>
          <w:b/>
          <w:szCs w:val="20"/>
        </w:rPr>
        <w:t>Abbreviation</w:t>
      </w:r>
      <w:r w:rsidRPr="00F33B8A">
        <w:rPr>
          <w:rFonts w:hint="eastAsia"/>
          <w:b/>
          <w:szCs w:val="20"/>
          <w:lang w:eastAsia="zh-CN"/>
        </w:rPr>
        <w:t>:</w:t>
      </w:r>
      <w:r w:rsidRPr="00F33B8A">
        <w:rPr>
          <w:szCs w:val="20"/>
        </w:rPr>
        <w:t xml:space="preserve"> </w:t>
      </w:r>
      <w:r w:rsidRPr="00F33B8A">
        <w:rPr>
          <w:szCs w:val="20"/>
          <w:lang w:eastAsia="zh-CN"/>
        </w:rPr>
        <w:t>ETS</w:t>
      </w:r>
      <w:r w:rsidRPr="00F33B8A">
        <w:rPr>
          <w:szCs w:val="20"/>
        </w:rPr>
        <w:t xml:space="preserve">, </w:t>
      </w:r>
      <w:r w:rsidRPr="00F33B8A">
        <w:rPr>
          <w:szCs w:val="20"/>
          <w:lang w:eastAsia="zh-CN"/>
        </w:rPr>
        <w:t>error-trend-seasonal.</w:t>
      </w:r>
    </w:p>
    <w:p w:rsidR="004003E6" w:rsidRPr="00F33B8A" w:rsidRDefault="004003E6" w:rsidP="004003E6">
      <w:pPr>
        <w:pStyle w:val="EndNoteBibliography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B8A">
        <w:rPr>
          <w:szCs w:val="20"/>
          <w:lang w:eastAsia="zh-CN"/>
        </w:rPr>
        <w:br w:type="page"/>
      </w:r>
      <w:r>
        <w:rPr>
          <w:rFonts w:ascii="Times New Roman" w:hAnsi="Times New Roman"/>
          <w:sz w:val="28"/>
          <w:szCs w:val="28"/>
          <w:lang w:eastAsia="zh-CN"/>
        </w:rPr>
        <w:lastRenderedPageBreak/>
        <w:drawing>
          <wp:inline distT="0" distB="0" distL="0" distR="0">
            <wp:extent cx="5273040" cy="1699260"/>
            <wp:effectExtent l="19050" t="0" r="3810" b="0"/>
            <wp:docPr id="1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69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3E6" w:rsidRPr="00F33B8A" w:rsidRDefault="004003E6" w:rsidP="004003E6">
      <w:pPr>
        <w:autoSpaceDE w:val="0"/>
        <w:autoSpaceDN w:val="0"/>
        <w:adjustRightInd w:val="0"/>
        <w:rPr>
          <w:rFonts w:cs="Arial"/>
          <w:szCs w:val="20"/>
        </w:rPr>
      </w:pPr>
      <w:bookmarkStart w:id="44" w:name="OLE_LINK134"/>
      <w:bookmarkStart w:id="45" w:name="OLE_LINK135"/>
      <w:r w:rsidRPr="00F33B8A">
        <w:rPr>
          <w:rFonts w:cs="Arial"/>
          <w:b/>
          <w:bCs/>
          <w:szCs w:val="20"/>
        </w:rPr>
        <w:t>Figure S1</w:t>
      </w:r>
      <w:r w:rsidRPr="00F33B8A">
        <w:rPr>
          <w:rFonts w:cs="Arial"/>
          <w:szCs w:val="20"/>
        </w:rPr>
        <w:t xml:space="preserve"> </w:t>
      </w:r>
      <w:bookmarkStart w:id="46" w:name="OLE_LINK130"/>
      <w:bookmarkStart w:id="47" w:name="OLE_LINK131"/>
      <w:bookmarkStart w:id="48" w:name="OLE_LINK167"/>
      <w:r w:rsidRPr="00F33B8A">
        <w:rPr>
          <w:rFonts w:cs="Arial"/>
          <w:szCs w:val="20"/>
        </w:rPr>
        <w:t>Autocorrelation</w:t>
      </w:r>
      <w:bookmarkEnd w:id="46"/>
      <w:bookmarkEnd w:id="47"/>
      <w:r w:rsidRPr="00F33B8A">
        <w:rPr>
          <w:rFonts w:cs="Arial"/>
          <w:szCs w:val="20"/>
        </w:rPr>
        <w:t xml:space="preserve"> (ACF) and partial autocorrelation (PACF) functions</w:t>
      </w:r>
      <w:bookmarkEnd w:id="48"/>
      <w:r w:rsidRPr="00F33B8A">
        <w:rPr>
          <w:rFonts w:cs="Arial"/>
          <w:szCs w:val="20"/>
        </w:rPr>
        <w:t xml:space="preserve"> plots of the whole data. These plots exhibited that the TB morbidity had a strong seasonal behavior</w:t>
      </w:r>
      <w:r w:rsidR="00240CFE">
        <w:rPr>
          <w:rFonts w:cs="Arial" w:hint="eastAsia"/>
          <w:szCs w:val="20"/>
          <w:lang w:eastAsia="zh-CN"/>
        </w:rPr>
        <w:t>.</w:t>
      </w:r>
      <w:r w:rsidRPr="00F33B8A">
        <w:rPr>
          <w:rFonts w:cs="Arial"/>
          <w:szCs w:val="20"/>
        </w:rPr>
        <w:t xml:space="preserve"> </w:t>
      </w:r>
      <w:r w:rsidR="00240CFE">
        <w:rPr>
          <w:rFonts w:cs="Arial" w:hint="eastAsia"/>
          <w:szCs w:val="20"/>
          <w:lang w:eastAsia="zh-CN"/>
        </w:rPr>
        <w:t>T</w:t>
      </w:r>
      <w:r w:rsidRPr="00F33B8A">
        <w:rPr>
          <w:rFonts w:cs="Arial"/>
          <w:szCs w:val="20"/>
        </w:rPr>
        <w:t>hus</w:t>
      </w:r>
      <w:r w:rsidR="00240CFE">
        <w:rPr>
          <w:rFonts w:cs="Arial" w:hint="eastAsia"/>
          <w:szCs w:val="20"/>
          <w:lang w:eastAsia="zh-CN"/>
        </w:rPr>
        <w:t>,</w:t>
      </w:r>
      <w:r w:rsidRPr="00F33B8A">
        <w:rPr>
          <w:rFonts w:cs="Arial"/>
          <w:szCs w:val="20"/>
        </w:rPr>
        <w:t xml:space="preserve"> it is required to make preprocessing with </w:t>
      </w:r>
      <w:r w:rsidR="00240CFE">
        <w:rPr>
          <w:rFonts w:cs="Arial" w:hint="eastAsia"/>
          <w:szCs w:val="20"/>
          <w:lang w:eastAsia="zh-CN"/>
        </w:rPr>
        <w:t xml:space="preserve">a </w:t>
      </w:r>
      <w:r w:rsidRPr="00F33B8A">
        <w:rPr>
          <w:rFonts w:cs="Arial"/>
          <w:szCs w:val="20"/>
        </w:rPr>
        <w:t xml:space="preserve">seasonally differenced method. </w:t>
      </w:r>
    </w:p>
    <w:bookmarkEnd w:id="44"/>
    <w:bookmarkEnd w:id="45"/>
    <w:p w:rsidR="004003E6" w:rsidRPr="00F33B8A" w:rsidRDefault="004003E6" w:rsidP="004003E6">
      <w:pPr>
        <w:autoSpaceDE w:val="0"/>
        <w:autoSpaceDN w:val="0"/>
        <w:adjustRightInd w:val="0"/>
        <w:jc w:val="center"/>
        <w:rPr>
          <w:rFonts w:cs="Arial"/>
          <w:szCs w:val="20"/>
        </w:rPr>
      </w:pPr>
      <w:r>
        <w:rPr>
          <w:rFonts w:cs="Arial"/>
          <w:noProof/>
          <w:szCs w:val="20"/>
          <w:lang w:eastAsia="zh-CN"/>
        </w:rPr>
        <w:lastRenderedPageBreak/>
        <w:drawing>
          <wp:inline distT="0" distB="0" distL="0" distR="0">
            <wp:extent cx="5533644" cy="5471160"/>
            <wp:effectExtent l="6096" t="0" r="0" b="0"/>
            <wp:docPr id="18" name="对象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797429" cy="5992039"/>
                      <a:chOff x="1785918" y="357166"/>
                      <a:chExt cx="4797429" cy="5992039"/>
                    </a:xfrm>
                  </a:grpSpPr>
                  <a:grpSp>
                    <a:nvGrpSpPr>
                      <a:cNvPr id="14" name="组合 13"/>
                      <a:cNvGrpSpPr/>
                    </a:nvGrpSpPr>
                    <a:grpSpPr>
                      <a:xfrm>
                        <a:off x="1785918" y="357166"/>
                        <a:ext cx="4797429" cy="5992039"/>
                        <a:chOff x="1785918" y="357166"/>
                        <a:chExt cx="4797429" cy="5992039"/>
                      </a:xfrm>
                    </a:grpSpPr>
                    <a:pic>
                      <a:nvPicPr>
                        <a:cNvPr id="1026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785918" y="357166"/>
                          <a:ext cx="4797429" cy="571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12" name="TextBox 11"/>
                        <a:cNvSpPr txBox="1"/>
                      </a:nvSpPr>
                      <a:spPr>
                        <a:xfrm>
                          <a:off x="4000496" y="2071678"/>
                          <a:ext cx="1243097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Time (months)</a:t>
                            </a:r>
                            <a:endParaRPr lang="zh-CN" altLang="en-US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" name="TextBox 12"/>
                        <a:cNvSpPr txBox="1"/>
                      </a:nvSpPr>
                      <a:spPr>
                        <a:xfrm>
                          <a:off x="4000496" y="6072206"/>
                          <a:ext cx="1243097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Time (months)</a:t>
                            </a:r>
                            <a:endParaRPr lang="zh-CN" altLang="en-US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003E6" w:rsidRPr="00F33B8A" w:rsidRDefault="004003E6" w:rsidP="004003E6">
      <w:pPr>
        <w:autoSpaceDE w:val="0"/>
        <w:autoSpaceDN w:val="0"/>
        <w:adjustRightInd w:val="0"/>
        <w:rPr>
          <w:rFonts w:cs="Arial"/>
          <w:szCs w:val="20"/>
        </w:rPr>
      </w:pPr>
      <w:bookmarkStart w:id="49" w:name="OLE_LINK139"/>
      <w:bookmarkStart w:id="50" w:name="OLE_LINK140"/>
      <w:r w:rsidRPr="00F33B8A">
        <w:rPr>
          <w:rFonts w:cs="Arial"/>
          <w:b/>
          <w:bCs/>
          <w:szCs w:val="20"/>
        </w:rPr>
        <w:t>Figure S2</w:t>
      </w:r>
      <w:bookmarkEnd w:id="49"/>
      <w:bookmarkEnd w:id="50"/>
      <w:r w:rsidRPr="00F33B8A">
        <w:rPr>
          <w:rFonts w:cs="Arial"/>
          <w:szCs w:val="20"/>
        </w:rPr>
        <w:t xml:space="preserve"> Time series plots measuring </w:t>
      </w:r>
      <w:bookmarkStart w:id="51" w:name="OLE_LINK136"/>
      <w:r w:rsidRPr="00F33B8A">
        <w:rPr>
          <w:rFonts w:cs="Arial"/>
          <w:szCs w:val="20"/>
        </w:rPr>
        <w:t xml:space="preserve">the original TB incidence series </w:t>
      </w:r>
      <w:bookmarkEnd w:id="51"/>
      <w:r w:rsidRPr="00F33B8A">
        <w:rPr>
          <w:rFonts w:cs="Arial"/>
          <w:szCs w:val="20"/>
        </w:rPr>
        <w:t xml:space="preserve">and the transformed series with logarithm and square root. (A) The original </w:t>
      </w:r>
      <w:bookmarkStart w:id="52" w:name="OLE_LINK161"/>
      <w:bookmarkStart w:id="53" w:name="OLE_LINK162"/>
      <w:r w:rsidRPr="00F33B8A">
        <w:rPr>
          <w:rFonts w:cs="Arial"/>
          <w:szCs w:val="20"/>
        </w:rPr>
        <w:t>TB incidence series</w:t>
      </w:r>
      <w:bookmarkEnd w:id="52"/>
      <w:bookmarkEnd w:id="53"/>
      <w:r w:rsidRPr="00F33B8A">
        <w:rPr>
          <w:rFonts w:cs="Arial"/>
          <w:szCs w:val="20"/>
        </w:rPr>
        <w:t xml:space="preserve">; (B) </w:t>
      </w:r>
      <w:r w:rsidR="00240CFE">
        <w:rPr>
          <w:rFonts w:cs="Arial" w:hint="eastAsia"/>
          <w:szCs w:val="20"/>
          <w:lang w:eastAsia="zh-CN"/>
        </w:rPr>
        <w:t>t</w:t>
      </w:r>
      <w:r w:rsidRPr="00F33B8A">
        <w:rPr>
          <w:rFonts w:cs="Arial"/>
          <w:szCs w:val="20"/>
        </w:rPr>
        <w:t xml:space="preserve">he log-transformed series; (C ) </w:t>
      </w:r>
      <w:r w:rsidR="00240CFE">
        <w:rPr>
          <w:rFonts w:cs="Arial" w:hint="eastAsia"/>
          <w:szCs w:val="20"/>
          <w:lang w:eastAsia="zh-CN"/>
        </w:rPr>
        <w:t>t</w:t>
      </w:r>
      <w:r w:rsidRPr="00F33B8A">
        <w:rPr>
          <w:rFonts w:cs="Arial"/>
          <w:szCs w:val="20"/>
        </w:rPr>
        <w:t xml:space="preserve">he series with the </w:t>
      </w:r>
      <w:bookmarkStart w:id="54" w:name="OLE_LINK21"/>
      <w:bookmarkStart w:id="55" w:name="OLE_LINK22"/>
      <w:r w:rsidRPr="00F33B8A">
        <w:rPr>
          <w:rFonts w:cs="Arial"/>
          <w:szCs w:val="20"/>
        </w:rPr>
        <w:t>square root transformation</w:t>
      </w:r>
      <w:bookmarkEnd w:id="54"/>
      <w:bookmarkEnd w:id="55"/>
      <w:r w:rsidRPr="00F33B8A">
        <w:rPr>
          <w:rFonts w:cs="Arial"/>
          <w:szCs w:val="20"/>
        </w:rPr>
        <w:t xml:space="preserve">. </w:t>
      </w:r>
    </w:p>
    <w:p w:rsidR="004003E6" w:rsidRPr="00F33B8A" w:rsidRDefault="004003E6" w:rsidP="004003E6">
      <w:pPr>
        <w:autoSpaceDE w:val="0"/>
        <w:autoSpaceDN w:val="0"/>
        <w:adjustRightInd w:val="0"/>
        <w:jc w:val="center"/>
        <w:rPr>
          <w:rFonts w:cs="Arial"/>
          <w:noProof/>
          <w:szCs w:val="20"/>
        </w:rPr>
      </w:pPr>
      <w:r>
        <w:rPr>
          <w:rFonts w:cs="Arial"/>
          <w:noProof/>
          <w:szCs w:val="20"/>
          <w:lang w:eastAsia="zh-CN"/>
        </w:rPr>
        <w:lastRenderedPageBreak/>
        <w:drawing>
          <wp:inline distT="0" distB="0" distL="0" distR="0">
            <wp:extent cx="5274564" cy="4137660"/>
            <wp:effectExtent l="6096" t="0" r="0" b="0"/>
            <wp:docPr id="17" name="对象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274310" cy="4137052"/>
                      <a:chOff x="2000232" y="1357298"/>
                      <a:chExt cx="5274310" cy="4137052"/>
                    </a:xfrm>
                  </a:grpSpPr>
                  <a:grpSp>
                    <a:nvGrpSpPr>
                      <a:cNvPr id="9" name="组合 8"/>
                      <a:cNvGrpSpPr/>
                    </a:nvGrpSpPr>
                    <a:grpSpPr>
                      <a:xfrm>
                        <a:off x="2000232" y="1357298"/>
                        <a:ext cx="5274310" cy="4137052"/>
                        <a:chOff x="2000232" y="1357298"/>
                        <a:chExt cx="5274310" cy="4137052"/>
                      </a:xfrm>
                    </a:grpSpPr>
                    <a:pic>
                      <a:nvPicPr>
                        <a:cNvPr id="2" name="图片 1"/>
                        <a:cNvPicPr/>
                      </a:nvPicPr>
                      <a:blipFill>
                        <a:blip r:embed="rId1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000232" y="1428736"/>
                          <a:ext cx="5274310" cy="40656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3" name="TextBox 2"/>
                        <a:cNvSpPr txBox="1"/>
                      </a:nvSpPr>
                      <a:spPr>
                        <a:xfrm>
                          <a:off x="2428860" y="1357298"/>
                          <a:ext cx="380232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1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(A)</a:t>
                            </a:r>
                            <a:endParaRPr lang="zh-CN" altLang="en-US" sz="11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TextBox 5"/>
                        <a:cNvSpPr txBox="1"/>
                      </a:nvSpPr>
                      <a:spPr>
                        <a:xfrm>
                          <a:off x="2357422" y="3286124"/>
                          <a:ext cx="380232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1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(B)</a:t>
                            </a:r>
                            <a:endParaRPr lang="zh-CN" altLang="en-US" sz="11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TextBox 6"/>
                        <a:cNvSpPr txBox="1"/>
                      </a:nvSpPr>
                      <a:spPr>
                        <a:xfrm>
                          <a:off x="5072066" y="3286124"/>
                          <a:ext cx="380232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1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(C)</a:t>
                            </a:r>
                            <a:endParaRPr lang="zh-CN" altLang="en-US" sz="11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" name="TextBox 7"/>
                        <a:cNvSpPr txBox="1"/>
                      </a:nvSpPr>
                      <a:spPr>
                        <a:xfrm>
                          <a:off x="4071934" y="3286124"/>
                          <a:ext cx="106792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Time (months)</a:t>
                            </a:r>
                            <a:endParaRPr lang="zh-CN" altLang="en-US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003E6" w:rsidRPr="00F33B8A" w:rsidRDefault="004003E6" w:rsidP="004003E6">
      <w:pPr>
        <w:autoSpaceDE w:val="0"/>
        <w:autoSpaceDN w:val="0"/>
        <w:adjustRightInd w:val="0"/>
        <w:rPr>
          <w:rFonts w:cs="Arial"/>
          <w:szCs w:val="20"/>
        </w:rPr>
      </w:pPr>
      <w:bookmarkStart w:id="56" w:name="OLE_LINK186"/>
      <w:bookmarkStart w:id="57" w:name="OLE_LINK187"/>
      <w:r w:rsidRPr="00F33B8A">
        <w:rPr>
          <w:rFonts w:cs="Arial"/>
          <w:b/>
          <w:bCs/>
          <w:szCs w:val="20"/>
        </w:rPr>
        <w:t>Figure S3</w:t>
      </w:r>
      <w:r w:rsidRPr="00F33B8A">
        <w:rPr>
          <w:rFonts w:cs="Arial"/>
          <w:szCs w:val="20"/>
        </w:rPr>
        <w:t xml:space="preserve"> Square root transformed TB incidence series</w:t>
      </w:r>
      <w:bookmarkStart w:id="58" w:name="OLE_LINK141"/>
      <w:bookmarkStart w:id="59" w:name="OLE_LINK142"/>
      <w:r w:rsidRPr="00F33B8A">
        <w:rPr>
          <w:rFonts w:cs="Arial"/>
          <w:szCs w:val="20"/>
        </w:rPr>
        <w:t xml:space="preserve"> from January 1997 to August 2018</w:t>
      </w:r>
      <w:bookmarkEnd w:id="58"/>
      <w:bookmarkEnd w:id="59"/>
      <w:r w:rsidRPr="00F33B8A">
        <w:rPr>
          <w:rFonts w:cs="Arial"/>
          <w:szCs w:val="20"/>
        </w:rPr>
        <w:t xml:space="preserve"> after performing </w:t>
      </w:r>
      <w:bookmarkStart w:id="60" w:name="OLE_LINK321"/>
      <w:bookmarkStart w:id="61" w:name="OLE_LINK326"/>
      <w:bookmarkStart w:id="62" w:name="OLE_LINK327"/>
      <w:r w:rsidRPr="00F33B8A">
        <w:rPr>
          <w:rFonts w:cs="Arial"/>
          <w:szCs w:val="20"/>
        </w:rPr>
        <w:t>a seasonally differenced method</w:t>
      </w:r>
      <w:bookmarkEnd w:id="60"/>
      <w:bookmarkEnd w:id="61"/>
      <w:bookmarkEnd w:id="62"/>
      <w:r w:rsidRPr="00F33B8A">
        <w:rPr>
          <w:rFonts w:cs="Arial"/>
          <w:szCs w:val="20"/>
        </w:rPr>
        <w:t xml:space="preserve"> and its autocorrelation (ACF) and partial autocorrelation (PACF) functions plots. (A) The square root transformed TB incidence series after a seasonal difference; (B) ACF plot; (C) PACF plot. These plots intimated that a non-seasonal difference </w:t>
      </w:r>
      <w:r w:rsidR="00240CFE">
        <w:rPr>
          <w:rFonts w:cs="Arial" w:hint="eastAsia"/>
          <w:szCs w:val="20"/>
          <w:lang w:eastAsia="zh-CN"/>
        </w:rPr>
        <w:t>was</w:t>
      </w:r>
      <w:r w:rsidRPr="00F33B8A">
        <w:rPr>
          <w:rFonts w:cs="Arial"/>
          <w:szCs w:val="20"/>
        </w:rPr>
        <w:t xml:space="preserve"> still needed for this series owing to its </w:t>
      </w:r>
      <w:bookmarkStart w:id="63" w:name="OLE_LINK185"/>
      <w:r w:rsidRPr="00F33B8A">
        <w:rPr>
          <w:rFonts w:cs="Arial"/>
          <w:szCs w:val="20"/>
        </w:rPr>
        <w:t>non</w:t>
      </w:r>
      <w:r w:rsidRPr="00F33B8A">
        <w:rPr>
          <w:rFonts w:cs="Arial" w:hint="eastAsia"/>
          <w:szCs w:val="20"/>
          <w:lang w:eastAsia="zh-CN"/>
        </w:rPr>
        <w:t>-</w:t>
      </w:r>
      <w:r w:rsidRPr="00F33B8A">
        <w:rPr>
          <w:rFonts w:cs="Arial"/>
          <w:szCs w:val="20"/>
        </w:rPr>
        <w:t>stationarity</w:t>
      </w:r>
      <w:bookmarkEnd w:id="63"/>
      <w:r w:rsidRPr="00F33B8A">
        <w:rPr>
          <w:rFonts w:cs="Arial"/>
          <w:szCs w:val="20"/>
        </w:rPr>
        <w:t xml:space="preserve">. Besides, there was a spike at lag 12 in the ACF plot, hence it </w:t>
      </w:r>
      <w:r w:rsidRPr="00F33B8A">
        <w:rPr>
          <w:rFonts w:cs="Arial"/>
          <w:iCs/>
          <w:szCs w:val="20"/>
        </w:rPr>
        <w:t>should</w:t>
      </w:r>
      <w:r w:rsidRPr="00F33B8A">
        <w:rPr>
          <w:rFonts w:cs="Arial"/>
          <w:szCs w:val="20"/>
        </w:rPr>
        <w:t xml:space="preserve"> </w:t>
      </w:r>
      <w:r w:rsidRPr="00F33B8A">
        <w:rPr>
          <w:rFonts w:cs="Arial"/>
          <w:iCs/>
          <w:szCs w:val="20"/>
        </w:rPr>
        <w:t>appear</w:t>
      </w:r>
      <w:r w:rsidRPr="00F33B8A">
        <w:rPr>
          <w:rFonts w:cs="Arial"/>
          <w:szCs w:val="20"/>
        </w:rPr>
        <w:t xml:space="preserve"> that a SMA(1) model can be tried in the seasonal part of the SARIMA model.</w:t>
      </w:r>
    </w:p>
    <w:bookmarkEnd w:id="56"/>
    <w:bookmarkEnd w:id="57"/>
    <w:p w:rsidR="004003E6" w:rsidRPr="00F33B8A" w:rsidRDefault="004003E6" w:rsidP="004003E6">
      <w:pPr>
        <w:autoSpaceDE w:val="0"/>
        <w:autoSpaceDN w:val="0"/>
        <w:adjustRightInd w:val="0"/>
        <w:jc w:val="center"/>
        <w:rPr>
          <w:rFonts w:cs="Arial"/>
          <w:szCs w:val="20"/>
        </w:rPr>
      </w:pPr>
      <w:r>
        <w:rPr>
          <w:rFonts w:cs="Arial"/>
          <w:noProof/>
          <w:szCs w:val="20"/>
          <w:lang w:eastAsia="zh-CN"/>
        </w:rPr>
        <w:lastRenderedPageBreak/>
        <w:drawing>
          <wp:inline distT="0" distB="0" distL="0" distR="0">
            <wp:extent cx="5274564" cy="4107180"/>
            <wp:effectExtent l="6096" t="0" r="0" b="0"/>
            <wp:docPr id="16" name="对象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274310" cy="4110256"/>
                      <a:chOff x="1934845" y="1357298"/>
                      <a:chExt cx="5274310" cy="4110256"/>
                    </a:xfrm>
                  </a:grpSpPr>
                  <a:grpSp>
                    <a:nvGrpSpPr>
                      <a:cNvPr id="7" name="组合 6"/>
                      <a:cNvGrpSpPr/>
                    </a:nvGrpSpPr>
                    <a:grpSpPr>
                      <a:xfrm>
                        <a:off x="1934845" y="1357298"/>
                        <a:ext cx="5274310" cy="4110256"/>
                        <a:chOff x="1934845" y="1357298"/>
                        <a:chExt cx="5274310" cy="4110256"/>
                      </a:xfrm>
                    </a:grpSpPr>
                    <a:pic>
                      <a:nvPicPr>
                        <a:cNvPr id="2" name="图片 1"/>
                        <a:cNvPicPr/>
                      </a:nvPicPr>
                      <a:blipFill>
                        <a:blip r:embed="rId1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34845" y="1390446"/>
                          <a:ext cx="5274310" cy="40771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3" name="TextBox 2"/>
                        <a:cNvSpPr txBox="1"/>
                      </a:nvSpPr>
                      <a:spPr>
                        <a:xfrm>
                          <a:off x="2357422" y="1357298"/>
                          <a:ext cx="372218" cy="253916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05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(A)</a:t>
                            </a:r>
                            <a:endParaRPr lang="zh-CN" altLang="en-US" sz="105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" name="TextBox 3"/>
                        <a:cNvSpPr txBox="1"/>
                      </a:nvSpPr>
                      <a:spPr>
                        <a:xfrm>
                          <a:off x="2428860" y="3214686"/>
                          <a:ext cx="372218" cy="253916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05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(B)</a:t>
                            </a:r>
                            <a:endParaRPr lang="zh-CN" altLang="en-US" sz="105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TextBox 4"/>
                        <a:cNvSpPr txBox="1"/>
                      </a:nvSpPr>
                      <a:spPr>
                        <a:xfrm>
                          <a:off x="5072066" y="3286124"/>
                          <a:ext cx="372218" cy="253916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05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(C)</a:t>
                            </a:r>
                            <a:endParaRPr lang="zh-CN" altLang="en-US" sz="105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TextBox 5"/>
                        <a:cNvSpPr txBox="1"/>
                      </a:nvSpPr>
                      <a:spPr>
                        <a:xfrm>
                          <a:off x="4000496" y="3214686"/>
                          <a:ext cx="106792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Time (months)</a:t>
                            </a:r>
                            <a:endParaRPr lang="zh-CN" altLang="en-US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003E6" w:rsidRPr="00F33B8A" w:rsidRDefault="004003E6" w:rsidP="004003E6">
      <w:pPr>
        <w:autoSpaceDE w:val="0"/>
        <w:autoSpaceDN w:val="0"/>
        <w:adjustRightInd w:val="0"/>
        <w:rPr>
          <w:rFonts w:cs="Arial"/>
          <w:szCs w:val="20"/>
        </w:rPr>
      </w:pPr>
      <w:bookmarkStart w:id="64" w:name="OLE_LINK195"/>
      <w:bookmarkStart w:id="65" w:name="OLE_LINK196"/>
      <w:r w:rsidRPr="00F33B8A">
        <w:rPr>
          <w:rFonts w:cs="Arial"/>
          <w:b/>
          <w:bCs/>
          <w:szCs w:val="20"/>
        </w:rPr>
        <w:t>Figure S4</w:t>
      </w:r>
      <w:r w:rsidRPr="00F33B8A">
        <w:rPr>
          <w:rFonts w:cs="Arial"/>
          <w:szCs w:val="20"/>
        </w:rPr>
        <w:t xml:space="preserve"> Square root transformed TB incidence series from January 1997 to August 2018 after a </w:t>
      </w:r>
      <w:bookmarkStart w:id="66" w:name="OLE_LINK188"/>
      <w:bookmarkStart w:id="67" w:name="OLE_LINK189"/>
      <w:r w:rsidRPr="00F33B8A">
        <w:rPr>
          <w:rFonts w:cs="Arial"/>
          <w:szCs w:val="20"/>
        </w:rPr>
        <w:t>seasonal</w:t>
      </w:r>
      <w:bookmarkEnd w:id="66"/>
      <w:bookmarkEnd w:id="67"/>
      <w:r w:rsidRPr="00F33B8A">
        <w:rPr>
          <w:rFonts w:cs="Arial"/>
          <w:szCs w:val="20"/>
        </w:rPr>
        <w:t xml:space="preserve"> and non- seasonal differences and its autocorrelation (ACF) and partial autocorrelation (PACF) functions plots. (A) The square root transformed TB incidence series after conducting differences; (B) ACF plot; (C) PACF plot. These plots implied a stationary series, and it seem</w:t>
      </w:r>
      <w:r w:rsidR="00240CFE">
        <w:rPr>
          <w:rFonts w:cs="Arial" w:hint="eastAsia"/>
          <w:szCs w:val="20"/>
          <w:lang w:eastAsia="zh-CN"/>
        </w:rPr>
        <w:t>ed</w:t>
      </w:r>
      <w:r w:rsidRPr="00F33B8A">
        <w:rPr>
          <w:rFonts w:cs="Arial"/>
          <w:szCs w:val="20"/>
        </w:rPr>
        <w:t xml:space="preserve"> that a</w:t>
      </w:r>
      <w:bookmarkStart w:id="68" w:name="OLE_LINK382"/>
      <w:bookmarkStart w:id="69" w:name="OLE_LINK383"/>
      <w:bookmarkStart w:id="70" w:name="OLE_LINK386"/>
      <w:r w:rsidRPr="00F33B8A">
        <w:rPr>
          <w:rFonts w:cs="Arial"/>
          <w:szCs w:val="20"/>
        </w:rPr>
        <w:t xml:space="preserve"> sparse coefficient SARIMA</w:t>
      </w:r>
      <w:bookmarkEnd w:id="68"/>
      <w:bookmarkEnd w:id="69"/>
      <w:bookmarkEnd w:id="70"/>
      <w:r w:rsidRPr="00F33B8A">
        <w:rPr>
          <w:rFonts w:cs="Arial"/>
          <w:szCs w:val="20"/>
        </w:rPr>
        <w:t xml:space="preserve"> model should be considered due to the local-maximum</w:t>
      </w:r>
      <w:r w:rsidR="00A922F3">
        <w:rPr>
          <w:rFonts w:cs="Arial" w:hint="eastAsia"/>
          <w:szCs w:val="20"/>
          <w:lang w:eastAsia="zh-CN"/>
        </w:rPr>
        <w:t xml:space="preserve"> values</w:t>
      </w:r>
      <w:r w:rsidRPr="00F33B8A">
        <w:rPr>
          <w:rFonts w:cs="Arial"/>
          <w:szCs w:val="20"/>
        </w:rPr>
        <w:t xml:space="preserve"> at</w:t>
      </w:r>
      <w:r w:rsidR="00A922F3">
        <w:rPr>
          <w:rFonts w:cs="Arial" w:hint="eastAsia"/>
          <w:szCs w:val="20"/>
          <w:lang w:eastAsia="zh-CN"/>
        </w:rPr>
        <w:t xml:space="preserve"> lags</w:t>
      </w:r>
      <w:r w:rsidRPr="00F33B8A">
        <w:rPr>
          <w:rFonts w:cs="Arial"/>
          <w:szCs w:val="20"/>
        </w:rPr>
        <w:t xml:space="preserve"> 11, 12 and 13.</w:t>
      </w:r>
    </w:p>
    <w:bookmarkEnd w:id="64"/>
    <w:bookmarkEnd w:id="65"/>
    <w:p w:rsidR="004003E6" w:rsidRPr="00F33B8A" w:rsidRDefault="004003E6" w:rsidP="004003E6">
      <w:pPr>
        <w:autoSpaceDE w:val="0"/>
        <w:autoSpaceDN w:val="0"/>
        <w:adjustRightInd w:val="0"/>
        <w:jc w:val="center"/>
        <w:rPr>
          <w:rFonts w:cs="Arial"/>
          <w:szCs w:val="20"/>
        </w:rPr>
      </w:pPr>
      <w:r>
        <w:rPr>
          <w:rFonts w:cs="Arial"/>
          <w:noProof/>
          <w:szCs w:val="20"/>
          <w:lang w:eastAsia="zh-CN"/>
        </w:rPr>
        <w:lastRenderedPageBreak/>
        <w:drawing>
          <wp:inline distT="0" distB="0" distL="0" distR="0">
            <wp:extent cx="5274564" cy="3977640"/>
            <wp:effectExtent l="6096" t="0" r="0" b="0"/>
            <wp:docPr id="15" name="对象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274310" cy="3982022"/>
                      <a:chOff x="1934845" y="1357298"/>
                      <a:chExt cx="5274310" cy="3982022"/>
                    </a:xfrm>
                  </a:grpSpPr>
                  <a:grpSp>
                    <a:nvGrpSpPr>
                      <a:cNvPr id="21" name="组合 20"/>
                      <a:cNvGrpSpPr/>
                    </a:nvGrpSpPr>
                    <a:grpSpPr>
                      <a:xfrm>
                        <a:off x="1934845" y="1357298"/>
                        <a:ext cx="5274310" cy="3982022"/>
                        <a:chOff x="1934845" y="1357298"/>
                        <a:chExt cx="5274310" cy="3982022"/>
                      </a:xfrm>
                    </a:grpSpPr>
                    <a:pic>
                      <a:nvPicPr>
                        <a:cNvPr id="16" name="图片 15"/>
                        <a:cNvPicPr/>
                      </a:nvPicPr>
                      <a:blipFill>
                        <a:blip r:embed="rId1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34845" y="1518680"/>
                          <a:ext cx="5274310" cy="3820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17" name="TextBox 16"/>
                        <a:cNvSpPr txBox="1"/>
                      </a:nvSpPr>
                      <a:spPr>
                        <a:xfrm>
                          <a:off x="2357422" y="1357298"/>
                          <a:ext cx="380232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1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(A)</a:t>
                            </a:r>
                            <a:endParaRPr lang="zh-CN" altLang="en-US" sz="11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TextBox 17"/>
                        <a:cNvSpPr txBox="1"/>
                      </a:nvSpPr>
                      <a:spPr>
                        <a:xfrm>
                          <a:off x="5072066" y="1357298"/>
                          <a:ext cx="380232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1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(B)</a:t>
                            </a:r>
                            <a:endParaRPr lang="zh-CN" altLang="en-US" sz="11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" name="TextBox 18"/>
                        <a:cNvSpPr txBox="1"/>
                      </a:nvSpPr>
                      <a:spPr>
                        <a:xfrm>
                          <a:off x="2357422" y="3500438"/>
                          <a:ext cx="380232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1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(C)</a:t>
                            </a:r>
                            <a:endParaRPr lang="zh-CN" altLang="en-US" sz="11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003E6" w:rsidRPr="00F33B8A" w:rsidRDefault="004003E6" w:rsidP="004003E6">
      <w:pPr>
        <w:autoSpaceDE w:val="0"/>
        <w:autoSpaceDN w:val="0"/>
        <w:adjustRightInd w:val="0"/>
        <w:rPr>
          <w:rFonts w:cs="Arial" w:hint="eastAsia"/>
          <w:szCs w:val="20"/>
          <w:lang w:eastAsia="zh-CN"/>
        </w:rPr>
      </w:pPr>
      <w:bookmarkStart w:id="71" w:name="OLE_LINK201"/>
      <w:bookmarkStart w:id="72" w:name="OLE_LINK202"/>
      <w:bookmarkStart w:id="73" w:name="OLE_LINK203"/>
      <w:r w:rsidRPr="00F33B8A">
        <w:rPr>
          <w:rFonts w:cs="Arial"/>
          <w:b/>
          <w:bCs/>
          <w:szCs w:val="20"/>
        </w:rPr>
        <w:t>Figure S5</w:t>
      </w:r>
      <w:r w:rsidRPr="00F33B8A">
        <w:rPr>
          <w:rFonts w:cs="Arial"/>
          <w:szCs w:val="20"/>
        </w:rPr>
        <w:t xml:space="preserve"> Statistical tests for the residuals from the SARIMA(0,1,(1,10))(0,1,1)</w:t>
      </w:r>
      <w:r w:rsidRPr="00F33B8A">
        <w:rPr>
          <w:rFonts w:cs="Arial"/>
          <w:szCs w:val="20"/>
          <w:vertAlign w:val="subscript"/>
        </w:rPr>
        <w:t>12</w:t>
      </w:r>
      <w:r w:rsidRPr="00F33B8A">
        <w:rPr>
          <w:rFonts w:cs="Arial"/>
          <w:szCs w:val="20"/>
        </w:rPr>
        <w:t xml:space="preserve"> approach</w:t>
      </w:r>
      <w:bookmarkStart w:id="74" w:name="OLE_LINK123"/>
      <w:bookmarkStart w:id="75" w:name="OLE_LINK124"/>
      <w:r w:rsidRPr="00F33B8A">
        <w:rPr>
          <w:rFonts w:cs="Arial"/>
          <w:szCs w:val="20"/>
        </w:rPr>
        <w:t xml:space="preserve"> developed </w:t>
      </w:r>
      <w:bookmarkStart w:id="76" w:name="OLE_LINK228"/>
      <w:bookmarkStart w:id="77" w:name="OLE_LINK229"/>
      <w:bookmarkStart w:id="78" w:name="OLE_LINK230"/>
      <w:r w:rsidRPr="00F33B8A">
        <w:rPr>
          <w:rFonts w:cs="Arial"/>
          <w:szCs w:val="20"/>
        </w:rPr>
        <w:t>with the training data from January 1997 to August 2017</w:t>
      </w:r>
      <w:bookmarkEnd w:id="74"/>
      <w:bookmarkEnd w:id="75"/>
      <w:bookmarkEnd w:id="76"/>
      <w:bookmarkEnd w:id="77"/>
      <w:bookmarkEnd w:id="78"/>
      <w:r w:rsidRPr="00F33B8A">
        <w:rPr>
          <w:rFonts w:cs="Arial"/>
          <w:szCs w:val="20"/>
        </w:rPr>
        <w:t xml:space="preserve">. (A) Autocorrelation function (ACF); (B) </w:t>
      </w:r>
      <w:r w:rsidR="00240CFE">
        <w:rPr>
          <w:rFonts w:cs="Arial" w:hint="eastAsia"/>
          <w:szCs w:val="20"/>
          <w:lang w:eastAsia="zh-CN"/>
        </w:rPr>
        <w:t>p</w:t>
      </w:r>
      <w:r w:rsidRPr="00F33B8A">
        <w:rPr>
          <w:rFonts w:cs="Arial"/>
          <w:szCs w:val="20"/>
        </w:rPr>
        <w:t xml:space="preserve">artial autocorrelation function (PACF); (C) </w:t>
      </w:r>
      <w:r w:rsidRPr="00C97A5E">
        <w:rPr>
          <w:rFonts w:cs="Arial"/>
          <w:i/>
          <w:szCs w:val="20"/>
        </w:rPr>
        <w:t>P</w:t>
      </w:r>
      <w:r w:rsidRPr="00F33B8A">
        <w:rPr>
          <w:rFonts w:cs="Arial"/>
          <w:szCs w:val="20"/>
        </w:rPr>
        <w:t xml:space="preserve"> values for Ljung-Box statistic. Few of correlation coefficients out of the 95% confidence intervals and all </w:t>
      </w:r>
      <w:r w:rsidRPr="00F33B8A">
        <w:rPr>
          <w:rFonts w:cs="Arial"/>
          <w:i/>
          <w:szCs w:val="20"/>
        </w:rPr>
        <w:t>P</w:t>
      </w:r>
      <w:r w:rsidRPr="00F33B8A">
        <w:rPr>
          <w:rFonts w:cs="Arial"/>
          <w:szCs w:val="20"/>
        </w:rPr>
        <w:t xml:space="preserve"> values more than 0.05 meant </w:t>
      </w:r>
      <w:r w:rsidR="00A922F3">
        <w:rPr>
          <w:rFonts w:cs="Arial"/>
          <w:iCs/>
          <w:szCs w:val="20"/>
        </w:rPr>
        <w:t xml:space="preserve">its </w:t>
      </w:r>
      <w:bookmarkStart w:id="79" w:name="OLE_LINK92"/>
      <w:bookmarkStart w:id="80" w:name="OLE_LINK93"/>
      <w:r w:rsidR="00A922F3">
        <w:rPr>
          <w:rFonts w:cs="Arial"/>
          <w:iCs/>
          <w:szCs w:val="20"/>
        </w:rPr>
        <w:t xml:space="preserve">suitability </w:t>
      </w:r>
      <w:bookmarkEnd w:id="79"/>
      <w:bookmarkEnd w:id="80"/>
      <w:r w:rsidR="00A922F3" w:rsidRPr="00F33B8A">
        <w:rPr>
          <w:rFonts w:cs="Arial"/>
          <w:szCs w:val="20"/>
        </w:rPr>
        <w:t>of this model</w:t>
      </w:r>
      <w:r w:rsidR="00A922F3">
        <w:rPr>
          <w:rFonts w:cs="Arial"/>
          <w:iCs/>
          <w:szCs w:val="20"/>
          <w:lang w:eastAsia="zh-CN"/>
        </w:rPr>
        <w:t xml:space="preserve"> for the </w:t>
      </w:r>
      <w:r w:rsidR="00A922F3">
        <w:rPr>
          <w:rFonts w:cs="Arial"/>
          <w:iCs/>
          <w:szCs w:val="20"/>
        </w:rPr>
        <w:t>application</w:t>
      </w:r>
      <w:r w:rsidRPr="00F33B8A">
        <w:rPr>
          <w:rFonts w:cs="Arial"/>
          <w:szCs w:val="20"/>
        </w:rPr>
        <w:t xml:space="preserve"> </w:t>
      </w:r>
      <w:r w:rsidR="00A922F3">
        <w:rPr>
          <w:rFonts w:cs="Arial" w:hint="eastAsia"/>
          <w:szCs w:val="20"/>
          <w:lang w:eastAsia="zh-CN"/>
        </w:rPr>
        <w:t>in</w:t>
      </w:r>
      <w:r w:rsidRPr="00F33B8A">
        <w:rPr>
          <w:rFonts w:cs="Arial"/>
          <w:szCs w:val="20"/>
        </w:rPr>
        <w:t xml:space="preserve"> this series.</w:t>
      </w:r>
      <w:bookmarkEnd w:id="71"/>
      <w:bookmarkEnd w:id="72"/>
      <w:bookmarkEnd w:id="73"/>
    </w:p>
    <w:p w:rsidR="004003E6" w:rsidRPr="00F33B8A" w:rsidRDefault="004003E6" w:rsidP="004003E6">
      <w:pPr>
        <w:autoSpaceDE w:val="0"/>
        <w:autoSpaceDN w:val="0"/>
        <w:adjustRightInd w:val="0"/>
        <w:jc w:val="center"/>
        <w:rPr>
          <w:rFonts w:cs="Arial"/>
          <w:szCs w:val="20"/>
        </w:rPr>
      </w:pPr>
      <w:r>
        <w:rPr>
          <w:rFonts w:cs="Arial"/>
          <w:noProof/>
          <w:szCs w:val="20"/>
          <w:lang w:eastAsia="zh-CN"/>
        </w:rPr>
        <w:lastRenderedPageBreak/>
        <w:drawing>
          <wp:inline distT="0" distB="0" distL="0" distR="0">
            <wp:extent cx="5274564" cy="3916680"/>
            <wp:effectExtent l="6096" t="0" r="0" b="0"/>
            <wp:docPr id="14" name="对象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274310" cy="3915813"/>
                      <a:chOff x="1934845" y="1357298"/>
                      <a:chExt cx="5274310" cy="3915813"/>
                    </a:xfrm>
                  </a:grpSpPr>
                  <a:grpSp>
                    <a:nvGrpSpPr>
                      <a:cNvPr id="6" name="组合 5"/>
                      <a:cNvGrpSpPr/>
                    </a:nvGrpSpPr>
                    <a:grpSpPr>
                      <a:xfrm>
                        <a:off x="1934845" y="1357298"/>
                        <a:ext cx="5274310" cy="3915813"/>
                        <a:chOff x="1934845" y="1357298"/>
                        <a:chExt cx="5274310" cy="3915813"/>
                      </a:xfrm>
                    </a:grpSpPr>
                    <a:pic>
                      <a:nvPicPr>
                        <a:cNvPr id="2" name="图片 1"/>
                        <a:cNvPicPr/>
                      </a:nvPicPr>
                      <a:blipFill>
                        <a:blip r:embed="rId1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34845" y="1584888"/>
                          <a:ext cx="5274310" cy="36882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3" name="TextBox 2"/>
                        <a:cNvSpPr txBox="1"/>
                      </a:nvSpPr>
                      <a:spPr>
                        <a:xfrm>
                          <a:off x="2357422" y="1357298"/>
                          <a:ext cx="380232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1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(A)</a:t>
                            </a:r>
                            <a:endParaRPr lang="zh-CN" altLang="en-US" sz="11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" name="TextBox 3"/>
                        <a:cNvSpPr txBox="1"/>
                      </a:nvSpPr>
                      <a:spPr>
                        <a:xfrm>
                          <a:off x="5072066" y="1357298"/>
                          <a:ext cx="380232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1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(B)</a:t>
                            </a:r>
                            <a:endParaRPr lang="zh-CN" altLang="en-US" sz="11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TextBox 4"/>
                        <a:cNvSpPr txBox="1"/>
                      </a:nvSpPr>
                      <a:spPr>
                        <a:xfrm>
                          <a:off x="2357422" y="3500438"/>
                          <a:ext cx="380232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1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(C)</a:t>
                            </a:r>
                            <a:endParaRPr lang="zh-CN" altLang="en-US" sz="11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003E6" w:rsidRPr="00F33B8A" w:rsidRDefault="004003E6" w:rsidP="004003E6">
      <w:pPr>
        <w:autoSpaceDE w:val="0"/>
        <w:autoSpaceDN w:val="0"/>
        <w:adjustRightInd w:val="0"/>
        <w:rPr>
          <w:rFonts w:cs="Arial" w:hint="eastAsia"/>
          <w:szCs w:val="20"/>
          <w:lang w:eastAsia="zh-CN"/>
        </w:rPr>
      </w:pPr>
      <w:bookmarkStart w:id="81" w:name="OLE_LINK205"/>
      <w:bookmarkStart w:id="82" w:name="OLE_LINK206"/>
      <w:r w:rsidRPr="00F33B8A">
        <w:rPr>
          <w:rFonts w:cs="Arial"/>
          <w:b/>
          <w:bCs/>
          <w:szCs w:val="20"/>
        </w:rPr>
        <w:t>Figure S6</w:t>
      </w:r>
      <w:r w:rsidRPr="00F33B8A">
        <w:rPr>
          <w:rFonts w:cs="Arial"/>
          <w:szCs w:val="20"/>
        </w:rPr>
        <w:t xml:space="preserve"> Checking for the residuals from the SARIMA(0,1,1)(1,1,1)</w:t>
      </w:r>
      <w:r w:rsidRPr="00F33B8A">
        <w:rPr>
          <w:rFonts w:cs="Arial"/>
          <w:szCs w:val="20"/>
          <w:vertAlign w:val="subscript"/>
        </w:rPr>
        <w:t>12</w:t>
      </w:r>
      <w:r w:rsidRPr="00F33B8A">
        <w:rPr>
          <w:rFonts w:cs="Arial"/>
          <w:szCs w:val="20"/>
        </w:rPr>
        <w:t xml:space="preserve"> method established with the training data from January 1997 to August 2016. (A) Autocorrelation function (ACF); (B) Partial autocorrelation function (PACF); (C) </w:t>
      </w:r>
      <w:r w:rsidRPr="00C97A5E">
        <w:rPr>
          <w:rFonts w:cs="Arial"/>
          <w:i/>
          <w:szCs w:val="20"/>
        </w:rPr>
        <w:t>P</w:t>
      </w:r>
      <w:r w:rsidRPr="00F33B8A">
        <w:rPr>
          <w:rFonts w:cs="Arial"/>
          <w:szCs w:val="20"/>
        </w:rPr>
        <w:t xml:space="preserve"> values for Ljung-Box statistic. There were few correlated coefficients in the ACF and PACF plots, coupled with </w:t>
      </w:r>
      <w:r w:rsidRPr="00A922F3">
        <w:rPr>
          <w:rFonts w:cs="Arial"/>
          <w:i/>
          <w:szCs w:val="20"/>
        </w:rPr>
        <w:t>P</w:t>
      </w:r>
      <w:r w:rsidRPr="00F33B8A">
        <w:rPr>
          <w:rFonts w:cs="Arial"/>
          <w:szCs w:val="20"/>
        </w:rPr>
        <w:t>&gt;0.05 at varying lags, showing that this identified approach is suited to model the data.</w:t>
      </w:r>
    </w:p>
    <w:bookmarkEnd w:id="81"/>
    <w:bookmarkEnd w:id="82"/>
    <w:p w:rsidR="004003E6" w:rsidRPr="00F33B8A" w:rsidRDefault="004003E6" w:rsidP="004003E6">
      <w:pPr>
        <w:autoSpaceDE w:val="0"/>
        <w:autoSpaceDN w:val="0"/>
        <w:adjustRightInd w:val="0"/>
        <w:jc w:val="center"/>
        <w:rPr>
          <w:rFonts w:cs="Arial"/>
          <w:szCs w:val="20"/>
        </w:rPr>
      </w:pPr>
      <w:r>
        <w:rPr>
          <w:rFonts w:cs="Arial"/>
          <w:noProof/>
          <w:szCs w:val="20"/>
          <w:lang w:eastAsia="zh-CN"/>
        </w:rPr>
        <w:lastRenderedPageBreak/>
        <w:drawing>
          <wp:inline distT="0" distB="0" distL="0" distR="0">
            <wp:extent cx="5265420" cy="3916680"/>
            <wp:effectExtent l="6096" t="0" r="1524" b="0"/>
            <wp:docPr id="13" name="对象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265420" cy="3919552"/>
                      <a:chOff x="1939290" y="1357298"/>
                      <a:chExt cx="5265420" cy="3919552"/>
                    </a:xfrm>
                  </a:grpSpPr>
                  <a:grpSp>
                    <a:nvGrpSpPr>
                      <a:cNvPr id="6" name="组合 5"/>
                      <a:cNvGrpSpPr/>
                    </a:nvGrpSpPr>
                    <a:grpSpPr>
                      <a:xfrm>
                        <a:off x="1939290" y="1357298"/>
                        <a:ext cx="5265420" cy="3919552"/>
                        <a:chOff x="1939290" y="1357298"/>
                        <a:chExt cx="5265420" cy="3919552"/>
                      </a:xfrm>
                    </a:grpSpPr>
                    <a:pic>
                      <a:nvPicPr>
                        <a:cNvPr id="2" name="图片 1"/>
                        <a:cNvPicPr/>
                      </a:nvPicPr>
                      <a:blipFill>
                        <a:blip r:embed="rId1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39290" y="1581150"/>
                          <a:ext cx="5265420" cy="369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3" name="TextBox 2"/>
                        <a:cNvSpPr txBox="1"/>
                      </a:nvSpPr>
                      <a:spPr>
                        <a:xfrm>
                          <a:off x="2357422" y="1357298"/>
                          <a:ext cx="380232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1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(A)</a:t>
                            </a:r>
                            <a:endParaRPr lang="zh-CN" altLang="en-US" sz="11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" name="TextBox 3"/>
                        <a:cNvSpPr txBox="1"/>
                      </a:nvSpPr>
                      <a:spPr>
                        <a:xfrm>
                          <a:off x="5072066" y="1357298"/>
                          <a:ext cx="380232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1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(B)</a:t>
                            </a:r>
                            <a:endParaRPr lang="zh-CN" altLang="en-US" sz="11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TextBox 4"/>
                        <a:cNvSpPr txBox="1"/>
                      </a:nvSpPr>
                      <a:spPr>
                        <a:xfrm>
                          <a:off x="2357422" y="3500438"/>
                          <a:ext cx="380232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1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(C)</a:t>
                            </a:r>
                            <a:endParaRPr lang="zh-CN" altLang="en-US" sz="11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003E6" w:rsidRPr="00F33B8A" w:rsidRDefault="004003E6" w:rsidP="004003E6">
      <w:pPr>
        <w:autoSpaceDE w:val="0"/>
        <w:autoSpaceDN w:val="0"/>
        <w:adjustRightInd w:val="0"/>
        <w:rPr>
          <w:rFonts w:cs="Arial"/>
          <w:szCs w:val="20"/>
        </w:rPr>
      </w:pPr>
      <w:bookmarkStart w:id="83" w:name="OLE_LINK207"/>
      <w:bookmarkStart w:id="84" w:name="OLE_LINK208"/>
      <w:r w:rsidRPr="00F33B8A">
        <w:rPr>
          <w:rFonts w:cs="Arial"/>
          <w:b/>
          <w:bCs/>
          <w:szCs w:val="20"/>
        </w:rPr>
        <w:t>Figure S7</w:t>
      </w:r>
      <w:r w:rsidRPr="00F33B8A">
        <w:rPr>
          <w:rFonts w:cs="Arial"/>
          <w:szCs w:val="20"/>
        </w:rPr>
        <w:t xml:space="preserve"> Diagnostic summaries for the residuals from the SARIMA(0,1,1)(1,1,1)</w:t>
      </w:r>
      <w:r w:rsidRPr="00F33B8A">
        <w:rPr>
          <w:rFonts w:cs="Arial"/>
          <w:szCs w:val="20"/>
          <w:vertAlign w:val="subscript"/>
        </w:rPr>
        <w:t>12</w:t>
      </w:r>
      <w:r w:rsidRPr="00F33B8A">
        <w:rPr>
          <w:rFonts w:cs="Arial"/>
          <w:szCs w:val="20"/>
        </w:rPr>
        <w:t xml:space="preserve"> method established with the training data between January 1997 and August 2015. (A) Autocorrelation function (ACF); (B) </w:t>
      </w:r>
      <w:r w:rsidR="00A922F3">
        <w:rPr>
          <w:rFonts w:cs="Arial" w:hint="eastAsia"/>
          <w:szCs w:val="20"/>
          <w:lang w:eastAsia="zh-CN"/>
        </w:rPr>
        <w:t>p</w:t>
      </w:r>
      <w:r w:rsidRPr="00F33B8A">
        <w:rPr>
          <w:rFonts w:cs="Arial"/>
          <w:szCs w:val="20"/>
        </w:rPr>
        <w:t xml:space="preserve">artial autocorrelation function (PACF); (C) Ljung-Box </w:t>
      </w:r>
      <w:r w:rsidRPr="00F33B8A">
        <w:rPr>
          <w:rFonts w:cs="Arial"/>
          <w:i/>
          <w:szCs w:val="20"/>
        </w:rPr>
        <w:t>P</w:t>
      </w:r>
      <w:r w:rsidRPr="00F33B8A">
        <w:rPr>
          <w:rFonts w:cs="Arial"/>
          <w:szCs w:val="20"/>
        </w:rPr>
        <w:t xml:space="preserve"> values. Most of </w:t>
      </w:r>
      <w:r w:rsidR="00A922F3">
        <w:rPr>
          <w:rFonts w:cs="Arial" w:hint="eastAsia"/>
          <w:szCs w:val="20"/>
          <w:lang w:eastAsia="zh-CN"/>
        </w:rPr>
        <w:t xml:space="preserve">the </w:t>
      </w:r>
      <w:r w:rsidRPr="00F33B8A">
        <w:rPr>
          <w:rFonts w:cs="Arial"/>
          <w:szCs w:val="20"/>
        </w:rPr>
        <w:t xml:space="preserve">correlations were within the 95% uncertainty limits and all </w:t>
      </w:r>
      <w:r w:rsidRPr="00A922F3">
        <w:rPr>
          <w:rFonts w:cs="Arial"/>
          <w:i/>
          <w:szCs w:val="20"/>
        </w:rPr>
        <w:t>P</w:t>
      </w:r>
      <w:r w:rsidRPr="00F33B8A">
        <w:rPr>
          <w:rFonts w:cs="Arial"/>
          <w:szCs w:val="20"/>
        </w:rPr>
        <w:t xml:space="preserve"> values were greater than 0.05, being suggestive of its adequacy of this method for extracting the dependent structures behind the data.</w:t>
      </w:r>
      <w:bookmarkEnd w:id="83"/>
      <w:bookmarkEnd w:id="84"/>
      <w:r w:rsidRPr="00F33B8A">
        <w:rPr>
          <w:rFonts w:cs="Arial"/>
          <w:szCs w:val="20"/>
        </w:rPr>
        <w:t xml:space="preserve"> </w:t>
      </w:r>
    </w:p>
    <w:p w:rsidR="004003E6" w:rsidRPr="00F33B8A" w:rsidRDefault="004003E6" w:rsidP="004003E6">
      <w:pPr>
        <w:autoSpaceDE w:val="0"/>
        <w:autoSpaceDN w:val="0"/>
        <w:adjustRightInd w:val="0"/>
        <w:jc w:val="center"/>
        <w:rPr>
          <w:rFonts w:cs="Arial"/>
          <w:szCs w:val="20"/>
        </w:rPr>
      </w:pPr>
      <w:r>
        <w:rPr>
          <w:rFonts w:cs="Arial"/>
          <w:noProof/>
          <w:szCs w:val="20"/>
          <w:lang w:eastAsia="zh-CN"/>
        </w:rPr>
        <w:lastRenderedPageBreak/>
        <w:drawing>
          <wp:inline distT="0" distB="0" distL="0" distR="0">
            <wp:extent cx="5274564" cy="4046220"/>
            <wp:effectExtent l="6096" t="0" r="0" b="0"/>
            <wp:docPr id="12" name="对象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274310" cy="4045849"/>
                      <a:chOff x="1934845" y="1285860"/>
                      <a:chExt cx="5274310" cy="4045849"/>
                    </a:xfrm>
                  </a:grpSpPr>
                  <a:grpSp>
                    <a:nvGrpSpPr>
                      <a:cNvPr id="6" name="组合 5"/>
                      <a:cNvGrpSpPr/>
                    </a:nvGrpSpPr>
                    <a:grpSpPr>
                      <a:xfrm>
                        <a:off x="1934845" y="1285860"/>
                        <a:ext cx="5274310" cy="4045849"/>
                        <a:chOff x="1934845" y="1285860"/>
                        <a:chExt cx="5274310" cy="4045849"/>
                      </a:xfrm>
                    </a:grpSpPr>
                    <a:pic>
                      <a:nvPicPr>
                        <a:cNvPr id="2" name="图片 1"/>
                        <a:cNvPicPr/>
                      </a:nvPicPr>
                      <a:blipFill>
                        <a:blip r:embed="rId1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34845" y="1526291"/>
                          <a:ext cx="5274310" cy="38054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3" name="TextBox 2"/>
                        <a:cNvSpPr txBox="1"/>
                      </a:nvSpPr>
                      <a:spPr>
                        <a:xfrm>
                          <a:off x="2357422" y="1285860"/>
                          <a:ext cx="380232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1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(A)</a:t>
                            </a:r>
                            <a:endParaRPr lang="zh-CN" altLang="en-US" sz="11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" name="TextBox 3"/>
                        <a:cNvSpPr txBox="1"/>
                      </a:nvSpPr>
                      <a:spPr>
                        <a:xfrm>
                          <a:off x="5072066" y="1285860"/>
                          <a:ext cx="380232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1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(B)</a:t>
                            </a:r>
                            <a:endParaRPr lang="zh-CN" altLang="en-US" sz="11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TextBox 4"/>
                        <a:cNvSpPr txBox="1"/>
                      </a:nvSpPr>
                      <a:spPr>
                        <a:xfrm>
                          <a:off x="2357422" y="3429000"/>
                          <a:ext cx="380232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1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(C)</a:t>
                            </a:r>
                            <a:endParaRPr lang="zh-CN" altLang="en-US" sz="11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003E6" w:rsidRPr="00F33B8A" w:rsidRDefault="004003E6" w:rsidP="004003E6">
      <w:pPr>
        <w:autoSpaceDE w:val="0"/>
        <w:autoSpaceDN w:val="0"/>
        <w:adjustRightInd w:val="0"/>
        <w:rPr>
          <w:rFonts w:cs="Arial" w:hint="eastAsia"/>
          <w:szCs w:val="20"/>
          <w:lang w:eastAsia="zh-CN"/>
        </w:rPr>
      </w:pPr>
      <w:bookmarkStart w:id="85" w:name="OLE_LINK209"/>
      <w:bookmarkStart w:id="86" w:name="OLE_LINK210"/>
      <w:r w:rsidRPr="00F33B8A">
        <w:rPr>
          <w:rFonts w:cs="Arial"/>
          <w:b/>
          <w:bCs/>
          <w:szCs w:val="20"/>
        </w:rPr>
        <w:t>Figure S8</w:t>
      </w:r>
      <w:r w:rsidRPr="00F33B8A">
        <w:rPr>
          <w:rFonts w:cs="Arial"/>
          <w:szCs w:val="20"/>
        </w:rPr>
        <w:t xml:space="preserve"> Diagnostic summaries for the residuals from the SARIMA(0,1,1)(0,1,1)</w:t>
      </w:r>
      <w:r w:rsidRPr="00F33B8A">
        <w:rPr>
          <w:rFonts w:cs="Arial"/>
          <w:szCs w:val="20"/>
          <w:vertAlign w:val="subscript"/>
        </w:rPr>
        <w:t>12</w:t>
      </w:r>
      <w:r w:rsidRPr="00F33B8A">
        <w:rPr>
          <w:rFonts w:cs="Arial"/>
          <w:szCs w:val="20"/>
        </w:rPr>
        <w:t xml:space="preserve"> method established with the training data between January 1997 and August 2013. (A) Autocorrelation function (ACF); (B) </w:t>
      </w:r>
      <w:r w:rsidR="00A922F3">
        <w:rPr>
          <w:rFonts w:cs="Arial" w:hint="eastAsia"/>
          <w:szCs w:val="20"/>
          <w:lang w:eastAsia="zh-CN"/>
        </w:rPr>
        <w:t>p</w:t>
      </w:r>
      <w:r w:rsidRPr="00F33B8A">
        <w:rPr>
          <w:rFonts w:cs="Arial"/>
          <w:szCs w:val="20"/>
        </w:rPr>
        <w:t xml:space="preserve">artial autocorrelation function (PACF); (C) Ljung-Box </w:t>
      </w:r>
      <w:r w:rsidRPr="00F33B8A">
        <w:rPr>
          <w:rFonts w:cs="Arial"/>
          <w:i/>
          <w:szCs w:val="20"/>
        </w:rPr>
        <w:t>P</w:t>
      </w:r>
      <w:r w:rsidRPr="00F33B8A">
        <w:rPr>
          <w:rFonts w:cs="Arial"/>
          <w:szCs w:val="20"/>
        </w:rPr>
        <w:t xml:space="preserve"> values. Almost all correlation coefficients failed to be beyond the estimated 95% uncertainty levels and all Ljung-Box </w:t>
      </w:r>
      <w:r w:rsidRPr="00F33B8A">
        <w:rPr>
          <w:rFonts w:cs="Arial"/>
          <w:i/>
          <w:szCs w:val="20"/>
        </w:rPr>
        <w:t>P</w:t>
      </w:r>
      <w:r w:rsidRPr="00F33B8A">
        <w:rPr>
          <w:rFonts w:cs="Arial"/>
          <w:szCs w:val="20"/>
        </w:rPr>
        <w:t xml:space="preserve"> values were insignificant, suggesting that this model is appropriate for fitting the data. </w:t>
      </w:r>
      <w:bookmarkEnd w:id="85"/>
      <w:bookmarkEnd w:id="86"/>
    </w:p>
    <w:p w:rsidR="004003E6" w:rsidRPr="00F33B8A" w:rsidRDefault="004003E6" w:rsidP="004003E6">
      <w:pPr>
        <w:autoSpaceDE w:val="0"/>
        <w:autoSpaceDN w:val="0"/>
        <w:adjustRightInd w:val="0"/>
        <w:jc w:val="center"/>
        <w:rPr>
          <w:rFonts w:cs="Arial"/>
          <w:szCs w:val="20"/>
        </w:rPr>
      </w:pPr>
      <w:r>
        <w:rPr>
          <w:rFonts w:cs="Arial"/>
          <w:noProof/>
          <w:szCs w:val="20"/>
          <w:lang w:eastAsia="zh-CN"/>
        </w:rPr>
        <w:lastRenderedPageBreak/>
        <w:drawing>
          <wp:inline distT="0" distB="0" distL="0" distR="0">
            <wp:extent cx="5274564" cy="4000500"/>
            <wp:effectExtent l="6096" t="0" r="0" b="0"/>
            <wp:docPr id="1" name="对象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274310" cy="4003989"/>
                      <a:chOff x="1934845" y="1285860"/>
                      <a:chExt cx="5274310" cy="4003989"/>
                    </a:xfrm>
                  </a:grpSpPr>
                  <a:grpSp>
                    <a:nvGrpSpPr>
                      <a:cNvPr id="6" name="组合 5"/>
                      <a:cNvGrpSpPr/>
                    </a:nvGrpSpPr>
                    <a:grpSpPr>
                      <a:xfrm>
                        <a:off x="1934845" y="1285860"/>
                        <a:ext cx="5274310" cy="4003989"/>
                        <a:chOff x="1934845" y="1285860"/>
                        <a:chExt cx="5274310" cy="4003989"/>
                      </a:xfrm>
                    </a:grpSpPr>
                    <a:pic>
                      <a:nvPicPr>
                        <a:cNvPr id="2" name="图片 1"/>
                        <a:cNvPicPr/>
                      </a:nvPicPr>
                      <a:blipFill>
                        <a:blip r:embed="rId1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34845" y="1568150"/>
                          <a:ext cx="5274310" cy="3721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3" name="TextBox 2"/>
                        <a:cNvSpPr txBox="1"/>
                      </a:nvSpPr>
                      <a:spPr>
                        <a:xfrm>
                          <a:off x="2428860" y="1285860"/>
                          <a:ext cx="380232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1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(A)</a:t>
                            </a:r>
                            <a:endParaRPr lang="zh-CN" altLang="en-US" sz="11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" name="TextBox 3"/>
                        <a:cNvSpPr txBox="1"/>
                      </a:nvSpPr>
                      <a:spPr>
                        <a:xfrm>
                          <a:off x="5143504" y="1285860"/>
                          <a:ext cx="380232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1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(B)</a:t>
                            </a:r>
                            <a:endParaRPr lang="zh-CN" altLang="en-US" sz="11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TextBox 4"/>
                        <a:cNvSpPr txBox="1"/>
                      </a:nvSpPr>
                      <a:spPr>
                        <a:xfrm>
                          <a:off x="2357422" y="3500438"/>
                          <a:ext cx="380232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1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(C)</a:t>
                            </a:r>
                            <a:endParaRPr lang="zh-CN" altLang="en-US" sz="11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003E6" w:rsidRPr="00F33B8A" w:rsidRDefault="004003E6" w:rsidP="004003E6">
      <w:pPr>
        <w:autoSpaceDE w:val="0"/>
        <w:autoSpaceDN w:val="0"/>
        <w:adjustRightInd w:val="0"/>
        <w:rPr>
          <w:rFonts w:cs="Arial" w:hint="eastAsia"/>
          <w:szCs w:val="20"/>
          <w:lang w:eastAsia="zh-CN"/>
        </w:rPr>
      </w:pPr>
      <w:r w:rsidRPr="00F33B8A">
        <w:rPr>
          <w:rFonts w:cs="Arial"/>
          <w:b/>
          <w:bCs/>
          <w:szCs w:val="20"/>
        </w:rPr>
        <w:t>Figure S9</w:t>
      </w:r>
      <w:r w:rsidRPr="00F33B8A">
        <w:rPr>
          <w:rFonts w:cs="Arial"/>
          <w:szCs w:val="20"/>
        </w:rPr>
        <w:t xml:space="preserve"> Diagnostic summaries for the residuals from the SARIMA(0,1,1)(0,1,1)</w:t>
      </w:r>
      <w:r w:rsidRPr="00F33B8A">
        <w:rPr>
          <w:rFonts w:cs="Arial"/>
          <w:szCs w:val="20"/>
          <w:vertAlign w:val="subscript"/>
        </w:rPr>
        <w:t>12</w:t>
      </w:r>
      <w:r w:rsidRPr="00F33B8A">
        <w:rPr>
          <w:rFonts w:cs="Arial"/>
          <w:szCs w:val="20"/>
        </w:rPr>
        <w:t xml:space="preserve"> method built with the training data between January 1997 and August 2011. (A) Autocorrelation function (ACF); (B) </w:t>
      </w:r>
      <w:r w:rsidR="00A922F3">
        <w:rPr>
          <w:rFonts w:cs="Arial" w:hint="eastAsia"/>
          <w:szCs w:val="20"/>
          <w:lang w:eastAsia="zh-CN"/>
        </w:rPr>
        <w:t>p</w:t>
      </w:r>
      <w:r w:rsidRPr="00F33B8A">
        <w:rPr>
          <w:rFonts w:cs="Arial"/>
          <w:szCs w:val="20"/>
        </w:rPr>
        <w:t xml:space="preserve">artial autocorrelation function (PACF); (C) Ljung-Box </w:t>
      </w:r>
      <w:r w:rsidRPr="00F33B8A">
        <w:rPr>
          <w:rFonts w:cs="Arial"/>
          <w:i/>
          <w:szCs w:val="20"/>
        </w:rPr>
        <w:t>P</w:t>
      </w:r>
      <w:r w:rsidRPr="00F33B8A">
        <w:rPr>
          <w:rFonts w:cs="Arial"/>
          <w:szCs w:val="20"/>
        </w:rPr>
        <w:t xml:space="preserve"> values. As depicted, no series correlation was found in the errors (</w:t>
      </w:r>
      <w:r w:rsidRPr="00F33B8A">
        <w:rPr>
          <w:rFonts w:cs="Arial"/>
          <w:i/>
          <w:szCs w:val="20"/>
        </w:rPr>
        <w:t>P</w:t>
      </w:r>
      <w:r w:rsidRPr="00F33B8A">
        <w:rPr>
          <w:rFonts w:cs="Arial"/>
          <w:szCs w:val="20"/>
        </w:rPr>
        <w:t>&gt;0.05), thereby this approach is suitable for analyzing the data.</w:t>
      </w:r>
    </w:p>
    <w:p w:rsidR="004003E6" w:rsidRPr="00F33B8A" w:rsidRDefault="004003E6" w:rsidP="004003E6">
      <w:pPr>
        <w:autoSpaceDE w:val="0"/>
        <w:autoSpaceDN w:val="0"/>
        <w:adjustRightInd w:val="0"/>
        <w:jc w:val="center"/>
        <w:rPr>
          <w:rFonts w:cs="Arial"/>
          <w:szCs w:val="20"/>
        </w:rPr>
      </w:pPr>
      <w:r>
        <w:rPr>
          <w:rFonts w:cs="Arial"/>
          <w:noProof/>
          <w:szCs w:val="20"/>
          <w:lang w:eastAsia="zh-CN"/>
        </w:rPr>
        <w:lastRenderedPageBreak/>
        <w:drawing>
          <wp:inline distT="0" distB="0" distL="0" distR="0">
            <wp:extent cx="5274564" cy="4000500"/>
            <wp:effectExtent l="6096" t="0" r="0" b="0"/>
            <wp:docPr id="10" name="对象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274310" cy="3997508"/>
                      <a:chOff x="1934845" y="1285860"/>
                      <a:chExt cx="5274310" cy="3997508"/>
                    </a:xfrm>
                  </a:grpSpPr>
                  <a:grpSp>
                    <a:nvGrpSpPr>
                      <a:cNvPr id="6" name="组合 5"/>
                      <a:cNvGrpSpPr/>
                    </a:nvGrpSpPr>
                    <a:grpSpPr>
                      <a:xfrm>
                        <a:off x="1934845" y="1285860"/>
                        <a:ext cx="5274310" cy="3997508"/>
                        <a:chOff x="1934845" y="1285860"/>
                        <a:chExt cx="5274310" cy="3997508"/>
                      </a:xfrm>
                    </a:grpSpPr>
                    <a:pic>
                      <a:nvPicPr>
                        <a:cNvPr id="2" name="图片 1"/>
                        <a:cNvPicPr/>
                      </a:nvPicPr>
                      <a:blipFill>
                        <a:blip r:embed="rId1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34845" y="1574631"/>
                          <a:ext cx="5274310" cy="37087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3" name="TextBox 2"/>
                        <a:cNvSpPr txBox="1"/>
                      </a:nvSpPr>
                      <a:spPr>
                        <a:xfrm>
                          <a:off x="2428860" y="1285860"/>
                          <a:ext cx="380232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1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(A)</a:t>
                            </a:r>
                            <a:endParaRPr lang="zh-CN" altLang="en-US" sz="11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" name="TextBox 3"/>
                        <a:cNvSpPr txBox="1"/>
                      </a:nvSpPr>
                      <a:spPr>
                        <a:xfrm>
                          <a:off x="5143504" y="1285860"/>
                          <a:ext cx="380232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1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(B)</a:t>
                            </a:r>
                            <a:endParaRPr lang="zh-CN" altLang="en-US" sz="11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TextBox 4"/>
                        <a:cNvSpPr txBox="1"/>
                      </a:nvSpPr>
                      <a:spPr>
                        <a:xfrm>
                          <a:off x="2357422" y="3500438"/>
                          <a:ext cx="380232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1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(C)</a:t>
                            </a:r>
                            <a:endParaRPr lang="zh-CN" altLang="en-US" sz="11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003E6" w:rsidRPr="00F33B8A" w:rsidRDefault="004003E6" w:rsidP="004003E6">
      <w:pPr>
        <w:autoSpaceDE w:val="0"/>
        <w:autoSpaceDN w:val="0"/>
        <w:adjustRightInd w:val="0"/>
        <w:rPr>
          <w:rFonts w:cs="Arial" w:hint="eastAsia"/>
          <w:szCs w:val="20"/>
          <w:lang w:eastAsia="zh-CN"/>
        </w:rPr>
      </w:pPr>
      <w:bookmarkStart w:id="87" w:name="OLE_LINK215"/>
      <w:bookmarkStart w:id="88" w:name="OLE_LINK216"/>
      <w:r w:rsidRPr="00F33B8A">
        <w:rPr>
          <w:rFonts w:cs="Arial"/>
          <w:b/>
          <w:bCs/>
          <w:szCs w:val="20"/>
        </w:rPr>
        <w:t>Figure S10</w:t>
      </w:r>
      <w:r w:rsidRPr="00F33B8A">
        <w:rPr>
          <w:rFonts w:cs="Arial"/>
          <w:szCs w:val="20"/>
        </w:rPr>
        <w:t xml:space="preserve"> Goodness of fit tests for the </w:t>
      </w:r>
      <w:bookmarkStart w:id="89" w:name="OLE_LINK211"/>
      <w:bookmarkStart w:id="90" w:name="OLE_LINK212"/>
      <w:r w:rsidRPr="00F33B8A">
        <w:rPr>
          <w:rFonts w:cs="Arial"/>
          <w:szCs w:val="20"/>
        </w:rPr>
        <w:t>residuals</w:t>
      </w:r>
      <w:bookmarkEnd w:id="89"/>
      <w:bookmarkEnd w:id="90"/>
      <w:r w:rsidRPr="00F33B8A">
        <w:rPr>
          <w:rFonts w:cs="Arial"/>
          <w:szCs w:val="20"/>
        </w:rPr>
        <w:t xml:space="preserve"> from the SARIMA(0,1,1)(0,1,1)</w:t>
      </w:r>
      <w:r w:rsidRPr="00F33B8A">
        <w:rPr>
          <w:rFonts w:cs="Arial"/>
          <w:szCs w:val="20"/>
          <w:vertAlign w:val="subscript"/>
        </w:rPr>
        <w:t>12</w:t>
      </w:r>
      <w:r w:rsidRPr="00F33B8A">
        <w:rPr>
          <w:rFonts w:cs="Arial"/>
          <w:szCs w:val="20"/>
        </w:rPr>
        <w:t xml:space="preserve"> method built with the training data between January 1997 and August 2010. (A) Autocorrelation function (ACF); (B) </w:t>
      </w:r>
      <w:r w:rsidR="00A922F3">
        <w:rPr>
          <w:rFonts w:cs="Arial" w:hint="eastAsia"/>
          <w:szCs w:val="20"/>
          <w:lang w:eastAsia="zh-CN"/>
        </w:rPr>
        <w:t>p</w:t>
      </w:r>
      <w:r w:rsidRPr="00F33B8A">
        <w:rPr>
          <w:rFonts w:cs="Arial"/>
          <w:szCs w:val="20"/>
        </w:rPr>
        <w:t xml:space="preserve">artial autocorrelation function (PACF); (C) Ljung-Box </w:t>
      </w:r>
      <w:r w:rsidRPr="00F33B8A">
        <w:rPr>
          <w:rFonts w:cs="Arial"/>
          <w:i/>
          <w:szCs w:val="20"/>
        </w:rPr>
        <w:t>P</w:t>
      </w:r>
      <w:r w:rsidRPr="00F33B8A">
        <w:rPr>
          <w:rFonts w:cs="Arial"/>
          <w:szCs w:val="20"/>
        </w:rPr>
        <w:t xml:space="preserve"> values. As shown, there was no series correlation in the residuals (</w:t>
      </w:r>
      <w:bookmarkStart w:id="91" w:name="OLE_LINK213"/>
      <w:bookmarkStart w:id="92" w:name="OLE_LINK214"/>
      <w:r w:rsidRPr="00F33B8A">
        <w:rPr>
          <w:rFonts w:cs="Arial"/>
          <w:i/>
          <w:szCs w:val="20"/>
        </w:rPr>
        <w:t>P</w:t>
      </w:r>
      <w:r w:rsidRPr="00F33B8A">
        <w:rPr>
          <w:rFonts w:cs="Arial"/>
          <w:szCs w:val="20"/>
        </w:rPr>
        <w:t>&gt;0.05</w:t>
      </w:r>
      <w:bookmarkEnd w:id="91"/>
      <w:bookmarkEnd w:id="92"/>
      <w:r w:rsidRPr="00F33B8A">
        <w:rPr>
          <w:rFonts w:cs="Arial"/>
          <w:szCs w:val="20"/>
        </w:rPr>
        <w:t>), so this method give</w:t>
      </w:r>
      <w:r w:rsidR="00A922F3">
        <w:rPr>
          <w:rFonts w:cs="Arial" w:hint="eastAsia"/>
          <w:szCs w:val="20"/>
          <w:lang w:eastAsia="zh-CN"/>
        </w:rPr>
        <w:t>s</w:t>
      </w:r>
      <w:r w:rsidRPr="00F33B8A">
        <w:rPr>
          <w:rFonts w:cs="Arial"/>
          <w:szCs w:val="20"/>
        </w:rPr>
        <w:t xml:space="preserve"> a sufficient model to the data.</w:t>
      </w:r>
      <w:bookmarkEnd w:id="87"/>
      <w:bookmarkEnd w:id="88"/>
    </w:p>
    <w:p w:rsidR="004003E6" w:rsidRPr="00F33B8A" w:rsidRDefault="004003E6" w:rsidP="004003E6">
      <w:pPr>
        <w:autoSpaceDE w:val="0"/>
        <w:autoSpaceDN w:val="0"/>
        <w:adjustRightInd w:val="0"/>
        <w:jc w:val="center"/>
        <w:rPr>
          <w:rFonts w:cs="Arial"/>
          <w:szCs w:val="20"/>
        </w:rPr>
      </w:pPr>
      <w:r>
        <w:rPr>
          <w:rFonts w:cs="Arial"/>
          <w:noProof/>
          <w:szCs w:val="20"/>
          <w:lang w:eastAsia="zh-CN"/>
        </w:rPr>
        <w:lastRenderedPageBreak/>
        <w:drawing>
          <wp:inline distT="0" distB="0" distL="0" distR="0">
            <wp:extent cx="5401818" cy="4290060"/>
            <wp:effectExtent l="6096" t="0" r="2286" b="0"/>
            <wp:docPr id="11" name="对象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273040" cy="4286266"/>
                      <a:chOff x="1935480" y="1142984"/>
                      <a:chExt cx="5273040" cy="4286266"/>
                    </a:xfrm>
                  </a:grpSpPr>
                  <a:grpSp>
                    <a:nvGrpSpPr>
                      <a:cNvPr id="6" name="组合 5"/>
                      <a:cNvGrpSpPr/>
                    </a:nvGrpSpPr>
                    <a:grpSpPr>
                      <a:xfrm>
                        <a:off x="1935480" y="1142984"/>
                        <a:ext cx="5273040" cy="4286266"/>
                        <a:chOff x="1935480" y="1142984"/>
                        <a:chExt cx="5273040" cy="4286266"/>
                      </a:xfrm>
                    </a:grpSpPr>
                    <a:pic>
                      <a:nvPicPr>
                        <a:cNvPr id="2" name="图片 1"/>
                        <a:cNvPicPr/>
                      </a:nvPicPr>
                      <a:blipFill>
                        <a:blip r:embed="rId1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35480" y="1428750"/>
                          <a:ext cx="5273040" cy="400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3" name="TextBox 2"/>
                        <a:cNvSpPr txBox="1"/>
                      </a:nvSpPr>
                      <a:spPr>
                        <a:xfrm>
                          <a:off x="2428860" y="1142984"/>
                          <a:ext cx="380232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1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(A)</a:t>
                            </a:r>
                            <a:endParaRPr lang="zh-CN" altLang="en-US" sz="11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" name="TextBox 3"/>
                        <a:cNvSpPr txBox="1"/>
                      </a:nvSpPr>
                      <a:spPr>
                        <a:xfrm>
                          <a:off x="5143504" y="1142984"/>
                          <a:ext cx="380232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1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(B)</a:t>
                            </a:r>
                            <a:endParaRPr lang="zh-CN" altLang="en-US" sz="11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TextBox 4"/>
                        <a:cNvSpPr txBox="1"/>
                      </a:nvSpPr>
                      <a:spPr>
                        <a:xfrm>
                          <a:off x="2357422" y="3500438"/>
                          <a:ext cx="380232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11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(C)</a:t>
                            </a:r>
                            <a:endParaRPr lang="zh-CN" altLang="en-US" sz="11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003E6" w:rsidRPr="00F33B8A" w:rsidRDefault="004003E6" w:rsidP="004003E6">
      <w:pPr>
        <w:autoSpaceDE w:val="0"/>
        <w:autoSpaceDN w:val="0"/>
        <w:adjustRightInd w:val="0"/>
        <w:rPr>
          <w:rFonts w:cs="Arial" w:hint="eastAsia"/>
          <w:szCs w:val="20"/>
          <w:lang w:eastAsia="zh-CN"/>
        </w:rPr>
      </w:pPr>
      <w:r w:rsidRPr="00F33B8A">
        <w:rPr>
          <w:rFonts w:cs="Arial"/>
          <w:b/>
          <w:bCs/>
          <w:szCs w:val="20"/>
        </w:rPr>
        <w:t>Figure S11</w:t>
      </w:r>
      <w:r w:rsidRPr="00F33B8A">
        <w:rPr>
          <w:rFonts w:cs="Arial"/>
          <w:szCs w:val="20"/>
        </w:rPr>
        <w:t xml:space="preserve"> Goodness of fit tests for the residuals from the SARIMA(0,1,1)(0,1,1)</w:t>
      </w:r>
      <w:r w:rsidRPr="00F33B8A">
        <w:rPr>
          <w:rFonts w:cs="Arial"/>
          <w:szCs w:val="20"/>
          <w:vertAlign w:val="subscript"/>
        </w:rPr>
        <w:t>12</w:t>
      </w:r>
      <w:r w:rsidRPr="00F33B8A">
        <w:rPr>
          <w:rFonts w:cs="Arial"/>
          <w:szCs w:val="20"/>
        </w:rPr>
        <w:t xml:space="preserve"> method built with the training data between January 1997 and August 2008 (A) Autocorrelation function (ACF); (B) </w:t>
      </w:r>
      <w:r w:rsidR="00A922F3">
        <w:rPr>
          <w:rFonts w:cs="Arial" w:hint="eastAsia"/>
          <w:szCs w:val="20"/>
          <w:lang w:eastAsia="zh-CN"/>
        </w:rPr>
        <w:t>p</w:t>
      </w:r>
      <w:r w:rsidRPr="00F33B8A">
        <w:rPr>
          <w:rFonts w:cs="Arial"/>
          <w:szCs w:val="20"/>
        </w:rPr>
        <w:t xml:space="preserve">artial autocorrelation function (PACF); (C) Ljung-Box </w:t>
      </w:r>
      <w:r w:rsidRPr="00F33B8A">
        <w:rPr>
          <w:rFonts w:cs="Arial"/>
          <w:i/>
          <w:szCs w:val="20"/>
        </w:rPr>
        <w:t>P</w:t>
      </w:r>
      <w:r w:rsidRPr="00F33B8A">
        <w:rPr>
          <w:rFonts w:cs="Arial"/>
          <w:szCs w:val="20"/>
        </w:rPr>
        <w:t xml:space="preserve"> values. Based on above plots, we conformed that a suitable model has been identified for the data.</w:t>
      </w:r>
    </w:p>
    <w:sectPr w:rsidR="004003E6" w:rsidRPr="00F33B8A" w:rsidSect="0074194D">
      <w:footerReference w:type="even" r:id="rId19"/>
      <w:footerReference w:type="default" r:id="rId2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9A7" w:rsidRDefault="000149A7" w:rsidP="00086A8E">
      <w:pPr>
        <w:spacing w:line="240" w:lineRule="auto"/>
      </w:pPr>
      <w:r>
        <w:separator/>
      </w:r>
    </w:p>
  </w:endnote>
  <w:endnote w:type="continuationSeparator" w:id="1">
    <w:p w:rsidR="000149A7" w:rsidRDefault="000149A7" w:rsidP="00086A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MR1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dvOT5843c57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dvOT5843c571+f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dvOT5843c571+2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68" w:rsidRDefault="008D6C50" w:rsidP="00FF266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85D8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5368" w:rsidRDefault="000149A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68" w:rsidRDefault="008D6C50" w:rsidP="00FF266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85D8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5A60">
      <w:rPr>
        <w:rStyle w:val="a5"/>
        <w:noProof/>
      </w:rPr>
      <w:t>17</w:t>
    </w:r>
    <w:r>
      <w:rPr>
        <w:rStyle w:val="a5"/>
      </w:rPr>
      <w:fldChar w:fldCharType="end"/>
    </w:r>
  </w:p>
  <w:p w:rsidR="006C5368" w:rsidRDefault="000149A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9A7" w:rsidRDefault="000149A7" w:rsidP="00086A8E">
      <w:pPr>
        <w:spacing w:line="240" w:lineRule="auto"/>
      </w:pPr>
      <w:r>
        <w:separator/>
      </w:r>
    </w:p>
  </w:footnote>
  <w:footnote w:type="continuationSeparator" w:id="1">
    <w:p w:rsidR="000149A7" w:rsidRDefault="000149A7" w:rsidP="00086A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yMjY0NLM0NjMzNzYxtDBV0lEKTi0uzszPAykwqwUAjaqevSwAAAA="/>
    <w:docVar w:name="EN.Layout" w:val="&lt;ENLayout&gt;&lt;Style&gt;J Clinical Epidemiology Copy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sva5t95zq0f0dmerw9avve2yze0x2200xez9&quot;&gt;My EndNote Library-Saved&lt;record-ids&gt;&lt;item&gt;909&lt;/item&gt;&lt;item&gt;1115&lt;/item&gt;&lt;/record-ids&gt;&lt;/item&gt;&lt;/Libraries&gt;"/>
  </w:docVars>
  <w:rsids>
    <w:rsidRoot w:val="00086A8E"/>
    <w:rsid w:val="000149A7"/>
    <w:rsid w:val="00086A8E"/>
    <w:rsid w:val="00091FE4"/>
    <w:rsid w:val="000E0C75"/>
    <w:rsid w:val="0019187F"/>
    <w:rsid w:val="00240CFE"/>
    <w:rsid w:val="00253D02"/>
    <w:rsid w:val="002621A5"/>
    <w:rsid w:val="0035383E"/>
    <w:rsid w:val="003D2C2F"/>
    <w:rsid w:val="004003E6"/>
    <w:rsid w:val="00405C24"/>
    <w:rsid w:val="00440977"/>
    <w:rsid w:val="00453AFB"/>
    <w:rsid w:val="00467FE7"/>
    <w:rsid w:val="004741BB"/>
    <w:rsid w:val="00491589"/>
    <w:rsid w:val="004923F7"/>
    <w:rsid w:val="0052651E"/>
    <w:rsid w:val="00597446"/>
    <w:rsid w:val="005E3A58"/>
    <w:rsid w:val="005E5A60"/>
    <w:rsid w:val="006200AC"/>
    <w:rsid w:val="00656D64"/>
    <w:rsid w:val="006816B6"/>
    <w:rsid w:val="006C72F1"/>
    <w:rsid w:val="006F1F1F"/>
    <w:rsid w:val="0074194D"/>
    <w:rsid w:val="007E1BF0"/>
    <w:rsid w:val="007E1FD6"/>
    <w:rsid w:val="00801356"/>
    <w:rsid w:val="0084535A"/>
    <w:rsid w:val="008D6C50"/>
    <w:rsid w:val="008F3811"/>
    <w:rsid w:val="009740B7"/>
    <w:rsid w:val="009F2F54"/>
    <w:rsid w:val="00A922F3"/>
    <w:rsid w:val="00B35132"/>
    <w:rsid w:val="00B613DA"/>
    <w:rsid w:val="00B85D86"/>
    <w:rsid w:val="00BC07A7"/>
    <w:rsid w:val="00BC24B8"/>
    <w:rsid w:val="00C54E8A"/>
    <w:rsid w:val="00CD3E81"/>
    <w:rsid w:val="00CE1254"/>
    <w:rsid w:val="00DB06C6"/>
    <w:rsid w:val="00DB4054"/>
    <w:rsid w:val="00DB470C"/>
    <w:rsid w:val="00DC76BF"/>
    <w:rsid w:val="00E12CC3"/>
    <w:rsid w:val="00E90CD4"/>
    <w:rsid w:val="00EF72AF"/>
    <w:rsid w:val="00F62A57"/>
    <w:rsid w:val="00F82A2A"/>
    <w:rsid w:val="00F964AF"/>
    <w:rsid w:val="00FD4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A8E"/>
    <w:pPr>
      <w:spacing w:line="480" w:lineRule="auto"/>
    </w:pPr>
    <w:rPr>
      <w:rFonts w:ascii="Arial" w:eastAsia="宋体" w:hAnsi="Arial" w:cs="Times New Roman"/>
      <w:kern w:val="0"/>
      <w:sz w:val="20"/>
      <w:szCs w:val="24"/>
      <w:lang w:eastAsia="en-US"/>
    </w:rPr>
  </w:style>
  <w:style w:type="paragraph" w:styleId="1">
    <w:name w:val="heading 1"/>
    <w:basedOn w:val="a"/>
    <w:next w:val="a"/>
    <w:link w:val="1Char"/>
    <w:qFormat/>
    <w:rsid w:val="00086A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rsid w:val="004003E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qFormat/>
    <w:rsid w:val="004003E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86A8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rsid w:val="00086A8E"/>
    <w:rPr>
      <w:sz w:val="18"/>
      <w:szCs w:val="18"/>
    </w:rPr>
  </w:style>
  <w:style w:type="paragraph" w:styleId="a4">
    <w:name w:val="footer"/>
    <w:basedOn w:val="a"/>
    <w:link w:val="Char0"/>
    <w:unhideWhenUsed/>
    <w:rsid w:val="00086A8E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rsid w:val="00086A8E"/>
    <w:rPr>
      <w:sz w:val="18"/>
      <w:szCs w:val="18"/>
    </w:rPr>
  </w:style>
  <w:style w:type="character" w:customStyle="1" w:styleId="1Char">
    <w:name w:val="标题 1 Char"/>
    <w:basedOn w:val="a0"/>
    <w:link w:val="1"/>
    <w:rsid w:val="00086A8E"/>
    <w:rPr>
      <w:rFonts w:ascii="Arial" w:eastAsia="宋体" w:hAnsi="Arial" w:cs="Arial"/>
      <w:b/>
      <w:bCs/>
      <w:kern w:val="32"/>
      <w:sz w:val="32"/>
      <w:szCs w:val="32"/>
      <w:lang w:eastAsia="en-US"/>
    </w:rPr>
  </w:style>
  <w:style w:type="character" w:styleId="a5">
    <w:name w:val="page number"/>
    <w:basedOn w:val="a0"/>
    <w:rsid w:val="00086A8E"/>
  </w:style>
  <w:style w:type="paragraph" w:customStyle="1" w:styleId="EndNoteBibliography">
    <w:name w:val="EndNote Bibliography"/>
    <w:basedOn w:val="a"/>
    <w:link w:val="EndNoteBibliographyChar"/>
    <w:rsid w:val="00086A8E"/>
    <w:pPr>
      <w:spacing w:line="240" w:lineRule="auto"/>
    </w:pPr>
    <w:rPr>
      <w:rFonts w:cs="Arial"/>
      <w:noProof/>
    </w:rPr>
  </w:style>
  <w:style w:type="character" w:customStyle="1" w:styleId="EndNoteBibliographyChar">
    <w:name w:val="EndNote Bibliography Char"/>
    <w:basedOn w:val="1Char"/>
    <w:link w:val="EndNoteBibliography"/>
    <w:rsid w:val="00086A8E"/>
    <w:rPr>
      <w:noProof/>
      <w:kern w:val="0"/>
      <w:sz w:val="20"/>
      <w:szCs w:val="24"/>
    </w:rPr>
  </w:style>
  <w:style w:type="character" w:styleId="a6">
    <w:name w:val="line number"/>
    <w:basedOn w:val="a0"/>
    <w:unhideWhenUsed/>
    <w:rsid w:val="00086A8E"/>
  </w:style>
  <w:style w:type="paragraph" w:styleId="a7">
    <w:name w:val="Balloon Text"/>
    <w:basedOn w:val="a"/>
    <w:link w:val="Char1"/>
    <w:uiPriority w:val="99"/>
    <w:semiHidden/>
    <w:unhideWhenUsed/>
    <w:rsid w:val="00405C24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05C24"/>
    <w:rPr>
      <w:rFonts w:ascii="Arial" w:eastAsia="宋体" w:hAnsi="Arial" w:cs="Times New Roman"/>
      <w:kern w:val="0"/>
      <w:sz w:val="18"/>
      <w:szCs w:val="18"/>
      <w:lang w:eastAsia="en-US"/>
    </w:rPr>
  </w:style>
  <w:style w:type="character" w:customStyle="1" w:styleId="fontstyle01">
    <w:name w:val="fontstyle01"/>
    <w:basedOn w:val="a0"/>
    <w:rsid w:val="002621A5"/>
    <w:rPr>
      <w:rFonts w:ascii="CMR10" w:hAnsi="CMR10" w:hint="default"/>
      <w:b w:val="0"/>
      <w:bCs w:val="0"/>
      <w:i w:val="0"/>
      <w:iCs w:val="0"/>
      <w:color w:val="000000"/>
      <w:sz w:val="22"/>
      <w:szCs w:val="22"/>
    </w:rPr>
  </w:style>
  <w:style w:type="paragraph" w:styleId="a8">
    <w:name w:val="List Paragraph"/>
    <w:basedOn w:val="a"/>
    <w:uiPriority w:val="34"/>
    <w:qFormat/>
    <w:rsid w:val="00B613DA"/>
    <w:pPr>
      <w:widowControl w:val="0"/>
      <w:spacing w:line="240" w:lineRule="auto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customStyle="1" w:styleId="fontstyle11">
    <w:name w:val="fontstyle11"/>
    <w:basedOn w:val="a0"/>
    <w:rsid w:val="00BC24B8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EndNoteBibliographyTitle">
    <w:name w:val="EndNote Bibliography Title"/>
    <w:basedOn w:val="a"/>
    <w:link w:val="EndNoteBibliographyTitleChar"/>
    <w:rsid w:val="004741BB"/>
    <w:pPr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4741BB"/>
    <w:rPr>
      <w:rFonts w:ascii="Arial" w:eastAsia="宋体" w:hAnsi="Arial" w:cs="Arial"/>
      <w:noProof/>
      <w:kern w:val="0"/>
      <w:sz w:val="20"/>
      <w:szCs w:val="24"/>
      <w:lang w:eastAsia="en-US"/>
    </w:rPr>
  </w:style>
  <w:style w:type="character" w:styleId="a9">
    <w:name w:val="Hyperlink"/>
    <w:basedOn w:val="a0"/>
    <w:uiPriority w:val="99"/>
    <w:unhideWhenUsed/>
    <w:rsid w:val="004741BB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4003E6"/>
    <w:rPr>
      <w:rFonts w:ascii="Arial" w:eastAsia="宋体" w:hAnsi="Arial" w:cs="Arial"/>
      <w:b/>
      <w:bCs/>
      <w:i/>
      <w:iCs/>
      <w:kern w:val="0"/>
      <w:sz w:val="28"/>
      <w:szCs w:val="28"/>
      <w:lang w:eastAsia="en-US"/>
    </w:rPr>
  </w:style>
  <w:style w:type="character" w:customStyle="1" w:styleId="3Char">
    <w:name w:val="标题 3 Char"/>
    <w:basedOn w:val="a0"/>
    <w:link w:val="3"/>
    <w:uiPriority w:val="9"/>
    <w:rsid w:val="004003E6"/>
    <w:rPr>
      <w:rFonts w:ascii="Arial" w:eastAsia="宋体" w:hAnsi="Arial" w:cs="Arial"/>
      <w:b/>
      <w:bCs/>
      <w:kern w:val="0"/>
      <w:sz w:val="26"/>
      <w:szCs w:val="26"/>
      <w:lang w:eastAsia="en-US"/>
    </w:rPr>
  </w:style>
  <w:style w:type="character" w:styleId="aa">
    <w:name w:val="Emphasis"/>
    <w:uiPriority w:val="20"/>
    <w:qFormat/>
    <w:rsid w:val="004003E6"/>
    <w:rPr>
      <w:b/>
      <w:bCs/>
      <w:i w:val="0"/>
      <w:iCs w:val="0"/>
    </w:rPr>
  </w:style>
  <w:style w:type="character" w:styleId="ab">
    <w:name w:val="annotation reference"/>
    <w:semiHidden/>
    <w:rsid w:val="004003E6"/>
    <w:rPr>
      <w:sz w:val="16"/>
      <w:szCs w:val="16"/>
    </w:rPr>
  </w:style>
  <w:style w:type="paragraph" w:styleId="ac">
    <w:name w:val="annotation text"/>
    <w:basedOn w:val="a"/>
    <w:link w:val="Char2"/>
    <w:semiHidden/>
    <w:rsid w:val="004003E6"/>
    <w:rPr>
      <w:szCs w:val="20"/>
    </w:rPr>
  </w:style>
  <w:style w:type="character" w:customStyle="1" w:styleId="Char2">
    <w:name w:val="批注文字 Char"/>
    <w:basedOn w:val="a0"/>
    <w:link w:val="ac"/>
    <w:semiHidden/>
    <w:rsid w:val="004003E6"/>
    <w:rPr>
      <w:rFonts w:ascii="Arial" w:eastAsia="宋体" w:hAnsi="Arial" w:cs="Times New Roman"/>
      <w:kern w:val="0"/>
      <w:sz w:val="20"/>
      <w:szCs w:val="20"/>
      <w:lang w:eastAsia="en-US"/>
    </w:rPr>
  </w:style>
  <w:style w:type="paragraph" w:styleId="ad">
    <w:name w:val="annotation subject"/>
    <w:basedOn w:val="ac"/>
    <w:next w:val="ac"/>
    <w:link w:val="Char3"/>
    <w:semiHidden/>
    <w:rsid w:val="004003E6"/>
    <w:rPr>
      <w:b/>
      <w:bCs/>
    </w:rPr>
  </w:style>
  <w:style w:type="character" w:customStyle="1" w:styleId="Char3">
    <w:name w:val="批注主题 Char"/>
    <w:basedOn w:val="Char2"/>
    <w:link w:val="ad"/>
    <w:semiHidden/>
    <w:rsid w:val="004003E6"/>
    <w:rPr>
      <w:b/>
      <w:bCs/>
    </w:rPr>
  </w:style>
  <w:style w:type="paragraph" w:styleId="HTML">
    <w:name w:val="HTML Preformatted"/>
    <w:basedOn w:val="a"/>
    <w:link w:val="HTMLChar"/>
    <w:uiPriority w:val="99"/>
    <w:unhideWhenUsed/>
    <w:rsid w:val="004003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hAnsi="宋体" w:cs="宋体"/>
      <w:sz w:val="24"/>
      <w:lang w:eastAsia="zh-CN"/>
    </w:rPr>
  </w:style>
  <w:style w:type="character" w:customStyle="1" w:styleId="HTMLChar">
    <w:name w:val="HTML 预设格式 Char"/>
    <w:basedOn w:val="a0"/>
    <w:link w:val="HTML"/>
    <w:uiPriority w:val="99"/>
    <w:rsid w:val="004003E6"/>
    <w:rPr>
      <w:rFonts w:ascii="宋体" w:eastAsia="宋体" w:hAnsi="宋体" w:cs="宋体"/>
      <w:kern w:val="0"/>
      <w:sz w:val="24"/>
      <w:szCs w:val="24"/>
    </w:rPr>
  </w:style>
  <w:style w:type="character" w:customStyle="1" w:styleId="fontstyle21">
    <w:name w:val="fontstyle21"/>
    <w:basedOn w:val="a0"/>
    <w:rsid w:val="004003E6"/>
    <w:rPr>
      <w:rFonts w:ascii="AdvOT5843c571" w:hAnsi="AdvOT5843c571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4003E6"/>
    <w:rPr>
      <w:rFonts w:ascii="AdvOT5843c571+fb" w:hAnsi="AdvOT5843c571+fb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actbuffetfigure">
    <w:name w:val="factbuffet_figure"/>
    <w:basedOn w:val="a0"/>
    <w:rsid w:val="004003E6"/>
  </w:style>
  <w:style w:type="character" w:customStyle="1" w:styleId="opdict3font24">
    <w:name w:val="op_dict3_font24"/>
    <w:basedOn w:val="a0"/>
    <w:rsid w:val="004003E6"/>
  </w:style>
  <w:style w:type="character" w:customStyle="1" w:styleId="result-html">
    <w:name w:val="result-html"/>
    <w:basedOn w:val="a0"/>
    <w:rsid w:val="004003E6"/>
  </w:style>
  <w:style w:type="paragraph" w:customStyle="1" w:styleId="MDPI21heading1">
    <w:name w:val="MDPI_2.1_heading1"/>
    <w:basedOn w:val="a"/>
    <w:qFormat/>
    <w:rsid w:val="004003E6"/>
    <w:pPr>
      <w:adjustRightInd w:val="0"/>
      <w:snapToGrid w:val="0"/>
      <w:spacing w:before="240" w:after="120" w:line="260" w:lineRule="atLeast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character" w:customStyle="1" w:styleId="highlight">
    <w:name w:val="highlight"/>
    <w:basedOn w:val="a0"/>
    <w:rsid w:val="004003E6"/>
  </w:style>
  <w:style w:type="character" w:customStyle="1" w:styleId="fontstyle41">
    <w:name w:val="fontstyle41"/>
    <w:basedOn w:val="a0"/>
    <w:rsid w:val="004003E6"/>
    <w:rPr>
      <w:rFonts w:ascii="AdvOT5843c571+20" w:hAnsi="AdvOT5843c571+20" w:hint="default"/>
      <w:b w:val="0"/>
      <w:bCs w:val="0"/>
      <w:i w:val="0"/>
      <w:iCs w:val="0"/>
      <w:color w:val="000000"/>
      <w:sz w:val="18"/>
      <w:szCs w:val="18"/>
    </w:rPr>
  </w:style>
  <w:style w:type="character" w:styleId="ae">
    <w:name w:val="FollowedHyperlink"/>
    <w:basedOn w:val="a0"/>
    <w:uiPriority w:val="99"/>
    <w:unhideWhenUsed/>
    <w:rsid w:val="004003E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wybwho@163.com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27</Pages>
  <Words>2991</Words>
  <Characters>17053</Characters>
  <Application>Microsoft Office Word</Application>
  <DocSecurity>0</DocSecurity>
  <Lines>142</Lines>
  <Paragraphs>40</Paragraphs>
  <ScaleCrop>false</ScaleCrop>
  <Company>微软中国</Company>
  <LinksUpToDate>false</LinksUpToDate>
  <CharactersWithSpaces>20004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94</cp:revision>
  <dcterms:created xsi:type="dcterms:W3CDTF">2020-01-10T08:02:00Z</dcterms:created>
  <dcterms:modified xsi:type="dcterms:W3CDTF">2020-01-27T12:02:00Z</dcterms:modified>
</cp:coreProperties>
</file>