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D24" w:rsidRPr="00575632" w:rsidRDefault="00253D24" w:rsidP="00253D24">
      <w:pPr>
        <w:spacing w:after="0"/>
        <w:rPr>
          <w:rFonts w:ascii="Arial" w:hAnsi="Arial" w:cs="Arial"/>
          <w:color w:val="000000"/>
          <w:sz w:val="20"/>
          <w:szCs w:val="20"/>
          <w:lang w:eastAsia="en-IN"/>
        </w:rPr>
      </w:pPr>
      <w:r w:rsidRPr="00575632">
        <w:rPr>
          <w:rFonts w:ascii="Arial" w:hAnsi="Arial" w:cs="Arial"/>
          <w:b/>
          <w:color w:val="000000"/>
          <w:sz w:val="20"/>
          <w:szCs w:val="20"/>
          <w:lang w:eastAsia="en-IN"/>
        </w:rPr>
        <w:t xml:space="preserve">Table S1 </w:t>
      </w:r>
      <w:r w:rsidRPr="00575632">
        <w:rPr>
          <w:rFonts w:ascii="Arial" w:hAnsi="Arial" w:cs="Arial"/>
          <w:color w:val="000000"/>
          <w:sz w:val="20"/>
          <w:szCs w:val="20"/>
          <w:lang w:eastAsia="en-IN"/>
        </w:rPr>
        <w:t xml:space="preserve">List of yeasts isolates from different clinical samples with their </w:t>
      </w:r>
      <w:proofErr w:type="spellStart"/>
      <w:r w:rsidRPr="00575632">
        <w:rPr>
          <w:rFonts w:ascii="Arial" w:hAnsi="Arial" w:cs="Arial"/>
          <w:color w:val="000000"/>
          <w:sz w:val="20"/>
          <w:szCs w:val="20"/>
          <w:lang w:eastAsia="en-IN"/>
        </w:rPr>
        <w:t>GenBank</w:t>
      </w:r>
      <w:proofErr w:type="spellEnd"/>
      <w:r w:rsidRPr="00575632">
        <w:rPr>
          <w:rFonts w:ascii="Arial" w:hAnsi="Arial" w:cs="Arial"/>
          <w:color w:val="000000"/>
          <w:sz w:val="20"/>
          <w:szCs w:val="20"/>
          <w:lang w:eastAsia="en-IN"/>
        </w:rPr>
        <w:t xml:space="preserve"> accession no., strain no., source of isolates and details of closest similarity included in the </w:t>
      </w:r>
      <w:proofErr w:type="spellStart"/>
      <w:r w:rsidRPr="00575632">
        <w:rPr>
          <w:rFonts w:ascii="Arial" w:hAnsi="Arial" w:cs="Arial"/>
          <w:color w:val="000000"/>
          <w:sz w:val="20"/>
          <w:szCs w:val="20"/>
          <w:lang w:eastAsia="en-IN"/>
        </w:rPr>
        <w:t>phylogenetic</w:t>
      </w:r>
      <w:proofErr w:type="spellEnd"/>
      <w:r w:rsidRPr="00575632">
        <w:rPr>
          <w:rFonts w:ascii="Arial" w:hAnsi="Arial" w:cs="Arial"/>
          <w:color w:val="000000"/>
          <w:sz w:val="20"/>
          <w:szCs w:val="20"/>
          <w:lang w:eastAsia="en-IN"/>
        </w:rPr>
        <w:t xml:space="preserve"> analysis.</w:t>
      </w:r>
    </w:p>
    <w:p w:rsidR="00253D24" w:rsidRPr="00575632" w:rsidRDefault="00253D24" w:rsidP="00253D24">
      <w:pPr>
        <w:spacing w:after="0"/>
        <w:rPr>
          <w:rFonts w:ascii="Arial" w:hAnsi="Arial" w:cs="Arial"/>
          <w:color w:val="000000"/>
          <w:sz w:val="20"/>
          <w:szCs w:val="20"/>
          <w:lang w:eastAsia="en-IN"/>
        </w:rPr>
      </w:pPr>
    </w:p>
    <w:tbl>
      <w:tblPr>
        <w:tblW w:w="13480" w:type="dxa"/>
        <w:jc w:val="center"/>
        <w:tblInd w:w="95" w:type="dxa"/>
        <w:tblLayout w:type="fixed"/>
        <w:tblLook w:val="04A0"/>
      </w:tblPr>
      <w:tblGrid>
        <w:gridCol w:w="720"/>
        <w:gridCol w:w="1136"/>
        <w:gridCol w:w="2867"/>
        <w:gridCol w:w="1417"/>
        <w:gridCol w:w="1999"/>
        <w:gridCol w:w="3781"/>
        <w:gridCol w:w="1560"/>
      </w:tblGrid>
      <w:tr w:rsidR="00253D24" w:rsidRPr="00575632" w:rsidTr="00E334D6">
        <w:trPr>
          <w:trHeight w:val="630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S. No.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Strain Id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Identified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Acc. No.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Source of Isolate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Closest Similarity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Percent Similarity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1_11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1_14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MK026240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5030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1_18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MK026244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1_19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5030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1_22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MK026246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26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1_27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Cyberlindnera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fabianii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Cyberlindnera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fabianii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NRRL 1871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1_30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1_34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4413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7156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BAL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UTI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Trichosporon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asahii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Trichosporon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asahii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2479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MK026260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lastRenderedPageBreak/>
              <w:t>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10_19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NN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10_22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10_23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10_25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10_26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NN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98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10_28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Pericardial Fluid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10_30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10_31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PUS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PUS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10_9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Cornea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11_16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NN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PUS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NN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11_18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11_19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7156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MK026245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lastRenderedPageBreak/>
              <w:t>47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MK026241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11_9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12_1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7156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NN 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12_6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12_7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13_11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13_14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Transbronchial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 Biopsy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13_15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MK026239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Transbronchial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 Biopsy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EQUAS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13_18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BAL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13_19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MK026261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MK026265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13_29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13_30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7156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13_32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lastRenderedPageBreak/>
              <w:t>71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13_34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63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13_36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Lodderomyces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Lodderomyces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elongisporus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NRRL YB-4239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97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13_37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13_39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MK026266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2_11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MK026249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2_14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2_16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2_19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2_20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MK026235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2_21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2_23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MK026379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2_24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2_25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2_27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2_31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2_5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3_11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3_12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lastRenderedPageBreak/>
              <w:t>95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3_16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3_19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3_20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3_21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3_22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3_24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3_25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MK026203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4413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3_26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CSF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291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Kluyveromyces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marxianus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MK026360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Kluyveromyces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marxianus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712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Kluyveromyces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marxianus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MK026209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Kluyveromyces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lactis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683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3_8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4_12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MK026388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MK026263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ETT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africana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africana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4_21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4_22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ETT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4_24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4_8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Kluyveromyces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marxianus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Kluyveromyces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lactis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683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119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MK026231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lastRenderedPageBreak/>
              <w:t>121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MK026274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5_16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MK026230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5_18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Kodamaea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ohmeri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Kodamaea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ohmeri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RT (Blood)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5_20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MK026226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63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5_6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I.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orientalis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(=</w:t>
            </w: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krusei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=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Pichia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kudriavzevii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I.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orientalis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(=</w:t>
            </w: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krusei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=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Pichia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kudriavzevii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)</w:t>
            </w: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5147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129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6_11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6_12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MK026233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6_14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6_16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6_18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MK026323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6_5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ETT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7_1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139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7_10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MK026286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7_5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7_6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MK026357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7_9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MK026207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lastRenderedPageBreak/>
              <w:t>145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MK026206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PUS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ETT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MK026204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149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MK026341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7156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MK026205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8_20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Peritoneal Fluid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11059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8_23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7156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HVS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MK026305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MK026268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PUS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159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MK026335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9_10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MK026252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9_12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MK026237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Peritoneal Fluid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MK026236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EQUAS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ETT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1912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MK026243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Stool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MK026398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63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I.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orientalis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(=</w:t>
            </w: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krusei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=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Pichia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kudriavzevii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MK026312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ETT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I.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orientalis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(=</w:t>
            </w: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krusei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=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Pichia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kudriavzevii</w:t>
            </w:r>
            <w:proofErr w:type="spellEnd"/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)</w:t>
            </w: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5147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Right Chick Mucosa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8781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MK026211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169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9_9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MK026292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CBS 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lastRenderedPageBreak/>
              <w:t>170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1_12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</w:pP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Cyberlindnera</w:t>
            </w:r>
            <w:proofErr w:type="spellEnd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fabianii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Blood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 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Cyberlindnera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fabianii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CBS 5640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99 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171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8_13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 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ATCC 18804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172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1_28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 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ATCC 18804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99 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173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2_8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tropicalis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 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ATCC 750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 100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174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4_5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Sputum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 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ATCC 18804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175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5_19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 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ATCC 18804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99</w:t>
            </w:r>
          </w:p>
        </w:tc>
      </w:tr>
      <w:tr w:rsidR="00253D24" w:rsidRPr="00575632" w:rsidTr="00E334D6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176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5_7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 xml:space="preserve">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sz w:val="20"/>
                <w:szCs w:val="20"/>
                <w:lang w:eastAsia="en-IN"/>
              </w:rPr>
              <w:t>albicans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sz w:val="20"/>
                <w:szCs w:val="20"/>
                <w:lang w:eastAsia="en-IN"/>
              </w:rPr>
              <w:t>Urine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D24" w:rsidRPr="00575632" w:rsidRDefault="00253D24" w:rsidP="00AD7F06">
            <w:pPr>
              <w:spacing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 Candida </w:t>
            </w:r>
            <w:proofErr w:type="spellStart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57563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57563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ATCC 18804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D24" w:rsidRPr="00575632" w:rsidRDefault="00253D24" w:rsidP="00AD7F0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r w:rsidRPr="0057563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> 99</w:t>
            </w:r>
          </w:p>
        </w:tc>
      </w:tr>
    </w:tbl>
    <w:p w:rsidR="00253D24" w:rsidRPr="00575632" w:rsidRDefault="00253D24" w:rsidP="00253D24">
      <w:pPr>
        <w:rPr>
          <w:rFonts w:ascii="Arial" w:hAnsi="Arial" w:cs="Arial"/>
          <w:sz w:val="20"/>
          <w:szCs w:val="20"/>
        </w:rPr>
      </w:pPr>
    </w:p>
    <w:p w:rsidR="00994A3D" w:rsidRPr="00575632" w:rsidRDefault="00994A3D" w:rsidP="002B4A57">
      <w:pPr>
        <w:keepNext/>
        <w:rPr>
          <w:rFonts w:ascii="Arial" w:hAnsi="Arial" w:cs="Arial"/>
          <w:b/>
          <w:sz w:val="20"/>
          <w:szCs w:val="20"/>
        </w:rPr>
      </w:pPr>
      <w:r w:rsidRPr="00575632">
        <w:rPr>
          <w:rFonts w:ascii="Arial" w:hAnsi="Arial" w:cs="Arial"/>
          <w:sz w:val="20"/>
          <w:szCs w:val="20"/>
        </w:rPr>
        <w:t xml:space="preserve"> </w:t>
      </w:r>
    </w:p>
    <w:p w:rsidR="00B707D2" w:rsidRDefault="00B707D2">
      <w:pPr>
        <w:spacing w:before="0"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707D2" w:rsidRDefault="00B707D2" w:rsidP="00654E8F">
      <w:pPr>
        <w:spacing w:before="240"/>
        <w:rPr>
          <w:rFonts w:ascii="Arial" w:hAnsi="Arial" w:cs="Arial"/>
          <w:sz w:val="20"/>
          <w:szCs w:val="20"/>
        </w:rPr>
        <w:sectPr w:rsidR="00B707D2" w:rsidSect="004B453F">
          <w:footerReference w:type="even" r:id="rId8"/>
          <w:footerReference w:type="default" r:id="rId9"/>
          <w:headerReference w:type="first" r:id="rId10"/>
          <w:footerReference w:type="first" r:id="rId11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E23E8" w:rsidRPr="0077512B" w:rsidRDefault="0077512B" w:rsidP="00654E8F">
      <w:pPr>
        <w:spacing w:before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Table S2 </w:t>
      </w:r>
      <w:r w:rsidRPr="00575632">
        <w:rPr>
          <w:rFonts w:ascii="Arial" w:hAnsi="Arial" w:cs="Arial"/>
          <w:color w:val="000000"/>
          <w:sz w:val="20"/>
          <w:szCs w:val="20"/>
          <w:lang w:eastAsia="en-IN"/>
        </w:rPr>
        <w:t xml:space="preserve">List of yeasts isolates from different clinical samples </w:t>
      </w:r>
      <w:r>
        <w:rPr>
          <w:rFonts w:ascii="Arial" w:hAnsi="Arial" w:cs="Arial"/>
          <w:color w:val="000000"/>
          <w:sz w:val="20"/>
          <w:szCs w:val="20"/>
          <w:lang w:eastAsia="en-IN"/>
        </w:rPr>
        <w:t>and their response to antifungal agents</w:t>
      </w:r>
      <w:r w:rsidR="008F1F09">
        <w:rPr>
          <w:rFonts w:ascii="Arial" w:hAnsi="Arial" w:cs="Arial"/>
          <w:color w:val="000000"/>
          <w:sz w:val="20"/>
          <w:szCs w:val="20"/>
          <w:lang w:eastAsia="en-IN"/>
        </w:rPr>
        <w:t xml:space="preserve"> </w:t>
      </w:r>
      <w:r w:rsidR="008F1F09" w:rsidRPr="008F1F09">
        <w:rPr>
          <w:rFonts w:ascii="Arial" w:hAnsi="Arial" w:cs="Arial"/>
          <w:i/>
          <w:color w:val="000000"/>
          <w:sz w:val="20"/>
          <w:szCs w:val="20"/>
          <w:lang w:eastAsia="en-IN"/>
        </w:rPr>
        <w:t>viz</w:t>
      </w:r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 xml:space="preserve">., </w:t>
      </w:r>
      <w:proofErr w:type="spellStart"/>
      <w:r w:rsidR="008F1F09" w:rsidRPr="008F1F09">
        <w:rPr>
          <w:rFonts w:ascii="Arial" w:hAnsi="Arial" w:cs="Arial"/>
          <w:sz w:val="20"/>
          <w:szCs w:val="20"/>
        </w:rPr>
        <w:t>Clotrimazole</w:t>
      </w:r>
      <w:proofErr w:type="spellEnd"/>
      <w:r w:rsidR="008F1F09" w:rsidRPr="008F1F09">
        <w:rPr>
          <w:rFonts w:ascii="Arial" w:hAnsi="Arial" w:cs="Arial"/>
          <w:sz w:val="20"/>
          <w:szCs w:val="20"/>
        </w:rPr>
        <w:t xml:space="preserve"> (</w:t>
      </w:r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 xml:space="preserve">CC10), </w:t>
      </w:r>
      <w:proofErr w:type="spellStart"/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>Fluconazole</w:t>
      </w:r>
      <w:proofErr w:type="spellEnd"/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 xml:space="preserve"> (FLC25), </w:t>
      </w:r>
      <w:proofErr w:type="spellStart"/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>Itraconazole</w:t>
      </w:r>
      <w:proofErr w:type="spellEnd"/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 xml:space="preserve"> (IT10), </w:t>
      </w:r>
      <w:proofErr w:type="spellStart"/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>Ketoconazole</w:t>
      </w:r>
      <w:proofErr w:type="spellEnd"/>
      <w:r w:rsidR="008F1F09" w:rsidRPr="008F1F09">
        <w:rPr>
          <w:rFonts w:ascii="Arial" w:hAnsi="Arial" w:cs="Arial"/>
          <w:color w:val="000000"/>
          <w:sz w:val="20"/>
          <w:szCs w:val="20"/>
          <w:lang w:eastAsia="en-IN"/>
        </w:rPr>
        <w:t xml:space="preserve"> (KT10)</w:t>
      </w:r>
      <w:r w:rsidR="00392162">
        <w:rPr>
          <w:rFonts w:ascii="Arial" w:hAnsi="Arial" w:cs="Arial"/>
          <w:color w:val="000000"/>
          <w:sz w:val="20"/>
          <w:szCs w:val="20"/>
          <w:lang w:eastAsia="en-IN"/>
        </w:rPr>
        <w:t xml:space="preserve">, </w:t>
      </w:r>
      <w:proofErr w:type="spellStart"/>
      <w:r w:rsidR="00392162">
        <w:rPr>
          <w:rFonts w:ascii="Arial" w:hAnsi="Arial" w:cs="Arial"/>
          <w:color w:val="000000"/>
          <w:sz w:val="20"/>
          <w:szCs w:val="20"/>
          <w:lang w:eastAsia="en-IN"/>
        </w:rPr>
        <w:t>Nystatin</w:t>
      </w:r>
      <w:proofErr w:type="spellEnd"/>
      <w:r w:rsidR="00392162">
        <w:rPr>
          <w:rFonts w:ascii="Arial" w:hAnsi="Arial" w:cs="Arial"/>
          <w:color w:val="000000"/>
          <w:sz w:val="20"/>
          <w:szCs w:val="20"/>
          <w:lang w:eastAsia="en-IN"/>
        </w:rPr>
        <w:t xml:space="preserve"> (NS100)</w:t>
      </w:r>
      <w:r w:rsidRPr="008F1F09">
        <w:rPr>
          <w:rFonts w:ascii="Arial" w:hAnsi="Arial" w:cs="Arial"/>
          <w:color w:val="000000"/>
          <w:sz w:val="20"/>
          <w:szCs w:val="20"/>
          <w:lang w:eastAsia="en-IN"/>
        </w:rPr>
        <w:t>.</w:t>
      </w:r>
    </w:p>
    <w:tbl>
      <w:tblPr>
        <w:tblW w:w="9946" w:type="dxa"/>
        <w:jc w:val="center"/>
        <w:tblInd w:w="983" w:type="dxa"/>
        <w:tblLook w:val="04A0"/>
      </w:tblPr>
      <w:tblGrid>
        <w:gridCol w:w="846"/>
        <w:gridCol w:w="1045"/>
        <w:gridCol w:w="3549"/>
        <w:gridCol w:w="1074"/>
        <w:gridCol w:w="937"/>
        <w:gridCol w:w="779"/>
        <w:gridCol w:w="826"/>
        <w:gridCol w:w="890"/>
      </w:tblGrid>
      <w:tr w:rsidR="00392162" w:rsidRPr="00A46A9B" w:rsidTr="00430712">
        <w:trPr>
          <w:trHeight w:val="300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S. No.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Sample ID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Identity</w:t>
            </w:r>
          </w:p>
        </w:tc>
        <w:tc>
          <w:tcPr>
            <w:tcW w:w="45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Antifungal Agent</w:t>
            </w:r>
          </w:p>
        </w:tc>
      </w:tr>
      <w:tr w:rsidR="00392162" w:rsidRPr="00A46A9B" w:rsidTr="00430712">
        <w:trPr>
          <w:trHeight w:val="51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</w:p>
        </w:tc>
        <w:tc>
          <w:tcPr>
            <w:tcW w:w="35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n-IN" w:eastAsia="en-I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CC10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FLC25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IT10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>KT10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hAnsi="Arial" w:cs="Arial"/>
                <w:b/>
              </w:rPr>
            </w:pPr>
            <w:r w:rsidRPr="00A46A9B">
              <w:rPr>
                <w:rFonts w:ascii="Arial" w:hAnsi="Arial" w:cs="Arial"/>
                <w:b/>
                <w:sz w:val="20"/>
              </w:rPr>
              <w:t>NS100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1_10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1_11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1_14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1_18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1_19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Clavispora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lusitaniae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1_22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1_27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Cyberlindnera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fabianii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1_28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1_30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1_34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Clavispora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lusitaniae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2_11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2_14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2_19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-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2_20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2_21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2_23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2_24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2_25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2_27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Kluyveromyces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marxianus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Kluyveromyces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marxianus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3_10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3_11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3_16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3_17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3_19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3_20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3_21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3_22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both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3_24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3_25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Clavispora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lusitaniae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3_26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4_5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4_12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4_21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5_6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E21100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Pichia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kudriavzevii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5_10 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5_16 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5_17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5_18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Kodamaea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ohmeri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5_19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5_20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6_2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6_3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 6_5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 6_11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 6_12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 6_13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6_14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6_16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 6_18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7_1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7_3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7_4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7_5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7_6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7_9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7_10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auris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R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8_18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8_20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8_21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8_23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9_2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9_5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Pichia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kudriavzevii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R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9_6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9_8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9_9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9_10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9_13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R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R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511002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IN" w:eastAsia="en-IN"/>
              </w:rPr>
            </w:pPr>
            <w:proofErr w:type="spellStart"/>
            <w:r w:rsidRPr="00511002"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IN" w:eastAsia="en-IN"/>
              </w:rPr>
              <w:t>Trichosporon</w:t>
            </w:r>
            <w:proofErr w:type="spellEnd"/>
            <w:r w:rsidRPr="00511002"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IN" w:eastAsia="en-IN"/>
              </w:rPr>
              <w:t xml:space="preserve"> </w:t>
            </w:r>
            <w:proofErr w:type="spellStart"/>
            <w:r w:rsidRPr="00511002"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IN" w:eastAsia="en-IN"/>
              </w:rPr>
              <w:t>asahii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511002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511002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511002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10_19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10_22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10_23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R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10_25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10_26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10_28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10_30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10_31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11_6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11_16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11_17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11_18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11_19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12_1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12_2</w:t>
            </w:r>
          </w:p>
        </w:tc>
        <w:tc>
          <w:tcPr>
            <w:tcW w:w="3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12_3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12_4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12_6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12_7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12_8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13_11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glabrata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13_14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13_15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13_17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13_18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13_19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13_22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13_23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13_24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13_28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13_29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tropicalis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13_30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13_32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13_36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E21100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Lodderomyces</w:t>
            </w:r>
            <w:proofErr w:type="spellEnd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 sp.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13_37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parapsilosis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I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I</w:t>
            </w:r>
          </w:p>
        </w:tc>
      </w:tr>
      <w:tr w:rsidR="00392162" w:rsidRPr="00A46A9B" w:rsidTr="00430712">
        <w:trPr>
          <w:trHeight w:val="30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62" w:rsidRPr="00A46A9B" w:rsidRDefault="00392162" w:rsidP="00392162">
            <w:pPr>
              <w:pStyle w:val="ListParagraph"/>
              <w:numPr>
                <w:ilvl w:val="0"/>
                <w:numId w:val="22"/>
              </w:num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13_39</w:t>
            </w:r>
          </w:p>
        </w:tc>
        <w:tc>
          <w:tcPr>
            <w:tcW w:w="3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 xml:space="preserve">Candida </w:t>
            </w:r>
            <w:proofErr w:type="spellStart"/>
            <w:r w:rsidRPr="00A46A9B">
              <w:rPr>
                <w:rFonts w:ascii="Arial" w:eastAsia="Times New Roman" w:hAnsi="Arial" w:cs="Arial"/>
                <w:i/>
                <w:sz w:val="20"/>
                <w:szCs w:val="20"/>
                <w:lang w:val="en-IN" w:eastAsia="en-IN"/>
              </w:rPr>
              <w:t>albicans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</w:pPr>
            <w:r w:rsidRPr="00A46A9B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>R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92162" w:rsidRPr="00A46A9B" w:rsidRDefault="00392162" w:rsidP="00392162">
            <w:pPr>
              <w:spacing w:before="0" w:after="0"/>
              <w:jc w:val="center"/>
              <w:rPr>
                <w:rFonts w:ascii="Calibri" w:hAnsi="Calibri"/>
              </w:rPr>
            </w:pPr>
            <w:r w:rsidRPr="00A46A9B">
              <w:rPr>
                <w:rFonts w:ascii="Calibri" w:hAnsi="Calibri"/>
                <w:sz w:val="22"/>
              </w:rPr>
              <w:t>S</w:t>
            </w:r>
          </w:p>
        </w:tc>
      </w:tr>
    </w:tbl>
    <w:p w:rsidR="00B707D2" w:rsidRPr="00430712" w:rsidRDefault="00430712" w:rsidP="00654E8F">
      <w:pPr>
        <w:spacing w:before="240"/>
        <w:rPr>
          <w:rFonts w:ascii="Arial" w:hAnsi="Arial" w:cs="Arial"/>
          <w:sz w:val="20"/>
          <w:szCs w:val="20"/>
        </w:rPr>
      </w:pPr>
      <w:r w:rsidRPr="00430712">
        <w:rPr>
          <w:rFonts w:ascii="Arial" w:hAnsi="Arial" w:cs="Arial"/>
          <w:b/>
          <w:sz w:val="20"/>
          <w:szCs w:val="20"/>
        </w:rPr>
        <w:lastRenderedPageBreak/>
        <w:t xml:space="preserve">Table S3 </w:t>
      </w:r>
      <w:r w:rsidRPr="00430712">
        <w:rPr>
          <w:rFonts w:ascii="Arial" w:hAnsi="Arial" w:cs="Arial"/>
          <w:color w:val="000000"/>
          <w:sz w:val="20"/>
          <w:szCs w:val="20"/>
        </w:rPr>
        <w:t xml:space="preserve">Percentage of </w:t>
      </w:r>
      <w:r w:rsidRPr="00430712">
        <w:rPr>
          <w:rFonts w:ascii="Arial" w:hAnsi="Arial" w:cs="Arial"/>
          <w:i/>
          <w:color w:val="000000"/>
          <w:sz w:val="20"/>
          <w:szCs w:val="20"/>
        </w:rPr>
        <w:t>in vitro</w:t>
      </w:r>
      <w:r w:rsidRPr="00430712">
        <w:rPr>
          <w:rFonts w:ascii="Arial" w:hAnsi="Arial" w:cs="Arial"/>
          <w:color w:val="000000"/>
          <w:sz w:val="20"/>
          <w:szCs w:val="20"/>
        </w:rPr>
        <w:t xml:space="preserve"> antifungal susceptibility testing of five antifungal agents (</w:t>
      </w:r>
      <w:r w:rsidRPr="00511002">
        <w:rPr>
          <w:rFonts w:ascii="Arial" w:hAnsi="Arial" w:cs="Arial"/>
          <w:i/>
          <w:color w:val="000000"/>
          <w:sz w:val="20"/>
          <w:szCs w:val="20"/>
        </w:rPr>
        <w:t>viz.</w:t>
      </w:r>
      <w:r w:rsidRPr="00430712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430712">
        <w:rPr>
          <w:rFonts w:ascii="Arial" w:hAnsi="Arial" w:cs="Arial"/>
          <w:color w:val="000000"/>
          <w:sz w:val="20"/>
          <w:szCs w:val="20"/>
        </w:rPr>
        <w:t>clotrimazole</w:t>
      </w:r>
      <w:proofErr w:type="spellEnd"/>
      <w:r w:rsidRPr="00430712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430712">
        <w:rPr>
          <w:rFonts w:ascii="Arial" w:hAnsi="Arial" w:cs="Arial"/>
          <w:color w:val="000000"/>
          <w:sz w:val="20"/>
          <w:szCs w:val="20"/>
        </w:rPr>
        <w:t>fluconazole</w:t>
      </w:r>
      <w:proofErr w:type="spellEnd"/>
      <w:r w:rsidRPr="00430712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430712">
        <w:rPr>
          <w:rFonts w:ascii="Arial" w:hAnsi="Arial" w:cs="Arial"/>
          <w:color w:val="000000"/>
          <w:sz w:val="20"/>
          <w:szCs w:val="20"/>
        </w:rPr>
        <w:t>itraconazole</w:t>
      </w:r>
      <w:proofErr w:type="spellEnd"/>
      <w:r w:rsidRPr="00430712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430712">
        <w:rPr>
          <w:rFonts w:ascii="Arial" w:hAnsi="Arial" w:cs="Arial"/>
          <w:color w:val="000000"/>
          <w:sz w:val="20"/>
          <w:szCs w:val="20"/>
        </w:rPr>
        <w:t>ketoconazole</w:t>
      </w:r>
      <w:proofErr w:type="spellEnd"/>
      <w:r w:rsidRPr="00430712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430712">
        <w:rPr>
          <w:rFonts w:ascii="Arial" w:hAnsi="Arial" w:cs="Arial"/>
          <w:color w:val="000000"/>
          <w:sz w:val="20"/>
          <w:szCs w:val="20"/>
        </w:rPr>
        <w:t>nystatin</w:t>
      </w:r>
      <w:proofErr w:type="spellEnd"/>
      <w:r w:rsidRPr="00430712">
        <w:rPr>
          <w:rFonts w:ascii="Arial" w:hAnsi="Arial" w:cs="Arial"/>
          <w:color w:val="000000"/>
          <w:sz w:val="20"/>
          <w:szCs w:val="20"/>
        </w:rPr>
        <w:t>) against 157 yeasts isolated during the study.</w:t>
      </w:r>
    </w:p>
    <w:tbl>
      <w:tblPr>
        <w:tblW w:w="9464" w:type="dxa"/>
        <w:tblLook w:val="04A0"/>
      </w:tblPr>
      <w:tblGrid>
        <w:gridCol w:w="1668"/>
        <w:gridCol w:w="1559"/>
        <w:gridCol w:w="1559"/>
        <w:gridCol w:w="1559"/>
        <w:gridCol w:w="1560"/>
        <w:gridCol w:w="1559"/>
      </w:tblGrid>
      <w:tr w:rsidR="00430712" w:rsidRPr="00430712" w:rsidTr="00430712">
        <w:trPr>
          <w:trHeight w:val="54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Susceptibility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Antifungal Agents</w:t>
            </w:r>
          </w:p>
        </w:tc>
      </w:tr>
      <w:tr w:rsidR="00430712" w:rsidRPr="00430712" w:rsidTr="00430712">
        <w:trPr>
          <w:trHeight w:val="540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Clotrimazole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Fluconazole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Itraconazole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Ketoconazole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proofErr w:type="spellStart"/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Nystatin</w:t>
            </w:r>
            <w:proofErr w:type="spellEnd"/>
          </w:p>
        </w:tc>
      </w:tr>
      <w:tr w:rsidR="00430712" w:rsidRPr="00430712" w:rsidTr="00430712">
        <w:trPr>
          <w:trHeight w:val="5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Intermediate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8.91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25.47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7.00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21.65</w:t>
            </w:r>
          </w:p>
        </w:tc>
      </w:tr>
      <w:tr w:rsidR="00430712" w:rsidRPr="00430712" w:rsidTr="00430712">
        <w:trPr>
          <w:trHeight w:val="5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Resistant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52.86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63.05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66.87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43.94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3.18</w:t>
            </w:r>
          </w:p>
        </w:tc>
      </w:tr>
      <w:tr w:rsidR="00430712" w:rsidRPr="00430712" w:rsidTr="00430712">
        <w:trPr>
          <w:trHeight w:val="5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IN" w:eastAsia="en-IN"/>
              </w:rPr>
              <w:t>Susceptible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38.21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29.93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7.64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48.40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0712" w:rsidRPr="00430712" w:rsidRDefault="00430712" w:rsidP="008E5299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</w:pPr>
            <w:r w:rsidRPr="00430712">
              <w:rPr>
                <w:rFonts w:ascii="Arial" w:eastAsia="Times New Roman" w:hAnsi="Arial" w:cs="Arial"/>
                <w:color w:val="000000"/>
                <w:sz w:val="20"/>
                <w:szCs w:val="20"/>
                <w:lang w:val="en-IN" w:eastAsia="en-IN"/>
              </w:rPr>
              <w:t>75.15</w:t>
            </w:r>
          </w:p>
        </w:tc>
      </w:tr>
    </w:tbl>
    <w:p w:rsidR="00430712" w:rsidRDefault="00430712" w:rsidP="00AC127D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46DC2" w:rsidRDefault="00146DC2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146DC2" w:rsidRDefault="00146DC2" w:rsidP="00146DC2">
      <w:pPr>
        <w:widowControl w:val="0"/>
        <w:spacing w:after="0" w:line="480" w:lineRule="auto"/>
        <w:rPr>
          <w:rFonts w:ascii="Arial" w:hAnsi="Arial" w:cs="Arial"/>
          <w:b/>
          <w:sz w:val="20"/>
          <w:szCs w:val="20"/>
        </w:rPr>
        <w:sectPr w:rsidR="00146DC2" w:rsidSect="00B707D2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46DC2" w:rsidRDefault="00146DC2" w:rsidP="00146DC2">
      <w:pPr>
        <w:widowControl w:val="0"/>
        <w:spacing w:after="0" w:line="480" w:lineRule="auto"/>
        <w:rPr>
          <w:rFonts w:ascii="Garamond" w:hAnsi="Garamond" w:cs="Arial"/>
          <w:color w:val="000000"/>
          <w:sz w:val="28"/>
          <w:szCs w:val="28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Table S4 </w:t>
      </w:r>
      <w:r w:rsidRPr="00146DC2">
        <w:rPr>
          <w:rFonts w:ascii="Arial" w:hAnsi="Arial" w:cs="Arial"/>
          <w:color w:val="000000"/>
          <w:sz w:val="20"/>
          <w:szCs w:val="20"/>
        </w:rPr>
        <w:t>Comparison of present and previous studies on diversity of yeast in clinical samples around the world</w:t>
      </w:r>
    </w:p>
    <w:tbl>
      <w:tblPr>
        <w:tblW w:w="14172" w:type="dxa"/>
        <w:jc w:val="center"/>
        <w:tblInd w:w="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3"/>
        <w:gridCol w:w="2673"/>
        <w:gridCol w:w="2409"/>
        <w:gridCol w:w="2210"/>
        <w:gridCol w:w="2126"/>
        <w:gridCol w:w="3151"/>
      </w:tblGrid>
      <w:tr w:rsidR="00146DC2" w:rsidRPr="00146DC2" w:rsidTr="0044217D">
        <w:trPr>
          <w:trHeight w:val="255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Reference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Meletiadis</w:t>
            </w:r>
            <w:proofErr w:type="spellEnd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 xml:space="preserve"> et al. (2017)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Lyon et al. (2010)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Basu</w:t>
            </w:r>
            <w:proofErr w:type="spellEnd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 xml:space="preserve"> et al. (2003)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Kaur</w:t>
            </w:r>
            <w:proofErr w:type="spellEnd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 xml:space="preserve"> et al. (2016)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Present study (2019)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Identification Methods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AFLP and ITS Region Sequencing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Traditional</w:t>
            </w:r>
          </w:p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Microbiological Methods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Traditional</w:t>
            </w:r>
          </w:p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Microbiological Methods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Traditional</w:t>
            </w:r>
          </w:p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Microbiological Methods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 xml:space="preserve">28S </w:t>
            </w:r>
            <w:proofErr w:type="spellStart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rRNA</w:t>
            </w:r>
            <w:proofErr w:type="spellEnd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 xml:space="preserve"> gene, </w:t>
            </w:r>
            <w:r w:rsidRPr="00146DC2">
              <w:rPr>
                <w:rFonts w:ascii="Arial" w:hAnsi="Arial" w:cs="Arial"/>
                <w:b/>
                <w:sz w:val="20"/>
                <w:szCs w:val="20"/>
              </w:rPr>
              <w:t>MALDI-TOF MS</w:t>
            </w:r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 xml:space="preserve"> and Hi-</w:t>
            </w:r>
            <w:proofErr w:type="spellStart"/>
            <w:r w:rsidRPr="00146DC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N"/>
              </w:rPr>
              <w:t>Crome</w:t>
            </w:r>
            <w:proofErr w:type="spellEnd"/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Species observed along with number of isolates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584)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2563)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(n=39)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(n=33)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albicans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(n=75)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180)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180)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(n=21)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(n=37)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tropicalis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50)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122)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1032)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(n=6)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ind w:right="-86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parapsilosis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14)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86)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1449)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(n=9)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glabrata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 22)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I. </w:t>
            </w:r>
            <w:proofErr w:type="spellStart"/>
            <w:r w:rsidRPr="00146DC2">
              <w:rPr>
                <w:rFonts w:ascii="Arial" w:hAnsi="Arial" w:cs="Arial"/>
                <w:i/>
                <w:sz w:val="20"/>
                <w:szCs w:val="20"/>
              </w:rPr>
              <w:t>orientalis</w:t>
            </w:r>
            <w:proofErr w:type="spellEnd"/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 xml:space="preserve"> (n=30)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I. </w:t>
            </w:r>
            <w:proofErr w:type="spellStart"/>
            <w:r w:rsidRPr="00146DC2">
              <w:rPr>
                <w:rFonts w:ascii="Arial" w:hAnsi="Arial" w:cs="Arial"/>
                <w:i/>
                <w:sz w:val="20"/>
                <w:szCs w:val="20"/>
              </w:rPr>
              <w:t>orientalis</w:t>
            </w:r>
            <w:proofErr w:type="spellEnd"/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 xml:space="preserve"> (n=109)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I. </w:t>
            </w:r>
            <w:proofErr w:type="spellStart"/>
            <w:r w:rsidRPr="00146DC2">
              <w:rPr>
                <w:rFonts w:ascii="Arial" w:hAnsi="Arial" w:cs="Arial"/>
                <w:i/>
                <w:sz w:val="20"/>
                <w:szCs w:val="20"/>
              </w:rPr>
              <w:t>orientalis</w:t>
            </w:r>
            <w:proofErr w:type="spellEnd"/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I. </w:t>
            </w:r>
            <w:proofErr w:type="spellStart"/>
            <w:r w:rsidRPr="00146DC2">
              <w:rPr>
                <w:rFonts w:ascii="Arial" w:hAnsi="Arial" w:cs="Arial"/>
                <w:i/>
                <w:sz w:val="20"/>
                <w:szCs w:val="20"/>
              </w:rPr>
              <w:t>orientalis</w:t>
            </w:r>
            <w:proofErr w:type="spellEnd"/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(n=3)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i/>
                <w:sz w:val="20"/>
                <w:szCs w:val="20"/>
              </w:rPr>
              <w:t>Issatchenkia</w:t>
            </w:r>
            <w:proofErr w:type="spellEnd"/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146DC2">
              <w:rPr>
                <w:rFonts w:ascii="Arial" w:hAnsi="Arial" w:cs="Arial"/>
                <w:i/>
                <w:sz w:val="20"/>
                <w:szCs w:val="20"/>
              </w:rPr>
              <w:t>orientalis</w:t>
            </w:r>
            <w:proofErr w:type="spellEnd"/>
            <w:r w:rsidRPr="00146DC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(n=2)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guilliermondii</w:t>
            </w:r>
            <w:proofErr w:type="spellEnd"/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)</w:t>
            </w: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</w:pP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kefyr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kefyr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(n=2)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Candida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spp. (n= 97)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africana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(n=1)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Cl.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(n=76)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Clavispora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lusitaniae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(n=4)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Cyberlindnera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fabianii</w:t>
            </w:r>
            <w:proofErr w:type="spellEnd"/>
            <w:r w:rsidRPr="00146DC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 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(n=2)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Trichosporon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asahii</w:t>
            </w:r>
            <w:proofErr w:type="spellEnd"/>
            <w:r w:rsidRPr="00146DC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 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(n=1)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Kluyveromyces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marxianus</w:t>
            </w:r>
            <w:proofErr w:type="spellEnd"/>
            <w:r w:rsidRPr="00146DC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 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(n=3)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-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Lodderomyces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r w:rsidRPr="00146DC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sp.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(n=1)</w:t>
            </w:r>
            <w:r w:rsidRPr="00146DC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 </w:t>
            </w:r>
          </w:p>
        </w:tc>
      </w:tr>
      <w:tr w:rsidR="00146DC2" w:rsidRPr="00146DC2" w:rsidTr="0044217D">
        <w:trPr>
          <w:trHeight w:val="255"/>
          <w:jc w:val="center"/>
        </w:trPr>
        <w:tc>
          <w:tcPr>
            <w:tcW w:w="1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Kodamaea</w:t>
            </w:r>
            <w:proofErr w:type="spellEnd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146DC2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IN"/>
              </w:rPr>
              <w:t>ohmeri</w:t>
            </w:r>
            <w:proofErr w:type="spellEnd"/>
            <w:r w:rsidRPr="00146DC2">
              <w:rPr>
                <w:rFonts w:ascii="Arial" w:hAnsi="Arial" w:cs="Arial"/>
                <w:color w:val="000000"/>
                <w:sz w:val="20"/>
                <w:szCs w:val="20"/>
                <w:lang w:eastAsia="en-IN"/>
              </w:rPr>
              <w:t xml:space="preserve">  </w:t>
            </w:r>
            <w:r w:rsidRPr="00146DC2">
              <w:rPr>
                <w:rFonts w:ascii="Arial" w:hAnsi="Arial" w:cs="Arial"/>
                <w:iCs/>
                <w:color w:val="000000"/>
                <w:sz w:val="20"/>
                <w:szCs w:val="20"/>
                <w:lang w:eastAsia="en-IN"/>
              </w:rPr>
              <w:t>(n=1)</w:t>
            </w:r>
          </w:p>
        </w:tc>
      </w:tr>
      <w:tr w:rsidR="00146DC2" w:rsidRPr="00146DC2" w:rsidTr="0044217D">
        <w:trPr>
          <w:trHeight w:val="274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  <w:t>Total Strains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  <w:t>1099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  <w:t>5821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  <w:t>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  <w:t>90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DC2" w:rsidRPr="00146DC2" w:rsidRDefault="00146DC2" w:rsidP="00731AC7">
            <w:pPr>
              <w:spacing w:before="0" w:after="0"/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lang w:eastAsia="en-IN"/>
              </w:rPr>
            </w:pPr>
            <w:r w:rsidRPr="00146DC2">
              <w:rPr>
                <w:rFonts w:ascii="Arial" w:hAnsi="Arial" w:cs="Arial"/>
                <w:b/>
                <w:iCs/>
                <w:color w:val="000000"/>
                <w:sz w:val="20"/>
                <w:szCs w:val="20"/>
                <w:lang w:eastAsia="en-IN"/>
              </w:rPr>
              <w:t>176</w:t>
            </w:r>
          </w:p>
        </w:tc>
      </w:tr>
      <w:tr w:rsidR="00146DC2" w:rsidRPr="00146DC2" w:rsidTr="0044217D">
        <w:trPr>
          <w:trHeight w:val="274"/>
          <w:jc w:val="center"/>
        </w:trPr>
        <w:tc>
          <w:tcPr>
            <w:tcW w:w="14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DC2" w:rsidRPr="00146DC2" w:rsidRDefault="00146DC2" w:rsidP="00731AC7">
            <w:pPr>
              <w:spacing w:before="0" w:after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FF6173" w:rsidRDefault="00FF6173" w:rsidP="00FF6173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46DC2" w:rsidRDefault="00146DC2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511002" w:rsidRDefault="00511002" w:rsidP="00DD41AA">
      <w:pPr>
        <w:spacing w:before="0" w:after="200" w:line="276" w:lineRule="auto"/>
        <w:rPr>
          <w:rFonts w:ascii="Arial" w:hAnsi="Arial" w:cs="Arial"/>
          <w:b/>
          <w:sz w:val="20"/>
          <w:szCs w:val="20"/>
        </w:rPr>
        <w:sectPr w:rsidR="00511002" w:rsidSect="00146DC2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D41AA" w:rsidRPr="00ED5240" w:rsidRDefault="00DD41AA" w:rsidP="00DD41AA">
      <w:pPr>
        <w:spacing w:before="0" w:after="200" w:line="276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lastRenderedPageBreak/>
        <w:t>Fig.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S1. </w:t>
      </w:r>
      <w:r>
        <w:rPr>
          <w:rFonts w:ascii="Arial" w:hAnsi="Arial" w:cs="Arial"/>
          <w:sz w:val="20"/>
          <w:szCs w:val="20"/>
        </w:rPr>
        <w:t xml:space="preserve">Representative spectra of </w:t>
      </w:r>
      <w:r w:rsidRPr="00ED5240">
        <w:rPr>
          <w:rFonts w:ascii="Arial" w:hAnsi="Arial" w:cs="Arial"/>
          <w:i/>
          <w:sz w:val="20"/>
          <w:szCs w:val="20"/>
        </w:rPr>
        <w:t xml:space="preserve">T. </w:t>
      </w:r>
      <w:proofErr w:type="spellStart"/>
      <w:r w:rsidRPr="00ED5240">
        <w:rPr>
          <w:rFonts w:ascii="Arial" w:hAnsi="Arial" w:cs="Arial"/>
          <w:i/>
          <w:sz w:val="20"/>
          <w:szCs w:val="20"/>
        </w:rPr>
        <w:t>asahii</w:t>
      </w:r>
      <w:proofErr w:type="spellEnd"/>
      <w:r w:rsidR="00003CAD">
        <w:rPr>
          <w:rFonts w:ascii="Arial" w:hAnsi="Arial" w:cs="Arial"/>
          <w:i/>
          <w:sz w:val="20"/>
          <w:szCs w:val="20"/>
        </w:rPr>
        <w:t xml:space="preserve"> </w:t>
      </w:r>
      <w:r w:rsidR="00003CAD">
        <w:rPr>
          <w:rFonts w:ascii="Arial" w:hAnsi="Arial" w:cs="Arial"/>
          <w:sz w:val="20"/>
          <w:szCs w:val="20"/>
        </w:rPr>
        <w:t>(10_14)</w:t>
      </w:r>
      <w:r w:rsidRPr="00ED5240">
        <w:rPr>
          <w:rFonts w:ascii="Arial" w:hAnsi="Arial" w:cs="Arial"/>
          <w:i/>
          <w:sz w:val="20"/>
          <w:szCs w:val="20"/>
        </w:rPr>
        <w:t xml:space="preserve">, </w:t>
      </w:r>
      <w:proofErr w:type="gramStart"/>
      <w:r w:rsidRPr="00ED5240">
        <w:rPr>
          <w:rFonts w:ascii="Arial" w:hAnsi="Arial" w:cs="Arial"/>
          <w:i/>
          <w:sz w:val="20"/>
          <w:szCs w:val="20"/>
        </w:rPr>
        <w:t>Cy</w:t>
      </w:r>
      <w:proofErr w:type="gramEnd"/>
      <w:r w:rsidRPr="00ED5240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proofErr w:type="gramStart"/>
      <w:r w:rsidR="00003CAD" w:rsidRPr="00ED5240">
        <w:rPr>
          <w:rFonts w:ascii="Arial" w:hAnsi="Arial" w:cs="Arial"/>
          <w:i/>
          <w:sz w:val="20"/>
          <w:szCs w:val="20"/>
        </w:rPr>
        <w:t>fabianii</w:t>
      </w:r>
      <w:proofErr w:type="spellEnd"/>
      <w:proofErr w:type="gramEnd"/>
      <w:r w:rsidR="00003CAD">
        <w:rPr>
          <w:rFonts w:ascii="Arial" w:hAnsi="Arial" w:cs="Arial"/>
          <w:i/>
          <w:sz w:val="20"/>
          <w:szCs w:val="20"/>
        </w:rPr>
        <w:t xml:space="preserve"> </w:t>
      </w:r>
      <w:r w:rsidR="00003CAD">
        <w:rPr>
          <w:rFonts w:ascii="Arial" w:hAnsi="Arial" w:cs="Arial"/>
          <w:sz w:val="20"/>
          <w:szCs w:val="20"/>
        </w:rPr>
        <w:t>(1_27)</w:t>
      </w:r>
      <w:r w:rsidRPr="00ED5240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D5240">
        <w:rPr>
          <w:rFonts w:ascii="Arial" w:hAnsi="Arial" w:cs="Arial"/>
          <w:i/>
          <w:sz w:val="20"/>
          <w:szCs w:val="20"/>
        </w:rPr>
        <w:t>Ko</w:t>
      </w:r>
      <w:proofErr w:type="spellEnd"/>
      <w:r w:rsidRPr="00ED5240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proofErr w:type="gramStart"/>
      <w:r w:rsidR="00511002" w:rsidRPr="00ED5240">
        <w:rPr>
          <w:rFonts w:ascii="Arial" w:hAnsi="Arial" w:cs="Arial"/>
          <w:i/>
          <w:sz w:val="20"/>
          <w:szCs w:val="20"/>
        </w:rPr>
        <w:t>ohmeri</w:t>
      </w:r>
      <w:proofErr w:type="spellEnd"/>
      <w:proofErr w:type="gramEnd"/>
      <w:r w:rsidR="00511002">
        <w:rPr>
          <w:rFonts w:ascii="Arial" w:hAnsi="Arial" w:cs="Arial"/>
          <w:i/>
          <w:sz w:val="20"/>
          <w:szCs w:val="20"/>
        </w:rPr>
        <w:t xml:space="preserve"> </w:t>
      </w:r>
      <w:r w:rsidR="00003CAD">
        <w:rPr>
          <w:rFonts w:ascii="Arial" w:hAnsi="Arial" w:cs="Arial"/>
          <w:sz w:val="20"/>
          <w:szCs w:val="20"/>
        </w:rPr>
        <w:t>(6_4)</w:t>
      </w:r>
      <w:r w:rsidRPr="00ED5240">
        <w:rPr>
          <w:rFonts w:ascii="Arial" w:hAnsi="Arial" w:cs="Arial"/>
          <w:i/>
          <w:sz w:val="20"/>
          <w:szCs w:val="20"/>
        </w:rPr>
        <w:t xml:space="preserve">, K. </w:t>
      </w:r>
      <w:proofErr w:type="spellStart"/>
      <w:r w:rsidRPr="00ED5240">
        <w:rPr>
          <w:rFonts w:ascii="Arial" w:hAnsi="Arial" w:cs="Arial"/>
          <w:i/>
          <w:sz w:val="20"/>
          <w:szCs w:val="20"/>
        </w:rPr>
        <w:t>marxianus</w:t>
      </w:r>
      <w:proofErr w:type="spellEnd"/>
      <w:r w:rsidR="00003CAD">
        <w:rPr>
          <w:rFonts w:ascii="Arial" w:hAnsi="Arial" w:cs="Arial"/>
          <w:i/>
          <w:sz w:val="20"/>
          <w:szCs w:val="20"/>
        </w:rPr>
        <w:t xml:space="preserve"> </w:t>
      </w:r>
      <w:r w:rsidR="00003CAD" w:rsidRPr="00003CAD">
        <w:rPr>
          <w:rFonts w:ascii="Arial" w:hAnsi="Arial" w:cs="Arial"/>
          <w:sz w:val="20"/>
          <w:szCs w:val="20"/>
        </w:rPr>
        <w:t>(</w:t>
      </w:r>
      <w:r w:rsidR="00003CAD">
        <w:rPr>
          <w:rFonts w:ascii="Arial" w:hAnsi="Arial" w:cs="Arial"/>
          <w:sz w:val="20"/>
          <w:szCs w:val="20"/>
        </w:rPr>
        <w:t>3_8</w:t>
      </w:r>
      <w:r w:rsidR="00003CAD" w:rsidRPr="00003CAD">
        <w:rPr>
          <w:rFonts w:ascii="Arial" w:hAnsi="Arial" w:cs="Arial"/>
          <w:sz w:val="20"/>
          <w:szCs w:val="20"/>
        </w:rPr>
        <w:t>)</w:t>
      </w:r>
      <w:r w:rsidRPr="00ED5240">
        <w:rPr>
          <w:rFonts w:ascii="Arial" w:hAnsi="Arial" w:cs="Arial"/>
          <w:i/>
          <w:sz w:val="20"/>
          <w:szCs w:val="20"/>
        </w:rPr>
        <w:t>.</w:t>
      </w:r>
    </w:p>
    <w:p w:rsidR="00DD41AA" w:rsidRDefault="00DD41AA" w:rsidP="00DD41AA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DD41AA" w:rsidRDefault="00DD41AA" w:rsidP="00DD41AA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  <w:r w:rsidRPr="00ED5240">
        <w:rPr>
          <w:rFonts w:ascii="Arial" w:hAnsi="Arial" w:cs="Arial"/>
          <w:b/>
          <w:noProof/>
          <w:sz w:val="20"/>
          <w:szCs w:val="20"/>
          <w:lang w:val="en-IN" w:eastAsia="en-IN"/>
        </w:rPr>
        <w:drawing>
          <wp:inline distT="0" distB="0" distL="0" distR="0">
            <wp:extent cx="5943600" cy="2947035"/>
            <wp:effectExtent l="19050" t="0" r="0" b="0"/>
            <wp:docPr id="22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4248472"/>
                      <a:chOff x="395536" y="1052736"/>
                      <a:chExt cx="8568952" cy="4248472"/>
                    </a:xfrm>
                  </a:grpSpPr>
                  <a:grpSp>
                    <a:nvGrpSpPr>
                      <a:cNvPr id="12" name="Group 11"/>
                      <a:cNvGrpSpPr/>
                    </a:nvGrpSpPr>
                    <a:grpSpPr>
                      <a:xfrm>
                        <a:off x="395536" y="1052736"/>
                        <a:ext cx="8568952" cy="4248472"/>
                        <a:chOff x="395536" y="1052736"/>
                        <a:chExt cx="8568952" cy="4248472"/>
                      </a:xfrm>
                    </a:grpSpPr>
                    <a:pic>
                      <a:nvPicPr>
                        <a:cNvPr id="4" name="Picture 3"/>
                        <a:cNvPicPr/>
                      </a:nvPicPr>
                      <a:blipFill>
                        <a:blip r:embed="rId12" cstate="print"/>
                        <a:srcRect l="1539" t="28073" b="60319"/>
                        <a:stretch>
                          <a:fillRect/>
                        </a:stretch>
                      </a:blipFill>
                      <a:spPr bwMode="auto">
                        <a:xfrm>
                          <a:off x="487864" y="2204864"/>
                          <a:ext cx="7076256" cy="93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4"/>
                        <a:cNvPicPr/>
                      </a:nvPicPr>
                      <a:blipFill>
                        <a:blip r:embed="rId13" cstate="print"/>
                        <a:srcRect l="1212" t="86115"/>
                        <a:stretch>
                          <a:fillRect/>
                        </a:stretch>
                      </a:blipFill>
                      <a:spPr bwMode="auto">
                        <a:xfrm>
                          <a:off x="467544" y="4221088"/>
                          <a:ext cx="7095728" cy="108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Picture 5"/>
                        <a:cNvPicPr/>
                      </a:nvPicPr>
                      <a:blipFill>
                        <a:blip r:embed="rId14" cstate="print"/>
                        <a:srcRect l="2423" t="38391" b="51290"/>
                        <a:stretch>
                          <a:fillRect/>
                        </a:stretch>
                      </a:blipFill>
                      <a:spPr bwMode="auto">
                        <a:xfrm>
                          <a:off x="539552" y="3284984"/>
                          <a:ext cx="7023720" cy="792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Picture 6"/>
                        <a:cNvPicPr/>
                      </a:nvPicPr>
                      <a:blipFill>
                        <a:blip r:embed="rId15" cstate="print"/>
                        <a:srcRect t="17754" b="70637"/>
                        <a:stretch>
                          <a:fillRect/>
                        </a:stretch>
                      </a:blipFill>
                      <a:spPr bwMode="auto">
                        <a:xfrm>
                          <a:off x="395536" y="1052736"/>
                          <a:ext cx="7128792" cy="93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7524328" y="1340768"/>
                          <a:ext cx="108012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i="1" dirty="0" smtClean="0"/>
                              <a:t>T. </a:t>
                            </a:r>
                            <a:r>
                              <a:rPr lang="en-US" i="1" dirty="0" err="1" smtClean="0"/>
                              <a:t>asahii</a:t>
                            </a:r>
                            <a:endParaRPr lang="en-IN" i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7596336" y="2420888"/>
                          <a:ext cx="122413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i="1" dirty="0" smtClean="0"/>
                              <a:t>Cy. </a:t>
                            </a:r>
                            <a:r>
                              <a:rPr lang="en-US" i="1" dirty="0" err="1" smtClean="0"/>
                              <a:t>fabianii</a:t>
                            </a:r>
                            <a:endParaRPr lang="en-IN" i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7596336" y="3501008"/>
                          <a:ext cx="122413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i="1" dirty="0" err="1" smtClean="0"/>
                              <a:t>Ko</a:t>
                            </a:r>
                            <a:r>
                              <a:rPr lang="en-US" i="1" dirty="0" smtClean="0"/>
                              <a:t>. </a:t>
                            </a:r>
                            <a:r>
                              <a:rPr lang="en-US" i="1" dirty="0" err="1" smtClean="0"/>
                              <a:t>ohmeri</a:t>
                            </a:r>
                            <a:endParaRPr lang="en-IN" i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7524328" y="4437112"/>
                          <a:ext cx="144016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i="1" dirty="0" smtClean="0"/>
                              <a:t>K. </a:t>
                            </a:r>
                            <a:r>
                              <a:rPr lang="en-US" i="1" dirty="0" err="1" smtClean="0"/>
                              <a:t>marxianus</a:t>
                            </a:r>
                            <a:endParaRPr lang="en-IN" i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D41AA" w:rsidRDefault="00DD41AA" w:rsidP="00DD41AA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DD41AA" w:rsidRDefault="00DD41AA" w:rsidP="00EC6DAA">
      <w:pPr>
        <w:spacing w:before="0" w:after="200"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D41AA" w:rsidRDefault="00DD41AA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C6DAA" w:rsidRDefault="00EC6DAA" w:rsidP="00EC6DAA">
      <w:pPr>
        <w:spacing w:before="0" w:after="200" w:line="276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lastRenderedPageBreak/>
        <w:t>Fig.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S</w:t>
      </w:r>
      <w:r w:rsidR="00DD41AA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 xml:space="preserve">. </w:t>
      </w:r>
      <w:proofErr w:type="gramStart"/>
      <w:r w:rsidRPr="00EC6DAA">
        <w:rPr>
          <w:rFonts w:ascii="Arial" w:hAnsi="Arial" w:cs="Arial"/>
          <w:sz w:val="20"/>
          <w:szCs w:val="20"/>
        </w:rPr>
        <w:t>Representative image</w:t>
      </w:r>
      <w:r w:rsidR="001002F6">
        <w:rPr>
          <w:rFonts w:ascii="Arial" w:hAnsi="Arial" w:cs="Arial"/>
          <w:sz w:val="20"/>
          <w:szCs w:val="20"/>
        </w:rPr>
        <w:t>s</w:t>
      </w:r>
      <w:r w:rsidRPr="00EC6DAA">
        <w:rPr>
          <w:rFonts w:ascii="Arial" w:hAnsi="Arial" w:cs="Arial"/>
          <w:sz w:val="20"/>
          <w:szCs w:val="20"/>
        </w:rPr>
        <w:t xml:space="preserve"> </w:t>
      </w:r>
      <w:r w:rsidR="0067704E">
        <w:rPr>
          <w:rFonts w:ascii="Arial" w:hAnsi="Arial" w:cs="Arial"/>
          <w:sz w:val="20"/>
          <w:szCs w:val="20"/>
        </w:rPr>
        <w:t>on</w:t>
      </w:r>
      <w:r w:rsidR="0016342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63428">
        <w:rPr>
          <w:rFonts w:ascii="Arial" w:hAnsi="Arial" w:cs="Arial"/>
          <w:sz w:val="20"/>
          <w:szCs w:val="20"/>
        </w:rPr>
        <w:t>chromo</w:t>
      </w:r>
      <w:r w:rsidRPr="00EC6DAA">
        <w:rPr>
          <w:rFonts w:ascii="Arial" w:hAnsi="Arial" w:cs="Arial"/>
          <w:sz w:val="20"/>
          <w:szCs w:val="20"/>
        </w:rPr>
        <w:t>genic</w:t>
      </w:r>
      <w:proofErr w:type="spellEnd"/>
      <w:r w:rsidRPr="00EC6DAA">
        <w:rPr>
          <w:rFonts w:ascii="Arial" w:hAnsi="Arial" w:cs="Arial"/>
          <w:sz w:val="20"/>
          <w:szCs w:val="20"/>
        </w:rPr>
        <w:t xml:space="preserve"> </w:t>
      </w:r>
      <w:r w:rsidR="001002F6">
        <w:rPr>
          <w:rFonts w:ascii="Arial" w:hAnsi="Arial" w:cs="Arial"/>
          <w:sz w:val="20"/>
          <w:szCs w:val="20"/>
        </w:rPr>
        <w:t>medium</w:t>
      </w:r>
      <w:r w:rsidRPr="00EC6DAA">
        <w:rPr>
          <w:rFonts w:ascii="Arial" w:hAnsi="Arial" w:cs="Arial"/>
          <w:sz w:val="20"/>
          <w:szCs w:val="20"/>
        </w:rPr>
        <w:t xml:space="preserve"> for identification of </w:t>
      </w:r>
      <w:r w:rsidRPr="00EC6DAA">
        <w:rPr>
          <w:rFonts w:ascii="Arial" w:hAnsi="Arial" w:cs="Arial"/>
          <w:i/>
          <w:sz w:val="20"/>
          <w:szCs w:val="20"/>
        </w:rPr>
        <w:t>Candida</w:t>
      </w:r>
      <w:r w:rsidR="00AF6364">
        <w:rPr>
          <w:rFonts w:ascii="Arial" w:hAnsi="Arial" w:cs="Arial"/>
          <w:i/>
          <w:sz w:val="20"/>
          <w:szCs w:val="20"/>
        </w:rPr>
        <w:t xml:space="preserve"> </w:t>
      </w:r>
      <w:r w:rsidR="00AF6364">
        <w:rPr>
          <w:rFonts w:ascii="Arial" w:hAnsi="Arial" w:cs="Arial"/>
          <w:sz w:val="20"/>
          <w:szCs w:val="20"/>
        </w:rPr>
        <w:t>species</w:t>
      </w:r>
      <w:r w:rsidRPr="00EC6DAA">
        <w:rPr>
          <w:rFonts w:ascii="Arial" w:hAnsi="Arial" w:cs="Arial"/>
          <w:sz w:val="20"/>
          <w:szCs w:val="20"/>
        </w:rPr>
        <w:t>.</w:t>
      </w:r>
      <w:proofErr w:type="gramEnd"/>
      <w:r w:rsidRPr="00EC6DAA">
        <w:rPr>
          <w:rFonts w:ascii="Arial" w:hAnsi="Arial" w:cs="Arial"/>
          <w:sz w:val="20"/>
          <w:szCs w:val="20"/>
        </w:rPr>
        <w:t xml:space="preserve"> a) Light Green colored colonies of </w:t>
      </w:r>
      <w:r w:rsidRPr="00EC6DAA">
        <w:rPr>
          <w:rFonts w:ascii="Arial" w:hAnsi="Arial" w:cs="Arial"/>
          <w:i/>
          <w:sz w:val="20"/>
          <w:szCs w:val="20"/>
        </w:rPr>
        <w:t>C</w:t>
      </w:r>
      <w:r w:rsidR="0067704E">
        <w:rPr>
          <w:rFonts w:ascii="Arial" w:hAnsi="Arial" w:cs="Arial"/>
          <w:i/>
          <w:sz w:val="20"/>
          <w:szCs w:val="20"/>
        </w:rPr>
        <w:t>.</w:t>
      </w:r>
      <w:r w:rsidRPr="00EC6DA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6DAA">
        <w:rPr>
          <w:rFonts w:ascii="Arial" w:hAnsi="Arial" w:cs="Arial"/>
          <w:i/>
          <w:sz w:val="20"/>
          <w:szCs w:val="20"/>
        </w:rPr>
        <w:t>albicans</w:t>
      </w:r>
      <w:proofErr w:type="spellEnd"/>
      <w:r w:rsidRPr="00EC6DAA">
        <w:rPr>
          <w:rFonts w:ascii="Arial" w:hAnsi="Arial" w:cs="Arial"/>
          <w:sz w:val="20"/>
          <w:szCs w:val="20"/>
        </w:rPr>
        <w:t xml:space="preserve">. b) Cream colored colonies of </w:t>
      </w:r>
      <w:r w:rsidRPr="00EC6DAA">
        <w:rPr>
          <w:rFonts w:ascii="Arial" w:hAnsi="Arial" w:cs="Arial"/>
          <w:i/>
          <w:sz w:val="20"/>
          <w:szCs w:val="20"/>
        </w:rPr>
        <w:t>C</w:t>
      </w:r>
      <w:r w:rsidR="0067704E">
        <w:rPr>
          <w:rFonts w:ascii="Arial" w:hAnsi="Arial" w:cs="Arial"/>
          <w:i/>
          <w:sz w:val="20"/>
          <w:szCs w:val="20"/>
        </w:rPr>
        <w:t>.</w:t>
      </w:r>
      <w:r w:rsidRPr="00EC6DA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6DAA">
        <w:rPr>
          <w:rFonts w:ascii="Arial" w:hAnsi="Arial" w:cs="Arial"/>
          <w:i/>
          <w:sz w:val="20"/>
          <w:szCs w:val="20"/>
        </w:rPr>
        <w:t>glabrata</w:t>
      </w:r>
      <w:proofErr w:type="spellEnd"/>
      <w:r w:rsidRPr="00EC6DAA">
        <w:rPr>
          <w:rFonts w:ascii="Arial" w:hAnsi="Arial" w:cs="Arial"/>
          <w:sz w:val="20"/>
          <w:szCs w:val="20"/>
        </w:rPr>
        <w:t xml:space="preserve">. c) Purple fuzzy colored colonies of </w:t>
      </w:r>
      <w:r>
        <w:rPr>
          <w:rFonts w:ascii="Arial" w:hAnsi="Arial" w:cs="Arial"/>
          <w:i/>
          <w:sz w:val="20"/>
          <w:szCs w:val="20"/>
        </w:rPr>
        <w:t xml:space="preserve">I. </w:t>
      </w:r>
      <w:proofErr w:type="spellStart"/>
      <w:r>
        <w:rPr>
          <w:rFonts w:ascii="Arial" w:hAnsi="Arial" w:cs="Arial"/>
          <w:i/>
          <w:sz w:val="20"/>
          <w:szCs w:val="20"/>
        </w:rPr>
        <w:t>orientalis</w:t>
      </w:r>
      <w:proofErr w:type="spellEnd"/>
      <w:r w:rsidRPr="00EC6DAA">
        <w:rPr>
          <w:rFonts w:ascii="Arial" w:hAnsi="Arial" w:cs="Arial"/>
          <w:sz w:val="20"/>
          <w:szCs w:val="20"/>
        </w:rPr>
        <w:t xml:space="preserve">. d) Bluish green colored colonies of </w:t>
      </w:r>
      <w:r w:rsidRPr="00EC6DAA">
        <w:rPr>
          <w:rFonts w:ascii="Arial" w:hAnsi="Arial" w:cs="Arial"/>
          <w:i/>
          <w:sz w:val="20"/>
          <w:szCs w:val="20"/>
        </w:rPr>
        <w:t>C</w:t>
      </w:r>
      <w:r w:rsidR="0067704E">
        <w:rPr>
          <w:rFonts w:ascii="Arial" w:hAnsi="Arial" w:cs="Arial"/>
          <w:i/>
          <w:sz w:val="20"/>
          <w:szCs w:val="20"/>
        </w:rPr>
        <w:t>.</w:t>
      </w:r>
      <w:r w:rsidRPr="00EC6DA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C6DAA">
        <w:rPr>
          <w:rFonts w:ascii="Arial" w:hAnsi="Arial" w:cs="Arial"/>
          <w:i/>
          <w:sz w:val="20"/>
          <w:szCs w:val="20"/>
        </w:rPr>
        <w:t>tropicalis</w:t>
      </w:r>
      <w:proofErr w:type="spellEnd"/>
      <w:r w:rsidRPr="00EC6DAA">
        <w:rPr>
          <w:rFonts w:ascii="Arial" w:hAnsi="Arial" w:cs="Arial"/>
          <w:sz w:val="20"/>
          <w:szCs w:val="20"/>
        </w:rPr>
        <w:t>.</w:t>
      </w:r>
    </w:p>
    <w:p w:rsidR="00EC6DAA" w:rsidRPr="00EC6DAA" w:rsidRDefault="00EC6DAA" w:rsidP="00EC6DAA">
      <w:pPr>
        <w:spacing w:before="0" w:after="200" w:line="276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EC6DAA">
        <w:rPr>
          <w:rFonts w:ascii="Arial" w:hAnsi="Arial" w:cs="Arial"/>
          <w:b/>
          <w:i/>
          <w:noProof/>
          <w:sz w:val="20"/>
          <w:szCs w:val="20"/>
          <w:lang w:val="en-IN" w:eastAsia="en-IN"/>
        </w:rPr>
        <w:drawing>
          <wp:inline distT="0" distB="0" distL="0" distR="0">
            <wp:extent cx="3384550" cy="3230880"/>
            <wp:effectExtent l="19050" t="19050" r="25400" b="26670"/>
            <wp:docPr id="21" name="Picture 21" descr="C:\Users\Satish\Desktop\second progress report\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Satish\Desktop\second progress report\Picture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23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6DAA" w:rsidRDefault="00EC6DAA" w:rsidP="00FF6173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EC6DAA" w:rsidRDefault="00EC6DAA" w:rsidP="00FF6173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FF6173" w:rsidRDefault="00FF6173" w:rsidP="00FF6173">
      <w:pPr>
        <w:spacing w:before="0" w:after="200" w:line="276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Fig.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S</w:t>
      </w:r>
      <w:r w:rsidR="00DD41AA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Representative figure of Antifungal susceptibility pattern of </w:t>
      </w:r>
      <w:r w:rsidRPr="00637197">
        <w:rPr>
          <w:rFonts w:ascii="Arial" w:hAnsi="Arial" w:cs="Arial"/>
          <w:i/>
          <w:sz w:val="20"/>
          <w:szCs w:val="20"/>
        </w:rPr>
        <w:t xml:space="preserve">C. </w:t>
      </w:r>
      <w:proofErr w:type="spellStart"/>
      <w:r w:rsidRPr="00637197">
        <w:rPr>
          <w:rFonts w:ascii="Arial" w:hAnsi="Arial" w:cs="Arial"/>
          <w:i/>
          <w:sz w:val="20"/>
          <w:szCs w:val="20"/>
        </w:rPr>
        <w:t>albicans</w:t>
      </w:r>
      <w:proofErr w:type="spellEnd"/>
      <w:r>
        <w:rPr>
          <w:rFonts w:ascii="Arial" w:hAnsi="Arial" w:cs="Arial"/>
          <w:sz w:val="20"/>
          <w:szCs w:val="20"/>
        </w:rPr>
        <w:t xml:space="preserve"> (3_13) and </w:t>
      </w:r>
      <w:r w:rsidRPr="00637197">
        <w:rPr>
          <w:rFonts w:ascii="Arial" w:hAnsi="Arial" w:cs="Arial"/>
          <w:i/>
          <w:sz w:val="20"/>
          <w:szCs w:val="20"/>
        </w:rPr>
        <w:t xml:space="preserve">C. </w:t>
      </w:r>
      <w:proofErr w:type="spellStart"/>
      <w:r w:rsidRPr="00637197">
        <w:rPr>
          <w:rFonts w:ascii="Arial" w:hAnsi="Arial" w:cs="Arial"/>
          <w:i/>
          <w:sz w:val="20"/>
          <w:szCs w:val="20"/>
        </w:rPr>
        <w:t>tropicalis</w:t>
      </w:r>
      <w:proofErr w:type="spellEnd"/>
      <w:r>
        <w:rPr>
          <w:rFonts w:ascii="Arial" w:hAnsi="Arial" w:cs="Arial"/>
          <w:sz w:val="20"/>
          <w:szCs w:val="20"/>
        </w:rPr>
        <w:t xml:space="preserve"> (5_1).</w:t>
      </w:r>
    </w:p>
    <w:p w:rsidR="00FF6173" w:rsidRPr="00637197" w:rsidRDefault="00FF6173" w:rsidP="00FF6173">
      <w:pPr>
        <w:spacing w:before="0"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IN" w:eastAsia="en-IN"/>
        </w:rPr>
        <w:drawing>
          <wp:inline distT="0" distB="0" distL="0" distR="0">
            <wp:extent cx="2619375" cy="2613541"/>
            <wp:effectExtent l="19050" t="0" r="9525" b="0"/>
            <wp:docPr id="15" name="Picture 1" descr="G:\AFST 14012020\AFST 3 rd 4 th\DSC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FST 14012020\AFST 3 rd 4 th\DSC04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391" t="4274" r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21" cy="26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val="en-IN" w:eastAsia="en-IN"/>
        </w:rPr>
        <w:drawing>
          <wp:inline distT="0" distB="0" distL="0" distR="0">
            <wp:extent cx="2656663" cy="2609850"/>
            <wp:effectExtent l="19050" t="0" r="0" b="0"/>
            <wp:docPr id="16" name="Picture 2" descr="G:\AFST 14012020\AFST 5 th  7th and 11 th 050517\DSC0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FST 14012020\AFST 5 th  7th and 11 th 050517\DSC04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032" t="4701" r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59" cy="261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07" w:rsidRDefault="009A7C07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D4223B" w:rsidRDefault="00D4223B" w:rsidP="00D4223B">
      <w:pPr>
        <w:spacing w:before="0" w:after="200" w:line="276" w:lineRule="auto"/>
        <w:rPr>
          <w:rFonts w:ascii="Arial" w:hAnsi="Arial" w:cs="Arial"/>
          <w:color w:val="000000"/>
          <w:sz w:val="20"/>
          <w:szCs w:val="20"/>
        </w:rPr>
      </w:pPr>
      <w:r w:rsidRPr="008F1F09">
        <w:rPr>
          <w:rFonts w:ascii="Arial" w:hAnsi="Arial" w:cs="Arial"/>
          <w:noProof/>
          <w:sz w:val="20"/>
          <w:szCs w:val="20"/>
          <w:lang w:val="en-IN" w:eastAsia="en-IN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464820</wp:posOffset>
            </wp:positionV>
            <wp:extent cx="2529205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75" y="21420"/>
                <wp:lineTo x="21475" y="0"/>
                <wp:lineTo x="0" y="0"/>
              </wp:wrapPolygon>
            </wp:wrapTight>
            <wp:docPr id="12" name="Picture 3" descr="D:\Documents\MCC\MCC_2020\MCC SERVICE\FUNGAL_RESEARCH\CANDIDA_Satish Pote\Antifungal Susceptibility testing\10-19 C.tropicalis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Documents\MCC\MCC_2020\MCC SERVICE\FUNGAL_RESEARCH\CANDIDA_Satish Pote\Antifungal Susceptibility testing\10-19 C.tropicali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290" t="62174" r="6516" b="13574"/>
                    <a:stretch/>
                  </pic:blipFill>
                  <pic:spPr bwMode="auto">
                    <a:xfrm>
                      <a:off x="0" y="0"/>
                      <a:ext cx="25292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F1F09">
        <w:rPr>
          <w:rFonts w:ascii="Arial" w:hAnsi="Arial" w:cs="Arial"/>
          <w:b/>
          <w:sz w:val="20"/>
          <w:szCs w:val="20"/>
        </w:rPr>
        <w:t>Figure S</w:t>
      </w:r>
      <w:r w:rsidR="00EC6DAA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3D0438">
        <w:rPr>
          <w:rFonts w:ascii="Arial" w:hAnsi="Arial" w:cs="Arial"/>
          <w:color w:val="000000"/>
          <w:sz w:val="20"/>
          <w:szCs w:val="20"/>
        </w:rPr>
        <w:t>Confocal</w:t>
      </w:r>
      <w:proofErr w:type="spellEnd"/>
      <w:r w:rsidRPr="003D0438">
        <w:rPr>
          <w:rFonts w:ascii="Arial" w:hAnsi="Arial" w:cs="Arial"/>
          <w:color w:val="000000"/>
          <w:sz w:val="20"/>
          <w:szCs w:val="20"/>
        </w:rPr>
        <w:t xml:space="preserve"> images of invasion of yeasts in </w:t>
      </w:r>
      <w:proofErr w:type="spellStart"/>
      <w:r w:rsidRPr="003D0438">
        <w:rPr>
          <w:rFonts w:ascii="Arial" w:hAnsi="Arial" w:cs="Arial"/>
          <w:color w:val="000000"/>
          <w:sz w:val="20"/>
          <w:szCs w:val="20"/>
        </w:rPr>
        <w:t>HeLa</w:t>
      </w:r>
      <w:proofErr w:type="spellEnd"/>
      <w:r w:rsidRPr="003D0438">
        <w:rPr>
          <w:rFonts w:ascii="Arial" w:hAnsi="Arial" w:cs="Arial"/>
          <w:color w:val="000000"/>
          <w:sz w:val="20"/>
          <w:szCs w:val="20"/>
        </w:rPr>
        <w:t xml:space="preserve"> cells. The </w:t>
      </w:r>
      <w:r>
        <w:rPr>
          <w:rFonts w:ascii="Arial" w:hAnsi="Arial" w:cs="Arial"/>
          <w:color w:val="000000"/>
          <w:sz w:val="20"/>
          <w:szCs w:val="20"/>
        </w:rPr>
        <w:t>pseudo-</w:t>
      </w:r>
      <w:proofErr w:type="spellStart"/>
      <w:r w:rsidRPr="003D0438">
        <w:rPr>
          <w:rFonts w:ascii="Arial" w:hAnsi="Arial" w:cs="Arial"/>
          <w:color w:val="000000"/>
          <w:sz w:val="20"/>
          <w:szCs w:val="20"/>
        </w:rPr>
        <w:t>hyphae</w:t>
      </w:r>
      <w:proofErr w:type="spellEnd"/>
      <w:r w:rsidRPr="003D0438">
        <w:rPr>
          <w:rFonts w:ascii="Arial" w:hAnsi="Arial" w:cs="Arial"/>
          <w:color w:val="000000"/>
          <w:sz w:val="20"/>
          <w:szCs w:val="20"/>
        </w:rPr>
        <w:t xml:space="preserve"> of </w:t>
      </w:r>
      <w:r w:rsidRPr="003D0438">
        <w:rPr>
          <w:rFonts w:ascii="Arial" w:hAnsi="Arial" w:cs="Arial"/>
          <w:i/>
          <w:color w:val="000000"/>
          <w:sz w:val="20"/>
          <w:szCs w:val="20"/>
        </w:rPr>
        <w:t xml:space="preserve">Candida </w:t>
      </w:r>
      <w:proofErr w:type="spellStart"/>
      <w:r>
        <w:rPr>
          <w:rFonts w:ascii="Arial" w:hAnsi="Arial" w:cs="Arial"/>
          <w:i/>
          <w:color w:val="000000"/>
          <w:sz w:val="20"/>
          <w:szCs w:val="20"/>
        </w:rPr>
        <w:t>tropicalis</w:t>
      </w:r>
      <w:proofErr w:type="spellEnd"/>
      <w:r w:rsidRPr="003D0438">
        <w:rPr>
          <w:rFonts w:ascii="Arial" w:hAnsi="Arial" w:cs="Arial"/>
          <w:color w:val="000000"/>
          <w:sz w:val="20"/>
          <w:szCs w:val="20"/>
        </w:rPr>
        <w:t xml:space="preserve"> (strain </w:t>
      </w:r>
      <w:r>
        <w:rPr>
          <w:rFonts w:ascii="Arial" w:hAnsi="Arial" w:cs="Arial"/>
          <w:color w:val="000000"/>
          <w:sz w:val="20"/>
          <w:szCs w:val="20"/>
        </w:rPr>
        <w:t>10</w:t>
      </w:r>
      <w:r w:rsidRPr="003D0438">
        <w:rPr>
          <w:rFonts w:ascii="Arial" w:hAnsi="Arial" w:cs="Arial"/>
          <w:color w:val="000000"/>
          <w:sz w:val="20"/>
          <w:szCs w:val="20"/>
        </w:rPr>
        <w:t>_</w:t>
      </w:r>
      <w:r>
        <w:rPr>
          <w:rFonts w:ascii="Arial" w:hAnsi="Arial" w:cs="Arial"/>
          <w:color w:val="000000"/>
          <w:sz w:val="20"/>
          <w:szCs w:val="20"/>
        </w:rPr>
        <w:t>19</w:t>
      </w:r>
      <w:r w:rsidRPr="003D0438">
        <w:rPr>
          <w:rFonts w:ascii="Arial" w:hAnsi="Arial" w:cs="Arial"/>
          <w:color w:val="000000"/>
          <w:sz w:val="20"/>
          <w:szCs w:val="20"/>
        </w:rPr>
        <w:t xml:space="preserve">) invaded </w:t>
      </w:r>
      <w:proofErr w:type="spellStart"/>
      <w:r w:rsidRPr="003D0438">
        <w:rPr>
          <w:rFonts w:ascii="Arial" w:hAnsi="Arial" w:cs="Arial"/>
          <w:color w:val="000000"/>
          <w:sz w:val="20"/>
          <w:szCs w:val="20"/>
        </w:rPr>
        <w:t>HeLa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cells.</w:t>
      </w:r>
    </w:p>
    <w:p w:rsidR="00D4223B" w:rsidRPr="00644EC2" w:rsidRDefault="00D4223B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D4223B" w:rsidRDefault="00D4223B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D4223B" w:rsidRDefault="00F14A83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  <w:r w:rsidRPr="00F14A83">
        <w:rPr>
          <w:rFonts w:ascii="Arial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-114.4pt;margin-top:5.3pt;width:7.5pt;height:29.9pt;flip:x;z-index:251660288" o:connectortype="straight" strokecolor="red">
            <v:stroke endarrow="block"/>
          </v:shape>
        </w:pict>
      </w:r>
    </w:p>
    <w:p w:rsidR="00D4223B" w:rsidRDefault="00F14A83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  <w:r w:rsidRPr="00F14A83">
        <w:rPr>
          <w:rFonts w:ascii="Arial" w:hAnsi="Arial" w:cs="Arial"/>
          <w:noProof/>
          <w:sz w:val="20"/>
          <w:szCs w:val="20"/>
        </w:rPr>
        <w:pict>
          <v:shape id="_x0000_s1031" type="#_x0000_t32" style="position:absolute;margin-left:-142.8pt;margin-top:21.4pt;width:16.1pt;height:21.65pt;flip:y;z-index:251661312" o:connectortype="straight" strokecolor="red">
            <v:stroke endarrow="block"/>
          </v:shape>
        </w:pict>
      </w:r>
    </w:p>
    <w:p w:rsidR="00D4223B" w:rsidRDefault="00D4223B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D4223B" w:rsidRDefault="00D4223B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86922" w:rsidRDefault="00186922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86922" w:rsidRDefault="00186922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86922" w:rsidRDefault="00186922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86922" w:rsidRDefault="00186922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86922" w:rsidRDefault="00186922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186922" w:rsidRDefault="00186922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</w:p>
    <w:p w:rsidR="00D4223B" w:rsidRPr="008F1F09" w:rsidRDefault="00F14A83" w:rsidP="00D4223B">
      <w:pPr>
        <w:spacing w:before="0" w:after="200" w:line="276" w:lineRule="auto"/>
        <w:rPr>
          <w:rFonts w:ascii="Arial" w:hAnsi="Arial" w:cs="Arial"/>
          <w:b/>
          <w:sz w:val="20"/>
          <w:szCs w:val="20"/>
        </w:rPr>
      </w:pPr>
      <w:r w:rsidRPr="00F14A83">
        <w:rPr>
          <w:rFonts w:ascii="Arial" w:hAnsi="Arial" w:cs="Arial"/>
          <w:noProof/>
          <w:sz w:val="20"/>
          <w:szCs w:val="20"/>
        </w:rPr>
        <w:pict>
          <v:shape id="_x0000_s1032" type="#_x0000_t32" style="position:absolute;margin-left:172pt;margin-top:121.2pt;width:17.8pt;height:16.7pt;flip:x;z-index:251662336" o:connectortype="straight" strokecolor="red">
            <v:stroke endarrow="block"/>
          </v:shape>
        </w:pict>
      </w:r>
      <w:r w:rsidRPr="00F14A83">
        <w:rPr>
          <w:rFonts w:ascii="Arial" w:hAnsi="Arial" w:cs="Arial"/>
          <w:noProof/>
          <w:sz w:val="20"/>
          <w:szCs w:val="20"/>
        </w:rPr>
        <w:pict>
          <v:shape id="_x0000_s1034" type="#_x0000_t32" style="position:absolute;margin-left:129.2pt;margin-top:160.7pt;width:19.85pt;height:17.9pt;flip:y;z-index:251666432" o:connectortype="straight" strokecolor="red">
            <v:stroke endarrow="block"/>
          </v:shape>
        </w:pict>
      </w:r>
      <w:r w:rsidR="00D4223B">
        <w:rPr>
          <w:rFonts w:ascii="Arial" w:hAnsi="Arial" w:cs="Arial"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590550</wp:posOffset>
            </wp:positionV>
            <wp:extent cx="2529205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75" y="21420"/>
                <wp:lineTo x="21475" y="0"/>
                <wp:lineTo x="0" y="0"/>
              </wp:wrapPolygon>
            </wp:wrapTight>
            <wp:docPr id="13" name="Picture 4" descr="C:\Users\satishpote\Desktop\8-20parapsilosis MAnuscri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pote\Desktop\8-20parapsilosis MAnuscri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337" t="69589" r="6967" b="2506"/>
                    <a:stretch/>
                  </pic:blipFill>
                  <pic:spPr bwMode="auto">
                    <a:xfrm>
                      <a:off x="0" y="0"/>
                      <a:ext cx="25292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14A83">
        <w:rPr>
          <w:rFonts w:ascii="Arial" w:hAnsi="Arial" w:cs="Arial"/>
          <w:noProof/>
          <w:sz w:val="20"/>
          <w:szCs w:val="20"/>
        </w:rPr>
        <w:pict>
          <v:shape id="_x0000_s1033" type="#_x0000_t32" style="position:absolute;margin-left:-85.4pt;margin-top:407pt;width:12.9pt;height:18.15pt;flip:y;z-index:251663360;mso-position-horizontal-relative:text;mso-position-vertical-relative:text" o:connectortype="straight" strokecolor="red">
            <v:stroke endarrow="block"/>
          </v:shape>
        </w:pict>
      </w:r>
      <w:r w:rsidR="00D4223B" w:rsidRPr="008F1F09">
        <w:rPr>
          <w:rFonts w:ascii="Arial" w:hAnsi="Arial" w:cs="Arial"/>
          <w:b/>
          <w:sz w:val="20"/>
          <w:szCs w:val="20"/>
        </w:rPr>
        <w:t>Figure S</w:t>
      </w:r>
      <w:r w:rsidR="00EC6DAA">
        <w:rPr>
          <w:rFonts w:ascii="Arial" w:hAnsi="Arial" w:cs="Arial"/>
          <w:b/>
          <w:sz w:val="20"/>
          <w:szCs w:val="20"/>
        </w:rPr>
        <w:t>5</w:t>
      </w:r>
      <w:r w:rsidR="00D4223B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="00D4223B" w:rsidRPr="003D0438">
        <w:rPr>
          <w:rFonts w:ascii="Arial" w:hAnsi="Arial" w:cs="Arial"/>
          <w:color w:val="000000"/>
          <w:sz w:val="20"/>
          <w:szCs w:val="20"/>
        </w:rPr>
        <w:t>Confocal</w:t>
      </w:r>
      <w:proofErr w:type="spellEnd"/>
      <w:r w:rsidR="00D4223B" w:rsidRPr="003D0438">
        <w:rPr>
          <w:rFonts w:ascii="Arial" w:hAnsi="Arial" w:cs="Arial"/>
          <w:color w:val="000000"/>
          <w:sz w:val="20"/>
          <w:szCs w:val="20"/>
        </w:rPr>
        <w:t xml:space="preserve"> images of invasion of yeasts in </w:t>
      </w:r>
      <w:proofErr w:type="spellStart"/>
      <w:r w:rsidR="00D4223B" w:rsidRPr="003D0438">
        <w:rPr>
          <w:rFonts w:ascii="Arial" w:hAnsi="Arial" w:cs="Arial"/>
          <w:color w:val="000000"/>
          <w:sz w:val="20"/>
          <w:szCs w:val="20"/>
        </w:rPr>
        <w:t>HeLa</w:t>
      </w:r>
      <w:proofErr w:type="spellEnd"/>
      <w:r w:rsidR="00D4223B" w:rsidRPr="003D0438">
        <w:rPr>
          <w:rFonts w:ascii="Arial" w:hAnsi="Arial" w:cs="Arial"/>
          <w:color w:val="000000"/>
          <w:sz w:val="20"/>
          <w:szCs w:val="20"/>
        </w:rPr>
        <w:t xml:space="preserve"> cells. The </w:t>
      </w:r>
      <w:r w:rsidR="00D4223B" w:rsidRPr="00D4223B">
        <w:rPr>
          <w:rFonts w:ascii="Arial" w:hAnsi="Arial" w:cs="Arial"/>
          <w:sz w:val="20"/>
          <w:szCs w:val="20"/>
        </w:rPr>
        <w:t>yeast</w:t>
      </w:r>
      <w:r w:rsidR="00D4223B" w:rsidRPr="00A4779E">
        <w:rPr>
          <w:rFonts w:ascii="Arial" w:hAnsi="Arial" w:cs="Arial"/>
          <w:color w:val="FF0000"/>
          <w:sz w:val="20"/>
          <w:szCs w:val="20"/>
        </w:rPr>
        <w:t xml:space="preserve"> </w:t>
      </w:r>
      <w:r w:rsidR="00FA0982" w:rsidRPr="00FA0982">
        <w:rPr>
          <w:rFonts w:ascii="Arial" w:hAnsi="Arial" w:cs="Arial"/>
          <w:sz w:val="20"/>
          <w:szCs w:val="20"/>
        </w:rPr>
        <w:t>form</w:t>
      </w:r>
      <w:r w:rsidR="00FA0982">
        <w:rPr>
          <w:rFonts w:ascii="Arial" w:hAnsi="Arial" w:cs="Arial"/>
          <w:color w:val="FF0000"/>
          <w:sz w:val="20"/>
          <w:szCs w:val="20"/>
        </w:rPr>
        <w:t xml:space="preserve"> </w:t>
      </w:r>
      <w:r w:rsidR="00D4223B" w:rsidRPr="003D0438">
        <w:rPr>
          <w:rFonts w:ascii="Arial" w:hAnsi="Arial" w:cs="Arial"/>
          <w:color w:val="000000"/>
          <w:sz w:val="20"/>
          <w:szCs w:val="20"/>
        </w:rPr>
        <w:t xml:space="preserve">of </w:t>
      </w:r>
      <w:r w:rsidR="00D4223B" w:rsidRPr="003D0438">
        <w:rPr>
          <w:rFonts w:ascii="Arial" w:hAnsi="Arial" w:cs="Arial"/>
          <w:i/>
          <w:color w:val="000000"/>
          <w:sz w:val="20"/>
          <w:szCs w:val="20"/>
        </w:rPr>
        <w:t xml:space="preserve">Candida </w:t>
      </w:r>
      <w:proofErr w:type="spellStart"/>
      <w:r w:rsidR="00D4223B">
        <w:rPr>
          <w:rFonts w:ascii="Arial" w:hAnsi="Arial" w:cs="Arial"/>
          <w:i/>
          <w:color w:val="000000"/>
          <w:sz w:val="20"/>
          <w:szCs w:val="20"/>
        </w:rPr>
        <w:t>parapsilosis</w:t>
      </w:r>
      <w:proofErr w:type="spellEnd"/>
      <w:r w:rsidR="00D4223B" w:rsidRPr="003D0438">
        <w:rPr>
          <w:rFonts w:ascii="Arial" w:hAnsi="Arial" w:cs="Arial"/>
          <w:color w:val="000000"/>
          <w:sz w:val="20"/>
          <w:szCs w:val="20"/>
        </w:rPr>
        <w:t xml:space="preserve"> (strain 8_2</w:t>
      </w:r>
      <w:r w:rsidR="00D4223B">
        <w:rPr>
          <w:rFonts w:ascii="Arial" w:hAnsi="Arial" w:cs="Arial"/>
          <w:color w:val="000000"/>
          <w:sz w:val="20"/>
          <w:szCs w:val="20"/>
        </w:rPr>
        <w:t>0</w:t>
      </w:r>
      <w:r w:rsidR="00D4223B" w:rsidRPr="003D0438">
        <w:rPr>
          <w:rFonts w:ascii="Arial" w:hAnsi="Arial" w:cs="Arial"/>
          <w:color w:val="000000"/>
          <w:sz w:val="20"/>
          <w:szCs w:val="20"/>
        </w:rPr>
        <w:t xml:space="preserve">) invaded </w:t>
      </w:r>
      <w:proofErr w:type="spellStart"/>
      <w:r w:rsidR="00D4223B" w:rsidRPr="003D0438">
        <w:rPr>
          <w:rFonts w:ascii="Arial" w:hAnsi="Arial" w:cs="Arial"/>
          <w:color w:val="000000"/>
          <w:sz w:val="20"/>
          <w:szCs w:val="20"/>
        </w:rPr>
        <w:t>HeLa</w:t>
      </w:r>
      <w:proofErr w:type="spellEnd"/>
      <w:r w:rsidR="00D4223B" w:rsidRPr="003D0438">
        <w:rPr>
          <w:rFonts w:ascii="Arial" w:hAnsi="Arial" w:cs="Arial"/>
          <w:color w:val="000000"/>
          <w:sz w:val="20"/>
          <w:szCs w:val="20"/>
        </w:rPr>
        <w:t xml:space="preserve"> cells</w:t>
      </w:r>
      <w:bookmarkStart w:id="0" w:name="_GoBack"/>
      <w:bookmarkEnd w:id="0"/>
    </w:p>
    <w:sectPr w:rsidR="00D4223B" w:rsidRPr="008F1F09" w:rsidSect="00511002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B4B" w:rsidRDefault="00EA4B4B" w:rsidP="00117666">
      <w:pPr>
        <w:spacing w:after="0"/>
      </w:pPr>
      <w:r>
        <w:separator/>
      </w:r>
    </w:p>
  </w:endnote>
  <w:endnote w:type="continuationSeparator" w:id="0">
    <w:p w:rsidR="00EA4B4B" w:rsidRDefault="00EA4B4B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299" w:rsidRDefault="008E5299">
    <w:pPr>
      <w:pStyle w:val="Footer"/>
      <w:jc w:val="center"/>
    </w:pPr>
  </w:p>
  <w:p w:rsidR="008E5299" w:rsidRPr="004B453F" w:rsidRDefault="008E5299" w:rsidP="004B453F">
    <w:pPr>
      <w:jc w:val="center"/>
      <w:rPr>
        <w:rFonts w:ascii="Arial" w:hAnsi="Arial" w:cs="Arial"/>
        <w:sz w:val="20"/>
        <w:szCs w:val="20"/>
      </w:rPr>
    </w:pPr>
    <w:r w:rsidRPr="004B453F">
      <w:rPr>
        <w:rFonts w:ascii="Arial" w:hAnsi="Arial" w:cs="Arial"/>
        <w:sz w:val="20"/>
        <w:szCs w:val="20"/>
      </w:rPr>
      <w:t>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299" w:rsidRDefault="008E5299" w:rsidP="004B453F">
    <w:pPr>
      <w:pStyle w:val="Footer"/>
      <w:jc w:val="center"/>
    </w:pPr>
    <w:r>
      <w:t>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28178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8E5299" w:rsidRPr="004B453F" w:rsidRDefault="00F14A83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4B453F">
          <w:rPr>
            <w:rFonts w:ascii="Arial" w:hAnsi="Arial" w:cs="Arial"/>
            <w:sz w:val="20"/>
            <w:szCs w:val="20"/>
          </w:rPr>
          <w:fldChar w:fldCharType="begin"/>
        </w:r>
        <w:r w:rsidR="008E5299" w:rsidRPr="004B453F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4B453F">
          <w:rPr>
            <w:rFonts w:ascii="Arial" w:hAnsi="Arial" w:cs="Arial"/>
            <w:sz w:val="20"/>
            <w:szCs w:val="20"/>
          </w:rPr>
          <w:fldChar w:fldCharType="separate"/>
        </w:r>
        <w:r w:rsidR="0000019A">
          <w:rPr>
            <w:rFonts w:ascii="Arial" w:hAnsi="Arial" w:cs="Arial"/>
            <w:noProof/>
            <w:sz w:val="20"/>
            <w:szCs w:val="20"/>
          </w:rPr>
          <w:t>14</w:t>
        </w:r>
        <w:r w:rsidRPr="004B453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8E5299" w:rsidRPr="004B453F" w:rsidRDefault="008E5299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B4B" w:rsidRDefault="00EA4B4B" w:rsidP="00117666">
      <w:pPr>
        <w:spacing w:after="0"/>
      </w:pPr>
      <w:r>
        <w:separator/>
      </w:r>
    </w:p>
  </w:footnote>
  <w:footnote w:type="continuationSeparator" w:id="0">
    <w:p w:rsidR="00EA4B4B" w:rsidRDefault="00EA4B4B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299" w:rsidRDefault="008E5299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C22C12"/>
    <w:multiLevelType w:val="hybridMultilevel"/>
    <w:tmpl w:val="C2B05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F716DD"/>
    <w:multiLevelType w:val="hybridMultilevel"/>
    <w:tmpl w:val="DB9C959C"/>
    <w:lvl w:ilvl="0" w:tplc="40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>
    <w:nsid w:val="6C1E7BED"/>
    <w:multiLevelType w:val="hybridMultilevel"/>
    <w:tmpl w:val="20C47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  <w:num w:numId="21">
    <w:abstractNumId w:val="9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ED20B5"/>
    <w:rsid w:val="0000019A"/>
    <w:rsid w:val="00003CAD"/>
    <w:rsid w:val="0001436A"/>
    <w:rsid w:val="000254E2"/>
    <w:rsid w:val="00034304"/>
    <w:rsid w:val="00035434"/>
    <w:rsid w:val="00052A14"/>
    <w:rsid w:val="00057529"/>
    <w:rsid w:val="0007469D"/>
    <w:rsid w:val="00077D53"/>
    <w:rsid w:val="001002F6"/>
    <w:rsid w:val="00105FD9"/>
    <w:rsid w:val="00117666"/>
    <w:rsid w:val="00146DC2"/>
    <w:rsid w:val="001549D3"/>
    <w:rsid w:val="00160065"/>
    <w:rsid w:val="00163428"/>
    <w:rsid w:val="00177D84"/>
    <w:rsid w:val="00186922"/>
    <w:rsid w:val="001B0487"/>
    <w:rsid w:val="001D4888"/>
    <w:rsid w:val="00236469"/>
    <w:rsid w:val="00250BB5"/>
    <w:rsid w:val="00253D24"/>
    <w:rsid w:val="00267D18"/>
    <w:rsid w:val="00274347"/>
    <w:rsid w:val="002868E2"/>
    <w:rsid w:val="002869C3"/>
    <w:rsid w:val="00290DFA"/>
    <w:rsid w:val="002936E4"/>
    <w:rsid w:val="002B4A57"/>
    <w:rsid w:val="002C74CA"/>
    <w:rsid w:val="002E76EE"/>
    <w:rsid w:val="003123F4"/>
    <w:rsid w:val="003544FB"/>
    <w:rsid w:val="00392162"/>
    <w:rsid w:val="003D0438"/>
    <w:rsid w:val="003D2F2D"/>
    <w:rsid w:val="00401590"/>
    <w:rsid w:val="00430712"/>
    <w:rsid w:val="00446B17"/>
    <w:rsid w:val="00447801"/>
    <w:rsid w:val="00452E9C"/>
    <w:rsid w:val="004735C8"/>
    <w:rsid w:val="004947A6"/>
    <w:rsid w:val="004961FF"/>
    <w:rsid w:val="004A4AAF"/>
    <w:rsid w:val="004B453F"/>
    <w:rsid w:val="00507924"/>
    <w:rsid w:val="00511002"/>
    <w:rsid w:val="00517A89"/>
    <w:rsid w:val="005250F2"/>
    <w:rsid w:val="00575632"/>
    <w:rsid w:val="00593EEA"/>
    <w:rsid w:val="005A5EEE"/>
    <w:rsid w:val="005D54AA"/>
    <w:rsid w:val="00637197"/>
    <w:rsid w:val="006375C7"/>
    <w:rsid w:val="00654E8F"/>
    <w:rsid w:val="0065790F"/>
    <w:rsid w:val="00660D05"/>
    <w:rsid w:val="00663537"/>
    <w:rsid w:val="00666BE7"/>
    <w:rsid w:val="006679C6"/>
    <w:rsid w:val="0067704E"/>
    <w:rsid w:val="006820B1"/>
    <w:rsid w:val="006B7D14"/>
    <w:rsid w:val="006D2A6D"/>
    <w:rsid w:val="00701727"/>
    <w:rsid w:val="0070566C"/>
    <w:rsid w:val="00714C50"/>
    <w:rsid w:val="00725A7D"/>
    <w:rsid w:val="00731AC7"/>
    <w:rsid w:val="007501BE"/>
    <w:rsid w:val="00751743"/>
    <w:rsid w:val="00772DBE"/>
    <w:rsid w:val="0077512B"/>
    <w:rsid w:val="007760FF"/>
    <w:rsid w:val="00790BB3"/>
    <w:rsid w:val="007C206C"/>
    <w:rsid w:val="008026CA"/>
    <w:rsid w:val="00817DD6"/>
    <w:rsid w:val="0083759F"/>
    <w:rsid w:val="00842313"/>
    <w:rsid w:val="00885156"/>
    <w:rsid w:val="008E5299"/>
    <w:rsid w:val="008F16DB"/>
    <w:rsid w:val="008F1F09"/>
    <w:rsid w:val="009151AA"/>
    <w:rsid w:val="0093429D"/>
    <w:rsid w:val="00943573"/>
    <w:rsid w:val="00964134"/>
    <w:rsid w:val="00970F7D"/>
    <w:rsid w:val="00994A3D"/>
    <w:rsid w:val="009A7C07"/>
    <w:rsid w:val="009C2B12"/>
    <w:rsid w:val="009F7A5D"/>
    <w:rsid w:val="00A174D9"/>
    <w:rsid w:val="00A46A9B"/>
    <w:rsid w:val="00A74F68"/>
    <w:rsid w:val="00AA4D24"/>
    <w:rsid w:val="00AB6715"/>
    <w:rsid w:val="00AC127D"/>
    <w:rsid w:val="00AD7F06"/>
    <w:rsid w:val="00AF6364"/>
    <w:rsid w:val="00B1671E"/>
    <w:rsid w:val="00B25EB8"/>
    <w:rsid w:val="00B37F4D"/>
    <w:rsid w:val="00B650BE"/>
    <w:rsid w:val="00B707D2"/>
    <w:rsid w:val="00BE1E27"/>
    <w:rsid w:val="00C52A7B"/>
    <w:rsid w:val="00C56BAF"/>
    <w:rsid w:val="00C679AA"/>
    <w:rsid w:val="00C75972"/>
    <w:rsid w:val="00CB630D"/>
    <w:rsid w:val="00CD066B"/>
    <w:rsid w:val="00CE4FEE"/>
    <w:rsid w:val="00D060CF"/>
    <w:rsid w:val="00D07199"/>
    <w:rsid w:val="00D1517D"/>
    <w:rsid w:val="00D26A6C"/>
    <w:rsid w:val="00D4223B"/>
    <w:rsid w:val="00D44BBC"/>
    <w:rsid w:val="00D50C42"/>
    <w:rsid w:val="00D56836"/>
    <w:rsid w:val="00D746F0"/>
    <w:rsid w:val="00D91F56"/>
    <w:rsid w:val="00D97DB6"/>
    <w:rsid w:val="00DB59C3"/>
    <w:rsid w:val="00DC259A"/>
    <w:rsid w:val="00DD41AA"/>
    <w:rsid w:val="00DD49E7"/>
    <w:rsid w:val="00DE23E8"/>
    <w:rsid w:val="00E21100"/>
    <w:rsid w:val="00E334D6"/>
    <w:rsid w:val="00E52377"/>
    <w:rsid w:val="00E537AD"/>
    <w:rsid w:val="00E64E17"/>
    <w:rsid w:val="00E671F1"/>
    <w:rsid w:val="00E866C9"/>
    <w:rsid w:val="00EA3D3C"/>
    <w:rsid w:val="00EA4B4B"/>
    <w:rsid w:val="00EC090A"/>
    <w:rsid w:val="00EC6DAA"/>
    <w:rsid w:val="00ED20B5"/>
    <w:rsid w:val="00ED5240"/>
    <w:rsid w:val="00F14A83"/>
    <w:rsid w:val="00F46900"/>
    <w:rsid w:val="00F61D89"/>
    <w:rsid w:val="00F87AA2"/>
    <w:rsid w:val="00FA0982"/>
    <w:rsid w:val="00FC57B6"/>
    <w:rsid w:val="00FF6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  <o:rules v:ext="edit">
        <o:r id="V:Rule6" type="connector" idref="#_x0000_s1032"/>
        <o:r id="V:Rule7" type="connector" idref="#_x0000_s1030"/>
        <o:r id="V:Rule8" type="connector" idref="#_x0000_s1031"/>
        <o:r id="V:Rule9" type="connector" idref="#_x0000_s1034"/>
        <o:r id="V:Rule10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xl63">
    <w:name w:val="xl63"/>
    <w:basedOn w:val="Normal"/>
    <w:rsid w:val="00253D24"/>
    <w:pPr>
      <w:shd w:val="clear" w:color="000000" w:fill="92D050"/>
      <w:spacing w:before="100" w:beforeAutospacing="1" w:after="100" w:afterAutospacing="1"/>
    </w:pPr>
    <w:rPr>
      <w:rFonts w:eastAsia="Times New Roman" w:cs="Times New Roman"/>
      <w:szCs w:val="24"/>
      <w:lang w:val="en-IN" w:eastAsia="en-IN"/>
    </w:rPr>
  </w:style>
  <w:style w:type="paragraph" w:customStyle="1" w:styleId="xl64">
    <w:name w:val="xl64"/>
    <w:basedOn w:val="Normal"/>
    <w:rsid w:val="00253D24"/>
    <w:pPr>
      <w:spacing w:before="100" w:beforeAutospacing="1" w:after="100" w:afterAutospacing="1"/>
    </w:pPr>
    <w:rPr>
      <w:rFonts w:eastAsia="Times New Roman" w:cs="Times New Roman"/>
      <w:szCs w:val="24"/>
      <w:lang w:val="en-IN" w:eastAsia="en-IN"/>
    </w:rPr>
  </w:style>
  <w:style w:type="paragraph" w:customStyle="1" w:styleId="font5">
    <w:name w:val="font5"/>
    <w:basedOn w:val="Normal"/>
    <w:rsid w:val="00253D24"/>
    <w:pPr>
      <w:spacing w:before="100" w:beforeAutospacing="1" w:after="100" w:afterAutospacing="1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font6">
    <w:name w:val="font6"/>
    <w:basedOn w:val="Normal"/>
    <w:rsid w:val="00253D24"/>
    <w:pPr>
      <w:spacing w:before="100" w:beforeAutospacing="1" w:after="100" w:afterAutospacing="1"/>
    </w:pPr>
    <w:rPr>
      <w:rFonts w:eastAsia="Times New Roman" w:cs="Times New Roman"/>
      <w:i/>
      <w:iCs/>
      <w:color w:val="000000"/>
      <w:szCs w:val="24"/>
      <w:lang w:val="en-IN" w:eastAsia="en-IN"/>
    </w:rPr>
  </w:style>
  <w:style w:type="paragraph" w:customStyle="1" w:styleId="font7">
    <w:name w:val="font7"/>
    <w:basedOn w:val="Normal"/>
    <w:rsid w:val="00253D24"/>
    <w:pPr>
      <w:spacing w:before="100" w:beforeAutospacing="1" w:after="100" w:afterAutospacing="1"/>
    </w:pPr>
    <w:rPr>
      <w:rFonts w:eastAsia="Times New Roman" w:cs="Times New Roman"/>
      <w:i/>
      <w:iCs/>
      <w:color w:val="000000"/>
      <w:szCs w:val="24"/>
      <w:lang w:val="en-IN" w:eastAsia="en-IN"/>
    </w:rPr>
  </w:style>
  <w:style w:type="paragraph" w:customStyle="1" w:styleId="font8">
    <w:name w:val="font8"/>
    <w:basedOn w:val="Normal"/>
    <w:rsid w:val="00253D24"/>
    <w:pPr>
      <w:spacing w:before="100" w:beforeAutospacing="1" w:after="100" w:afterAutospacing="1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66">
    <w:name w:val="xl66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szCs w:val="24"/>
      <w:lang w:val="en-IN" w:eastAsia="en-IN"/>
    </w:rPr>
  </w:style>
  <w:style w:type="paragraph" w:customStyle="1" w:styleId="xl67">
    <w:name w:val="xl67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szCs w:val="24"/>
      <w:lang w:val="en-IN" w:eastAsia="en-IN"/>
    </w:rPr>
  </w:style>
  <w:style w:type="paragraph" w:customStyle="1" w:styleId="xl68">
    <w:name w:val="xl68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69">
    <w:name w:val="xl69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70">
    <w:name w:val="xl70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i/>
      <w:iCs/>
      <w:color w:val="000000"/>
      <w:szCs w:val="24"/>
      <w:lang w:val="en-IN" w:eastAsia="en-IN"/>
    </w:rPr>
  </w:style>
  <w:style w:type="paragraph" w:customStyle="1" w:styleId="xl71">
    <w:name w:val="xl71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szCs w:val="24"/>
      <w:lang w:val="en-IN" w:eastAsia="en-IN"/>
    </w:rPr>
  </w:style>
  <w:style w:type="paragraph" w:customStyle="1" w:styleId="xl72">
    <w:name w:val="xl72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73">
    <w:name w:val="xl73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74">
    <w:name w:val="xl74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szCs w:val="24"/>
      <w:lang w:val="en-IN" w:eastAsia="en-IN"/>
    </w:rPr>
  </w:style>
  <w:style w:type="paragraph" w:customStyle="1" w:styleId="xl75">
    <w:name w:val="xl75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i/>
      <w:iCs/>
      <w:color w:val="000000"/>
      <w:szCs w:val="24"/>
      <w:lang w:val="en-IN" w:eastAsia="en-IN"/>
    </w:rPr>
  </w:style>
  <w:style w:type="paragraph" w:customStyle="1" w:styleId="xl76">
    <w:name w:val="xl76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szCs w:val="24"/>
      <w:lang w:val="en-IN" w:eastAsia="en-IN"/>
    </w:rPr>
  </w:style>
  <w:style w:type="paragraph" w:customStyle="1" w:styleId="xl77">
    <w:name w:val="xl77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i/>
      <w:iCs/>
      <w:szCs w:val="24"/>
      <w:lang w:val="en-IN" w:eastAsia="en-IN"/>
    </w:rPr>
  </w:style>
  <w:style w:type="paragraph" w:customStyle="1" w:styleId="xl78">
    <w:name w:val="xl78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eastAsia="Times New Roman" w:cs="Times New Roman"/>
      <w:b/>
      <w:bCs/>
      <w:color w:val="000000"/>
      <w:szCs w:val="24"/>
      <w:lang w:val="en-IN" w:eastAsia="en-IN"/>
    </w:rPr>
  </w:style>
  <w:style w:type="paragraph" w:customStyle="1" w:styleId="xl79">
    <w:name w:val="xl79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i/>
      <w:iCs/>
      <w:szCs w:val="24"/>
      <w:lang w:val="en-IN" w:eastAsia="en-IN"/>
    </w:rPr>
  </w:style>
  <w:style w:type="paragraph" w:customStyle="1" w:styleId="xl80">
    <w:name w:val="xl80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Times New Roman"/>
      <w:i/>
      <w:iCs/>
      <w:color w:val="000000"/>
      <w:szCs w:val="24"/>
      <w:lang w:val="en-IN" w:eastAsia="en-IN"/>
    </w:rPr>
  </w:style>
  <w:style w:type="paragraph" w:customStyle="1" w:styleId="xl81">
    <w:name w:val="xl81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color w:val="000000"/>
      <w:szCs w:val="24"/>
      <w:lang w:val="en-IN" w:eastAsia="en-IN"/>
    </w:rPr>
  </w:style>
  <w:style w:type="paragraph" w:customStyle="1" w:styleId="xl82">
    <w:name w:val="xl82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83">
    <w:name w:val="xl83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Cs w:val="24"/>
      <w:lang w:val="en-IN" w:eastAsia="en-IN"/>
    </w:rPr>
  </w:style>
  <w:style w:type="paragraph" w:customStyle="1" w:styleId="xl84">
    <w:name w:val="xl84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n-IN" w:eastAsia="en-IN"/>
    </w:rPr>
  </w:style>
  <w:style w:type="paragraph" w:customStyle="1" w:styleId="xl85">
    <w:name w:val="xl85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 w:cs="Times New Roman"/>
      <w:i/>
      <w:iCs/>
      <w:szCs w:val="24"/>
      <w:lang w:val="en-IN" w:eastAsia="en-IN"/>
    </w:rPr>
  </w:style>
  <w:style w:type="paragraph" w:customStyle="1" w:styleId="xl86">
    <w:name w:val="xl86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87">
    <w:name w:val="xl87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val="en-IN" w:eastAsia="en-IN"/>
    </w:rPr>
  </w:style>
  <w:style w:type="paragraph" w:customStyle="1" w:styleId="xl88">
    <w:name w:val="xl88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 w:cs="Times New Roman"/>
      <w:i/>
      <w:iCs/>
      <w:szCs w:val="24"/>
      <w:lang w:val="en-IN" w:eastAsia="en-IN"/>
    </w:rPr>
  </w:style>
  <w:style w:type="paragraph" w:customStyle="1" w:styleId="xl89">
    <w:name w:val="xl89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eastAsia="Times New Roman" w:cs="Times New Roman"/>
      <w:szCs w:val="24"/>
      <w:lang w:val="en-IN" w:eastAsia="en-IN"/>
    </w:rPr>
  </w:style>
  <w:style w:type="paragraph" w:customStyle="1" w:styleId="xl90">
    <w:name w:val="xl90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 w:cs="Times New Roman"/>
      <w:szCs w:val="24"/>
      <w:lang w:val="en-IN" w:eastAsia="en-IN"/>
    </w:rPr>
  </w:style>
  <w:style w:type="paragraph" w:customStyle="1" w:styleId="xl91">
    <w:name w:val="xl91"/>
    <w:basedOn w:val="Normal"/>
    <w:rsid w:val="00253D24"/>
    <w:pPr>
      <w:spacing w:before="100" w:beforeAutospacing="1" w:after="100" w:afterAutospacing="1"/>
    </w:pPr>
    <w:rPr>
      <w:rFonts w:eastAsia="Times New Roman" w:cs="Times New Roman"/>
      <w:szCs w:val="24"/>
      <w:lang w:val="en-IN" w:eastAsia="en-IN"/>
    </w:rPr>
  </w:style>
  <w:style w:type="paragraph" w:customStyle="1" w:styleId="xl92">
    <w:name w:val="xl92"/>
    <w:basedOn w:val="Normal"/>
    <w:rsid w:val="00253D24"/>
    <w:pPr>
      <w:spacing w:before="100" w:beforeAutospacing="1" w:after="100" w:afterAutospacing="1"/>
    </w:pPr>
    <w:rPr>
      <w:rFonts w:eastAsia="Times New Roman" w:cs="Times New Roman"/>
      <w:szCs w:val="24"/>
      <w:lang w:val="en-IN" w:eastAsia="en-IN"/>
    </w:rPr>
  </w:style>
  <w:style w:type="paragraph" w:customStyle="1" w:styleId="xl93">
    <w:name w:val="xl93"/>
    <w:basedOn w:val="Normal"/>
    <w:rsid w:val="00253D24"/>
    <w:pPr>
      <w:spacing w:before="100" w:beforeAutospacing="1" w:after="100" w:afterAutospacing="1"/>
    </w:pPr>
    <w:rPr>
      <w:rFonts w:eastAsia="Times New Roman" w:cs="Times New Roman"/>
      <w:szCs w:val="24"/>
      <w:lang w:val="en-IN" w:eastAsia="en-IN"/>
    </w:rPr>
  </w:style>
  <w:style w:type="paragraph" w:customStyle="1" w:styleId="xl94">
    <w:name w:val="xl94"/>
    <w:basedOn w:val="Normal"/>
    <w:rsid w:val="00253D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Cs w:val="24"/>
      <w:lang w:val="en-IN" w:eastAsia="en-IN"/>
    </w:rPr>
  </w:style>
  <w:style w:type="paragraph" w:customStyle="1" w:styleId="xl95">
    <w:name w:val="xl95"/>
    <w:basedOn w:val="Normal"/>
    <w:rsid w:val="00253D24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val="en-IN" w:eastAsia="en-IN"/>
    </w:rPr>
  </w:style>
  <w:style w:type="paragraph" w:customStyle="1" w:styleId="xl65">
    <w:name w:val="xl65"/>
    <w:basedOn w:val="Normal"/>
    <w:rsid w:val="00B707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8058F50-51F7-4553-B0A0-868975BB7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11</TotalTime>
  <Pages>17</Pages>
  <Words>3250</Words>
  <Characters>18528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Rohit</cp:lastModifiedBy>
  <cp:revision>14</cp:revision>
  <cp:lastPrinted>2013-10-03T12:51:00Z</cp:lastPrinted>
  <dcterms:created xsi:type="dcterms:W3CDTF">2020-01-30T06:14:00Z</dcterms:created>
  <dcterms:modified xsi:type="dcterms:W3CDTF">2020-01-30T13:07:00Z</dcterms:modified>
</cp:coreProperties>
</file>