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7910" w:rsidRPr="00087910" w:rsidRDefault="00087910" w:rsidP="00087910">
      <w:pPr>
        <w:spacing w:line="48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879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Figure S1 </w:t>
      </w:r>
      <w:proofErr w:type="gramStart"/>
      <w:r w:rsidRPr="00087910">
        <w:rPr>
          <w:rFonts w:ascii="Times New Roman" w:hAnsi="Times New Roman" w:cs="Times New Roman"/>
          <w:b/>
          <w:color w:val="000000"/>
          <w:sz w:val="24"/>
          <w:szCs w:val="24"/>
        </w:rPr>
        <w:t>The</w:t>
      </w:r>
      <w:proofErr w:type="gramEnd"/>
      <w:r w:rsidRPr="000879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effect of lncRNA NNT-AS1 knockdown on ATG7 expression was detected in A549/DDP (A) and H522/DDP (B) cells.</w:t>
      </w:r>
      <w:r w:rsidRPr="00087910">
        <w:rPr>
          <w:rFonts w:ascii="Times New Roman" w:hAnsi="Times New Roman" w:cs="Times New Roman" w:hint="eastAsia"/>
          <w:b/>
          <w:color w:val="000000"/>
          <w:sz w:val="24"/>
          <w:szCs w:val="24"/>
        </w:rPr>
        <w:t xml:space="preserve"> </w:t>
      </w:r>
      <w:r w:rsidRPr="00087910">
        <w:rPr>
          <w:rFonts w:ascii="Times New Roman" w:hAnsi="Times New Roman" w:cs="Times New Roman"/>
          <w:i/>
          <w:color w:val="000000"/>
          <w:sz w:val="24"/>
          <w:szCs w:val="24"/>
        </w:rPr>
        <w:t>*P</w:t>
      </w:r>
      <w:r w:rsidRPr="00087910">
        <w:rPr>
          <w:rFonts w:ascii="Times New Roman" w:hAnsi="Times New Roman" w:cs="Times New Roman"/>
          <w:color w:val="000000"/>
          <w:sz w:val="24"/>
          <w:szCs w:val="24"/>
        </w:rPr>
        <w:t>&lt;0.05.</w:t>
      </w:r>
    </w:p>
    <w:p w:rsidR="00087910" w:rsidRDefault="00087910" w:rsidP="00087910">
      <w:pPr>
        <w:spacing w:line="48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87910" w:rsidRDefault="00087910" w:rsidP="00087910">
      <w:pPr>
        <w:spacing w:line="48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/>
          <w:sz w:val="24"/>
          <w:szCs w:val="24"/>
        </w:rPr>
        <w:drawing>
          <wp:inline distT="0" distB="0" distL="0" distR="0">
            <wp:extent cx="5267325" cy="32194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87910" w:rsidRPr="00087910" w:rsidRDefault="00087910" w:rsidP="00087910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87910">
        <w:rPr>
          <w:rFonts w:ascii="Times New Roman" w:hAnsi="Times New Roman" w:cs="Times New Roman"/>
          <w:b/>
          <w:color w:val="000000"/>
          <w:sz w:val="24"/>
          <w:szCs w:val="24"/>
        </w:rPr>
        <w:t>Figure S2 NNT-AS1 si</w:t>
      </w:r>
      <w:r w:rsidRPr="00087910">
        <w:rPr>
          <w:rFonts w:ascii="Times New Roman" w:hAnsi="Times New Roman" w:cs="Times New Roman" w:hint="eastAsia"/>
          <w:b/>
          <w:color w:val="000000"/>
          <w:sz w:val="24"/>
          <w:szCs w:val="24"/>
        </w:rPr>
        <w:t>len</w:t>
      </w:r>
      <w:r w:rsidRPr="000879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cing </w:t>
      </w:r>
      <w:r w:rsidRPr="00087910">
        <w:rPr>
          <w:rFonts w:ascii="Times New Roman" w:hAnsi="Times New Roman" w:cs="Times New Roman" w:hint="eastAsia"/>
          <w:b/>
          <w:color w:val="000000"/>
          <w:sz w:val="24"/>
          <w:szCs w:val="24"/>
        </w:rPr>
        <w:t>enhanced DDP sensitivity of lung cancer cell</w:t>
      </w:r>
      <w:r w:rsidRPr="00087910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in vivo</w:t>
      </w:r>
      <w:r w:rsidRPr="00087910">
        <w:rPr>
          <w:rFonts w:ascii="Times New Roman" w:hAnsi="Times New Roman" w:cs="Times New Roman" w:hint="eastAsia"/>
          <w:b/>
          <w:i/>
          <w:color w:val="000000"/>
          <w:sz w:val="24"/>
          <w:szCs w:val="24"/>
        </w:rPr>
        <w:t xml:space="preserve">. </w:t>
      </w:r>
      <w:r w:rsidRPr="00087910">
        <w:rPr>
          <w:rFonts w:ascii="Times New Roman" w:hAnsi="Times New Roman" w:cs="Times New Roman"/>
          <w:color w:val="000000"/>
          <w:sz w:val="24"/>
          <w:szCs w:val="24"/>
        </w:rPr>
        <w:t>A549/DDP</w:t>
      </w:r>
      <w:r w:rsidRPr="0008791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087910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cells </w:t>
      </w:r>
      <w:r w:rsidRPr="00087910">
        <w:rPr>
          <w:rFonts w:ascii="Times New Roman" w:hAnsi="Times New Roman" w:cs="Times New Roman"/>
          <w:color w:val="000000"/>
          <w:sz w:val="24"/>
          <w:szCs w:val="24"/>
        </w:rPr>
        <w:t>introduced</w:t>
      </w:r>
      <w:r w:rsidRPr="00087910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with </w:t>
      </w:r>
      <w:proofErr w:type="spellStart"/>
      <w:r w:rsidRPr="00087910">
        <w:rPr>
          <w:rFonts w:ascii="Times New Roman" w:hAnsi="Times New Roman" w:cs="Times New Roman" w:hint="eastAsia"/>
          <w:color w:val="000000"/>
          <w:sz w:val="24"/>
          <w:szCs w:val="24"/>
        </w:rPr>
        <w:t>sh</w:t>
      </w:r>
      <w:proofErr w:type="spellEnd"/>
      <w:r w:rsidRPr="00087910">
        <w:rPr>
          <w:rFonts w:ascii="Times New Roman" w:hAnsi="Times New Roman" w:cs="Times New Roman" w:hint="eastAsia"/>
          <w:color w:val="000000"/>
          <w:sz w:val="24"/>
          <w:szCs w:val="24"/>
        </w:rPr>
        <w:t>-NC or sh-</w:t>
      </w:r>
      <w:r w:rsidRPr="00087910">
        <w:rPr>
          <w:rFonts w:ascii="Times New Roman" w:hAnsi="Times New Roman" w:cs="Times New Roman"/>
          <w:color w:val="000000"/>
          <w:sz w:val="24"/>
          <w:szCs w:val="24"/>
        </w:rPr>
        <w:t>NNT-AS1</w:t>
      </w:r>
      <w:r w:rsidRPr="00087910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were inoculated subcutaneously into the nude mice. The mice were given PBS or 3 mg/kg </w:t>
      </w:r>
      <w:r w:rsidRPr="00087910">
        <w:rPr>
          <w:rFonts w:ascii="Times New Roman" w:hAnsi="Times New Roman" w:cs="Times New Roman"/>
          <w:color w:val="000000"/>
          <w:sz w:val="24"/>
          <w:szCs w:val="24"/>
        </w:rPr>
        <w:t>DDP</w:t>
      </w:r>
      <w:r w:rsidRPr="00087910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by subcutaneous injection on day 7 after inoculation. (A and B) </w:t>
      </w:r>
      <w:r w:rsidRPr="00087910">
        <w:rPr>
          <w:rFonts w:ascii="Times New Roman" w:hAnsi="Times New Roman"/>
          <w:color w:val="000000"/>
          <w:sz w:val="24"/>
          <w:szCs w:val="24"/>
        </w:rPr>
        <w:t>Tumor volume and tumor weight were measured in xenografts.</w:t>
      </w:r>
      <w:r w:rsidRPr="00087910">
        <w:rPr>
          <w:rFonts w:ascii="Times New Roman" w:hAnsi="Times New Roman" w:hint="eastAsia"/>
          <w:color w:val="000000"/>
          <w:sz w:val="24"/>
          <w:szCs w:val="24"/>
        </w:rPr>
        <w:t xml:space="preserve"> </w:t>
      </w:r>
      <w:r w:rsidRPr="00087910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(C) </w:t>
      </w:r>
      <w:r w:rsidRPr="00087910">
        <w:rPr>
          <w:rFonts w:ascii="Times New Roman" w:hAnsi="Times New Roman" w:cs="Times New Roman"/>
          <w:color w:val="000000"/>
          <w:sz w:val="24"/>
          <w:szCs w:val="24"/>
        </w:rPr>
        <w:t>NNT-AS1</w:t>
      </w:r>
      <w:r w:rsidRPr="00087910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level was detected </w:t>
      </w:r>
      <w:r w:rsidRPr="00087910">
        <w:rPr>
          <w:rFonts w:ascii="Times New Roman" w:hAnsi="Times New Roman"/>
          <w:color w:val="000000"/>
          <w:sz w:val="24"/>
          <w:szCs w:val="24"/>
        </w:rPr>
        <w:t>by RT-qPCR</w:t>
      </w:r>
      <w:r w:rsidRPr="00087910">
        <w:rPr>
          <w:rFonts w:ascii="Times New Roman" w:hAnsi="Times New Roman" w:hint="eastAsia"/>
          <w:color w:val="000000"/>
          <w:sz w:val="24"/>
          <w:szCs w:val="24"/>
        </w:rPr>
        <w:t xml:space="preserve"> assay in </w:t>
      </w:r>
      <w:r w:rsidRPr="00087910">
        <w:rPr>
          <w:rFonts w:ascii="Times New Roman" w:hAnsi="Times New Roman"/>
          <w:color w:val="000000"/>
          <w:sz w:val="24"/>
          <w:szCs w:val="24"/>
        </w:rPr>
        <w:t>xenografts</w:t>
      </w:r>
      <w:r w:rsidRPr="00087910">
        <w:rPr>
          <w:rFonts w:ascii="Times New Roman" w:hAnsi="Times New Roman" w:hint="eastAsia"/>
          <w:color w:val="000000"/>
          <w:sz w:val="24"/>
          <w:szCs w:val="24"/>
        </w:rPr>
        <w:t>.</w:t>
      </w:r>
      <w:r w:rsidRPr="00087910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Pr="00087910">
        <w:rPr>
          <w:rFonts w:ascii="Times New Roman" w:hAnsi="Times New Roman" w:cs="Times New Roman"/>
          <w:i/>
          <w:color w:val="000000"/>
          <w:sz w:val="24"/>
          <w:szCs w:val="24"/>
        </w:rPr>
        <w:t>*P</w:t>
      </w:r>
      <w:r w:rsidRPr="00087910">
        <w:rPr>
          <w:rFonts w:ascii="Times New Roman" w:hAnsi="Times New Roman" w:cs="Times New Roman"/>
          <w:color w:val="000000"/>
          <w:sz w:val="24"/>
          <w:szCs w:val="24"/>
        </w:rPr>
        <w:t>&lt;0.05.</w:t>
      </w:r>
    </w:p>
    <w:p w:rsidR="00B90FBF" w:rsidRDefault="00087910">
      <w:r>
        <w:rPr>
          <w:noProof/>
        </w:rPr>
        <w:drawing>
          <wp:inline distT="0" distB="0" distL="0" distR="0">
            <wp:extent cx="5267325" cy="164782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90F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910"/>
    <w:rsid w:val="00087910"/>
    <w:rsid w:val="00962E8E"/>
    <w:rsid w:val="00B90FBF"/>
    <w:rsid w:val="00F0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8CC37"/>
  <w15:chartTrackingRefBased/>
  <w15:docId w15:val="{C42F5458-7C30-46C8-A84A-FA9A7D049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62E8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62E8E"/>
    <w:rPr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087910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087910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087910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087910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087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2020-02-21T23:13:00Z</dcterms:created>
  <dcterms:modified xsi:type="dcterms:W3CDTF">2020-02-21T23:17:00Z</dcterms:modified>
</cp:coreProperties>
</file>