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4FDC4" w14:textId="77777777" w:rsidR="00220467" w:rsidRPr="00A051E7" w:rsidRDefault="004C5EE6">
      <w:pPr>
        <w:rPr>
          <w:rFonts w:ascii="Arial" w:hAnsi="Arial" w:cs="Arial"/>
          <w:b/>
          <w:sz w:val="20"/>
          <w:szCs w:val="20"/>
        </w:rPr>
      </w:pPr>
      <w:r w:rsidRPr="00A051E7">
        <w:rPr>
          <w:rFonts w:ascii="Arial" w:hAnsi="Arial" w:cs="Arial"/>
          <w:b/>
          <w:sz w:val="20"/>
          <w:szCs w:val="20"/>
        </w:rPr>
        <w:t>Supplementary Table 1</w:t>
      </w:r>
      <w:r w:rsidR="00DB287F" w:rsidRPr="00A051E7">
        <w:rPr>
          <w:rFonts w:ascii="Arial" w:hAnsi="Arial" w:cs="Arial"/>
          <w:b/>
          <w:sz w:val="20"/>
          <w:szCs w:val="20"/>
        </w:rPr>
        <w:t xml:space="preserve">: </w:t>
      </w:r>
      <w:r w:rsidR="00B71CCF" w:rsidRPr="00A051E7">
        <w:rPr>
          <w:rFonts w:ascii="Arial" w:hAnsi="Arial" w:cs="Arial"/>
          <w:b/>
          <w:sz w:val="20"/>
          <w:szCs w:val="20"/>
        </w:rPr>
        <w:t xml:space="preserve"> </w:t>
      </w:r>
      <w:r w:rsidR="00DB287F" w:rsidRPr="00A051E7">
        <w:rPr>
          <w:rFonts w:ascii="Arial" w:hAnsi="Arial" w:cs="Arial"/>
          <w:sz w:val="20"/>
          <w:szCs w:val="20"/>
        </w:rPr>
        <w:t>IRB/IEC centers for the WISDOM study by 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7500"/>
      </w:tblGrid>
      <w:tr w:rsidR="00033204" w:rsidRPr="00A051E7" w14:paraId="1C32D4FB" w14:textId="77777777" w:rsidTr="003A1BCA">
        <w:trPr>
          <w:tblHeader/>
        </w:trPr>
        <w:tc>
          <w:tcPr>
            <w:tcW w:w="1526" w:type="dxa"/>
          </w:tcPr>
          <w:p w14:paraId="30483A65" w14:textId="77777777" w:rsidR="00033204" w:rsidRPr="00A051E7" w:rsidRDefault="00033204" w:rsidP="00DB287F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36545620"/>
            <w:r w:rsidRPr="00A051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Country </w:t>
            </w:r>
          </w:p>
        </w:tc>
        <w:tc>
          <w:tcPr>
            <w:tcW w:w="7716" w:type="dxa"/>
          </w:tcPr>
          <w:p w14:paraId="5DF507A3" w14:textId="77777777" w:rsidR="00033204" w:rsidRPr="00A051E7" w:rsidRDefault="00033204" w:rsidP="00DB287F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IRB/IEC centres </w:t>
            </w:r>
          </w:p>
        </w:tc>
      </w:tr>
      <w:tr w:rsidR="00033204" w:rsidRPr="00A051E7" w14:paraId="40E431A3" w14:textId="77777777" w:rsidTr="00DB287F">
        <w:tc>
          <w:tcPr>
            <w:tcW w:w="1526" w:type="dxa"/>
          </w:tcPr>
          <w:p w14:paraId="65214FB6" w14:textId="77777777" w:rsidR="00033204" w:rsidRPr="00A051E7" w:rsidRDefault="00033204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Australia </w:t>
            </w:r>
          </w:p>
        </w:tc>
        <w:tc>
          <w:tcPr>
            <w:tcW w:w="7716" w:type="dxa"/>
          </w:tcPr>
          <w:p w14:paraId="49FBF19A" w14:textId="77777777" w:rsidR="00033204" w:rsidRPr="00A051E7" w:rsidRDefault="00033204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Sydney South West Area Health Service Research Development Office, Level 3 Building 92 Royal Prince Alfred Hospital Camperdown NSW 2050 Australia </w:t>
            </w:r>
          </w:p>
          <w:p w14:paraId="61707DC8" w14:textId="77777777" w:rsidR="00033204" w:rsidRPr="00A051E7" w:rsidRDefault="00033204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Bellberry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Human Research Ethics Committee 229 Greenhill Road Dulwich South Australia 5065 Australia </w:t>
            </w:r>
          </w:p>
          <w:p w14:paraId="33963D85" w14:textId="77777777" w:rsidR="00033204" w:rsidRPr="00A051E7" w:rsidRDefault="00033204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Repatriation General Hospital Research and Ethics Committee Daws Road, Daw Park South Australia 5041 Australia. Changed to: Southern Adelaide Health Service/Flinders University Human Res. Ethics Committee </w:t>
            </w:r>
          </w:p>
          <w:p w14:paraId="25C2E552" w14:textId="77777777" w:rsidR="00033204" w:rsidRPr="00A051E7" w:rsidRDefault="00033204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Ethics of Human Research Committee (TQEH &amp; LMH) The Queen Elizabeth Hospital 28 Woodville Road Woodville South Australia 5011 &amp; Lyell McEwin Hospital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Haydown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Road Elizabeth Vale, South Australia 5112 Australia </w:t>
            </w:r>
          </w:p>
        </w:tc>
      </w:tr>
      <w:tr w:rsidR="00033204" w:rsidRPr="00A051E7" w14:paraId="72C95C9E" w14:textId="77777777" w:rsidTr="00DB287F">
        <w:tc>
          <w:tcPr>
            <w:tcW w:w="1526" w:type="dxa"/>
          </w:tcPr>
          <w:p w14:paraId="0D51128F" w14:textId="77777777" w:rsidR="00033204" w:rsidRPr="00A051E7" w:rsidRDefault="00033204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Belgium </w:t>
            </w:r>
          </w:p>
        </w:tc>
        <w:tc>
          <w:tcPr>
            <w:tcW w:w="7716" w:type="dxa"/>
          </w:tcPr>
          <w:p w14:paraId="7A41B157" w14:textId="77777777" w:rsidR="00033204" w:rsidRPr="00A051E7" w:rsidRDefault="00033204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Commissie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Medische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Ethiek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UZ KU Leuven/ Campus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Gasthuisberg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Herestraat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49 3000 Leuven </w:t>
            </w:r>
          </w:p>
          <w:p w14:paraId="453D5C0E" w14:textId="77777777" w:rsidR="00033204" w:rsidRPr="00A051E7" w:rsidRDefault="00033204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Comitê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Pontifícia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Universidade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Católica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do Rio Grande do Sul Av.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Ipiranga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6690 3º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andar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- Sala 314 CEP: 90610-000 Porto Alegre – RS </w:t>
            </w:r>
          </w:p>
          <w:p w14:paraId="5E014BE4" w14:textId="77777777" w:rsidR="00033204" w:rsidRPr="00A051E7" w:rsidRDefault="00033204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Comitê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do Hospital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Geral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Goiânia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Av.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Anhanguera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, 6479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Setor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Oeste –CEP: 74110-010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Goiânia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/GO </w:t>
            </w:r>
          </w:p>
        </w:tc>
      </w:tr>
      <w:tr w:rsidR="00A8134E" w:rsidRPr="00A051E7" w14:paraId="08EC865D" w14:textId="77777777" w:rsidTr="00DB287F">
        <w:tc>
          <w:tcPr>
            <w:tcW w:w="1526" w:type="dxa"/>
          </w:tcPr>
          <w:p w14:paraId="31F2FDBB" w14:textId="77777777" w:rsidR="00A8134E" w:rsidRPr="00A051E7" w:rsidRDefault="00A8134E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Brazil </w:t>
            </w:r>
          </w:p>
        </w:tc>
        <w:tc>
          <w:tcPr>
            <w:tcW w:w="7716" w:type="dxa"/>
          </w:tcPr>
          <w:p w14:paraId="51FCAACD" w14:textId="77777777" w:rsidR="00A8134E" w:rsidRPr="00A051E7" w:rsidRDefault="00A8134E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Comitê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Universidade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Federal de São Paulo/ Hospital São Paulo,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Rua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Botucatu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, 572 1º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andar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conjunto 14 CEP: 04023-062 São Paulo – SP </w:t>
            </w:r>
          </w:p>
          <w:p w14:paraId="65315954" w14:textId="77777777" w:rsidR="00A8134E" w:rsidRPr="00A051E7" w:rsidRDefault="00A8134E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Comitê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do Hospital das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Clínicas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Universidade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Federal de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Goiás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, 1ª Avenida, s/n -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Setor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Leste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Universitário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CEP: 74.605-050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Goiânia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– GO </w:t>
            </w:r>
          </w:p>
          <w:p w14:paraId="313CEA12" w14:textId="77777777" w:rsidR="00A8134E" w:rsidRPr="00A051E7" w:rsidRDefault="00A8134E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Comitê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Seres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Humanos da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Irmandade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da Santa Casa de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Misericórdia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 Porto Alegre R. Prof.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Annes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Dias, 295 </w:t>
            </w:r>
            <w:proofErr w:type="gramStart"/>
            <w:r w:rsidRPr="00A051E7">
              <w:rPr>
                <w:rFonts w:ascii="Arial" w:hAnsi="Arial" w:cs="Arial"/>
                <w:sz w:val="20"/>
                <w:szCs w:val="20"/>
              </w:rPr>
              <w:t>CEP</w:t>
            </w:r>
            <w:proofErr w:type="gramEnd"/>
            <w:r w:rsidRPr="00A051E7">
              <w:rPr>
                <w:rFonts w:ascii="Arial" w:hAnsi="Arial" w:cs="Arial"/>
                <w:sz w:val="20"/>
                <w:szCs w:val="20"/>
              </w:rPr>
              <w:t xml:space="preserve">: 90020-090 Porto Alegre – RS </w:t>
            </w:r>
          </w:p>
        </w:tc>
      </w:tr>
      <w:tr w:rsidR="00A8134E" w:rsidRPr="00A051E7" w14:paraId="59A7DD99" w14:textId="77777777" w:rsidTr="00DB287F">
        <w:tc>
          <w:tcPr>
            <w:tcW w:w="1526" w:type="dxa"/>
          </w:tcPr>
          <w:p w14:paraId="74EB5EBF" w14:textId="77777777" w:rsidR="00A8134E" w:rsidRPr="00A051E7" w:rsidRDefault="00A8134E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Bulgaria </w:t>
            </w:r>
          </w:p>
        </w:tc>
        <w:tc>
          <w:tcPr>
            <w:tcW w:w="7716" w:type="dxa"/>
          </w:tcPr>
          <w:p w14:paraId="049EB1BD" w14:textId="77777777" w:rsidR="00A8134E" w:rsidRPr="00A051E7" w:rsidRDefault="00A8134E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Ethics Committee for Multicentre Trials 26 Yanko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Sakazov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blvd.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1545F3" w14:textId="77777777" w:rsidR="00A8134E" w:rsidRPr="00A051E7" w:rsidRDefault="00A8134E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Ethics Committee for Multicentre Trials 8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Damyan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Gruev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str. </w:t>
            </w:r>
          </w:p>
          <w:p w14:paraId="66294E25" w14:textId="77777777" w:rsidR="00A8134E" w:rsidRPr="00A051E7" w:rsidRDefault="00A8134E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Ethics Committee for Multicentre Trials Sofia 5, Sveta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Nedelya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square </w:t>
            </w:r>
          </w:p>
        </w:tc>
      </w:tr>
      <w:tr w:rsidR="00B71CCF" w:rsidRPr="00A051E7" w14:paraId="05CC92E2" w14:textId="77777777" w:rsidTr="00DB287F">
        <w:tc>
          <w:tcPr>
            <w:tcW w:w="1526" w:type="dxa"/>
          </w:tcPr>
          <w:p w14:paraId="17ED0F9A" w14:textId="77777777" w:rsidR="00B71CCF" w:rsidRPr="00A051E7" w:rsidRDefault="00B71CCF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China </w:t>
            </w:r>
          </w:p>
        </w:tc>
        <w:tc>
          <w:tcPr>
            <w:tcW w:w="7716" w:type="dxa"/>
          </w:tcPr>
          <w:p w14:paraId="7C7C3253" w14:textId="77777777" w:rsidR="00B71CCF" w:rsidRPr="00A051E7" w:rsidRDefault="00B71CCF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IRB of The First Affiliated Hospital of Guangzhou Medical College, No.151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Yanjiang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Road, Guangzhou, Guangdong Province, China, 510120 </w:t>
            </w:r>
          </w:p>
          <w:p w14:paraId="43A3A0E0" w14:textId="77777777" w:rsidR="00B71CCF" w:rsidRPr="00A051E7" w:rsidRDefault="00B71CCF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IRB of Peking University Third Hospital, No.49 North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Huayuan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Road,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Haidian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, District. Beijing, China, 100083 </w:t>
            </w:r>
          </w:p>
          <w:p w14:paraId="775F7BA0" w14:textId="77777777" w:rsidR="00B71CCF" w:rsidRPr="00A051E7" w:rsidRDefault="00B71CCF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lastRenderedPageBreak/>
              <w:t xml:space="preserve">IRB of Beijing Chao Yang Hospital Affiliate of Capital University of Medical School, No.8,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Gongtinan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Road, Chaoyang, District, Beijing, China, 100120 </w:t>
            </w:r>
          </w:p>
          <w:p w14:paraId="2516A98E" w14:textId="77777777" w:rsidR="00B71CCF" w:rsidRPr="00A051E7" w:rsidRDefault="00B71CCF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IRB of Zhongshan Hospital Fudan University, No.180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Fenglin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Road, Shanghai, China, 200032 </w:t>
            </w:r>
          </w:p>
          <w:p w14:paraId="71736CF2" w14:textId="77777777" w:rsidR="00B71CCF" w:rsidRPr="00A051E7" w:rsidRDefault="00B71CCF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IRB of Shanghai Pulmonary Hospital No.507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Zhengmin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Road, Shanghai, China, 200433 </w:t>
            </w:r>
          </w:p>
          <w:p w14:paraId="7427813D" w14:textId="77777777" w:rsidR="00B71CCF" w:rsidRPr="00A051E7" w:rsidRDefault="00B71CCF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IRB of Peking Union Medical College Hospital, No.1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Shuaifu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Yuan Street,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Wangfujing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, Beijing, China, 100730 </w:t>
            </w:r>
          </w:p>
          <w:p w14:paraId="2A95EEC8" w14:textId="77777777" w:rsidR="00B71CCF" w:rsidRPr="00A051E7" w:rsidRDefault="00B71CCF" w:rsidP="00DB287F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IRB of Union Hospital, Tongji Medical College of Huazhong University of Science &amp; Technology No.1277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Jiefang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Avenue, Hankou District, Wuhan, Hubei Province, China, 430022</w:t>
            </w:r>
          </w:p>
          <w:p w14:paraId="54F63E9B" w14:textId="77777777" w:rsidR="00B71CCF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IRB of The First Affiliated Hospital, Chongqing Medical University, No.1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Youyi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Rd.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Yuzhong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District, Chongqing, China, 400016</w:t>
            </w:r>
          </w:p>
        </w:tc>
      </w:tr>
      <w:tr w:rsidR="00C34623" w:rsidRPr="00A051E7" w14:paraId="61018AAC" w14:textId="77777777" w:rsidTr="00DB287F">
        <w:tc>
          <w:tcPr>
            <w:tcW w:w="1526" w:type="dxa"/>
          </w:tcPr>
          <w:p w14:paraId="142BA206" w14:textId="77777777" w:rsidR="00C34623" w:rsidRPr="00A051E7" w:rsidRDefault="00C34623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lastRenderedPageBreak/>
              <w:t xml:space="preserve">Denmark </w:t>
            </w:r>
          </w:p>
        </w:tc>
        <w:tc>
          <w:tcPr>
            <w:tcW w:w="7716" w:type="dxa"/>
          </w:tcPr>
          <w:p w14:paraId="68F38350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Den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Videnskabsetiske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Komité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for Region Midtjylland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Sundhedssekretariatet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Skottenborg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26,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Postboks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21 8800 Viborg </w:t>
            </w:r>
          </w:p>
        </w:tc>
      </w:tr>
      <w:tr w:rsidR="00C34623" w:rsidRPr="00A051E7" w14:paraId="34EE26FA" w14:textId="77777777" w:rsidTr="00DB287F">
        <w:tc>
          <w:tcPr>
            <w:tcW w:w="1526" w:type="dxa"/>
          </w:tcPr>
          <w:p w14:paraId="1331D6EF" w14:textId="77777777" w:rsidR="00C34623" w:rsidRPr="00A051E7" w:rsidRDefault="00C34623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France </w:t>
            </w:r>
          </w:p>
        </w:tc>
        <w:tc>
          <w:tcPr>
            <w:tcW w:w="7716" w:type="dxa"/>
          </w:tcPr>
          <w:p w14:paraId="7A0F3842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CPP Sud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Méditerranée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II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Hôpital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Salvator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249 Boulevard Sainte Marguerite 13274 MARSEILLE Cedex 09 </w:t>
            </w:r>
          </w:p>
        </w:tc>
      </w:tr>
      <w:tr w:rsidR="00C34623" w:rsidRPr="00A051E7" w14:paraId="23679517" w14:textId="77777777" w:rsidTr="00DB287F">
        <w:tc>
          <w:tcPr>
            <w:tcW w:w="1526" w:type="dxa"/>
          </w:tcPr>
          <w:p w14:paraId="2F5A06FC" w14:textId="77777777" w:rsidR="00C34623" w:rsidRPr="00A051E7" w:rsidRDefault="00C34623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Germany </w:t>
            </w:r>
          </w:p>
        </w:tc>
        <w:tc>
          <w:tcPr>
            <w:tcW w:w="7716" w:type="dxa"/>
          </w:tcPr>
          <w:p w14:paraId="2BCAB3EF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Ethik-Kommission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der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Ärztekammer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Schleswig-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HolsteinBismarckallee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8-12 23795 Bad Segeberg </w:t>
            </w:r>
          </w:p>
          <w:p w14:paraId="1A65AF1E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Ethik-Kommission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an der Universität Regensburg Franz-Josef-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Strauß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- Allee 11 93042 Regensburg </w:t>
            </w:r>
          </w:p>
          <w:p w14:paraId="49FBDCD4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Ethik-Kommission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der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Medizinischen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Fakultät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der Universität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zu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Köln Forum/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Gebäude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42 Joseph-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Stelzmann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-Str. 20 50931 Köln </w:t>
            </w:r>
          </w:p>
          <w:p w14:paraId="5E537D11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Ethik-Kommission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der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Landesärztekammer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Rheinland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-Pfalz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Deutschhausplatz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3, 55116 Mainz </w:t>
            </w:r>
          </w:p>
          <w:p w14:paraId="43F1DD07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Kommission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für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Ethik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in der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ärztlichen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Forschung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des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Fachbereichs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Humanmedizin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der Philipps-Universität Marburg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Baldingerstraße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1 35043 Marburg </w:t>
            </w:r>
          </w:p>
          <w:p w14:paraId="30B925F1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Ethik-Kommission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der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Medizinischen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Fakultät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Heidelberg, Alte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Glockengießerei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11/1 69115 Heidelberg </w:t>
            </w:r>
          </w:p>
          <w:p w14:paraId="49F16491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Ethikkommission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der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Medizinischen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Fakultät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der Ruhr-Universität Bochum, BG-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Kliniken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Bergmannsheil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Bürkle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-de-la-Camp- Platz 1 44789 Bochum </w:t>
            </w:r>
          </w:p>
          <w:p w14:paraId="4CABFC98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Sächsische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Landesärztekammer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Schützenhöhe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16 01099 Dresden </w:t>
            </w:r>
          </w:p>
          <w:p w14:paraId="7D063EF6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Landesamt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für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Gesundheit und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Soziales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Berlin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Geschäftsstelle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der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Ethik-Kommission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des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Landes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Berlin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Fehrbelliner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Platz 1 10707 Berlin </w:t>
            </w:r>
          </w:p>
          <w:p w14:paraId="73AA6B36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Ethik-Kommission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der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Landesärztekammer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in Hessen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Im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Vogelsgesang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3 60488 Frankfurt </w:t>
            </w:r>
          </w:p>
          <w:p w14:paraId="6BDFDC98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lastRenderedPageBreak/>
              <w:t>Ethik-Kommission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der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Medizinischen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Fakultät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der LMU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Marchioninistr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. 15 </w:t>
            </w:r>
          </w:p>
          <w:p w14:paraId="061E954E" w14:textId="77777777" w:rsidR="00C34623" w:rsidRPr="00A051E7" w:rsidRDefault="00C34623" w:rsidP="00D34E61">
            <w:pPr>
              <w:pStyle w:val="Default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81377 München </w:t>
            </w:r>
          </w:p>
          <w:p w14:paraId="5E527BF8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Ethik-Kommission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der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Medizinischen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Fakultät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der Christian-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Albrechts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-Universität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zu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Kiel Arnold-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Helle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Straße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3 Haus 9 24105 Kiel </w:t>
            </w:r>
          </w:p>
          <w:p w14:paraId="1D6AC07F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Ethik-Kommission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der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Landesärztekammer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Brandenburg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Dreifertstr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. 12 03044 Cottbus </w:t>
            </w:r>
          </w:p>
        </w:tc>
      </w:tr>
      <w:tr w:rsidR="00C34623" w:rsidRPr="00A051E7" w14:paraId="2C778D9E" w14:textId="77777777" w:rsidTr="00DB287F">
        <w:tc>
          <w:tcPr>
            <w:tcW w:w="1526" w:type="dxa"/>
          </w:tcPr>
          <w:p w14:paraId="57CF5BBC" w14:textId="77777777" w:rsidR="00C34623" w:rsidRPr="00A051E7" w:rsidRDefault="00C34623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lastRenderedPageBreak/>
              <w:t xml:space="preserve">Greece </w:t>
            </w:r>
          </w:p>
        </w:tc>
        <w:tc>
          <w:tcPr>
            <w:tcW w:w="7716" w:type="dxa"/>
          </w:tcPr>
          <w:p w14:paraId="48FF26F8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EED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Leoforos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Mesogion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284, P.C: 15562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Cholargos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Athens </w:t>
            </w:r>
          </w:p>
          <w:p w14:paraId="7F86D29B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OF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Leoforos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Mesogion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284, P.C: 15562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Cholargos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Athens </w:t>
            </w:r>
          </w:p>
          <w:p w14:paraId="724A6E54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EOF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Leoforos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Mesogion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284, P.C: 15562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Cholargos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Athens </w:t>
            </w:r>
          </w:p>
        </w:tc>
      </w:tr>
      <w:tr w:rsidR="00C34623" w:rsidRPr="00A051E7" w14:paraId="76C78C04" w14:textId="77777777" w:rsidTr="00DB287F">
        <w:tc>
          <w:tcPr>
            <w:tcW w:w="1526" w:type="dxa"/>
          </w:tcPr>
          <w:p w14:paraId="0180BF0B" w14:textId="77777777" w:rsidR="00C34623" w:rsidRPr="00A051E7" w:rsidRDefault="00C34623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Hungary </w:t>
            </w:r>
          </w:p>
        </w:tc>
        <w:tc>
          <w:tcPr>
            <w:tcW w:w="7716" w:type="dxa"/>
          </w:tcPr>
          <w:p w14:paraId="432DB7E7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CEC: Medical Research Council Ethics Committee for Clinical Pharmacology 1051Budapest Arany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János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utca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F4E785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Réthy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Pál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Kórház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Intézeti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Kutatásetikai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Bizottság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5600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Békéscsaba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Gyulai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utca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18 </w:t>
            </w:r>
          </w:p>
          <w:p w14:paraId="0D62AD04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Szegedi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Egyetem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ÁOK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Intézeti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Kutatásetikai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Bizottság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6701 Szeged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Korányi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Fasor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8-10 </w:t>
            </w:r>
          </w:p>
          <w:p w14:paraId="1D9421CF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Intézeti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Kutatásetikai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Bizottság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Toldy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Ferenc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Kórház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2700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Cegléd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Gubody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u 3/A </w:t>
            </w:r>
          </w:p>
          <w:p w14:paraId="56E1D43F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Selye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János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Kórház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Rendelőintézet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Intézeti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Kutatásetikai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Bizottság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2900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Komárom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Széchenyi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út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2 </w:t>
            </w:r>
          </w:p>
          <w:p w14:paraId="30984AC1" w14:textId="77777777" w:rsidR="00C34623" w:rsidRPr="00A051E7" w:rsidRDefault="00C34623" w:rsidP="00C11A38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Intézeti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Kutatásetikai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Bizottság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Pest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Megyei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Tüdőgyógyintézet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2045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Törökbálint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Munkácsy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Mihály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utca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  <w:p w14:paraId="5D78AE18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Intézeti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Kutatásetikai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Bizottság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Mohácsi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Kórház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7700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Mohács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Szepesi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tér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  <w:p w14:paraId="79BBC2B4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Intézeti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Kutatásetikai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Bizottság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Fejér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Megyei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Szent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György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Kórház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8000-Székesfehérvár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Seregélyesi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út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  <w:p w14:paraId="33297A7D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Intézeti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Kutatásetikai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Bizottság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Veszprém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Megyei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Tüdőgyógyintézet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8582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Farkasgyepű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Somlóvári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út</w:t>
            </w:r>
            <w:proofErr w:type="spellEnd"/>
          </w:p>
          <w:p w14:paraId="594CD411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Karolina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Kórház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Rendelőintézet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Intézeti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Kutatásetikai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Bizottság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9200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Mosonmagyaróvár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Régi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Vámház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tér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2-4</w:t>
            </w:r>
          </w:p>
          <w:p w14:paraId="73707507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Sopron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Erzsébet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Oktató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Kórház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Intézeti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Kutatásetikai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Bizottság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9400 Sopron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Győri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utca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2.</w:t>
            </w:r>
          </w:p>
          <w:p w14:paraId="3C467A1D" w14:textId="77777777" w:rsidR="00C34623" w:rsidRPr="00A051E7" w:rsidRDefault="00C34623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Intézeti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Kutatásetikai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Bizottság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Pest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Megyei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Tüdőgyógyintézet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2045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Törökbálint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Munkácsy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Mihály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utca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</w:tc>
      </w:tr>
      <w:tr w:rsidR="00FF4186" w:rsidRPr="00A051E7" w14:paraId="0D24F00F" w14:textId="77777777" w:rsidTr="00DB287F">
        <w:tc>
          <w:tcPr>
            <w:tcW w:w="1526" w:type="dxa"/>
          </w:tcPr>
          <w:p w14:paraId="60535B5B" w14:textId="77777777" w:rsidR="00FF4186" w:rsidRPr="00A051E7" w:rsidRDefault="00FF4186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Italy </w:t>
            </w:r>
          </w:p>
        </w:tc>
        <w:tc>
          <w:tcPr>
            <w:tcW w:w="7716" w:type="dxa"/>
          </w:tcPr>
          <w:p w14:paraId="78E48D18" w14:textId="77777777" w:rsidR="00FF4186" w:rsidRPr="00A051E7" w:rsidRDefault="00FF4186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per la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sperimentazione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clinica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medicinali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Azienda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Ospedaliero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Universitaria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Pisana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Via Roma 67 56126 PISA </w:t>
            </w:r>
          </w:p>
          <w:p w14:paraId="7305C628" w14:textId="77777777" w:rsidR="00FF4186" w:rsidRPr="00A051E7" w:rsidRDefault="00FF4186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(OLD IRB IEC)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dell’Azienda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Ospedaliera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Garibaldi – S. Luigi-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Currò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– Ascoli- Tomaselli di Catania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P.zza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S.M.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Gesu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´, 7 95125 Catania </w:t>
            </w:r>
          </w:p>
          <w:p w14:paraId="3F8FD0DC" w14:textId="77777777" w:rsidR="00FF4186" w:rsidRPr="00A051E7" w:rsidRDefault="00FF4186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lastRenderedPageBreak/>
              <w:t xml:space="preserve">(NEW IRB IEC)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Bioetico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dell’Azienda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Ospedaliera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Universitaria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Policlinico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Vittorio Emanuele di Catania Via Santa Sofia, 78 95123 CATANIA </w:t>
            </w:r>
          </w:p>
          <w:p w14:paraId="0B4C6A28" w14:textId="77777777" w:rsidR="00FF4186" w:rsidRPr="00A051E7" w:rsidRDefault="00FF4186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Provinciale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di Modena Via de Pozzo 71 41100 MODENA </w:t>
            </w:r>
          </w:p>
          <w:p w14:paraId="0D913908" w14:textId="77777777" w:rsidR="00FF4186" w:rsidRPr="00A051E7" w:rsidRDefault="00FF4186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Azienda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Ospedaliera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Istituti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Clinici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Perfezionamento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Via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Castelvetro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, 32 201540 MILANO </w:t>
            </w:r>
          </w:p>
          <w:p w14:paraId="174599BD" w14:textId="77777777" w:rsidR="00FF4186" w:rsidRPr="00A051E7" w:rsidRDefault="00FF4186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Azienda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Ospedaliero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Universitaria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Ospedali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Riuniti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Foggia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Viale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Luigi Pinto 71100 FOGGIA </w:t>
            </w:r>
          </w:p>
          <w:p w14:paraId="6427931E" w14:textId="77777777" w:rsidR="00FF4186" w:rsidRPr="00A051E7" w:rsidRDefault="00FF4186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Centrale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dell’IRCCS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Fondazione Salvatore Maugeri di Pavia Via Salvatore Maugeri, 4 27100 PAVIA </w:t>
            </w:r>
          </w:p>
          <w:p w14:paraId="5D43CD39" w14:textId="77777777" w:rsidR="00FF4186" w:rsidRPr="00A051E7" w:rsidRDefault="00FF4186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Provinciale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c/o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Azienda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Ospedaliero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Universitaria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di Ferrara Via Aldo Moro, 8 44124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Cona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(FE) </w:t>
            </w:r>
          </w:p>
        </w:tc>
      </w:tr>
      <w:tr w:rsidR="00FF4186" w:rsidRPr="00A051E7" w14:paraId="3E00516B" w14:textId="77777777" w:rsidTr="00DB287F">
        <w:tc>
          <w:tcPr>
            <w:tcW w:w="1526" w:type="dxa"/>
          </w:tcPr>
          <w:p w14:paraId="5D1A1596" w14:textId="77777777" w:rsidR="00FF4186" w:rsidRPr="00A051E7" w:rsidRDefault="00FF4186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lastRenderedPageBreak/>
              <w:t xml:space="preserve">The Netherlands </w:t>
            </w:r>
          </w:p>
        </w:tc>
        <w:tc>
          <w:tcPr>
            <w:tcW w:w="7716" w:type="dxa"/>
          </w:tcPr>
          <w:p w14:paraId="4CBB06CA" w14:textId="77777777" w:rsidR="00FF4186" w:rsidRPr="00A051E7" w:rsidRDefault="00FF4186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Central IRB/IEC: METC Atrium Orbis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Zuyd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Postbus 4446 6401 CX Heerlen </w:t>
            </w:r>
          </w:p>
        </w:tc>
      </w:tr>
      <w:tr w:rsidR="00FF4186" w:rsidRPr="00A051E7" w14:paraId="6C7465E5" w14:textId="77777777" w:rsidTr="00DB287F">
        <w:tc>
          <w:tcPr>
            <w:tcW w:w="1526" w:type="dxa"/>
          </w:tcPr>
          <w:p w14:paraId="2D404E23" w14:textId="77777777" w:rsidR="00FF4186" w:rsidRPr="00A051E7" w:rsidRDefault="00FF4186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New Zealand </w:t>
            </w:r>
          </w:p>
        </w:tc>
        <w:tc>
          <w:tcPr>
            <w:tcW w:w="7716" w:type="dxa"/>
          </w:tcPr>
          <w:p w14:paraId="17026D82" w14:textId="77777777" w:rsidR="00FF4186" w:rsidRPr="00A051E7" w:rsidRDefault="00FF4186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Multi-region Ethics Committee Ministry of Health No 1 The Terrace PO Box 5013, Wellington 6145 </w:t>
            </w:r>
          </w:p>
          <w:p w14:paraId="532FD111" w14:textId="77777777" w:rsidR="00FF4186" w:rsidRPr="00A051E7" w:rsidRDefault="00FF4186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Changed name to: Health and Disability Ethics Committee Ministry of Health No 1 The Terrace PO Box 5013 Wellington 6145 </w:t>
            </w:r>
          </w:p>
        </w:tc>
      </w:tr>
      <w:tr w:rsidR="00FF4186" w:rsidRPr="00A051E7" w14:paraId="2A415D22" w14:textId="77777777" w:rsidTr="00DB287F">
        <w:trPr>
          <w:trHeight w:val="1741"/>
        </w:trPr>
        <w:tc>
          <w:tcPr>
            <w:tcW w:w="1526" w:type="dxa"/>
          </w:tcPr>
          <w:p w14:paraId="4875F189" w14:textId="77777777" w:rsidR="00FF4186" w:rsidRPr="00A051E7" w:rsidRDefault="00FF4186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Philippines </w:t>
            </w:r>
          </w:p>
        </w:tc>
        <w:tc>
          <w:tcPr>
            <w:tcW w:w="7716" w:type="dxa"/>
          </w:tcPr>
          <w:p w14:paraId="6FBFEB9C" w14:textId="77777777" w:rsidR="00FF4186" w:rsidRPr="00A051E7" w:rsidRDefault="00FF4186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MCU-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Filemon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Dionisio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Tanchoco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Medical Foundation, Epifanio Delos Santos Avenue, Caloocan City, 1400 </w:t>
            </w:r>
          </w:p>
          <w:p w14:paraId="30BEAD85" w14:textId="77777777" w:rsidR="00FF4186" w:rsidRPr="00A051E7" w:rsidRDefault="00FF4186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University of the Philippines Manila Research Ethics Board 2/F Paz Mendoza Building, College of Medicine, UP , Manila 547 Pedro Gil St., Ermita, Manila, 1000 </w:t>
            </w:r>
          </w:p>
          <w:p w14:paraId="1E1385E2" w14:textId="77777777" w:rsidR="00FF4186" w:rsidRPr="00A051E7" w:rsidRDefault="00FF4186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Manila Doctors Hospital. U.N. Avenue, Ermita Manila 1000 </w:t>
            </w:r>
          </w:p>
          <w:p w14:paraId="6E03FC46" w14:textId="77777777" w:rsidR="00FF4186" w:rsidRPr="00A051E7" w:rsidRDefault="00FF4186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Philippine Heart Center Institutional Ethics Review Board 8/F Medical Arts Building East Avenue, Quezon City,1100 </w:t>
            </w:r>
          </w:p>
          <w:p w14:paraId="29F20D15" w14:textId="77777777" w:rsidR="00FF4186" w:rsidRPr="00A051E7" w:rsidRDefault="00FF4186" w:rsidP="00DB287F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National Kidney Transplant Institute, East Avenue, Diliman Avenue, Quezon City, 1100 </w:t>
            </w:r>
          </w:p>
          <w:p w14:paraId="45EC97A6" w14:textId="77777777" w:rsidR="00FF4186" w:rsidRPr="00A051E7" w:rsidRDefault="00FF4186" w:rsidP="00DB287F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>FEU-NRMF Medical Center, Regalado Ave. Cor Dahlia St. West Fairview, Quezon City</w:t>
            </w:r>
          </w:p>
          <w:p w14:paraId="20829DEA" w14:textId="77777777" w:rsidR="00FF4186" w:rsidRPr="00A051E7" w:rsidRDefault="00FF4186" w:rsidP="00DB287F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Quirino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Memorial Medical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Hospital Ethics Committee Katipunan Rd corner P. Tuazon St. Project 4, Quezon City</w:t>
            </w:r>
          </w:p>
          <w:p w14:paraId="4DF0CEFB" w14:textId="77777777" w:rsidR="00FF4186" w:rsidRPr="00A051E7" w:rsidRDefault="00FF4186" w:rsidP="00DB287F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>Asian Hospital &amp; Medical Center Institutional Review Board 2205 Civic Drive Filinvest Corporate City, Muntinlupa</w:t>
            </w:r>
          </w:p>
        </w:tc>
      </w:tr>
      <w:tr w:rsidR="00FF4186" w:rsidRPr="00A051E7" w14:paraId="657D7DCC" w14:textId="77777777" w:rsidTr="00DB287F">
        <w:tc>
          <w:tcPr>
            <w:tcW w:w="1526" w:type="dxa"/>
          </w:tcPr>
          <w:p w14:paraId="289EB50C" w14:textId="77777777" w:rsidR="00FF4186" w:rsidRPr="00A051E7" w:rsidRDefault="00FF4186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Poland </w:t>
            </w:r>
          </w:p>
        </w:tc>
        <w:tc>
          <w:tcPr>
            <w:tcW w:w="7716" w:type="dxa"/>
          </w:tcPr>
          <w:p w14:paraId="6B946313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Komisja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Bioetyczna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przy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Uniwersytecie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Medycznymim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. Karola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Marcinkowskiego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Poznaniuul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Fredry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10 61-701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Poznań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A9C850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Komisja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Bioetyczna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przy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Okręgowej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Radzie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Lekarskiej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Wielkopolskiej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Izby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Lekarskiej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ul.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Nowowiejskiego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51 61-734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Poznań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767B02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lastRenderedPageBreak/>
              <w:t>Komisja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Bioetyczna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przy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Instytucie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Gruźlicy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Chorób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Płuc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ul.Płocka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26 01-138 Warszawa </w:t>
            </w:r>
          </w:p>
          <w:p w14:paraId="1E59BC51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Komisja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Bioetyczna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Śląskiej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Izby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Lekarskiej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Katowicach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ul.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Grażyńskiego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49a 40-126 Katowice </w:t>
            </w:r>
          </w:p>
          <w:p w14:paraId="739A38ED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Komisja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Bioetyczna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przy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Dolnośląskiej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Radzie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Lekarskiej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ul. Jana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Matejki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6 50-333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Wrocław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86E391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Komisja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Bioetyczna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przy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Okręgowej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Izbie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Lekarskiej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ul.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Reformacka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10 35-026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Rzeszów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D51B1A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Komisja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Bioetyczna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Śląskiej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Izby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Lekarskiej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Katowicach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ul.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Grażyńskiego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49a 40-126 Katowice </w:t>
            </w:r>
          </w:p>
        </w:tc>
      </w:tr>
      <w:tr w:rsidR="00FF4186" w:rsidRPr="00A051E7" w14:paraId="0CE76DBC" w14:textId="77777777" w:rsidTr="00DB287F">
        <w:tc>
          <w:tcPr>
            <w:tcW w:w="1526" w:type="dxa"/>
          </w:tcPr>
          <w:p w14:paraId="1A4FF4A5" w14:textId="77777777" w:rsidR="00FF4186" w:rsidRPr="00A051E7" w:rsidRDefault="00FF4186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lastRenderedPageBreak/>
              <w:t xml:space="preserve">Russia </w:t>
            </w:r>
          </w:p>
        </w:tc>
        <w:tc>
          <w:tcPr>
            <w:tcW w:w="7716" w:type="dxa"/>
          </w:tcPr>
          <w:p w14:paraId="08692940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Independent ethics committee of Saint Petersburg medical university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n.a.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Pavlov 197101, Saint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Peterburg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Rentgena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str, 10 </w:t>
            </w:r>
          </w:p>
          <w:p w14:paraId="45601E6B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Independent bioethics committee of State Educational Institution of High Professional Education Samara State Medical University of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Roszdrav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Chapaevskaya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str., 89, Samara, 443099, Russia </w:t>
            </w:r>
          </w:p>
          <w:p w14:paraId="137BC21F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Local ethics committee of GBOU VPO “Saratov state medical university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n.a.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V.I.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Razumovskii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” 410054, Saratov, B.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Sadovaya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str., 137 </w:t>
            </w:r>
          </w:p>
          <w:p w14:paraId="0DD2CB2C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IEC of Municipal Institution of Healthcare” Yaroslavl Clinical hospital №8 ”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Suzdalskoye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shosse,39,150030, Yaroslavl, Russia </w:t>
            </w:r>
          </w:p>
          <w:p w14:paraId="6AC91B64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IEC of State Educational Institution of High Professional Education "Ivanovo State Medical Academy of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Roszdrav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Fridrikha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Engelsa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pr., 8, 153012, Ivanovo,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Ivanovskaya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region, Russia </w:t>
            </w:r>
          </w:p>
          <w:p w14:paraId="402CC550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IEC of Federal State Institution “Outpatient Clinic # 3” of Russian Federation President’s Management Department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Grokholski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pereulok,31, 129090, Moscow, Russia </w:t>
            </w:r>
          </w:p>
          <w:p w14:paraId="109A5CD1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Local ethics </w:t>
            </w:r>
            <w:r w:rsidR="001756C2" w:rsidRPr="00A051E7">
              <w:rPr>
                <w:rFonts w:ascii="Arial" w:hAnsi="Arial" w:cs="Arial"/>
                <w:sz w:val="20"/>
                <w:szCs w:val="20"/>
              </w:rPr>
              <w:t xml:space="preserve">committee of Ural state medical university 620028, Ekaterinburg, </w:t>
            </w:r>
            <w:proofErr w:type="spellStart"/>
            <w:r w:rsidR="001756C2" w:rsidRPr="00A051E7">
              <w:rPr>
                <w:rFonts w:ascii="Arial" w:hAnsi="Arial" w:cs="Arial"/>
                <w:sz w:val="20"/>
                <w:szCs w:val="20"/>
              </w:rPr>
              <w:t>Repina</w:t>
            </w:r>
            <w:proofErr w:type="spellEnd"/>
            <w:r w:rsidR="001756C2" w:rsidRPr="00A051E7">
              <w:rPr>
                <w:rFonts w:ascii="Arial" w:hAnsi="Arial" w:cs="Arial"/>
                <w:sz w:val="20"/>
                <w:szCs w:val="20"/>
              </w:rPr>
              <w:t xml:space="preserve"> str., 3</w:t>
            </w:r>
          </w:p>
        </w:tc>
      </w:tr>
      <w:tr w:rsidR="00FF4186" w:rsidRPr="00A051E7" w14:paraId="2656C6F2" w14:textId="77777777" w:rsidTr="00DB287F">
        <w:tc>
          <w:tcPr>
            <w:tcW w:w="1526" w:type="dxa"/>
          </w:tcPr>
          <w:p w14:paraId="2569746E" w14:textId="77777777" w:rsidR="00FF4186" w:rsidRPr="00A051E7" w:rsidRDefault="00FF4186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South Africa </w:t>
            </w:r>
          </w:p>
        </w:tc>
        <w:tc>
          <w:tcPr>
            <w:tcW w:w="7716" w:type="dxa"/>
          </w:tcPr>
          <w:p w14:paraId="59A45D1A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University of Cape Town, Research Ethics Committee, Room E52-24, Groote Schuur Hospital, Observatory 7925, South Africa </w:t>
            </w:r>
          </w:p>
          <w:p w14:paraId="119490AE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Stellenbosch University, Committee for Clinical Trials, PO Box 19063, Tygerberg 7505, South Africa </w:t>
            </w:r>
          </w:p>
          <w:p w14:paraId="0B7F1BB6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Pharma Ethics (Pty) Ltd. 123 Amcor Road,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Lyttelton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Manor 0157, Irene, South Africa </w:t>
            </w:r>
          </w:p>
        </w:tc>
      </w:tr>
      <w:tr w:rsidR="00FF4186" w:rsidRPr="00A051E7" w14:paraId="0F4F021C" w14:textId="77777777" w:rsidTr="00DB287F">
        <w:tc>
          <w:tcPr>
            <w:tcW w:w="1526" w:type="dxa"/>
          </w:tcPr>
          <w:p w14:paraId="6A1B03BC" w14:textId="77777777" w:rsidR="00FF4186" w:rsidRPr="00A051E7" w:rsidRDefault="00FF4186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Spain </w:t>
            </w:r>
          </w:p>
        </w:tc>
        <w:tc>
          <w:tcPr>
            <w:tcW w:w="7716" w:type="dxa"/>
          </w:tcPr>
          <w:p w14:paraId="296B2AA0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Comité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Ético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Investigación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Clínica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 Euskadi (CEIC-E)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Dirección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Farmacia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Dpto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. de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Salud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Gobierno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Vasco C/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Donostia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>-San Sebastian nº 1 01010 Vitoria-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Gasteiz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Spain </w:t>
            </w:r>
          </w:p>
        </w:tc>
      </w:tr>
      <w:tr w:rsidR="00FF4186" w:rsidRPr="00A051E7" w14:paraId="6B695C7F" w14:textId="77777777" w:rsidTr="00DB287F">
        <w:tc>
          <w:tcPr>
            <w:tcW w:w="1526" w:type="dxa"/>
          </w:tcPr>
          <w:p w14:paraId="6510B8AC" w14:textId="77777777" w:rsidR="00FF4186" w:rsidRPr="00A051E7" w:rsidRDefault="00FF4186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Taiwan </w:t>
            </w:r>
          </w:p>
        </w:tc>
        <w:tc>
          <w:tcPr>
            <w:tcW w:w="7716" w:type="dxa"/>
          </w:tcPr>
          <w:p w14:paraId="4D8989C8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>Joint Institutional Review Board No. 201, sec. 2, Shih-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pai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Road,Taipei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>, Taiwan</w:t>
            </w:r>
          </w:p>
          <w:p w14:paraId="30779BB1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lastRenderedPageBreak/>
              <w:t>Institutional Review Board of Tri-Service General Hospital No. 325, sec. 2, Cheng- Kung Road, Taipei, Taiwan</w:t>
            </w:r>
          </w:p>
          <w:p w14:paraId="779CAD90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>Research Ethics Committee of National Taiwan University Hospital No. 7, Chung-Shan South Road, Taipei, Taiwan</w:t>
            </w:r>
          </w:p>
          <w:p w14:paraId="50BB6C77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Joint Institutional Review Board No. 201, sec. 2, Shih-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pai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Road, Taipei, Taiwan / Institutional Review Board of Cheng Ching Hospital Taichung No. 118, Sec. 3, Chung-Kang Road, Taichung, Taiwan</w:t>
            </w:r>
          </w:p>
          <w:p w14:paraId="413CF483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Joint Institutional Review Board No. 201, sec. 2, Shih-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pai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Road, Taipei, Taiwan / Institutional Review Board of Kaohsiung Medical University Chung-Ho Memorial Hospital No. 100,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Tz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>-You 1st Road, Kaohsiung, Taiwan</w:t>
            </w:r>
          </w:p>
          <w:p w14:paraId="5A7D12EA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Institutional Review Board of Chung-Shan Medical University Hospital No. 110, Sec. 1,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Chien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Kuo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North Road, Taichung, Taiwan</w:t>
            </w:r>
          </w:p>
          <w:p w14:paraId="0B4B863C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Institutional Review Board of China Medical University Hospital No. 2,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Yuh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>-Der Road, Taichung, Taiwan</w:t>
            </w:r>
          </w:p>
        </w:tc>
      </w:tr>
      <w:tr w:rsidR="00FF4186" w:rsidRPr="00A051E7" w14:paraId="4A8547BC" w14:textId="77777777" w:rsidTr="00DB287F">
        <w:tc>
          <w:tcPr>
            <w:tcW w:w="1526" w:type="dxa"/>
          </w:tcPr>
          <w:p w14:paraId="440E76E3" w14:textId="77777777" w:rsidR="00FF4186" w:rsidRPr="00A051E7" w:rsidRDefault="00FF4186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lastRenderedPageBreak/>
              <w:t xml:space="preserve">Tunisia </w:t>
            </w:r>
          </w:p>
        </w:tc>
        <w:tc>
          <w:tcPr>
            <w:tcW w:w="7716" w:type="dxa"/>
          </w:tcPr>
          <w:p w14:paraId="79F3BAF4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Comité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d’éthique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CHU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Abderrahman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Mami 2080 Ariana </w:t>
            </w:r>
          </w:p>
          <w:p w14:paraId="16581057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Comité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d’éthique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EPS Charles Nicolle Bd du 9 Avril 1006 Tunis </w:t>
            </w:r>
          </w:p>
          <w:p w14:paraId="4B778A15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Comité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d’éthique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CHU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Farhet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Hached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Av Ibn Jazzar 4000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Souss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F93579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Comité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d’éthique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CHU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Hedi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ChakerAv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Majida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Boulila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3029 Sfax </w:t>
            </w:r>
          </w:p>
        </w:tc>
      </w:tr>
      <w:tr w:rsidR="00FF4186" w:rsidRPr="00A051E7" w14:paraId="73197A40" w14:textId="77777777" w:rsidTr="00DB287F">
        <w:tc>
          <w:tcPr>
            <w:tcW w:w="1526" w:type="dxa"/>
          </w:tcPr>
          <w:p w14:paraId="761DDCE6" w14:textId="77777777" w:rsidR="00FF4186" w:rsidRPr="00A051E7" w:rsidRDefault="00FF4186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Turkey </w:t>
            </w:r>
          </w:p>
        </w:tc>
        <w:tc>
          <w:tcPr>
            <w:tcW w:w="7716" w:type="dxa"/>
          </w:tcPr>
          <w:p w14:paraId="72B04914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T.C. Rector of Mersin University Faculty of Medicine </w:t>
            </w:r>
          </w:p>
          <w:p w14:paraId="6FF08943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T.C. Rector of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Ondokuz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Mayıs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University Medical Research Local Ethics Committee </w:t>
            </w:r>
          </w:p>
          <w:p w14:paraId="79CEB90F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Local Ethics Committee of Medical Faculty, Marmara University </w:t>
            </w:r>
          </w:p>
          <w:p w14:paraId="0A9E800B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Ethics Committee of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Yedikule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Chest Diseases and Chest Surgery Training and Research Hospital </w:t>
            </w:r>
          </w:p>
          <w:p w14:paraId="7DA2E8C1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>Ethics Committee of Medical Faculty,</w:t>
            </w:r>
            <w:r w:rsidR="008D2CFB"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Kocaeli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University </w:t>
            </w:r>
          </w:p>
          <w:p w14:paraId="6DC82E3E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Local Ethics Committee of Dr.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Lütfi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Kırdar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Training and Research Hospital </w:t>
            </w:r>
          </w:p>
          <w:p w14:paraId="33A303B9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T.C. Rector of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Erciyes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University Faculty of Medicine Local Ethics Committee </w:t>
            </w:r>
          </w:p>
          <w:p w14:paraId="0FD2AC26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Ethics Committee of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Yedikule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Chest Diseases and Chest Surgery Training and Research Hospital </w:t>
            </w:r>
          </w:p>
          <w:p w14:paraId="2022DC6A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Ethics Committee of Ataturk University Chest Diseases and Chest Surgery Training and Research Hospital </w:t>
            </w:r>
          </w:p>
          <w:p w14:paraId="746E813B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Rector of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Pamukkale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University Faculty of Medicine Local Ethics Committee </w:t>
            </w:r>
          </w:p>
          <w:p w14:paraId="4E60B383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Research Ethics Committee of Medical Faculty,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Ege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University </w:t>
            </w:r>
          </w:p>
          <w:p w14:paraId="6ED384D3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Ethics Committee of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Sisli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Etfal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Training and Research Hospital </w:t>
            </w:r>
          </w:p>
          <w:p w14:paraId="439B837F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Ethics Committee of Dr.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Suat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Seren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Chest Diseases and Surgery Training and Research Hospital </w:t>
            </w:r>
          </w:p>
          <w:p w14:paraId="401067E4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lastRenderedPageBreak/>
              <w:t xml:space="preserve">Research Ethics Committee of Medical Faculty,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Uludag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University </w:t>
            </w:r>
          </w:p>
          <w:p w14:paraId="506E7DFA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Research Ethics Committee of Medical Faculty,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Ege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University (Coordinator Ethics Committee) </w:t>
            </w:r>
          </w:p>
          <w:p w14:paraId="39E3CC18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Ethics Committee of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Yedikule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Chest Diseases and Chest Surgery Training and Research Hospital (Local Ethics Committee) </w:t>
            </w:r>
          </w:p>
        </w:tc>
      </w:tr>
      <w:tr w:rsidR="00FF4186" w:rsidRPr="00A051E7" w14:paraId="4183ADEF" w14:textId="77777777" w:rsidTr="00DB287F">
        <w:tc>
          <w:tcPr>
            <w:tcW w:w="1526" w:type="dxa"/>
          </w:tcPr>
          <w:p w14:paraId="3373D8AB" w14:textId="77777777" w:rsidR="00FF4186" w:rsidRPr="00A051E7" w:rsidRDefault="00FF4186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lastRenderedPageBreak/>
              <w:t xml:space="preserve">Ukraine </w:t>
            </w:r>
          </w:p>
        </w:tc>
        <w:tc>
          <w:tcPr>
            <w:tcW w:w="7716" w:type="dxa"/>
          </w:tcPr>
          <w:p w14:paraId="7E4BF5DA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Local Ethics Committee of the Ukrainian State Scientific Research Institute of Invalid Rehabilitation, Ministry of Health of Ukraine/ 104,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Khmelnytske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Shose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, 21029,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Vinnytsia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, Ukraine </w:t>
            </w:r>
          </w:p>
          <w:p w14:paraId="4323B550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Local Ethics Committee of the City Clinical Hospital #13/ 137, Gagarina Ave. 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Kharkiv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, 61035, Ukraine </w:t>
            </w:r>
          </w:p>
          <w:p w14:paraId="4BEFA77C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>Ethics commission by Medical-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sanitory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department of Public Joint Stock ”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Kharkiv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tractor factory named after C. Ordzhonikidze”/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Moskovskiy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-t, 275,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Kharkiv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, 61106, Ukraine </w:t>
            </w:r>
          </w:p>
          <w:p w14:paraId="43F92FB1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Local Ethics Committee of F.G.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Yanovskyy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Institute of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Phthisiology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and Pulmonology of AMS of Ukraine/10,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Amosova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Str., Kyiv, 03680, Ukraine </w:t>
            </w:r>
          </w:p>
          <w:p w14:paraId="49A76581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Local Ethics Committee of the City Clinical Hospital №1/ 96,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Khmelnytske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Shose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, 21029,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Vinnytsia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, Ukraine </w:t>
            </w:r>
          </w:p>
          <w:p w14:paraId="35EDD54A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Local Committee of bioethics of the Regional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Phtysiology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and Pulmonology/ 17, Ivana-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Franka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str, Ivano-Frankivsk, 76018, Ukraine </w:t>
            </w:r>
          </w:p>
          <w:p w14:paraId="001C400B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Central Ethics Committee MOH of Ukraine </w:t>
            </w:r>
          </w:p>
          <w:p w14:paraId="56D19666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State Expert Center MOH of Ukraine 03151, Kiev, Ukraine,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Ushynskogo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 xml:space="preserve"> str., 40 </w:t>
            </w:r>
          </w:p>
        </w:tc>
      </w:tr>
      <w:tr w:rsidR="00FF4186" w:rsidRPr="00A051E7" w14:paraId="143835BD" w14:textId="77777777" w:rsidTr="00DB287F">
        <w:tc>
          <w:tcPr>
            <w:tcW w:w="1526" w:type="dxa"/>
          </w:tcPr>
          <w:p w14:paraId="73B47ABE" w14:textId="77777777" w:rsidR="00FF4186" w:rsidRPr="00A051E7" w:rsidRDefault="00FF4186" w:rsidP="00DB287F">
            <w:pPr>
              <w:pStyle w:val="Default"/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United Kingdom </w:t>
            </w:r>
          </w:p>
        </w:tc>
        <w:tc>
          <w:tcPr>
            <w:tcW w:w="7716" w:type="dxa"/>
          </w:tcPr>
          <w:p w14:paraId="6DD5D1D1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Leicestershire, Northamptonshire &amp; Rutland REC 2, 1 Standard Court, Park Row, Nottingham, NG1 6GN </w:t>
            </w:r>
          </w:p>
          <w:p w14:paraId="3EDF3670" w14:textId="77777777" w:rsidR="00FF4186" w:rsidRPr="00A051E7" w:rsidRDefault="00FF4186" w:rsidP="00DB287F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51E7">
              <w:rPr>
                <w:rFonts w:ascii="Arial" w:hAnsi="Arial" w:cs="Arial"/>
                <w:sz w:val="20"/>
                <w:szCs w:val="20"/>
              </w:rPr>
              <w:t xml:space="preserve">NRES Committee East Midlands – </w:t>
            </w:r>
            <w:proofErr w:type="spellStart"/>
            <w:r w:rsidRPr="00A051E7">
              <w:rPr>
                <w:rFonts w:ascii="Arial" w:hAnsi="Arial" w:cs="Arial"/>
                <w:sz w:val="20"/>
                <w:szCs w:val="20"/>
              </w:rPr>
              <w:t>Norththampton</w:t>
            </w:r>
            <w:proofErr w:type="spellEnd"/>
            <w:r w:rsidRPr="00A051E7">
              <w:rPr>
                <w:rFonts w:ascii="Arial" w:hAnsi="Arial" w:cs="Arial"/>
                <w:sz w:val="20"/>
                <w:szCs w:val="20"/>
              </w:rPr>
              <w:t>, The Old Chapel Royal Standard Place Nottingham NG1 6FS</w:t>
            </w:r>
          </w:p>
        </w:tc>
      </w:tr>
      <w:bookmarkEnd w:id="0"/>
    </w:tbl>
    <w:p w14:paraId="4B725F56" w14:textId="77777777" w:rsidR="00841D04" w:rsidRPr="00A051E7" w:rsidRDefault="00841D04">
      <w:pPr>
        <w:rPr>
          <w:rFonts w:ascii="Arial" w:hAnsi="Arial" w:cs="Arial"/>
          <w:sz w:val="20"/>
          <w:szCs w:val="20"/>
        </w:rPr>
      </w:pPr>
    </w:p>
    <w:p w14:paraId="7DC0519C" w14:textId="77777777" w:rsidR="00841D04" w:rsidRPr="00A051E7" w:rsidRDefault="00841D04">
      <w:pPr>
        <w:rPr>
          <w:rFonts w:ascii="Arial" w:hAnsi="Arial" w:cs="Arial"/>
          <w:sz w:val="20"/>
          <w:szCs w:val="20"/>
        </w:rPr>
      </w:pPr>
      <w:r w:rsidRPr="00A051E7">
        <w:rPr>
          <w:rFonts w:ascii="Arial" w:hAnsi="Arial" w:cs="Arial"/>
          <w:sz w:val="20"/>
          <w:szCs w:val="20"/>
        </w:rPr>
        <w:br w:type="page"/>
      </w:r>
    </w:p>
    <w:p w14:paraId="061E28C8" w14:textId="06D67FAC" w:rsidR="00950505" w:rsidRPr="00A051E7" w:rsidRDefault="00CF02D4" w:rsidP="00D2503A">
      <w:pPr>
        <w:spacing w:line="480" w:lineRule="auto"/>
        <w:rPr>
          <w:rFonts w:ascii="Arial" w:hAnsi="Arial" w:cs="Arial"/>
          <w:sz w:val="20"/>
          <w:szCs w:val="20"/>
        </w:rPr>
      </w:pPr>
      <w:bookmarkStart w:id="1" w:name="_Hlk43833796"/>
      <w:proofErr w:type="gramStart"/>
      <w:r w:rsidRPr="00A051E7">
        <w:rPr>
          <w:rFonts w:ascii="Arial" w:hAnsi="Arial" w:cs="Arial"/>
          <w:b/>
          <w:sz w:val="20"/>
          <w:szCs w:val="20"/>
        </w:rPr>
        <w:lastRenderedPageBreak/>
        <w:t>Supplementary  Figure</w:t>
      </w:r>
      <w:proofErr w:type="gramEnd"/>
      <w:r w:rsidRPr="00A051E7">
        <w:rPr>
          <w:rFonts w:ascii="Arial" w:hAnsi="Arial" w:cs="Arial"/>
          <w:b/>
          <w:sz w:val="20"/>
          <w:szCs w:val="20"/>
        </w:rPr>
        <w:t xml:space="preserve"> 1</w:t>
      </w:r>
      <w:r w:rsidRPr="00A051E7">
        <w:rPr>
          <w:rFonts w:ascii="Arial" w:hAnsi="Arial" w:cs="Arial"/>
          <w:sz w:val="20"/>
          <w:szCs w:val="20"/>
        </w:rPr>
        <w:t xml:space="preserve">: </w:t>
      </w:r>
      <w:r w:rsidR="007D5F45" w:rsidRPr="00A051E7">
        <w:rPr>
          <w:rFonts w:ascii="Arial" w:hAnsi="Arial" w:cs="Arial"/>
          <w:sz w:val="20"/>
          <w:szCs w:val="20"/>
        </w:rPr>
        <w:t>Percentage of patients with at least one moderate or severe exacerbation with ICS withdrawal in (A) patients taking triple therapy at screening and (B) the overall trial population</w:t>
      </w:r>
      <w:bookmarkEnd w:id="1"/>
      <w:r w:rsidR="00665447">
        <w:rPr>
          <w:noProof/>
        </w:rPr>
        <w:drawing>
          <wp:inline distT="0" distB="0" distL="0" distR="0" wp14:anchorId="5688F442" wp14:editId="41687EED">
            <wp:extent cx="4820421" cy="33175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225" cy="331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DAD94" w14:textId="21A3C52B" w:rsidR="00322FD4" w:rsidRPr="00A051E7" w:rsidRDefault="00322FD4" w:rsidP="00322FD4">
      <w:pPr>
        <w:tabs>
          <w:tab w:val="left" w:pos="1630"/>
        </w:tabs>
        <w:spacing w:line="480" w:lineRule="auto"/>
        <w:rPr>
          <w:rFonts w:ascii="Arial" w:hAnsi="Arial" w:cs="Arial"/>
          <w:sz w:val="20"/>
          <w:szCs w:val="20"/>
        </w:rPr>
      </w:pPr>
      <w:r w:rsidRPr="00322FD4">
        <w:rPr>
          <w:rFonts w:ascii="Arial" w:hAnsi="Arial" w:cs="Arial"/>
          <w:b/>
          <w:sz w:val="20"/>
          <w:szCs w:val="20"/>
        </w:rPr>
        <w:t>Notes:</w:t>
      </w:r>
      <w:r w:rsidRPr="00322FD4">
        <w:rPr>
          <w:rFonts w:ascii="Arial" w:hAnsi="Arial" w:cs="Arial"/>
          <w:sz w:val="20"/>
          <w:szCs w:val="20"/>
        </w:rPr>
        <w:t xml:space="preserve"> The numbers above the bars indicate percentages of patients with at least one exacerbation </w:t>
      </w:r>
      <w:r w:rsidRPr="00A051E7">
        <w:rPr>
          <w:rFonts w:ascii="Arial" w:hAnsi="Arial" w:cs="Arial"/>
          <w:sz w:val="20"/>
          <w:szCs w:val="20"/>
        </w:rPr>
        <w:t xml:space="preserve">during the </w:t>
      </w:r>
      <w:r w:rsidR="002D260A" w:rsidRPr="00517F41">
        <w:rPr>
          <w:rFonts w:ascii="Arial" w:hAnsi="Arial" w:cs="Arial"/>
          <w:sz w:val="20"/>
          <w:szCs w:val="20"/>
        </w:rPr>
        <w:t>time</w:t>
      </w:r>
      <w:r w:rsidR="00F50D70" w:rsidRPr="00517F41">
        <w:rPr>
          <w:rFonts w:ascii="Arial" w:hAnsi="Arial" w:cs="Arial"/>
          <w:sz w:val="20"/>
          <w:szCs w:val="20"/>
        </w:rPr>
        <w:t xml:space="preserve"> period</w:t>
      </w:r>
      <w:r w:rsidR="008567FF" w:rsidRPr="00517F41">
        <w:rPr>
          <w:rFonts w:ascii="Arial" w:hAnsi="Arial" w:cs="Arial"/>
          <w:sz w:val="20"/>
          <w:szCs w:val="20"/>
        </w:rPr>
        <w:t xml:space="preserve">s </w:t>
      </w:r>
      <w:r w:rsidR="00EF2E87" w:rsidRPr="00517F41">
        <w:rPr>
          <w:rFonts w:ascii="Arial" w:hAnsi="Arial" w:cs="Arial"/>
          <w:sz w:val="20"/>
          <w:szCs w:val="20"/>
        </w:rPr>
        <w:t>(x axis)</w:t>
      </w:r>
    </w:p>
    <w:p w14:paraId="67C8D91C" w14:textId="77777777" w:rsidR="00322FD4" w:rsidRPr="00A051E7" w:rsidRDefault="00322FD4" w:rsidP="00322FD4">
      <w:pPr>
        <w:tabs>
          <w:tab w:val="left" w:pos="1630"/>
        </w:tabs>
        <w:spacing w:line="480" w:lineRule="auto"/>
        <w:rPr>
          <w:rFonts w:ascii="Arial" w:hAnsi="Arial" w:cs="Arial"/>
          <w:sz w:val="20"/>
          <w:szCs w:val="20"/>
        </w:rPr>
      </w:pPr>
      <w:r w:rsidRPr="00A051E7">
        <w:rPr>
          <w:rFonts w:ascii="Arial" w:hAnsi="Arial" w:cs="Arial"/>
          <w:sz w:val="20"/>
          <w:szCs w:val="20"/>
        </w:rPr>
        <w:t>*Indicates the ratio of the percentages of patients with at least one exacerbation within the ICS continuation and ICS withdrawal groups</w:t>
      </w:r>
    </w:p>
    <w:p w14:paraId="1F3DF8EA" w14:textId="77777777" w:rsidR="00322FD4" w:rsidRPr="00A051E7" w:rsidRDefault="00322FD4" w:rsidP="00322FD4">
      <w:pPr>
        <w:tabs>
          <w:tab w:val="left" w:pos="1630"/>
        </w:tabs>
        <w:spacing w:line="480" w:lineRule="auto"/>
        <w:rPr>
          <w:rFonts w:ascii="Arial" w:hAnsi="Arial" w:cs="Arial"/>
          <w:sz w:val="20"/>
          <w:szCs w:val="20"/>
        </w:rPr>
      </w:pPr>
      <w:r w:rsidRPr="00A051E7">
        <w:rPr>
          <w:rFonts w:ascii="Arial" w:hAnsi="Arial" w:cs="Arial"/>
          <w:sz w:val="20"/>
          <w:szCs w:val="20"/>
        </w:rPr>
        <w:t>Percent of patient with first exacerbation per window is calculated as 100*(number of patients with first exacerbation)/(number of patients at risk)</w:t>
      </w:r>
    </w:p>
    <w:p w14:paraId="2782F882" w14:textId="77777777" w:rsidR="00322FD4" w:rsidRPr="00A051E7" w:rsidRDefault="00322FD4" w:rsidP="00322FD4">
      <w:pPr>
        <w:tabs>
          <w:tab w:val="left" w:pos="1630"/>
        </w:tabs>
        <w:spacing w:line="480" w:lineRule="auto"/>
        <w:rPr>
          <w:rFonts w:ascii="Arial" w:hAnsi="Arial" w:cs="Arial"/>
          <w:sz w:val="20"/>
          <w:szCs w:val="20"/>
        </w:rPr>
      </w:pPr>
      <w:r w:rsidRPr="00A051E7">
        <w:rPr>
          <w:rFonts w:ascii="Arial" w:hAnsi="Arial" w:cs="Arial"/>
          <w:sz w:val="20"/>
          <w:szCs w:val="20"/>
        </w:rPr>
        <w:t>Percent of patient with exacerbation (including all unique exacerbations) per window is calculated as 100*(number of patients with exacerbation)/(number of patients treated)</w:t>
      </w:r>
    </w:p>
    <w:p w14:paraId="3826CB89" w14:textId="6408DDE7" w:rsidR="00AD57A4" w:rsidRPr="00322FD4" w:rsidRDefault="00322FD4" w:rsidP="00322FD4">
      <w:pPr>
        <w:tabs>
          <w:tab w:val="left" w:pos="1630"/>
        </w:tabs>
        <w:spacing w:line="480" w:lineRule="auto"/>
        <w:rPr>
          <w:rFonts w:ascii="Arial" w:hAnsi="Arial" w:cs="Arial"/>
          <w:sz w:val="20"/>
          <w:szCs w:val="20"/>
        </w:rPr>
      </w:pPr>
      <w:r w:rsidRPr="00A051E7">
        <w:rPr>
          <w:rFonts w:ascii="Arial" w:hAnsi="Arial" w:cs="Arial"/>
          <w:b/>
          <w:sz w:val="20"/>
          <w:szCs w:val="20"/>
        </w:rPr>
        <w:t>Abbreviations:</w:t>
      </w:r>
      <w:r w:rsidRPr="00A051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2FD4">
        <w:rPr>
          <w:rFonts w:ascii="Arial" w:hAnsi="Arial" w:cs="Arial"/>
          <w:sz w:val="20"/>
          <w:szCs w:val="20"/>
        </w:rPr>
        <w:t>exc</w:t>
      </w:r>
      <w:proofErr w:type="spellEnd"/>
      <w:r w:rsidRPr="00322FD4">
        <w:rPr>
          <w:rFonts w:ascii="Arial" w:hAnsi="Arial" w:cs="Arial"/>
          <w:sz w:val="20"/>
          <w:szCs w:val="20"/>
        </w:rPr>
        <w:t>, exacerbations;</w:t>
      </w:r>
      <w:r w:rsidRPr="00322FD4">
        <w:rPr>
          <w:rFonts w:ascii="Arial" w:hAnsi="Arial" w:cs="Arial"/>
          <w:b/>
          <w:sz w:val="20"/>
          <w:szCs w:val="20"/>
        </w:rPr>
        <w:t xml:space="preserve"> </w:t>
      </w:r>
      <w:r w:rsidRPr="00322FD4">
        <w:rPr>
          <w:rFonts w:ascii="Arial" w:hAnsi="Arial" w:cs="Arial"/>
          <w:sz w:val="20"/>
          <w:szCs w:val="20"/>
        </w:rPr>
        <w:t>ICS, inhaled corticosteroid</w:t>
      </w:r>
    </w:p>
    <w:sectPr w:rsidR="00AD57A4" w:rsidRPr="00322F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20AA4" w14:textId="77777777" w:rsidR="00353DFB" w:rsidRDefault="00353DFB" w:rsidP="0062571C">
      <w:pPr>
        <w:spacing w:after="0" w:line="240" w:lineRule="auto"/>
      </w:pPr>
      <w:r>
        <w:separator/>
      </w:r>
    </w:p>
  </w:endnote>
  <w:endnote w:type="continuationSeparator" w:id="0">
    <w:p w14:paraId="1BF06BA9" w14:textId="77777777" w:rsidR="00353DFB" w:rsidRDefault="00353DFB" w:rsidP="0062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54716" w14:textId="77777777" w:rsidR="0062571C" w:rsidRDefault="00625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2290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FC8886" w14:textId="77777777" w:rsidR="0062571C" w:rsidRDefault="006257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0E5F5C" w14:textId="77777777" w:rsidR="0062571C" w:rsidRDefault="006257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BB9D2" w14:textId="77777777" w:rsidR="0062571C" w:rsidRDefault="00625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D9F84" w14:textId="77777777" w:rsidR="00353DFB" w:rsidRDefault="00353DFB" w:rsidP="0062571C">
      <w:pPr>
        <w:spacing w:after="0" w:line="240" w:lineRule="auto"/>
      </w:pPr>
      <w:r>
        <w:separator/>
      </w:r>
    </w:p>
  </w:footnote>
  <w:footnote w:type="continuationSeparator" w:id="0">
    <w:p w14:paraId="5BA28F3C" w14:textId="77777777" w:rsidR="00353DFB" w:rsidRDefault="00353DFB" w:rsidP="00625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04032" w14:textId="77777777" w:rsidR="0062571C" w:rsidRDefault="00625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E247D" w14:textId="77777777" w:rsidR="0062571C" w:rsidRDefault="006257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67B66" w14:textId="77777777" w:rsidR="0062571C" w:rsidRDefault="00625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051F8"/>
    <w:multiLevelType w:val="hybridMultilevel"/>
    <w:tmpl w:val="E814CA34"/>
    <w:lvl w:ilvl="0" w:tplc="CDAAA6A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104E3"/>
    <w:multiLevelType w:val="hybridMultilevel"/>
    <w:tmpl w:val="6C8EF480"/>
    <w:lvl w:ilvl="0" w:tplc="CDAAA6A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03356"/>
    <w:multiLevelType w:val="hybridMultilevel"/>
    <w:tmpl w:val="631C8366"/>
    <w:lvl w:ilvl="0" w:tplc="CDAAA6A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171F4"/>
    <w:multiLevelType w:val="hybridMultilevel"/>
    <w:tmpl w:val="019868F4"/>
    <w:lvl w:ilvl="0" w:tplc="CDAAA6A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06BAE"/>
    <w:multiLevelType w:val="hybridMultilevel"/>
    <w:tmpl w:val="96E8A7E8"/>
    <w:lvl w:ilvl="0" w:tplc="CDAAA6A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81D7D"/>
    <w:multiLevelType w:val="hybridMultilevel"/>
    <w:tmpl w:val="EBDE68E8"/>
    <w:lvl w:ilvl="0" w:tplc="CDAAA6A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E4A21"/>
    <w:multiLevelType w:val="hybridMultilevel"/>
    <w:tmpl w:val="2764AE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5A"/>
    <w:rsid w:val="00033204"/>
    <w:rsid w:val="00102F5C"/>
    <w:rsid w:val="001756C2"/>
    <w:rsid w:val="001A6A02"/>
    <w:rsid w:val="001C5F27"/>
    <w:rsid w:val="001F6315"/>
    <w:rsid w:val="00220467"/>
    <w:rsid w:val="00282E3F"/>
    <w:rsid w:val="002D260A"/>
    <w:rsid w:val="00322FD4"/>
    <w:rsid w:val="00344709"/>
    <w:rsid w:val="00353DFB"/>
    <w:rsid w:val="00384D5A"/>
    <w:rsid w:val="003A1BCA"/>
    <w:rsid w:val="00426C0D"/>
    <w:rsid w:val="00453EC8"/>
    <w:rsid w:val="004C5EE6"/>
    <w:rsid w:val="00517F41"/>
    <w:rsid w:val="0058559C"/>
    <w:rsid w:val="0062571C"/>
    <w:rsid w:val="00665447"/>
    <w:rsid w:val="007B3E6B"/>
    <w:rsid w:val="007B569F"/>
    <w:rsid w:val="007D5F45"/>
    <w:rsid w:val="007F3B10"/>
    <w:rsid w:val="00841D04"/>
    <w:rsid w:val="008567FF"/>
    <w:rsid w:val="008867A4"/>
    <w:rsid w:val="008D2CFB"/>
    <w:rsid w:val="00950505"/>
    <w:rsid w:val="00A051E7"/>
    <w:rsid w:val="00A5479E"/>
    <w:rsid w:val="00A566AC"/>
    <w:rsid w:val="00A8134E"/>
    <w:rsid w:val="00A9029D"/>
    <w:rsid w:val="00AA4116"/>
    <w:rsid w:val="00AC180E"/>
    <w:rsid w:val="00AD57A4"/>
    <w:rsid w:val="00B71CCF"/>
    <w:rsid w:val="00C11A38"/>
    <w:rsid w:val="00C34623"/>
    <w:rsid w:val="00C91151"/>
    <w:rsid w:val="00CF02D4"/>
    <w:rsid w:val="00D2503A"/>
    <w:rsid w:val="00D34E61"/>
    <w:rsid w:val="00D60F59"/>
    <w:rsid w:val="00DB287F"/>
    <w:rsid w:val="00E24714"/>
    <w:rsid w:val="00E41E1A"/>
    <w:rsid w:val="00E857DE"/>
    <w:rsid w:val="00EF2E87"/>
    <w:rsid w:val="00F26E81"/>
    <w:rsid w:val="00F35140"/>
    <w:rsid w:val="00F47247"/>
    <w:rsid w:val="00F50D70"/>
    <w:rsid w:val="00FB5E20"/>
    <w:rsid w:val="00FF4186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5237"/>
  <w15:chartTrackingRefBased/>
  <w15:docId w15:val="{F47AC9BF-27EF-496C-A208-6ADD84DB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3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5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1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5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1C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6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7A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7A4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A4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051E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6007E042DB3409E9D4D26E1026600" ma:contentTypeVersion="13" ma:contentTypeDescription="Create a new document." ma:contentTypeScope="" ma:versionID="d072eb816b7fe5935c7df5637093e842">
  <xsd:schema xmlns:xsd="http://www.w3.org/2001/XMLSchema" xmlns:xs="http://www.w3.org/2001/XMLSchema" xmlns:p="http://schemas.microsoft.com/office/2006/metadata/properties" xmlns:ns3="7ad20689-bbb1-4251-8303-b660ac92fa09" xmlns:ns4="fb17a86d-c2dd-41db-bb74-357b8a8ad312" targetNamespace="http://schemas.microsoft.com/office/2006/metadata/properties" ma:root="true" ma:fieldsID="f4876722c5cbeefd752b94ab7d2d9e30" ns3:_="" ns4:_="">
    <xsd:import namespace="7ad20689-bbb1-4251-8303-b660ac92fa09"/>
    <xsd:import namespace="fb17a86d-c2dd-41db-bb74-357b8a8ad3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20689-bbb1-4251-8303-b660ac92f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7a86d-c2dd-41db-bb74-357b8a8ad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36765-37BC-4203-9C22-2555603729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763341-7939-42BF-B048-18C9CFAFE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34077-CB43-4ABC-812B-3DD45216F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20689-bbb1-4251-8303-b660ac92fa09"/>
    <ds:schemaRef ds:uri="fb17a86d-c2dd-41db-bb74-357b8a8ad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Writer</dc:creator>
  <cp:keywords/>
  <dc:description/>
  <cp:lastModifiedBy>Claudia Bartle</cp:lastModifiedBy>
  <cp:revision>3</cp:revision>
  <dcterms:created xsi:type="dcterms:W3CDTF">2020-09-02T09:12:00Z</dcterms:created>
  <dcterms:modified xsi:type="dcterms:W3CDTF">2020-09-08T00:46:00Z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0x0101004F16007E042DB3409E9D4D26E1026600</vt:lpwstr>
  </property>
</Properties>
</file>