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0C62C" w14:textId="0AAC8B3F" w:rsidR="0054427D" w:rsidRPr="0054427D" w:rsidRDefault="0054427D" w:rsidP="0054427D">
      <w:pPr>
        <w:rPr>
          <w:rFonts w:ascii="Arial" w:hAnsi="Arial" w:cs="Arial"/>
        </w:rPr>
      </w:pPr>
      <w:r w:rsidRPr="0054427D">
        <w:rPr>
          <w:rFonts w:ascii="Arial" w:hAnsi="Arial" w:cs="Arial"/>
        </w:rPr>
        <w:t>Table S</w:t>
      </w:r>
      <w:r w:rsidR="00343DCF">
        <w:rPr>
          <w:rFonts w:ascii="Arial" w:hAnsi="Arial" w:cs="Arial"/>
        </w:rPr>
        <w:t>3</w:t>
      </w:r>
      <w:r w:rsidRPr="0054427D">
        <w:rPr>
          <w:rFonts w:ascii="Arial" w:hAnsi="Arial" w:cs="Arial"/>
        </w:rPr>
        <w:t>. COX proportional hazards model of variables in original forms</w:t>
      </w:r>
      <w:r w:rsidR="00343DCF">
        <w:rPr>
          <w:rFonts w:ascii="Arial" w:hAnsi="Arial" w:cs="Arial"/>
        </w:rPr>
        <w:t>, N=1438</w:t>
      </w:r>
      <w:r w:rsidRPr="0054427D">
        <w:rPr>
          <w:rFonts w:ascii="Arial" w:hAnsi="Arial" w:cs="Arial"/>
        </w:rPr>
        <w:t>.</w:t>
      </w:r>
    </w:p>
    <w:tbl>
      <w:tblPr>
        <w:tblStyle w:val="1"/>
        <w:tblW w:w="8356" w:type="dxa"/>
        <w:tblLook w:val="04A0" w:firstRow="1" w:lastRow="0" w:firstColumn="1" w:lastColumn="0" w:noHBand="0" w:noVBand="1"/>
      </w:tblPr>
      <w:tblGrid>
        <w:gridCol w:w="4063"/>
        <w:gridCol w:w="1249"/>
        <w:gridCol w:w="1634"/>
        <w:gridCol w:w="1410"/>
      </w:tblGrid>
      <w:tr w:rsidR="0054427D" w:rsidRPr="000A5512" w14:paraId="63150EBA" w14:textId="77777777" w:rsidTr="00D01496">
        <w:tc>
          <w:tcPr>
            <w:tcW w:w="0" w:type="auto"/>
            <w:hideMark/>
          </w:tcPr>
          <w:p w14:paraId="247F788D" w14:textId="77777777" w:rsidR="0054427D" w:rsidRPr="000A5512" w:rsidRDefault="0054427D" w:rsidP="00D014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3B16A3" wp14:editId="13E03805">
                      <wp:simplePos x="0" y="0"/>
                      <wp:positionH relativeFrom="margin">
                        <wp:posOffset>-65405</wp:posOffset>
                      </wp:positionH>
                      <wp:positionV relativeFrom="paragraph">
                        <wp:posOffset>9388</wp:posOffset>
                      </wp:positionV>
                      <wp:extent cx="5121798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21798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92643FC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5.15pt,.75pt" to="398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" strokecolor="windowText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1249" w:type="dxa"/>
            <w:hideMark/>
          </w:tcPr>
          <w:p w14:paraId="494088A5" w14:textId="77777777" w:rsidR="0054427D" w:rsidRPr="009C5101" w:rsidRDefault="0054427D" w:rsidP="00D01496">
            <w:pPr>
              <w:rPr>
                <w:rFonts w:ascii="Arial" w:hAnsi="Arial" w:cs="Arial"/>
                <w:sz w:val="20"/>
                <w:szCs w:val="20"/>
              </w:rPr>
            </w:pPr>
            <w:r w:rsidRPr="009C5101">
              <w:rPr>
                <w:rFonts w:ascii="Arial" w:hAnsi="Arial" w:cs="Arial"/>
                <w:sz w:val="20"/>
                <w:szCs w:val="20"/>
              </w:rPr>
              <w:t>HR</w:t>
            </w:r>
          </w:p>
        </w:tc>
        <w:tc>
          <w:tcPr>
            <w:tcW w:w="1634" w:type="dxa"/>
          </w:tcPr>
          <w:p w14:paraId="4BC71076" w14:textId="77777777" w:rsidR="0054427D" w:rsidRPr="009C5101" w:rsidRDefault="0054427D" w:rsidP="00D01496">
            <w:pPr>
              <w:rPr>
                <w:rFonts w:ascii="Arial" w:hAnsi="Arial" w:cs="Arial"/>
                <w:sz w:val="20"/>
                <w:szCs w:val="20"/>
              </w:rPr>
            </w:pPr>
            <w:r w:rsidRPr="009C5101">
              <w:rPr>
                <w:rFonts w:ascii="Arial" w:hAnsi="Arial" w:cs="Arial"/>
                <w:sz w:val="20"/>
                <w:szCs w:val="20"/>
              </w:rPr>
              <w:t>95%CI</w:t>
            </w:r>
          </w:p>
        </w:tc>
        <w:tc>
          <w:tcPr>
            <w:tcW w:w="1410" w:type="dxa"/>
            <w:hideMark/>
          </w:tcPr>
          <w:p w14:paraId="2ECF55A3" w14:textId="77777777" w:rsidR="0054427D" w:rsidRPr="009C5101" w:rsidRDefault="0054427D" w:rsidP="00D01496">
            <w:pPr>
              <w:rPr>
                <w:rFonts w:ascii="Arial" w:hAnsi="Arial" w:cs="Arial"/>
                <w:sz w:val="20"/>
                <w:szCs w:val="20"/>
              </w:rPr>
            </w:pPr>
            <w:r w:rsidRPr="009C5101">
              <w:rPr>
                <w:rFonts w:ascii="Arial" w:hAnsi="Arial" w:cs="Arial"/>
                <w:sz w:val="20"/>
                <w:szCs w:val="20"/>
              </w:rPr>
              <w:t xml:space="preserve">P Value </w:t>
            </w:r>
          </w:p>
        </w:tc>
      </w:tr>
      <w:tr w:rsidR="0054427D" w:rsidRPr="000A5512" w14:paraId="51DBFB96" w14:textId="77777777" w:rsidTr="00D01496">
        <w:tc>
          <w:tcPr>
            <w:tcW w:w="0" w:type="auto"/>
            <w:hideMark/>
          </w:tcPr>
          <w:p w14:paraId="39E2DE78" w14:textId="77777777" w:rsidR="0054427D" w:rsidRPr="009C5101" w:rsidRDefault="0054427D" w:rsidP="00D01496">
            <w:pPr>
              <w:rPr>
                <w:rFonts w:ascii="Arial" w:hAnsi="Arial" w:cs="Arial"/>
                <w:sz w:val="20"/>
                <w:szCs w:val="20"/>
              </w:rPr>
            </w:pPr>
            <w:r w:rsidRPr="009C510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D1D243" wp14:editId="5B7C21E4">
                      <wp:simplePos x="0" y="0"/>
                      <wp:positionH relativeFrom="margin">
                        <wp:posOffset>-68146</wp:posOffset>
                      </wp:positionH>
                      <wp:positionV relativeFrom="paragraph">
                        <wp:posOffset>24018</wp:posOffset>
                      </wp:positionV>
                      <wp:extent cx="5121798" cy="0"/>
                      <wp:effectExtent l="0" t="0" r="0" b="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21798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EF28F1" id="直接连接符 8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5.35pt,1.9pt" to="397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" strokecolor="windowText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9C5101">
              <w:rPr>
                <w:rFonts w:ascii="Arial" w:hAnsi="Arial" w:cs="Arial"/>
                <w:sz w:val="20"/>
                <w:szCs w:val="20"/>
              </w:rPr>
              <w:t>BMI</w:t>
            </w:r>
          </w:p>
        </w:tc>
        <w:tc>
          <w:tcPr>
            <w:tcW w:w="1249" w:type="dxa"/>
            <w:hideMark/>
          </w:tcPr>
          <w:p w14:paraId="4F7D86D2" w14:textId="77777777" w:rsidR="0054427D" w:rsidRPr="000A5512" w:rsidRDefault="0054427D" w:rsidP="00D01496">
            <w:r w:rsidRPr="000A5512">
              <w:t>0.9</w:t>
            </w:r>
            <w:r>
              <w:rPr>
                <w:rFonts w:hint="eastAsia"/>
              </w:rPr>
              <w:t>8</w:t>
            </w:r>
          </w:p>
        </w:tc>
        <w:tc>
          <w:tcPr>
            <w:tcW w:w="1634" w:type="dxa"/>
          </w:tcPr>
          <w:p w14:paraId="1DAA0F57" w14:textId="77777777" w:rsidR="0054427D" w:rsidRPr="000A5512" w:rsidRDefault="0054427D" w:rsidP="00D01496">
            <w:r w:rsidRPr="00E64B07">
              <w:t>(0.96,</w:t>
            </w:r>
            <w:r>
              <w:t xml:space="preserve"> </w:t>
            </w:r>
            <w:r w:rsidRPr="00E64B07">
              <w:t>0.99)</w:t>
            </w:r>
          </w:p>
        </w:tc>
        <w:tc>
          <w:tcPr>
            <w:tcW w:w="1410" w:type="dxa"/>
            <w:hideMark/>
          </w:tcPr>
          <w:p w14:paraId="201B4969" w14:textId="77777777" w:rsidR="0054427D" w:rsidRPr="000A5512" w:rsidRDefault="0054427D" w:rsidP="00D01496">
            <w:r w:rsidRPr="000A5512">
              <w:t xml:space="preserve">0.0081 </w:t>
            </w:r>
          </w:p>
        </w:tc>
      </w:tr>
      <w:tr w:rsidR="0054427D" w:rsidRPr="000A5512" w14:paraId="7A675248" w14:textId="77777777" w:rsidTr="00D01496">
        <w:tc>
          <w:tcPr>
            <w:tcW w:w="0" w:type="auto"/>
            <w:hideMark/>
          </w:tcPr>
          <w:p w14:paraId="7F4F9D67" w14:textId="77777777" w:rsidR="0054427D" w:rsidRPr="009C5101" w:rsidRDefault="0054427D" w:rsidP="00D01496">
            <w:pPr>
              <w:rPr>
                <w:rFonts w:ascii="Arial" w:hAnsi="Arial" w:cs="Arial"/>
                <w:sz w:val="20"/>
                <w:szCs w:val="20"/>
              </w:rPr>
            </w:pPr>
            <w:r w:rsidRPr="009C5101">
              <w:rPr>
                <w:rFonts w:ascii="Arial" w:hAnsi="Arial" w:cs="Arial"/>
                <w:sz w:val="20"/>
                <w:szCs w:val="20"/>
              </w:rPr>
              <w:t>History of asthma</w:t>
            </w:r>
          </w:p>
        </w:tc>
        <w:tc>
          <w:tcPr>
            <w:tcW w:w="1249" w:type="dxa"/>
            <w:hideMark/>
          </w:tcPr>
          <w:p w14:paraId="2C56788C" w14:textId="77777777" w:rsidR="0054427D" w:rsidRPr="000A5512" w:rsidRDefault="0054427D" w:rsidP="00D01496">
            <w:r w:rsidRPr="000A5512">
              <w:t>1.4</w:t>
            </w:r>
            <w:r>
              <w:rPr>
                <w:rFonts w:hint="eastAsia"/>
              </w:rPr>
              <w:t>6</w:t>
            </w:r>
          </w:p>
        </w:tc>
        <w:tc>
          <w:tcPr>
            <w:tcW w:w="1634" w:type="dxa"/>
          </w:tcPr>
          <w:p w14:paraId="0C5B5DB7" w14:textId="77777777" w:rsidR="0054427D" w:rsidRPr="000A5512" w:rsidRDefault="0054427D" w:rsidP="00D01496">
            <w:r w:rsidRPr="00E64B07">
              <w:t>(1.19,</w:t>
            </w:r>
            <w:r>
              <w:t xml:space="preserve"> </w:t>
            </w:r>
            <w:r w:rsidRPr="00E64B07">
              <w:t>1.78)</w:t>
            </w:r>
          </w:p>
        </w:tc>
        <w:tc>
          <w:tcPr>
            <w:tcW w:w="1410" w:type="dxa"/>
            <w:hideMark/>
          </w:tcPr>
          <w:p w14:paraId="2826FA91" w14:textId="77777777" w:rsidR="0054427D" w:rsidRPr="000A5512" w:rsidRDefault="0054427D" w:rsidP="00D01496">
            <w:r w:rsidRPr="000A5512">
              <w:t xml:space="preserve">0.0002 </w:t>
            </w:r>
          </w:p>
        </w:tc>
      </w:tr>
      <w:tr w:rsidR="0054427D" w:rsidRPr="000A5512" w14:paraId="743C3C77" w14:textId="77777777" w:rsidTr="00D01496">
        <w:tc>
          <w:tcPr>
            <w:tcW w:w="0" w:type="auto"/>
            <w:hideMark/>
          </w:tcPr>
          <w:p w14:paraId="68CC8A8A" w14:textId="77777777" w:rsidR="0054427D" w:rsidRPr="009C5101" w:rsidRDefault="0054427D" w:rsidP="00D01496">
            <w:pPr>
              <w:rPr>
                <w:rFonts w:ascii="Arial" w:hAnsi="Arial" w:cs="Arial"/>
                <w:sz w:val="20"/>
                <w:szCs w:val="20"/>
              </w:rPr>
            </w:pPr>
            <w:r w:rsidRPr="009C5101">
              <w:rPr>
                <w:rFonts w:ascii="Arial" w:hAnsi="Arial" w:cs="Arial"/>
                <w:sz w:val="20"/>
                <w:szCs w:val="20"/>
              </w:rPr>
              <w:t>History of diabetes</w:t>
            </w:r>
          </w:p>
        </w:tc>
        <w:tc>
          <w:tcPr>
            <w:tcW w:w="1249" w:type="dxa"/>
            <w:hideMark/>
          </w:tcPr>
          <w:p w14:paraId="09EBD00A" w14:textId="77777777" w:rsidR="0054427D" w:rsidRPr="000A5512" w:rsidRDefault="0054427D" w:rsidP="00D01496">
            <w:r w:rsidRPr="000A5512">
              <w:t>1.4</w:t>
            </w:r>
            <w:r>
              <w:rPr>
                <w:rFonts w:hint="eastAsia"/>
              </w:rPr>
              <w:t>8</w:t>
            </w:r>
          </w:p>
        </w:tc>
        <w:tc>
          <w:tcPr>
            <w:tcW w:w="1634" w:type="dxa"/>
          </w:tcPr>
          <w:p w14:paraId="3698C56F" w14:textId="77777777" w:rsidR="0054427D" w:rsidRPr="000A5512" w:rsidRDefault="0054427D" w:rsidP="00D01496">
            <w:r w:rsidRPr="00E64B07">
              <w:t>(1.15,</w:t>
            </w:r>
            <w:r>
              <w:t xml:space="preserve"> </w:t>
            </w:r>
            <w:r w:rsidRPr="00E64B07">
              <w:t>1.90)</w:t>
            </w:r>
          </w:p>
        </w:tc>
        <w:tc>
          <w:tcPr>
            <w:tcW w:w="1410" w:type="dxa"/>
            <w:hideMark/>
          </w:tcPr>
          <w:p w14:paraId="1DDAF6D6" w14:textId="77777777" w:rsidR="0054427D" w:rsidRPr="000A5512" w:rsidRDefault="0054427D" w:rsidP="00D01496">
            <w:r w:rsidRPr="000A5512">
              <w:t xml:space="preserve">0.0024 </w:t>
            </w:r>
          </w:p>
        </w:tc>
      </w:tr>
      <w:tr w:rsidR="0054427D" w:rsidRPr="000A5512" w14:paraId="1CE01386" w14:textId="77777777" w:rsidTr="00D01496">
        <w:tc>
          <w:tcPr>
            <w:tcW w:w="0" w:type="auto"/>
            <w:hideMark/>
          </w:tcPr>
          <w:p w14:paraId="45E8A16F" w14:textId="77777777" w:rsidR="0054427D" w:rsidRPr="009C5101" w:rsidRDefault="0054427D" w:rsidP="00D01496">
            <w:pPr>
              <w:rPr>
                <w:rFonts w:ascii="Arial" w:hAnsi="Arial" w:cs="Arial"/>
                <w:sz w:val="20"/>
                <w:szCs w:val="20"/>
              </w:rPr>
            </w:pPr>
            <w:r w:rsidRPr="009C5101">
              <w:rPr>
                <w:rFonts w:ascii="Arial" w:hAnsi="Arial" w:cs="Arial"/>
                <w:sz w:val="20"/>
                <w:szCs w:val="20"/>
              </w:rPr>
              <w:t>History of GERD</w:t>
            </w:r>
          </w:p>
        </w:tc>
        <w:tc>
          <w:tcPr>
            <w:tcW w:w="1249" w:type="dxa"/>
            <w:hideMark/>
          </w:tcPr>
          <w:p w14:paraId="0885F113" w14:textId="77777777" w:rsidR="0054427D" w:rsidRPr="000A5512" w:rsidRDefault="0054427D" w:rsidP="00D01496">
            <w:r w:rsidRPr="000A5512">
              <w:t>1.20</w:t>
            </w:r>
          </w:p>
        </w:tc>
        <w:tc>
          <w:tcPr>
            <w:tcW w:w="1634" w:type="dxa"/>
          </w:tcPr>
          <w:p w14:paraId="157E1FE6" w14:textId="77777777" w:rsidR="0054427D" w:rsidRPr="000A5512" w:rsidRDefault="0054427D" w:rsidP="00D01496">
            <w:r w:rsidRPr="00E64B07">
              <w:t>(0.99,</w:t>
            </w:r>
            <w:r>
              <w:t xml:space="preserve"> </w:t>
            </w:r>
            <w:r w:rsidRPr="00E64B07">
              <w:t>1.46)</w:t>
            </w:r>
          </w:p>
        </w:tc>
        <w:tc>
          <w:tcPr>
            <w:tcW w:w="1410" w:type="dxa"/>
            <w:hideMark/>
          </w:tcPr>
          <w:p w14:paraId="229A84A9" w14:textId="77777777" w:rsidR="0054427D" w:rsidRPr="000A5512" w:rsidRDefault="0054427D" w:rsidP="00D01496">
            <w:r w:rsidRPr="000A5512">
              <w:t xml:space="preserve">0.0688 </w:t>
            </w:r>
          </w:p>
        </w:tc>
      </w:tr>
      <w:tr w:rsidR="0054427D" w:rsidRPr="000A5512" w14:paraId="42F0F5AC" w14:textId="77777777" w:rsidTr="00D01496">
        <w:tc>
          <w:tcPr>
            <w:tcW w:w="0" w:type="auto"/>
            <w:hideMark/>
          </w:tcPr>
          <w:p w14:paraId="5B59C422" w14:textId="77777777" w:rsidR="0054427D" w:rsidRPr="009C5101" w:rsidRDefault="0054427D" w:rsidP="00D01496">
            <w:pPr>
              <w:rPr>
                <w:rFonts w:ascii="Arial" w:hAnsi="Arial" w:cs="Arial"/>
                <w:sz w:val="20"/>
                <w:szCs w:val="20"/>
              </w:rPr>
            </w:pPr>
            <w:r w:rsidRPr="009C5101">
              <w:rPr>
                <w:rFonts w:ascii="Arial" w:hAnsi="Arial" w:cs="Arial"/>
                <w:sz w:val="20"/>
                <w:szCs w:val="20"/>
              </w:rPr>
              <w:t>History of congestive heart failure</w:t>
            </w:r>
          </w:p>
        </w:tc>
        <w:tc>
          <w:tcPr>
            <w:tcW w:w="1249" w:type="dxa"/>
            <w:hideMark/>
          </w:tcPr>
          <w:p w14:paraId="1DC63EFF" w14:textId="77777777" w:rsidR="0054427D" w:rsidRPr="000A5512" w:rsidRDefault="0054427D" w:rsidP="00D01496">
            <w:r w:rsidRPr="000A5512">
              <w:t>2.07</w:t>
            </w:r>
            <w:bookmarkStart w:id="0" w:name="_GoBack"/>
            <w:bookmarkEnd w:id="0"/>
          </w:p>
        </w:tc>
        <w:tc>
          <w:tcPr>
            <w:tcW w:w="1634" w:type="dxa"/>
          </w:tcPr>
          <w:p w14:paraId="596B6CAA" w14:textId="77777777" w:rsidR="0054427D" w:rsidRPr="000A5512" w:rsidRDefault="0054427D" w:rsidP="00D01496">
            <w:r w:rsidRPr="00E64B07">
              <w:t>(1.32,</w:t>
            </w:r>
            <w:r>
              <w:t xml:space="preserve"> </w:t>
            </w:r>
            <w:r w:rsidRPr="00E64B07">
              <w:t>3.25)</w:t>
            </w:r>
          </w:p>
        </w:tc>
        <w:tc>
          <w:tcPr>
            <w:tcW w:w="1410" w:type="dxa"/>
            <w:hideMark/>
          </w:tcPr>
          <w:p w14:paraId="0934A029" w14:textId="77777777" w:rsidR="0054427D" w:rsidRPr="000A5512" w:rsidRDefault="0054427D" w:rsidP="00D01496">
            <w:r w:rsidRPr="000A5512">
              <w:t xml:space="preserve">0.0015 </w:t>
            </w:r>
          </w:p>
        </w:tc>
      </w:tr>
      <w:tr w:rsidR="0054427D" w:rsidRPr="000A5512" w14:paraId="0E084053" w14:textId="77777777" w:rsidTr="00D01496">
        <w:tc>
          <w:tcPr>
            <w:tcW w:w="0" w:type="auto"/>
            <w:hideMark/>
          </w:tcPr>
          <w:p w14:paraId="310DAAD7" w14:textId="77777777" w:rsidR="0054427D" w:rsidRPr="009C5101" w:rsidRDefault="0054427D" w:rsidP="00D01496">
            <w:pPr>
              <w:rPr>
                <w:rFonts w:ascii="Arial" w:hAnsi="Arial" w:cs="Arial"/>
                <w:sz w:val="20"/>
                <w:szCs w:val="20"/>
              </w:rPr>
            </w:pPr>
            <w:r w:rsidRPr="009C5101">
              <w:rPr>
                <w:rFonts w:ascii="Arial" w:hAnsi="Arial" w:cs="Arial"/>
                <w:sz w:val="20"/>
                <w:szCs w:val="20"/>
              </w:rPr>
              <w:t>CAT</w:t>
            </w:r>
          </w:p>
        </w:tc>
        <w:tc>
          <w:tcPr>
            <w:tcW w:w="1249" w:type="dxa"/>
            <w:hideMark/>
          </w:tcPr>
          <w:p w14:paraId="745FCE66" w14:textId="77777777" w:rsidR="0054427D" w:rsidRPr="000A5512" w:rsidRDefault="0054427D" w:rsidP="00D01496">
            <w:r w:rsidRPr="000A5512">
              <w:t>1.0</w:t>
            </w:r>
            <w:r>
              <w:rPr>
                <w:rFonts w:hint="eastAsia"/>
              </w:rPr>
              <w:t>5</w:t>
            </w:r>
          </w:p>
        </w:tc>
        <w:tc>
          <w:tcPr>
            <w:tcW w:w="1634" w:type="dxa"/>
          </w:tcPr>
          <w:p w14:paraId="1A7E0629" w14:textId="77777777" w:rsidR="0054427D" w:rsidRPr="000A5512" w:rsidRDefault="0054427D" w:rsidP="00D01496">
            <w:r w:rsidRPr="00E64B07">
              <w:t>(1.03,</w:t>
            </w:r>
            <w:r>
              <w:t xml:space="preserve"> </w:t>
            </w:r>
            <w:r w:rsidRPr="00E64B07">
              <w:t>1.06)</w:t>
            </w:r>
          </w:p>
        </w:tc>
        <w:tc>
          <w:tcPr>
            <w:tcW w:w="1410" w:type="dxa"/>
            <w:hideMark/>
          </w:tcPr>
          <w:p w14:paraId="6FBF03F8" w14:textId="77777777" w:rsidR="0054427D" w:rsidRPr="000A5512" w:rsidRDefault="0054427D" w:rsidP="00D01496">
            <w:r w:rsidRPr="000A5512">
              <w:t xml:space="preserve">0.0000 </w:t>
            </w:r>
          </w:p>
        </w:tc>
      </w:tr>
      <w:tr w:rsidR="0054427D" w:rsidRPr="000A5512" w14:paraId="55395519" w14:textId="77777777" w:rsidTr="00D01496">
        <w:tc>
          <w:tcPr>
            <w:tcW w:w="0" w:type="auto"/>
            <w:hideMark/>
          </w:tcPr>
          <w:p w14:paraId="6D98741C" w14:textId="77777777" w:rsidR="0054427D" w:rsidRPr="009C5101" w:rsidRDefault="0054427D" w:rsidP="00D01496">
            <w:pPr>
              <w:rPr>
                <w:rFonts w:ascii="Arial" w:hAnsi="Arial" w:cs="Arial"/>
                <w:sz w:val="20"/>
                <w:szCs w:val="20"/>
              </w:rPr>
            </w:pPr>
            <w:r w:rsidRPr="009C5101">
              <w:rPr>
                <w:rFonts w:ascii="Arial" w:hAnsi="Arial" w:cs="Arial"/>
                <w:sz w:val="20"/>
                <w:szCs w:val="20"/>
              </w:rPr>
              <w:t>Severe exacerbations history</w:t>
            </w:r>
          </w:p>
        </w:tc>
        <w:tc>
          <w:tcPr>
            <w:tcW w:w="1249" w:type="dxa"/>
            <w:hideMark/>
          </w:tcPr>
          <w:p w14:paraId="0CAB4CB6" w14:textId="77777777" w:rsidR="0054427D" w:rsidRPr="000A5512" w:rsidRDefault="0054427D" w:rsidP="00D01496">
            <w:r w:rsidRPr="000A5512">
              <w:t>1.1</w:t>
            </w:r>
            <w:r>
              <w:rPr>
                <w:rFonts w:hint="eastAsia"/>
              </w:rPr>
              <w:t>2</w:t>
            </w:r>
          </w:p>
        </w:tc>
        <w:tc>
          <w:tcPr>
            <w:tcW w:w="1634" w:type="dxa"/>
          </w:tcPr>
          <w:p w14:paraId="22AAA362" w14:textId="77777777" w:rsidR="0054427D" w:rsidRPr="000A5512" w:rsidRDefault="0054427D" w:rsidP="00D01496">
            <w:r w:rsidRPr="00E64B07">
              <w:t>(1.10,</w:t>
            </w:r>
            <w:r>
              <w:t xml:space="preserve"> </w:t>
            </w:r>
            <w:r w:rsidRPr="00E64B07">
              <w:t>1.30)</w:t>
            </w:r>
          </w:p>
        </w:tc>
        <w:tc>
          <w:tcPr>
            <w:tcW w:w="1410" w:type="dxa"/>
            <w:hideMark/>
          </w:tcPr>
          <w:p w14:paraId="074AA219" w14:textId="77777777" w:rsidR="0054427D" w:rsidRPr="000A5512" w:rsidRDefault="0054427D" w:rsidP="00D01496">
            <w:r w:rsidRPr="000A5512">
              <w:t xml:space="preserve">0.0000 </w:t>
            </w:r>
          </w:p>
        </w:tc>
      </w:tr>
      <w:tr w:rsidR="0054427D" w:rsidRPr="000A5512" w14:paraId="6D5CA4B9" w14:textId="77777777" w:rsidTr="00D01496">
        <w:tc>
          <w:tcPr>
            <w:tcW w:w="0" w:type="auto"/>
          </w:tcPr>
          <w:p w14:paraId="13828CE2" w14:textId="77777777" w:rsidR="0054427D" w:rsidRPr="009C5101" w:rsidRDefault="0054427D" w:rsidP="00D01496">
            <w:pPr>
              <w:rPr>
                <w:rFonts w:ascii="Arial" w:hAnsi="Arial" w:cs="Arial"/>
                <w:sz w:val="20"/>
                <w:szCs w:val="20"/>
              </w:rPr>
            </w:pPr>
            <w:r w:rsidRPr="009C5101">
              <w:rPr>
                <w:rFonts w:ascii="Arial" w:hAnsi="Arial" w:cs="Arial"/>
                <w:sz w:val="20"/>
                <w:szCs w:val="20"/>
              </w:rPr>
              <w:t>Post-bronchodilator FEV1(% predicted)</w:t>
            </w:r>
          </w:p>
        </w:tc>
        <w:tc>
          <w:tcPr>
            <w:tcW w:w="1249" w:type="dxa"/>
          </w:tcPr>
          <w:p w14:paraId="126363B1" w14:textId="77777777" w:rsidR="0054427D" w:rsidRPr="000A5512" w:rsidRDefault="0054427D" w:rsidP="00D01496">
            <w:r w:rsidRPr="000A5512">
              <w:t>0.98</w:t>
            </w:r>
          </w:p>
        </w:tc>
        <w:tc>
          <w:tcPr>
            <w:tcW w:w="1634" w:type="dxa"/>
          </w:tcPr>
          <w:p w14:paraId="09F42983" w14:textId="77777777" w:rsidR="0054427D" w:rsidRPr="000A5512" w:rsidRDefault="0054427D" w:rsidP="00D01496">
            <w:r w:rsidRPr="00E64B07">
              <w:t>(0.98,</w:t>
            </w:r>
            <w:r>
              <w:t xml:space="preserve"> </w:t>
            </w:r>
            <w:r w:rsidRPr="00E64B07">
              <w:t>0.99)</w:t>
            </w:r>
          </w:p>
        </w:tc>
        <w:tc>
          <w:tcPr>
            <w:tcW w:w="1410" w:type="dxa"/>
          </w:tcPr>
          <w:p w14:paraId="76E94082" w14:textId="77777777" w:rsidR="0054427D" w:rsidRPr="000A5512" w:rsidRDefault="0054427D" w:rsidP="00D01496">
            <w:r w:rsidRPr="000A5512">
              <w:t>0.0000</w:t>
            </w:r>
          </w:p>
        </w:tc>
      </w:tr>
      <w:tr w:rsidR="0054427D" w:rsidRPr="000A5512" w14:paraId="5AE16164" w14:textId="77777777" w:rsidTr="00D01496">
        <w:tc>
          <w:tcPr>
            <w:tcW w:w="0" w:type="auto"/>
          </w:tcPr>
          <w:p w14:paraId="162843D2" w14:textId="77777777" w:rsidR="0054427D" w:rsidRPr="009C5101" w:rsidRDefault="0054427D" w:rsidP="00D01496">
            <w:pPr>
              <w:rPr>
                <w:rFonts w:ascii="Arial" w:hAnsi="Arial" w:cs="Arial"/>
                <w:sz w:val="20"/>
                <w:szCs w:val="20"/>
              </w:rPr>
            </w:pPr>
            <w:r w:rsidRPr="009C5101">
              <w:rPr>
                <w:rFonts w:ascii="Arial" w:hAnsi="Arial" w:cs="Arial"/>
                <w:sz w:val="20"/>
                <w:szCs w:val="20"/>
              </w:rPr>
              <w:t>Total white cell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249" w:type="dxa"/>
          </w:tcPr>
          <w:p w14:paraId="21BE9772" w14:textId="77777777" w:rsidR="0054427D" w:rsidRPr="000A5512" w:rsidRDefault="0054427D" w:rsidP="00D01496">
            <w:r w:rsidRPr="000A5512">
              <w:t>1.0</w:t>
            </w:r>
            <w:r w:rsidRPr="00E64B07">
              <w:t>5</w:t>
            </w:r>
          </w:p>
        </w:tc>
        <w:tc>
          <w:tcPr>
            <w:tcW w:w="1634" w:type="dxa"/>
          </w:tcPr>
          <w:p w14:paraId="27C4C72F" w14:textId="77777777" w:rsidR="0054427D" w:rsidRPr="000A5512" w:rsidRDefault="0054427D" w:rsidP="00D01496">
            <w:r w:rsidRPr="00E64B07">
              <w:t>(1.01,</w:t>
            </w:r>
            <w:r>
              <w:t xml:space="preserve"> </w:t>
            </w:r>
            <w:r w:rsidRPr="00E64B07">
              <w:t>1.08)</w:t>
            </w:r>
          </w:p>
        </w:tc>
        <w:tc>
          <w:tcPr>
            <w:tcW w:w="1410" w:type="dxa"/>
          </w:tcPr>
          <w:p w14:paraId="431A1696" w14:textId="77777777" w:rsidR="0054427D" w:rsidRPr="000A5512" w:rsidRDefault="0054427D" w:rsidP="00D01496">
            <w:r w:rsidRPr="000A5512">
              <w:t>0.0103</w:t>
            </w:r>
          </w:p>
        </w:tc>
      </w:tr>
    </w:tbl>
    <w:p w14:paraId="13621E8F" w14:textId="77777777" w:rsidR="0054427D" w:rsidRDefault="0054427D" w:rsidP="0054427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D0198" wp14:editId="0DA2EEED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5121798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1798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4A1FA8" id="直接连接符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.6pt" to="403.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1E28F03E" w14:textId="77777777" w:rsidR="000A1F91" w:rsidRDefault="000A1F91"/>
    <w:sectPr w:rsidR="000A1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461E3" w14:textId="77777777" w:rsidR="002738FC" w:rsidRDefault="002738FC" w:rsidP="0054427D">
      <w:r>
        <w:separator/>
      </w:r>
    </w:p>
  </w:endnote>
  <w:endnote w:type="continuationSeparator" w:id="0">
    <w:p w14:paraId="3AEEEC6D" w14:textId="77777777" w:rsidR="002738FC" w:rsidRDefault="002738FC" w:rsidP="0054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82F68" w14:textId="77777777" w:rsidR="002738FC" w:rsidRDefault="002738FC" w:rsidP="0054427D">
      <w:r>
        <w:separator/>
      </w:r>
    </w:p>
  </w:footnote>
  <w:footnote w:type="continuationSeparator" w:id="0">
    <w:p w14:paraId="4A4DF317" w14:textId="77777777" w:rsidR="002738FC" w:rsidRDefault="002738FC" w:rsidP="00544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0C"/>
    <w:rsid w:val="000A1F91"/>
    <w:rsid w:val="002738FC"/>
    <w:rsid w:val="00343DCF"/>
    <w:rsid w:val="004F5D02"/>
    <w:rsid w:val="0054427D"/>
    <w:rsid w:val="00942F0C"/>
    <w:rsid w:val="009F37F3"/>
    <w:rsid w:val="00A3176F"/>
    <w:rsid w:val="00C2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401FB8"/>
  <w15:chartTrackingRefBased/>
  <w15:docId w15:val="{9603D6D0-04D8-41D2-BF5E-5F7CA63E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27D"/>
    <w:pPr>
      <w:widowControl w:val="0"/>
      <w:jc w:val="both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4427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442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4427D"/>
    <w:rPr>
      <w:sz w:val="18"/>
      <w:szCs w:val="18"/>
    </w:rPr>
  </w:style>
  <w:style w:type="table" w:customStyle="1" w:styleId="1">
    <w:name w:val="样式1"/>
    <w:basedOn w:val="TableNormal"/>
    <w:uiPriority w:val="99"/>
    <w:rsid w:val="0054427D"/>
    <w:rPr>
      <w:rFonts w:ascii="Times New Roman" w:eastAsia="SimSun" w:hAnsi="Times New Roman" w:cs="Times New Roman"/>
      <w:sz w:val="24"/>
      <w:szCs w:val="24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815709207@qq.com</dc:creator>
  <cp:keywords/>
  <dc:description/>
  <cp:lastModifiedBy>Patel, Sonam Kajal</cp:lastModifiedBy>
  <cp:revision>5</cp:revision>
  <dcterms:created xsi:type="dcterms:W3CDTF">2019-10-07T11:53:00Z</dcterms:created>
  <dcterms:modified xsi:type="dcterms:W3CDTF">2019-12-17T22:34:00Z</dcterms:modified>
</cp:coreProperties>
</file>