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</w:t>
      </w:r>
      <w:r>
        <w:rPr>
          <w:rFonts w:hint="eastAsia"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legends</w:t>
      </w:r>
    </w:p>
    <w:p>
      <w:pPr>
        <w:spacing w:after="0" w:line="276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color w:val="000000" w:themeColor="text1"/>
          <w:sz w:val="24"/>
          <w:szCs w:val="24"/>
        </w:rPr>
        <w:t>Supplementary Table 1   Sequences of primers used for qPCR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color w:val="000000" w:themeColor="text1"/>
          <w:sz w:val="24"/>
          <w:szCs w:val="24"/>
        </w:rPr>
        <w:t>Supplementary Table 2   The reverse primers and forward primers of miRNA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76" w:lineRule="auto"/>
        <w:jc w:val="center"/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color w:val="000000" w:themeColor="text1"/>
          <w:sz w:val="24"/>
          <w:szCs w:val="24"/>
        </w:rPr>
        <w:t>Supplementary Table 1 Sequences of primers used for qPCR</w:t>
      </w:r>
    </w:p>
    <w:tbl>
      <w:tblPr>
        <w:tblStyle w:val="9"/>
        <w:tblW w:w="8890" w:type="dxa"/>
        <w:tblInd w:w="0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4820"/>
        <w:gridCol w:w="1127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951" w:type="dxa"/>
            <w:tcBorders>
              <w:top w:val="single" w:color="000000" w:themeColor="text1" w:sz="12" w:space="0"/>
              <w:left w:val="nil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Gene name</w:t>
            </w:r>
          </w:p>
        </w:tc>
        <w:tc>
          <w:tcPr>
            <w:tcW w:w="992" w:type="dxa"/>
            <w:tcBorders>
              <w:top w:val="single" w:color="000000" w:themeColor="text1" w:sz="12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4820" w:type="dxa"/>
            <w:tcBorders>
              <w:top w:val="single" w:color="000000" w:themeColor="text1" w:sz="12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5’-3’Sequence</w:t>
            </w:r>
          </w:p>
        </w:tc>
        <w:tc>
          <w:tcPr>
            <w:tcW w:w="1127" w:type="dxa"/>
            <w:tcBorders>
              <w:top w:val="single" w:color="000000" w:themeColor="text1" w:sz="12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</w:rPr>
              <w:t>size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95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DNMT1 </w:t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Forward</w:t>
            </w:r>
          </w:p>
        </w:tc>
        <w:tc>
          <w:tcPr>
            <w:tcW w:w="4820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CCGACTACATCAAAGGCAGC</w:t>
            </w:r>
          </w:p>
        </w:tc>
        <w:tc>
          <w:tcPr>
            <w:tcW w:w="1127" w:type="dxa"/>
            <w:vMerge w:val="restart"/>
            <w:tcBorders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193bp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951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AGGTTGATGTCTGCGTGGTA</w:t>
            </w:r>
          </w:p>
        </w:tc>
        <w:tc>
          <w:tcPr>
            <w:tcW w:w="1127" w:type="dxa"/>
            <w:vMerge w:val="continue"/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DNMT3a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</w:rPr>
              <w:t>-1</w:t>
            </w:r>
          </w:p>
        </w:tc>
        <w:tc>
          <w:tcPr>
            <w:tcW w:w="992" w:type="dxa"/>
            <w:tcBorders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Forward</w:t>
            </w:r>
          </w:p>
        </w:tc>
        <w:tc>
          <w:tcPr>
            <w:tcW w:w="482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TCTCCAAGTCCCCATCCATG</w:t>
            </w:r>
          </w:p>
        </w:tc>
        <w:tc>
          <w:tcPr>
            <w:tcW w:w="1127" w:type="dxa"/>
            <w:tcBorders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193bp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Reverse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CAGCCATTTTCCACTGCTCT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DNMT3b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Forward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GGCCACCTTCAATAAGCTCG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197bp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Reverse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GTTGCGTGTTGTTGGGTTTG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MBD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</w:rPr>
              <w:t xml:space="preserve">2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Forward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TGGGAGAAGAGGCTACAAGG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239bp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Reverse</w:t>
            </w:r>
            <w:r>
              <w:rPr>
                <w:rFonts w:hint="eastAsia"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AAAGCTTTGCAGAGGGGTTG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 w:val="0"/>
                <w:bCs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</w:rPr>
              <w:t xml:space="preserve">GAPDH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Forward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TCAAGAAGGTGGTGAAGCAGG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</w:rPr>
              <w:t>115bp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bCs w:val="0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Reverse</w:t>
            </w:r>
            <w:r>
              <w:rPr>
                <w:rFonts w:hint="eastAsia"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TCAAAGGTGGAGGAGTGGGT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DNMT3a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</w:rPr>
              <w:t>-2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Forward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CCTGCGGTGATCTCCAAGT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201bp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bCs w:val="0"/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Reverse</w:t>
            </w:r>
            <w:r>
              <w:rPr>
                <w:rFonts w:hint="eastAsia" w:ascii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GCCATTTTCCACTGCTCTTGA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rPr>
          <w:rFonts w:ascii="Times New Roman" w:hAnsi="Times New Roman" w:cs="Times New Roman"/>
          <w:bCs/>
          <w:color w:val="000000"/>
        </w:rPr>
      </w:pPr>
      <w:r>
        <w:rPr>
          <w:rFonts w:hint="eastAsia" w:ascii="Times New Roman" w:hAnsi="Times New Roman" w:cs="Times New Roman"/>
          <w:bCs/>
          <w:color w:val="000000"/>
        </w:rPr>
        <w:t xml:space="preserve"> </w:t>
      </w:r>
    </w:p>
    <w:p>
      <w:pPr>
        <w:spacing w:after="0" w:line="276" w:lineRule="auto"/>
        <w:jc w:val="center"/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/>
          <w:color w:val="000000" w:themeColor="text1"/>
          <w:sz w:val="24"/>
          <w:szCs w:val="24"/>
        </w:rPr>
        <w:t>Supplementary Table 2 The reverse primers and forward primers of miRNA</w:t>
      </w:r>
    </w:p>
    <w:tbl>
      <w:tblPr>
        <w:tblStyle w:val="9"/>
        <w:tblW w:w="8401" w:type="dxa"/>
        <w:tblInd w:w="0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00"/>
        <w:gridCol w:w="5250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951" w:type="dxa"/>
            <w:tcBorders>
              <w:top w:val="single" w:color="000000" w:themeColor="text1" w:sz="12" w:space="0"/>
              <w:left w:val="nil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Gene name</w:t>
            </w:r>
          </w:p>
        </w:tc>
        <w:tc>
          <w:tcPr>
            <w:tcW w:w="1200" w:type="dxa"/>
            <w:tcBorders>
              <w:top w:val="single" w:color="000000" w:themeColor="text1" w:sz="12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5250" w:type="dxa"/>
            <w:tcBorders>
              <w:top w:val="single" w:color="000000" w:themeColor="text1" w:sz="12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auto"/>
          </w:tcPr>
          <w:p>
            <w:pP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5’-3’Sequence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95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hsa-miR-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296-5p</w:t>
            </w:r>
          </w:p>
        </w:tc>
        <w:tc>
          <w:tcPr>
            <w:tcW w:w="1200" w:type="dxa"/>
            <w:tcBorders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Forward</w:t>
            </w:r>
          </w:p>
        </w:tc>
        <w:tc>
          <w:tcPr>
            <w:tcW w:w="5250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after="0"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TGCGCAGGGCCCCCCCTCAAT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951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20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stem loop</w:t>
            </w:r>
          </w:p>
        </w:tc>
        <w:tc>
          <w:tcPr>
            <w:tcW w:w="5250" w:type="dxa"/>
            <w:shd w:val="clear" w:color="auto" w:fill="auto"/>
            <w:vAlign w:val="center"/>
          </w:tcPr>
          <w:p>
            <w:pPr>
              <w:spacing w:after="0"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GTCGTATCCAGTGCAGGGTCCGAGGTATTCGCACTGGATACGACACAGGATT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95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hsa-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miR-134-5p</w:t>
            </w:r>
          </w:p>
        </w:tc>
        <w:tc>
          <w:tcPr>
            <w:tcW w:w="1200" w:type="dxa"/>
            <w:tcBorders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Forward</w:t>
            </w:r>
          </w:p>
        </w:tc>
        <w:tc>
          <w:tcPr>
            <w:tcW w:w="52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TGCGCTGTGACTGGTTGACCAG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stem loop</w:t>
            </w:r>
          </w:p>
        </w:tc>
        <w:tc>
          <w:tcPr>
            <w:tcW w:w="52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GTCGTATCCAGTGCAGGGTCCGAGGTATTCGCACTGGATACGACCCCCTCTG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</w:rPr>
              <w:t>U6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Forward</w:t>
            </w:r>
          </w:p>
        </w:tc>
        <w:tc>
          <w:tcPr>
            <w:tcW w:w="52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/>
              </w:rPr>
              <w:t>GCTTCGGCAGCACATATACTAAAAT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vMerge w:val="continue"/>
            <w:shd w:val="clear" w:color="auto" w:fill="auto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Reverse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/>
              </w:rPr>
              <w:t>CGCTTCACGAATTTGCGTGTCAT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bCs w:val="0"/>
                <w:color w:va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stem loop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GAATTTGCGTGTCATCCTTG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Figure legends 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Figure 1 </w:t>
      </w:r>
      <w:r>
        <w:rPr>
          <w:rFonts w:ascii="Times New Roman" w:hAnsi="Times New Roman" w:eastAsia="宋体" w:cs="Times New Roman"/>
          <w:b/>
          <w:bCs/>
          <w:kern w:val="24"/>
          <w:sz w:val="24"/>
          <w:szCs w:val="24"/>
        </w:rPr>
        <w:t>A549 cells and NCI-H226 cells after 48 hours incubation with CDDP.</w:t>
      </w:r>
    </w:p>
    <w:p>
      <w:pPr>
        <w:rPr>
          <w:rFonts w:ascii="Times New Roman" w:hAnsi="Times New Roman" w:cs="Times New Roman"/>
          <w:b/>
          <w:bCs/>
          <w:color w:val="000000"/>
        </w:rPr>
      </w:pPr>
    </w:p>
    <w:p>
      <w:pPr>
        <w:rPr>
          <w:rStyle w:val="8"/>
        </w:rPr>
      </w:pPr>
      <w:r>
        <w:rPr>
          <w:rFonts w:hint="eastAsia" w:ascii="Times New Roman" w:hAnsi="Times New Roman" w:cs="Times New Roman"/>
          <w:color w:val="000000"/>
        </w:rPr>
        <w:drawing>
          <wp:inline distT="0" distB="0" distL="114300" distR="114300">
            <wp:extent cx="5274310" cy="3603625"/>
            <wp:effectExtent l="0" t="0" r="2540" b="15875"/>
            <wp:docPr id="1" name="图片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8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Figure legends 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Figure 1 </w:t>
      </w:r>
      <w:r>
        <w:rPr>
          <w:rFonts w:ascii="Times New Roman" w:hAnsi="Times New Roman" w:eastAsia="宋体" w:cs="Times New Roman"/>
          <w:b/>
          <w:bCs/>
          <w:kern w:val="24"/>
          <w:sz w:val="24"/>
          <w:szCs w:val="24"/>
        </w:rPr>
        <w:t>A549 cells and NCI-H226 cells after 48 hours incubation with CDDP.</w:t>
      </w:r>
    </w:p>
    <w:p>
      <w:pPr>
        <w:rPr>
          <w:rStyle w:val="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C1E9E"/>
    <w:rsid w:val="0000551C"/>
    <w:rsid w:val="00006CF8"/>
    <w:rsid w:val="00016027"/>
    <w:rsid w:val="00024396"/>
    <w:rsid w:val="00061C75"/>
    <w:rsid w:val="00071098"/>
    <w:rsid w:val="00080BC6"/>
    <w:rsid w:val="0012154A"/>
    <w:rsid w:val="00137E18"/>
    <w:rsid w:val="00151E2B"/>
    <w:rsid w:val="001B2F04"/>
    <w:rsid w:val="001B748D"/>
    <w:rsid w:val="001D1D9D"/>
    <w:rsid w:val="002935DB"/>
    <w:rsid w:val="002E25E0"/>
    <w:rsid w:val="002F43E7"/>
    <w:rsid w:val="003049A3"/>
    <w:rsid w:val="00386B72"/>
    <w:rsid w:val="003A237E"/>
    <w:rsid w:val="003D766F"/>
    <w:rsid w:val="004F21D9"/>
    <w:rsid w:val="00512AD9"/>
    <w:rsid w:val="005243FE"/>
    <w:rsid w:val="00553AD7"/>
    <w:rsid w:val="0058214C"/>
    <w:rsid w:val="0058512E"/>
    <w:rsid w:val="00592ABF"/>
    <w:rsid w:val="005A12A1"/>
    <w:rsid w:val="00657349"/>
    <w:rsid w:val="00686E1A"/>
    <w:rsid w:val="007520DB"/>
    <w:rsid w:val="007A2188"/>
    <w:rsid w:val="007C1E9E"/>
    <w:rsid w:val="007F66B9"/>
    <w:rsid w:val="00885417"/>
    <w:rsid w:val="009205AA"/>
    <w:rsid w:val="009D62E6"/>
    <w:rsid w:val="00A20E92"/>
    <w:rsid w:val="00A3473D"/>
    <w:rsid w:val="00AC273D"/>
    <w:rsid w:val="00AE1603"/>
    <w:rsid w:val="00AE26F1"/>
    <w:rsid w:val="00B45B20"/>
    <w:rsid w:val="00B5448B"/>
    <w:rsid w:val="00B7527D"/>
    <w:rsid w:val="00B80AE0"/>
    <w:rsid w:val="00BD578F"/>
    <w:rsid w:val="00BE066D"/>
    <w:rsid w:val="00BE6F15"/>
    <w:rsid w:val="00C129FA"/>
    <w:rsid w:val="00C237A7"/>
    <w:rsid w:val="00C46CD9"/>
    <w:rsid w:val="00C5332C"/>
    <w:rsid w:val="00C6317F"/>
    <w:rsid w:val="00D029CA"/>
    <w:rsid w:val="00D16A1D"/>
    <w:rsid w:val="00D23965"/>
    <w:rsid w:val="00D35BA3"/>
    <w:rsid w:val="00D5724C"/>
    <w:rsid w:val="00D91E2A"/>
    <w:rsid w:val="00D9240C"/>
    <w:rsid w:val="00DD545D"/>
    <w:rsid w:val="00DE1804"/>
    <w:rsid w:val="00E65B65"/>
    <w:rsid w:val="00E70F51"/>
    <w:rsid w:val="00ED61ED"/>
    <w:rsid w:val="00EF3B2D"/>
    <w:rsid w:val="00F30E4F"/>
    <w:rsid w:val="00F31E79"/>
    <w:rsid w:val="00F769D7"/>
    <w:rsid w:val="00F84BF4"/>
    <w:rsid w:val="019F60AD"/>
    <w:rsid w:val="15A0707A"/>
    <w:rsid w:val="2AEE27F3"/>
    <w:rsid w:val="2FC80457"/>
    <w:rsid w:val="32222F4A"/>
    <w:rsid w:val="333A051F"/>
    <w:rsid w:val="50D42AAF"/>
    <w:rsid w:val="5B29443D"/>
    <w:rsid w:val="76A4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rPr>
      <w:sz w:val="20"/>
      <w:szCs w:val="20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16"/>
      <w:szCs w:val="16"/>
    </w:rPr>
  </w:style>
  <w:style w:type="table" w:customStyle="1" w:styleId="9">
    <w:name w:val="浅色底纹1"/>
    <w:basedOn w:val="6"/>
    <w:qFormat/>
    <w:uiPriority w:val="60"/>
    <w:rPr>
      <w:rFonts w:eastAsia="微软雅黑"/>
      <w:color w:val="000000" w:themeColor="text1" w:themeShade="BF"/>
      <w:sz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0">
    <w:name w:val="Header Char"/>
    <w:basedOn w:val="7"/>
    <w:link w:val="4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1">
    <w:name w:val="Footer Char"/>
    <w:basedOn w:val="7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Comment Text Char"/>
    <w:basedOn w:val="7"/>
    <w:link w:val="2"/>
    <w:semiHidden/>
    <w:uiPriority w:val="99"/>
    <w:rPr>
      <w:rFonts w:ascii="Tahoma" w:hAnsi="Tahoma" w:eastAsia="微软雅黑" w:cstheme="minorBidi"/>
      <w:lang w:val="en-US" w:eastAsia="zh-CN"/>
    </w:rPr>
  </w:style>
  <w:style w:type="character" w:customStyle="1" w:styleId="13">
    <w:name w:val="Comment Subject Char"/>
    <w:basedOn w:val="12"/>
    <w:link w:val="5"/>
    <w:semiHidden/>
    <w:uiPriority w:val="99"/>
    <w:rPr>
      <w:rFonts w:ascii="Tahoma" w:hAnsi="Tahoma" w:eastAsia="微软雅黑" w:cstheme="minorBidi"/>
      <w:b/>
      <w:bCs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192</Words>
  <Characters>1096</Characters>
  <Lines>9</Lines>
  <Paragraphs>2</Paragraphs>
  <TotalTime>0</TotalTime>
  <ScaleCrop>false</ScaleCrop>
  <LinksUpToDate>false</LinksUpToDate>
  <CharactersWithSpaces>1286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2018-04-25T03:18:00Z</dcterms:created>
  <dc:creator>Administrator</dc:creator>
  <cp:lastModifiedBy>author</cp:lastModifiedBy>
  <dcterms:modified xsi:type="dcterms:W3CDTF">2021-04-09T02:19:38Z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AE20BDD5230C49E6B8025237D1B54F98</vt:lpwstr>
  </property>
</Properties>
</file>