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FA019" w14:textId="6BA3F938" w:rsidR="00A53B61" w:rsidRDefault="00A53B61" w:rsidP="00A53B61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D240CD7" wp14:editId="2EC1155A">
            <wp:extent cx="5274310" cy="18256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85BE" w14:textId="77777777" w:rsidR="00A53B61" w:rsidRDefault="00A53B61" w:rsidP="00A53B61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84EFE9" w14:textId="32D19ADF" w:rsidR="00A53B61" w:rsidRPr="0063648F" w:rsidRDefault="00A53B61" w:rsidP="00A53B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364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Supplemental Figure 1. HMGA1 expression was increased in resistant cells, and miR-218 expression was negatively by HOTTIP. </w:t>
      </w:r>
      <w:r w:rsidRPr="0063648F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63648F">
        <w:rPr>
          <w:rFonts w:ascii="Times New Roman" w:eastAsia="Times-Roman" w:hAnsi="Times New Roman" w:cs="Times New Roman"/>
          <w:color w:val="000000"/>
          <w:kern w:val="0"/>
          <w:sz w:val="24"/>
          <w:szCs w:val="24"/>
        </w:rPr>
        <w:t xml:space="preserve">The expression of HMGA1 was determined in cisplatin-resistant and -sensitive GC cells by </w:t>
      </w:r>
      <w:proofErr w:type="spellStart"/>
      <w:r w:rsidRPr="0063648F">
        <w:rPr>
          <w:rFonts w:ascii="Times New Roman" w:hAnsi="Times New Roman" w:cs="Times New Roman"/>
          <w:color w:val="000000"/>
          <w:sz w:val="24"/>
          <w:szCs w:val="24"/>
        </w:rPr>
        <w:t>qRT</w:t>
      </w:r>
      <w:proofErr w:type="spellEnd"/>
      <w:r w:rsidRPr="0063648F">
        <w:rPr>
          <w:rFonts w:ascii="Times New Roman" w:hAnsi="Times New Roman" w:cs="Times New Roman"/>
          <w:color w:val="000000"/>
          <w:sz w:val="24"/>
          <w:szCs w:val="24"/>
        </w:rPr>
        <w:t xml:space="preserve">-PCR. (B and C) The expression of miR-218 was measured by RT-PCR in MGC-803 and MKN cells transfected with </w:t>
      </w:r>
      <w:proofErr w:type="spellStart"/>
      <w:r w:rsidRPr="0063648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3648F">
        <w:rPr>
          <w:rFonts w:ascii="Times New Roman" w:hAnsi="Times New Roman" w:cs="Times New Roman"/>
          <w:color w:val="000000"/>
          <w:sz w:val="24"/>
          <w:szCs w:val="24"/>
        </w:rPr>
        <w:t xml:space="preserve">-NC, </w:t>
      </w:r>
      <w:r w:rsidRPr="0063648F">
        <w:rPr>
          <w:rFonts w:ascii="Times New Roman" w:eastAsia="Times-Roman" w:hAnsi="Times New Roman" w:cs="Times New Roman"/>
          <w:color w:val="000000"/>
          <w:kern w:val="0"/>
          <w:sz w:val="24"/>
          <w:szCs w:val="24"/>
        </w:rPr>
        <w:t xml:space="preserve">si-HOTTIP#1, </w:t>
      </w:r>
      <w:proofErr w:type="spellStart"/>
      <w:r w:rsidRPr="0063648F">
        <w:rPr>
          <w:rFonts w:ascii="Times New Roman" w:eastAsia="Times-Roman" w:hAnsi="Times New Roman" w:cs="Times New Roman"/>
          <w:color w:val="000000"/>
          <w:kern w:val="0"/>
          <w:sz w:val="24"/>
          <w:szCs w:val="24"/>
        </w:rPr>
        <w:t>pcDNA</w:t>
      </w:r>
      <w:proofErr w:type="spellEnd"/>
      <w:r w:rsidRPr="0063648F">
        <w:rPr>
          <w:rFonts w:ascii="Times New Roman" w:eastAsia="Times-Roman" w:hAnsi="Times New Roman" w:cs="Times New Roman"/>
          <w:color w:val="000000"/>
          <w:kern w:val="0"/>
          <w:sz w:val="24"/>
          <w:szCs w:val="24"/>
        </w:rPr>
        <w:t xml:space="preserve">, or HOTTIP. </w:t>
      </w:r>
      <w:r w:rsidRPr="0063648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3648F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63648F">
        <w:rPr>
          <w:rFonts w:ascii="Times New Roman" w:hAnsi="Times New Roman" w:cs="Times New Roman"/>
          <w:color w:val="000000"/>
          <w:sz w:val="24"/>
          <w:szCs w:val="24"/>
        </w:rPr>
        <w:t>&lt;0.05.</w:t>
      </w:r>
    </w:p>
    <w:p w14:paraId="4592E090" w14:textId="77777777" w:rsidR="00B9047D" w:rsidRDefault="00A53B61"/>
    <w:sectPr w:rsidR="00B9047D" w:rsidSect="006C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61"/>
    <w:rsid w:val="00181BEA"/>
    <w:rsid w:val="00362753"/>
    <w:rsid w:val="009C128D"/>
    <w:rsid w:val="00A5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D1BE"/>
  <w15:chartTrackingRefBased/>
  <w15:docId w15:val="{9CF8F295-5793-4146-A1C8-89E829A3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61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2019-11-20T23:13:00Z</dcterms:created>
  <dcterms:modified xsi:type="dcterms:W3CDTF">2019-11-20T23:14:00Z</dcterms:modified>
</cp:coreProperties>
</file>