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7275C" w14:textId="2E3ABED1" w:rsidR="00784861" w:rsidRDefault="00077148" w:rsidP="00077148">
      <w:pPr>
        <w:pStyle w:val="1"/>
        <w:spacing w:before="120" w:after="120" w:line="480" w:lineRule="auto"/>
        <w:jc w:val="center"/>
        <w:rPr>
          <w:rFonts w:ascii="Times New Roman" w:eastAsia="Times New Roman" w:hAnsi="Times New Roman"/>
          <w:sz w:val="28"/>
          <w:szCs w:val="28"/>
        </w:rPr>
      </w:pPr>
      <w:bookmarkStart w:id="0" w:name="_GoBack"/>
      <w:bookmarkEnd w:id="0"/>
      <w:r w:rsidRPr="00077148">
        <w:rPr>
          <w:rFonts w:ascii="Times New Roman" w:eastAsia="Times New Roman" w:hAnsi="Times New Roman"/>
          <w:sz w:val="28"/>
          <w:szCs w:val="28"/>
        </w:rPr>
        <w:t>Supporting Information</w:t>
      </w:r>
    </w:p>
    <w:p w14:paraId="1EB71C1D" w14:textId="77777777" w:rsidR="00077148" w:rsidRPr="00077148" w:rsidRDefault="00077148" w:rsidP="00077148">
      <w:pPr>
        <w:rPr>
          <w:rFonts w:eastAsiaTheme="minorEastAsia"/>
        </w:rPr>
      </w:pPr>
    </w:p>
    <w:p w14:paraId="18DF0D5A" w14:textId="494408E9" w:rsidR="00B62F16" w:rsidRPr="003C50B6" w:rsidRDefault="00B62F16" w:rsidP="003C50B6">
      <w:pPr>
        <w:widowControl w:val="0"/>
        <w:spacing w:line="480" w:lineRule="auto"/>
        <w:jc w:val="center"/>
        <w:rPr>
          <w:b/>
          <w:sz w:val="30"/>
          <w:szCs w:val="30"/>
          <w:lang w:val="en-GB"/>
        </w:rPr>
      </w:pPr>
      <w:bookmarkStart w:id="1" w:name="_Hlk510696780"/>
      <w:bookmarkStart w:id="2" w:name="OLE_LINK14"/>
      <w:bookmarkStart w:id="3" w:name="OLE_LINK15"/>
      <w:bookmarkStart w:id="4" w:name="OLE_LINK68"/>
      <w:bookmarkStart w:id="5" w:name="OLE_LINK69"/>
      <w:bookmarkStart w:id="6" w:name="OLE_LINK92"/>
      <w:r w:rsidRPr="003C50B6">
        <w:rPr>
          <w:b/>
          <w:bCs/>
          <w:sz w:val="30"/>
          <w:szCs w:val="30"/>
          <w:lang w:val="en-GB"/>
        </w:rPr>
        <w:t xml:space="preserve">Enhancing </w:t>
      </w:r>
      <w:r w:rsidR="004748E6">
        <w:rPr>
          <w:b/>
          <w:bCs/>
          <w:sz w:val="30"/>
          <w:szCs w:val="30"/>
          <w:lang w:val="en-GB"/>
        </w:rPr>
        <w:t>a</w:t>
      </w:r>
      <w:r w:rsidRPr="003C50B6">
        <w:rPr>
          <w:b/>
          <w:bCs/>
          <w:sz w:val="30"/>
          <w:szCs w:val="30"/>
          <w:lang w:val="en-GB"/>
        </w:rPr>
        <w:t xml:space="preserve">ntitumor </w:t>
      </w:r>
      <w:r w:rsidR="004748E6">
        <w:rPr>
          <w:b/>
          <w:bCs/>
          <w:sz w:val="30"/>
          <w:szCs w:val="30"/>
          <w:lang w:val="en-GB"/>
        </w:rPr>
        <w:t>e</w:t>
      </w:r>
      <w:r w:rsidRPr="003C50B6">
        <w:rPr>
          <w:b/>
          <w:bCs/>
          <w:sz w:val="30"/>
          <w:szCs w:val="30"/>
          <w:lang w:val="en-GB"/>
        </w:rPr>
        <w:t xml:space="preserve">fficacy of </w:t>
      </w:r>
      <w:r w:rsidR="004748E6">
        <w:rPr>
          <w:b/>
          <w:bCs/>
          <w:sz w:val="30"/>
          <w:szCs w:val="30"/>
          <w:lang w:val="en-GB"/>
        </w:rPr>
        <w:t>n</w:t>
      </w:r>
      <w:r w:rsidRPr="003C50B6">
        <w:rPr>
          <w:b/>
          <w:bCs/>
          <w:sz w:val="30"/>
          <w:szCs w:val="30"/>
          <w:lang w:val="en-GB"/>
        </w:rPr>
        <w:t xml:space="preserve">ucleoside </w:t>
      </w:r>
      <w:r w:rsidR="004748E6">
        <w:rPr>
          <w:b/>
          <w:bCs/>
          <w:sz w:val="30"/>
          <w:szCs w:val="30"/>
          <w:lang w:val="en-GB"/>
        </w:rPr>
        <w:t>a</w:t>
      </w:r>
      <w:r w:rsidRPr="003C50B6">
        <w:rPr>
          <w:b/>
          <w:bCs/>
          <w:sz w:val="30"/>
          <w:szCs w:val="30"/>
          <w:lang w:val="en-GB"/>
        </w:rPr>
        <w:t>nalog 5-</w:t>
      </w:r>
      <w:r w:rsidR="004748E6">
        <w:rPr>
          <w:b/>
          <w:bCs/>
          <w:sz w:val="30"/>
          <w:szCs w:val="30"/>
          <w:lang w:val="en-GB"/>
        </w:rPr>
        <w:t>f</w:t>
      </w:r>
      <w:r w:rsidRPr="003C50B6">
        <w:rPr>
          <w:b/>
          <w:bCs/>
          <w:sz w:val="30"/>
          <w:szCs w:val="30"/>
          <w:lang w:val="en-GB"/>
        </w:rPr>
        <w:t>luorodeoxyuridine on HER2-</w:t>
      </w:r>
      <w:r w:rsidR="004748E6">
        <w:rPr>
          <w:b/>
          <w:bCs/>
          <w:sz w:val="30"/>
          <w:szCs w:val="30"/>
          <w:lang w:val="en-GB"/>
        </w:rPr>
        <w:t>o</w:t>
      </w:r>
      <w:r w:rsidRPr="003C50B6">
        <w:rPr>
          <w:b/>
          <w:bCs/>
          <w:sz w:val="30"/>
          <w:szCs w:val="30"/>
          <w:lang w:val="en-GB"/>
        </w:rPr>
        <w:t xml:space="preserve">verexpressing </w:t>
      </w:r>
      <w:r w:rsidR="004748E6">
        <w:rPr>
          <w:b/>
          <w:bCs/>
          <w:sz w:val="30"/>
          <w:szCs w:val="30"/>
          <w:lang w:val="en-GB"/>
        </w:rPr>
        <w:t>b</w:t>
      </w:r>
      <w:r w:rsidRPr="003C50B6">
        <w:rPr>
          <w:b/>
          <w:bCs/>
          <w:sz w:val="30"/>
          <w:szCs w:val="30"/>
          <w:lang w:val="en-GB"/>
        </w:rPr>
        <w:t xml:space="preserve">reast </w:t>
      </w:r>
      <w:r w:rsidR="004748E6">
        <w:rPr>
          <w:b/>
          <w:bCs/>
          <w:sz w:val="30"/>
          <w:szCs w:val="30"/>
          <w:lang w:val="en-GB"/>
        </w:rPr>
        <w:t>c</w:t>
      </w:r>
      <w:r w:rsidRPr="003C50B6">
        <w:rPr>
          <w:b/>
          <w:bCs/>
          <w:sz w:val="30"/>
          <w:szCs w:val="30"/>
          <w:lang w:val="en-GB"/>
        </w:rPr>
        <w:t xml:space="preserve">ancer by </w:t>
      </w:r>
      <w:r w:rsidR="004748E6">
        <w:rPr>
          <w:b/>
          <w:bCs/>
          <w:sz w:val="30"/>
          <w:szCs w:val="30"/>
          <w:lang w:val="en-GB"/>
        </w:rPr>
        <w:t>a</w:t>
      </w:r>
      <w:r w:rsidRPr="003C50B6">
        <w:rPr>
          <w:b/>
          <w:bCs/>
          <w:sz w:val="30"/>
          <w:szCs w:val="30"/>
          <w:lang w:val="en-GB"/>
        </w:rPr>
        <w:t>ffibody-</w:t>
      </w:r>
      <w:r w:rsidR="004748E6">
        <w:rPr>
          <w:b/>
          <w:bCs/>
          <w:sz w:val="30"/>
          <w:szCs w:val="30"/>
          <w:lang w:val="en-GB"/>
        </w:rPr>
        <w:t>e</w:t>
      </w:r>
      <w:r w:rsidRPr="003C50B6">
        <w:rPr>
          <w:b/>
          <w:bCs/>
          <w:sz w:val="30"/>
          <w:szCs w:val="30"/>
          <w:lang w:val="en-GB"/>
        </w:rPr>
        <w:t xml:space="preserve">ngineered DNA </w:t>
      </w:r>
      <w:r w:rsidR="004748E6">
        <w:rPr>
          <w:b/>
          <w:bCs/>
          <w:sz w:val="30"/>
          <w:szCs w:val="30"/>
          <w:lang w:val="en-GB"/>
        </w:rPr>
        <w:t>nanoparticle</w:t>
      </w:r>
    </w:p>
    <w:p w14:paraId="2B26C95D" w14:textId="77777777" w:rsidR="00077148" w:rsidRPr="00B62F16" w:rsidRDefault="00077148" w:rsidP="004F3C9C">
      <w:pPr>
        <w:widowControl w:val="0"/>
        <w:spacing w:line="480" w:lineRule="auto"/>
        <w:jc w:val="both"/>
        <w:rPr>
          <w:bCs/>
          <w:sz w:val="28"/>
          <w:szCs w:val="28"/>
          <w:lang w:val="en-GB"/>
        </w:rPr>
      </w:pPr>
    </w:p>
    <w:bookmarkEnd w:id="1"/>
    <w:bookmarkEnd w:id="2"/>
    <w:bookmarkEnd w:id="3"/>
    <w:bookmarkEnd w:id="4"/>
    <w:bookmarkEnd w:id="5"/>
    <w:bookmarkEnd w:id="6"/>
    <w:p w14:paraId="30BBC0ED" w14:textId="77777777" w:rsidR="004748E6" w:rsidRPr="0064794E" w:rsidRDefault="004748E6" w:rsidP="004748E6">
      <w:pPr>
        <w:pStyle w:val="RSCB01ARTAbstract"/>
        <w:spacing w:line="480" w:lineRule="auto"/>
        <w:jc w:val="left"/>
        <w:rPr>
          <w:rFonts w:ascii="Times New Roman" w:hAnsi="Times New Roman" w:cs="Times New Roman"/>
          <w:sz w:val="24"/>
          <w:szCs w:val="24"/>
          <w:lang w:val="en-US"/>
        </w:rPr>
      </w:pPr>
      <w:r w:rsidRPr="0064794E">
        <w:rPr>
          <w:rFonts w:ascii="Times New Roman" w:hAnsi="Times New Roman" w:cs="Times New Roman"/>
          <w:sz w:val="24"/>
          <w:szCs w:val="24"/>
          <w:lang w:val="en-US"/>
        </w:rPr>
        <w:t>Chao Zhang,</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lang w:val="en-US"/>
        </w:rPr>
        <w:t xml:space="preserve"> Mengnan Han,</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lang w:val="en-US"/>
        </w:rPr>
        <w:t xml:space="preserve"> Fanghua Zhang,</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lang w:val="en-US"/>
        </w:rPr>
        <w:t xml:space="preserve"> Xueli Yang,</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lang w:val="en-US"/>
        </w:rPr>
        <w:t xml:space="preserve"> Jie Du,</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lang w:val="en-US"/>
        </w:rPr>
        <w:t xml:space="preserve"> Honglei Zhang,</w:t>
      </w:r>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vertAlign w:val="superscript"/>
          <w:lang w:val="en-US"/>
        </w:rPr>
        <w:t>*</w:t>
      </w:r>
      <w:r w:rsidRPr="0064794E">
        <w:rPr>
          <w:rFonts w:ascii="Times New Roman" w:hAnsi="Times New Roman" w:cs="Times New Roman"/>
          <w:sz w:val="24"/>
          <w:szCs w:val="24"/>
          <w:lang w:val="en-US"/>
        </w:rPr>
        <w:t xml:space="preserve"> Wei Li</w:t>
      </w:r>
      <w:bookmarkStart w:id="7" w:name="_Hlk533686993"/>
      <w:r>
        <w:rPr>
          <w:rFonts w:ascii="Times New Roman" w:hAnsi="Times New Roman" w:cs="Times New Roman"/>
          <w:sz w:val="24"/>
          <w:szCs w:val="24"/>
          <w:vertAlign w:val="superscript"/>
          <w:lang w:val="en-US"/>
        </w:rPr>
        <w:t>1</w:t>
      </w:r>
      <w:r w:rsidRPr="0064794E">
        <w:rPr>
          <w:rFonts w:ascii="Times New Roman" w:hAnsi="Times New Roman" w:cs="Times New Roman"/>
          <w:sz w:val="24"/>
          <w:szCs w:val="24"/>
          <w:vertAlign w:val="superscript"/>
          <w:lang w:val="en-US"/>
        </w:rPr>
        <w:t>*</w:t>
      </w:r>
      <w:bookmarkEnd w:id="7"/>
      <w:r w:rsidRPr="0064794E">
        <w:rPr>
          <w:rFonts w:ascii="Times New Roman" w:hAnsi="Times New Roman" w:cs="Times New Roman"/>
          <w:sz w:val="24"/>
          <w:szCs w:val="24"/>
          <w:lang w:val="en-US"/>
        </w:rPr>
        <w:t xml:space="preserve"> and Shengxi Chen</w:t>
      </w:r>
      <w:r>
        <w:rPr>
          <w:rFonts w:ascii="Times New Roman" w:hAnsi="Times New Roman" w:cs="Times New Roman"/>
          <w:sz w:val="24"/>
          <w:szCs w:val="24"/>
          <w:vertAlign w:val="superscript"/>
          <w:lang w:val="en-US"/>
        </w:rPr>
        <w:t>2</w:t>
      </w:r>
    </w:p>
    <w:p w14:paraId="2DE50FA0" w14:textId="77777777" w:rsidR="004748E6" w:rsidRPr="0064794E" w:rsidRDefault="004748E6" w:rsidP="004748E6">
      <w:pPr>
        <w:spacing w:line="480" w:lineRule="auto"/>
        <w:rPr>
          <w:iCs/>
          <w:lang w:val="en-GB" w:eastAsia="en-US"/>
        </w:rPr>
      </w:pPr>
      <w:r w:rsidRPr="003F521B">
        <w:rPr>
          <w:iCs/>
          <w:vertAlign w:val="superscript"/>
          <w:lang w:val="en-GB" w:eastAsia="en-US"/>
        </w:rPr>
        <w:t>1</w:t>
      </w:r>
      <w:r w:rsidRPr="003F521B">
        <w:rPr>
          <w:iCs/>
          <w:lang w:val="en-GB" w:eastAsia="en-US"/>
        </w:rPr>
        <w:t>College of Chemistry and Environmental Science, Key Laboratory of Chemical Biology of Hebei Province, Laboratory of Medicinal Chemistry and Molecular Diagnosis of the Ministry of Education, Hebei University, Baoding 071002, China</w:t>
      </w:r>
      <w:r>
        <w:rPr>
          <w:iCs/>
          <w:lang w:val="en-GB" w:eastAsia="en-US"/>
        </w:rPr>
        <w:t xml:space="preserve">; </w:t>
      </w:r>
      <w:r w:rsidRPr="003F521B">
        <w:rPr>
          <w:iCs/>
          <w:vertAlign w:val="superscript"/>
          <w:lang w:val="en-GB" w:eastAsia="en-US"/>
        </w:rPr>
        <w:t>2</w:t>
      </w:r>
      <w:proofErr w:type="spellStart"/>
      <w:r w:rsidRPr="0064794E">
        <w:rPr>
          <w:iCs/>
          <w:lang w:eastAsia="en-US"/>
        </w:rPr>
        <w:t>Biodesign</w:t>
      </w:r>
      <w:proofErr w:type="spellEnd"/>
      <w:r w:rsidRPr="0064794E">
        <w:rPr>
          <w:iCs/>
          <w:lang w:eastAsia="en-US"/>
        </w:rPr>
        <w:t xml:space="preserve"> Center for </w:t>
      </w:r>
      <w:proofErr w:type="spellStart"/>
      <w:r w:rsidRPr="0064794E">
        <w:rPr>
          <w:iCs/>
          <w:lang w:eastAsia="en-US"/>
        </w:rPr>
        <w:t>BioEnergetics</w:t>
      </w:r>
      <w:proofErr w:type="spellEnd"/>
      <w:r w:rsidRPr="0064794E">
        <w:rPr>
          <w:iCs/>
          <w:lang w:eastAsia="en-US"/>
        </w:rPr>
        <w:t>, Arizona State University, Tempe 85287, USA</w:t>
      </w:r>
    </w:p>
    <w:p w14:paraId="47954A8F" w14:textId="77777777" w:rsidR="004748E6" w:rsidRDefault="004748E6" w:rsidP="004748E6">
      <w:pPr>
        <w:spacing w:line="480" w:lineRule="auto"/>
        <w:rPr>
          <w:rFonts w:ascii="TimesNewRomanPSMT" w:hAnsi="TimesNewRomanPSMT"/>
          <w:color w:val="000000"/>
        </w:rPr>
      </w:pPr>
    </w:p>
    <w:p w14:paraId="455A3D32" w14:textId="77777777" w:rsidR="004748E6" w:rsidRDefault="004748E6" w:rsidP="004748E6">
      <w:pPr>
        <w:spacing w:line="480" w:lineRule="auto"/>
        <w:rPr>
          <w:rFonts w:ascii="TimesNewRomanPSMT" w:hAnsi="TimesNewRomanPSMT"/>
          <w:iCs/>
          <w:color w:val="000000"/>
          <w:lang w:val="en-GB"/>
        </w:rPr>
      </w:pPr>
      <w:r w:rsidRPr="003F521B">
        <w:rPr>
          <w:rFonts w:ascii="TimesNewRomanPSMT" w:hAnsi="TimesNewRomanPSMT"/>
          <w:color w:val="000000"/>
        </w:rPr>
        <w:t xml:space="preserve">Correspondence: </w:t>
      </w:r>
      <w:proofErr w:type="spellStart"/>
      <w:r w:rsidRPr="003F521B">
        <w:rPr>
          <w:rFonts w:ascii="TimesNewRomanPSMT" w:hAnsi="TimesNewRomanPSMT"/>
          <w:color w:val="000000"/>
        </w:rPr>
        <w:t>Honglei</w:t>
      </w:r>
      <w:proofErr w:type="spellEnd"/>
      <w:r w:rsidRPr="003F521B">
        <w:rPr>
          <w:rFonts w:ascii="TimesNewRomanPSMT" w:hAnsi="TimesNewRomanPSMT"/>
          <w:color w:val="000000"/>
        </w:rPr>
        <w:t xml:space="preserve"> Zhang</w:t>
      </w:r>
      <w:r>
        <w:rPr>
          <w:rFonts w:ascii="TimesNewRomanPSMT" w:hAnsi="TimesNewRomanPSMT"/>
          <w:color w:val="000000"/>
        </w:rPr>
        <w:t xml:space="preserve">; </w:t>
      </w:r>
      <w:r w:rsidRPr="003F521B">
        <w:rPr>
          <w:rFonts w:ascii="TimesNewRomanPSMT" w:hAnsi="TimesNewRomanPSMT"/>
          <w:color w:val="000000"/>
        </w:rPr>
        <w:t>Wei Li</w:t>
      </w:r>
      <w:r w:rsidRPr="003F521B">
        <w:rPr>
          <w:rFonts w:ascii="TimesNewRomanPSMT" w:hAnsi="TimesNewRomanPSMT"/>
          <w:color w:val="000000"/>
        </w:rPr>
        <w:br/>
      </w:r>
      <w:r w:rsidR="009650FC" w:rsidRPr="003F521B">
        <w:rPr>
          <w:rFonts w:ascii="TimesNewRomanPSMT" w:hAnsi="TimesNewRomanPSMT"/>
          <w:iCs/>
          <w:color w:val="000000"/>
          <w:lang w:val="en-GB"/>
        </w:rPr>
        <w:t>College of Chemistry and Environmental Science, Key Laboratory of Chemical Biology of Hebei Province, Laboratory of Medicinal Chemistry and Molecular Diagnosis of the Ministry of Education, Hebei University, Baoding 071002, China</w:t>
      </w:r>
    </w:p>
    <w:p w14:paraId="2B558B25" w14:textId="77777777" w:rsidR="005C4B1D" w:rsidRPr="005C4B1D" w:rsidRDefault="005C4B1D" w:rsidP="005C4B1D">
      <w:pPr>
        <w:widowControl w:val="0"/>
        <w:spacing w:line="480" w:lineRule="auto"/>
        <w:jc w:val="both"/>
        <w:rPr>
          <w:rFonts w:ascii="TimesNewRomanPSMT" w:eastAsia="DengXian" w:hAnsi="TimesNewRomanPSMT" w:hint="eastAsia"/>
          <w:color w:val="000000"/>
          <w:kern w:val="2"/>
        </w:rPr>
      </w:pPr>
      <w:r w:rsidRPr="005C4B1D">
        <w:rPr>
          <w:rFonts w:ascii="TimesNewRomanPSMT" w:eastAsia="DengXian" w:hAnsi="TimesNewRomanPSMT"/>
          <w:color w:val="000000"/>
          <w:kern w:val="2"/>
        </w:rPr>
        <w:t>Tel +86 312 592 9009</w:t>
      </w:r>
    </w:p>
    <w:p w14:paraId="31EA7A8F" w14:textId="0BC7C4BD" w:rsidR="004748E6" w:rsidRPr="003F521B" w:rsidRDefault="005C4B1D" w:rsidP="005C4B1D">
      <w:pPr>
        <w:spacing w:line="480" w:lineRule="auto"/>
        <w:rPr>
          <w:iCs/>
          <w:lang w:val="en-GB" w:eastAsia="en-US"/>
        </w:rPr>
      </w:pPr>
      <w:r w:rsidRPr="005C4B1D">
        <w:rPr>
          <w:rFonts w:ascii="TimesNewRomanPSMT" w:eastAsia="DengXian" w:hAnsi="TimesNewRomanPSMT"/>
          <w:color w:val="000000"/>
          <w:kern w:val="2"/>
        </w:rPr>
        <w:t>Fax +86 312 592 9009</w:t>
      </w:r>
      <w:r w:rsidR="004748E6" w:rsidRPr="003F521B">
        <w:rPr>
          <w:rFonts w:ascii="TimesNewRomanPSMT" w:hAnsi="TimesNewRomanPSMT"/>
          <w:color w:val="000000"/>
        </w:rPr>
        <w:br/>
      </w:r>
      <w:r w:rsidR="004748E6" w:rsidRPr="004748E6">
        <w:rPr>
          <w:rStyle w:val="fontstyle01"/>
          <w:rFonts w:ascii="Times New Roman" w:hAnsi="Times New Roman"/>
        </w:rPr>
        <w:t>E-mail: zhanghonglei@hbu.edu.cn; liweihebeilab@163.com</w:t>
      </w:r>
    </w:p>
    <w:p w14:paraId="5B398097" w14:textId="77777777" w:rsidR="00B62F16" w:rsidRPr="00B62F16" w:rsidRDefault="00B62F16" w:rsidP="00B62F16">
      <w:pPr>
        <w:rPr>
          <w:rFonts w:eastAsia="SimSun"/>
        </w:rPr>
      </w:pPr>
    </w:p>
    <w:p w14:paraId="16B7080E" w14:textId="77777777" w:rsidR="0076119E" w:rsidRDefault="0076119E" w:rsidP="0076119E">
      <w:pPr>
        <w:pStyle w:val="1"/>
        <w:spacing w:before="120" w:after="120" w:line="480" w:lineRule="auto"/>
        <w:rPr>
          <w:rFonts w:ascii="Times New Roman" w:eastAsia="Times New Roman" w:hAnsi="Times New Roman"/>
          <w:color w:val="000000" w:themeColor="text1"/>
          <w:sz w:val="20"/>
          <w:szCs w:val="20"/>
        </w:rPr>
      </w:pPr>
    </w:p>
    <w:p w14:paraId="06BCB8E9" w14:textId="77777777" w:rsidR="0076119E" w:rsidRPr="002A570A" w:rsidRDefault="0076119E" w:rsidP="0076119E">
      <w:pPr>
        <w:pStyle w:val="1"/>
        <w:spacing w:before="120" w:after="120" w:line="480" w:lineRule="auto"/>
        <w:rPr>
          <w:rFonts w:ascii="Times New Roman" w:eastAsia="Times New Roman" w:hAnsi="Times New Roman"/>
          <w:b w:val="0"/>
          <w:sz w:val="20"/>
          <w:szCs w:val="20"/>
        </w:rPr>
      </w:pPr>
      <w:r w:rsidRPr="00B67312">
        <w:rPr>
          <w:rFonts w:ascii="Times New Roman" w:eastAsia="Times New Roman" w:hAnsi="Times New Roman"/>
          <w:color w:val="000000" w:themeColor="text1"/>
          <w:sz w:val="20"/>
          <w:szCs w:val="20"/>
        </w:rPr>
        <w:lastRenderedPageBreak/>
        <w:t>Table S1.</w:t>
      </w:r>
      <w:r w:rsidRPr="00B67312">
        <w:rPr>
          <w:rFonts w:ascii="Times New Roman" w:eastAsia="Times New Roman" w:hAnsi="Times New Roman"/>
          <w:b w:val="0"/>
          <w:color w:val="000000" w:themeColor="text1"/>
          <w:sz w:val="20"/>
          <w:szCs w:val="20"/>
        </w:rPr>
        <w:t xml:space="preserve"> Detailed information of the ssDNA sequence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7659"/>
      </w:tblGrid>
      <w:tr w:rsidR="0076119E" w:rsidRPr="0058797D" w14:paraId="36E76E2D" w14:textId="77777777" w:rsidTr="00361AA6">
        <w:trPr>
          <w:trHeight w:val="299"/>
        </w:trPr>
        <w:tc>
          <w:tcPr>
            <w:tcW w:w="1222" w:type="dxa"/>
            <w:tcBorders>
              <w:top w:val="single" w:sz="4" w:space="0" w:color="auto"/>
              <w:bottom w:val="single" w:sz="4" w:space="0" w:color="auto"/>
            </w:tcBorders>
            <w:noWrap/>
            <w:hideMark/>
          </w:tcPr>
          <w:p w14:paraId="110E827D" w14:textId="77777777" w:rsidR="0076119E" w:rsidRPr="0058797D" w:rsidRDefault="0076119E" w:rsidP="00361AA6">
            <w:pPr>
              <w:rPr>
                <w:sz w:val="20"/>
                <w:szCs w:val="20"/>
              </w:rPr>
            </w:pPr>
            <w:r w:rsidRPr="0058797D">
              <w:rPr>
                <w:sz w:val="20"/>
                <w:szCs w:val="20"/>
              </w:rPr>
              <w:t>ssDNA</w:t>
            </w:r>
          </w:p>
        </w:tc>
        <w:tc>
          <w:tcPr>
            <w:tcW w:w="7992" w:type="dxa"/>
            <w:tcBorders>
              <w:top w:val="single" w:sz="4" w:space="0" w:color="auto"/>
              <w:bottom w:val="single" w:sz="4" w:space="0" w:color="auto"/>
            </w:tcBorders>
            <w:noWrap/>
            <w:hideMark/>
          </w:tcPr>
          <w:p w14:paraId="74B09F98" w14:textId="77777777" w:rsidR="0076119E" w:rsidRPr="0058797D" w:rsidRDefault="0076119E" w:rsidP="00361AA6">
            <w:pPr>
              <w:rPr>
                <w:sz w:val="20"/>
                <w:szCs w:val="20"/>
              </w:rPr>
            </w:pPr>
            <w:r w:rsidRPr="0058797D">
              <w:rPr>
                <w:sz w:val="20"/>
                <w:szCs w:val="20"/>
              </w:rPr>
              <w:t>Sequence</w:t>
            </w:r>
          </w:p>
        </w:tc>
      </w:tr>
      <w:tr w:rsidR="0076119E" w:rsidRPr="0058797D" w14:paraId="7506070C" w14:textId="77777777" w:rsidTr="00361AA6">
        <w:trPr>
          <w:trHeight w:val="299"/>
        </w:trPr>
        <w:tc>
          <w:tcPr>
            <w:tcW w:w="1222" w:type="dxa"/>
            <w:tcBorders>
              <w:top w:val="single" w:sz="4" w:space="0" w:color="auto"/>
            </w:tcBorders>
            <w:noWrap/>
            <w:hideMark/>
          </w:tcPr>
          <w:p w14:paraId="677A73CF" w14:textId="77777777" w:rsidR="0076119E" w:rsidRPr="0058797D" w:rsidRDefault="0076119E" w:rsidP="00361AA6">
            <w:pPr>
              <w:rPr>
                <w:sz w:val="20"/>
                <w:szCs w:val="20"/>
              </w:rPr>
            </w:pPr>
            <w:r w:rsidRPr="0058797D">
              <w:rPr>
                <w:sz w:val="20"/>
                <w:szCs w:val="20"/>
              </w:rPr>
              <w:t>A13</w:t>
            </w:r>
          </w:p>
        </w:tc>
        <w:tc>
          <w:tcPr>
            <w:tcW w:w="7992" w:type="dxa"/>
            <w:tcBorders>
              <w:top w:val="single" w:sz="4" w:space="0" w:color="auto"/>
            </w:tcBorders>
            <w:noWrap/>
            <w:hideMark/>
          </w:tcPr>
          <w:p w14:paraId="5FB9C6A1" w14:textId="77777777" w:rsidR="0076119E" w:rsidRPr="0058797D" w:rsidRDefault="0076119E" w:rsidP="00361AA6">
            <w:pPr>
              <w:rPr>
                <w:sz w:val="20"/>
                <w:szCs w:val="20"/>
              </w:rPr>
            </w:pPr>
            <w:r w:rsidRPr="0058797D">
              <w:rPr>
                <w:sz w:val="20"/>
                <w:szCs w:val="20"/>
              </w:rPr>
              <w:t>5’-ACACTACGTCAGAACAGCTTGCATCACTGGTCACCAGAGTA-3’</w:t>
            </w:r>
          </w:p>
        </w:tc>
      </w:tr>
      <w:tr w:rsidR="0076119E" w:rsidRPr="0058797D" w14:paraId="7240D860" w14:textId="77777777" w:rsidTr="00361AA6">
        <w:trPr>
          <w:trHeight w:val="299"/>
        </w:trPr>
        <w:tc>
          <w:tcPr>
            <w:tcW w:w="1222" w:type="dxa"/>
            <w:noWrap/>
            <w:hideMark/>
          </w:tcPr>
          <w:p w14:paraId="03493B2B" w14:textId="77777777" w:rsidR="0076119E" w:rsidRPr="0058797D" w:rsidRDefault="0076119E" w:rsidP="00361AA6">
            <w:pPr>
              <w:rPr>
                <w:sz w:val="20"/>
                <w:szCs w:val="20"/>
              </w:rPr>
            </w:pPr>
            <w:r w:rsidRPr="0058797D">
              <w:rPr>
                <w:sz w:val="20"/>
                <w:szCs w:val="20"/>
              </w:rPr>
              <w:t>B13</w:t>
            </w:r>
          </w:p>
        </w:tc>
        <w:tc>
          <w:tcPr>
            <w:tcW w:w="7992" w:type="dxa"/>
            <w:noWrap/>
            <w:hideMark/>
          </w:tcPr>
          <w:p w14:paraId="2B6F9200" w14:textId="77777777" w:rsidR="0076119E" w:rsidRPr="0058797D" w:rsidRDefault="0076119E" w:rsidP="00361AA6">
            <w:pPr>
              <w:rPr>
                <w:sz w:val="20"/>
                <w:szCs w:val="20"/>
              </w:rPr>
            </w:pPr>
            <w:r w:rsidRPr="0058797D">
              <w:rPr>
                <w:sz w:val="20"/>
                <w:szCs w:val="20"/>
              </w:rPr>
              <w:t>5’-ACGAGCGAGTTGATGTGATGCAAGCTGAATGCGAGGGTCCT-3’</w:t>
            </w:r>
          </w:p>
        </w:tc>
      </w:tr>
      <w:tr w:rsidR="0076119E" w:rsidRPr="0058797D" w14:paraId="677BB435" w14:textId="77777777" w:rsidTr="00361AA6">
        <w:trPr>
          <w:trHeight w:val="299"/>
        </w:trPr>
        <w:tc>
          <w:tcPr>
            <w:tcW w:w="1222" w:type="dxa"/>
            <w:noWrap/>
            <w:hideMark/>
          </w:tcPr>
          <w:p w14:paraId="3CB9CB91" w14:textId="77777777" w:rsidR="0076119E" w:rsidRPr="0058797D" w:rsidRDefault="0076119E" w:rsidP="00361AA6">
            <w:pPr>
              <w:rPr>
                <w:sz w:val="20"/>
                <w:szCs w:val="20"/>
              </w:rPr>
            </w:pPr>
            <w:r w:rsidRPr="0058797D">
              <w:rPr>
                <w:sz w:val="20"/>
                <w:szCs w:val="20"/>
              </w:rPr>
              <w:t>C13</w:t>
            </w:r>
          </w:p>
        </w:tc>
        <w:tc>
          <w:tcPr>
            <w:tcW w:w="7992" w:type="dxa"/>
            <w:noWrap/>
            <w:hideMark/>
          </w:tcPr>
          <w:p w14:paraId="3EC35AB5" w14:textId="77777777" w:rsidR="0076119E" w:rsidRPr="0058797D" w:rsidRDefault="0076119E" w:rsidP="00361AA6">
            <w:pPr>
              <w:rPr>
                <w:sz w:val="20"/>
                <w:szCs w:val="20"/>
              </w:rPr>
            </w:pPr>
            <w:r w:rsidRPr="0058797D">
              <w:rPr>
                <w:sz w:val="20"/>
                <w:szCs w:val="20"/>
              </w:rPr>
              <w:t>5’-TCAACTCGCTCGTAACTACACTGTGCAATACTCTGGTGACC-3’</w:t>
            </w:r>
          </w:p>
        </w:tc>
      </w:tr>
      <w:tr w:rsidR="0076119E" w:rsidRPr="0058797D" w14:paraId="03365CE4" w14:textId="77777777" w:rsidTr="00361AA6">
        <w:trPr>
          <w:trHeight w:val="299"/>
        </w:trPr>
        <w:tc>
          <w:tcPr>
            <w:tcW w:w="1222" w:type="dxa"/>
            <w:noWrap/>
            <w:hideMark/>
          </w:tcPr>
          <w:p w14:paraId="0FBD4905" w14:textId="77777777" w:rsidR="0076119E" w:rsidRPr="0058797D" w:rsidRDefault="0076119E" w:rsidP="00361AA6">
            <w:pPr>
              <w:rPr>
                <w:sz w:val="20"/>
                <w:szCs w:val="20"/>
              </w:rPr>
            </w:pPr>
            <w:r w:rsidRPr="0058797D">
              <w:rPr>
                <w:sz w:val="20"/>
                <w:szCs w:val="20"/>
              </w:rPr>
              <w:t>D13</w:t>
            </w:r>
          </w:p>
        </w:tc>
        <w:tc>
          <w:tcPr>
            <w:tcW w:w="7992" w:type="dxa"/>
            <w:noWrap/>
            <w:hideMark/>
          </w:tcPr>
          <w:p w14:paraId="6BA710A4" w14:textId="77777777" w:rsidR="0076119E" w:rsidRPr="0058797D" w:rsidRDefault="0076119E" w:rsidP="00361AA6">
            <w:pPr>
              <w:rPr>
                <w:sz w:val="20"/>
                <w:szCs w:val="20"/>
              </w:rPr>
            </w:pPr>
            <w:r w:rsidRPr="0058797D">
              <w:rPr>
                <w:sz w:val="20"/>
                <w:szCs w:val="20"/>
              </w:rPr>
              <w:t>5’-TCTGACGTAGTGTATGCACAGTGTAGTAAGGACCCTCGCAT-3’</w:t>
            </w:r>
          </w:p>
        </w:tc>
      </w:tr>
      <w:tr w:rsidR="0076119E" w:rsidRPr="0058797D" w14:paraId="40E31CBF" w14:textId="77777777" w:rsidTr="00361AA6">
        <w:trPr>
          <w:trHeight w:val="299"/>
        </w:trPr>
        <w:tc>
          <w:tcPr>
            <w:tcW w:w="1222" w:type="dxa"/>
            <w:noWrap/>
            <w:hideMark/>
          </w:tcPr>
          <w:p w14:paraId="57964D4D" w14:textId="77777777" w:rsidR="0076119E" w:rsidRPr="0058797D" w:rsidRDefault="0076119E" w:rsidP="00361AA6">
            <w:pPr>
              <w:rPr>
                <w:sz w:val="20"/>
                <w:szCs w:val="20"/>
              </w:rPr>
            </w:pPr>
            <w:r w:rsidRPr="0058797D">
              <w:rPr>
                <w:sz w:val="20"/>
                <w:szCs w:val="20"/>
              </w:rPr>
              <w:t>A13F</w:t>
            </w:r>
          </w:p>
        </w:tc>
        <w:tc>
          <w:tcPr>
            <w:tcW w:w="7992" w:type="dxa"/>
            <w:noWrap/>
            <w:hideMark/>
          </w:tcPr>
          <w:p w14:paraId="3C205ED6" w14:textId="77777777" w:rsidR="0076119E" w:rsidRPr="0058797D" w:rsidRDefault="0076119E" w:rsidP="00361AA6">
            <w:pPr>
              <w:rPr>
                <w:sz w:val="20"/>
                <w:szCs w:val="20"/>
              </w:rPr>
            </w:pPr>
            <w:bookmarkStart w:id="8" w:name="RANGE!H11"/>
            <w:r w:rsidRPr="0058797D">
              <w:rPr>
                <w:sz w:val="20"/>
                <w:szCs w:val="20"/>
              </w:rPr>
              <w:t>5’</w:t>
            </w:r>
            <w:r w:rsidRPr="009F1DE5">
              <w:rPr>
                <w:sz w:val="20"/>
                <w:szCs w:val="20"/>
              </w:rPr>
              <w:t xml:space="preserve"> -NH</w:t>
            </w:r>
            <w:r w:rsidRPr="009F1DE5">
              <w:rPr>
                <w:sz w:val="20"/>
                <w:szCs w:val="20"/>
                <w:vertAlign w:val="subscript"/>
              </w:rPr>
              <w:t>2</w:t>
            </w:r>
            <w:r w:rsidRPr="0058797D">
              <w:rPr>
                <w:sz w:val="20"/>
                <w:szCs w:val="20"/>
              </w:rPr>
              <w:t>-</w:t>
            </w:r>
            <w:r w:rsidRPr="00F33AEF">
              <w:rPr>
                <w:color w:val="FF0000"/>
                <w:sz w:val="20"/>
                <w:szCs w:val="20"/>
              </w:rPr>
              <w:t>FFFFFFFFFF</w:t>
            </w:r>
            <w:r w:rsidRPr="0058797D">
              <w:rPr>
                <w:sz w:val="20"/>
                <w:szCs w:val="20"/>
              </w:rPr>
              <w:t>ACACTACGTCAGAACAGCTTGCATCACTGGTCACCAGAGTA-3’</w:t>
            </w:r>
            <w:bookmarkEnd w:id="8"/>
          </w:p>
        </w:tc>
      </w:tr>
      <w:tr w:rsidR="0076119E" w:rsidRPr="0058797D" w14:paraId="6592A9B8" w14:textId="77777777" w:rsidTr="00361AA6">
        <w:trPr>
          <w:trHeight w:val="299"/>
        </w:trPr>
        <w:tc>
          <w:tcPr>
            <w:tcW w:w="1222" w:type="dxa"/>
            <w:noWrap/>
            <w:hideMark/>
          </w:tcPr>
          <w:p w14:paraId="63D29F88" w14:textId="77777777" w:rsidR="0076119E" w:rsidRPr="0058797D" w:rsidRDefault="0076119E" w:rsidP="00361AA6">
            <w:pPr>
              <w:rPr>
                <w:sz w:val="20"/>
                <w:szCs w:val="20"/>
              </w:rPr>
            </w:pPr>
            <w:r w:rsidRPr="0058797D">
              <w:rPr>
                <w:sz w:val="20"/>
                <w:szCs w:val="20"/>
              </w:rPr>
              <w:t>B13F</w:t>
            </w:r>
          </w:p>
        </w:tc>
        <w:tc>
          <w:tcPr>
            <w:tcW w:w="7992" w:type="dxa"/>
            <w:noWrap/>
            <w:hideMark/>
          </w:tcPr>
          <w:p w14:paraId="223EFD93" w14:textId="77777777" w:rsidR="0076119E" w:rsidRPr="0058797D" w:rsidRDefault="0076119E" w:rsidP="00361AA6">
            <w:pPr>
              <w:rPr>
                <w:sz w:val="20"/>
                <w:szCs w:val="20"/>
              </w:rPr>
            </w:pPr>
            <w:bookmarkStart w:id="9" w:name="RANGE!H12"/>
            <w:r w:rsidRPr="0058797D">
              <w:rPr>
                <w:sz w:val="20"/>
                <w:szCs w:val="20"/>
              </w:rPr>
              <w:t>5’-</w:t>
            </w:r>
            <w:r w:rsidRPr="00F33AEF">
              <w:rPr>
                <w:color w:val="FF0000"/>
                <w:sz w:val="20"/>
                <w:szCs w:val="20"/>
              </w:rPr>
              <w:t>FFFFFFFFFF</w:t>
            </w:r>
            <w:r w:rsidRPr="0058797D">
              <w:rPr>
                <w:sz w:val="20"/>
                <w:szCs w:val="20"/>
              </w:rPr>
              <w:t>ACGAGCGAGTTGATGTGATGCAAGCTGAATGCGAGGGTCCT-3’</w:t>
            </w:r>
            <w:bookmarkEnd w:id="9"/>
          </w:p>
        </w:tc>
      </w:tr>
      <w:tr w:rsidR="0076119E" w:rsidRPr="0058797D" w14:paraId="01C5A6D1" w14:textId="77777777" w:rsidTr="00361AA6">
        <w:trPr>
          <w:trHeight w:val="299"/>
        </w:trPr>
        <w:tc>
          <w:tcPr>
            <w:tcW w:w="1222" w:type="dxa"/>
            <w:noWrap/>
            <w:hideMark/>
          </w:tcPr>
          <w:p w14:paraId="4685F653" w14:textId="77777777" w:rsidR="0076119E" w:rsidRPr="0058797D" w:rsidRDefault="0076119E" w:rsidP="00361AA6">
            <w:pPr>
              <w:rPr>
                <w:sz w:val="20"/>
                <w:szCs w:val="20"/>
              </w:rPr>
            </w:pPr>
            <w:r w:rsidRPr="0058797D">
              <w:rPr>
                <w:sz w:val="20"/>
                <w:szCs w:val="20"/>
              </w:rPr>
              <w:t>C13F</w:t>
            </w:r>
          </w:p>
        </w:tc>
        <w:tc>
          <w:tcPr>
            <w:tcW w:w="7992" w:type="dxa"/>
            <w:noWrap/>
            <w:hideMark/>
          </w:tcPr>
          <w:p w14:paraId="1C479902" w14:textId="77777777" w:rsidR="0076119E" w:rsidRPr="0058797D" w:rsidRDefault="0076119E" w:rsidP="00361AA6">
            <w:pPr>
              <w:rPr>
                <w:sz w:val="20"/>
                <w:szCs w:val="20"/>
              </w:rPr>
            </w:pPr>
            <w:r w:rsidRPr="0058797D">
              <w:rPr>
                <w:sz w:val="20"/>
                <w:szCs w:val="20"/>
              </w:rPr>
              <w:t>5’-</w:t>
            </w:r>
            <w:r w:rsidRPr="00F33AEF">
              <w:rPr>
                <w:color w:val="FF0000"/>
                <w:sz w:val="20"/>
                <w:szCs w:val="20"/>
              </w:rPr>
              <w:t>FFFFFFFFFF</w:t>
            </w:r>
            <w:r w:rsidRPr="0058797D">
              <w:rPr>
                <w:sz w:val="20"/>
                <w:szCs w:val="20"/>
              </w:rPr>
              <w:t>TCAACTCGCTCGTAACTACACTGTGCAATACTCTGGTGACC-3’</w:t>
            </w:r>
          </w:p>
        </w:tc>
      </w:tr>
      <w:tr w:rsidR="0076119E" w:rsidRPr="0058797D" w14:paraId="2C837C45" w14:textId="77777777" w:rsidTr="00361AA6">
        <w:trPr>
          <w:trHeight w:val="299"/>
        </w:trPr>
        <w:tc>
          <w:tcPr>
            <w:tcW w:w="1222" w:type="dxa"/>
            <w:noWrap/>
            <w:hideMark/>
          </w:tcPr>
          <w:p w14:paraId="169D3F2C" w14:textId="77777777" w:rsidR="0076119E" w:rsidRPr="0058797D" w:rsidRDefault="0076119E" w:rsidP="00361AA6">
            <w:pPr>
              <w:rPr>
                <w:sz w:val="20"/>
                <w:szCs w:val="20"/>
              </w:rPr>
            </w:pPr>
            <w:r w:rsidRPr="0058797D">
              <w:rPr>
                <w:sz w:val="20"/>
                <w:szCs w:val="20"/>
              </w:rPr>
              <w:t>D13F</w:t>
            </w:r>
          </w:p>
        </w:tc>
        <w:tc>
          <w:tcPr>
            <w:tcW w:w="7992" w:type="dxa"/>
            <w:noWrap/>
            <w:hideMark/>
          </w:tcPr>
          <w:p w14:paraId="298D4B03" w14:textId="77777777" w:rsidR="0076119E" w:rsidRPr="0058797D" w:rsidRDefault="0076119E" w:rsidP="00361AA6">
            <w:pPr>
              <w:rPr>
                <w:sz w:val="20"/>
                <w:szCs w:val="20"/>
              </w:rPr>
            </w:pPr>
            <w:r w:rsidRPr="0058797D">
              <w:rPr>
                <w:sz w:val="20"/>
                <w:szCs w:val="20"/>
              </w:rPr>
              <w:t>5’-</w:t>
            </w:r>
            <w:r w:rsidRPr="00F33AEF">
              <w:rPr>
                <w:color w:val="FF0000"/>
                <w:sz w:val="20"/>
                <w:szCs w:val="20"/>
              </w:rPr>
              <w:t>FFFFFFFFFF</w:t>
            </w:r>
            <w:r w:rsidRPr="0058797D">
              <w:rPr>
                <w:sz w:val="20"/>
                <w:szCs w:val="20"/>
              </w:rPr>
              <w:t>TCTGACGTAGTGTATGCACAGTGTAGTAAGGACCCTCGCAT-3’</w:t>
            </w:r>
          </w:p>
        </w:tc>
      </w:tr>
      <w:tr w:rsidR="00560C0E" w:rsidRPr="0058797D" w14:paraId="45ED6CDF" w14:textId="77777777" w:rsidTr="00361AA6">
        <w:trPr>
          <w:trHeight w:val="299"/>
        </w:trPr>
        <w:tc>
          <w:tcPr>
            <w:tcW w:w="1222" w:type="dxa"/>
            <w:noWrap/>
            <w:hideMark/>
          </w:tcPr>
          <w:p w14:paraId="4B433629" w14:textId="00728B4C" w:rsidR="00560C0E" w:rsidRPr="0058797D" w:rsidRDefault="00560C0E" w:rsidP="00560C0E">
            <w:pPr>
              <w:rPr>
                <w:sz w:val="20"/>
                <w:szCs w:val="20"/>
              </w:rPr>
            </w:pPr>
            <w:r w:rsidRPr="0058797D">
              <w:rPr>
                <w:sz w:val="20"/>
                <w:szCs w:val="20"/>
              </w:rPr>
              <w:t>FAM-</w:t>
            </w:r>
            <w:r>
              <w:rPr>
                <w:sz w:val="20"/>
                <w:szCs w:val="20"/>
              </w:rPr>
              <w:t>B</w:t>
            </w:r>
            <w:r w:rsidRPr="0058797D">
              <w:rPr>
                <w:sz w:val="20"/>
                <w:szCs w:val="20"/>
              </w:rPr>
              <w:t>13F</w:t>
            </w:r>
          </w:p>
        </w:tc>
        <w:tc>
          <w:tcPr>
            <w:tcW w:w="7992" w:type="dxa"/>
            <w:noWrap/>
            <w:hideMark/>
          </w:tcPr>
          <w:p w14:paraId="6C81AD97" w14:textId="23EB7123" w:rsidR="00560C0E" w:rsidRPr="0058797D" w:rsidRDefault="00560C0E" w:rsidP="00560C0E">
            <w:pPr>
              <w:rPr>
                <w:sz w:val="20"/>
                <w:szCs w:val="20"/>
              </w:rPr>
            </w:pPr>
            <w:r w:rsidRPr="0058797D">
              <w:rPr>
                <w:sz w:val="20"/>
                <w:szCs w:val="20"/>
              </w:rPr>
              <w:t>5’-</w:t>
            </w:r>
            <w:r w:rsidRPr="00CE60D5">
              <w:rPr>
                <w:sz w:val="20"/>
                <w:szCs w:val="20"/>
              </w:rPr>
              <w:t>FAM/</w:t>
            </w:r>
            <w:r w:rsidRPr="00F33AEF">
              <w:rPr>
                <w:color w:val="FF0000"/>
                <w:sz w:val="20"/>
                <w:szCs w:val="20"/>
              </w:rPr>
              <w:t>FFFFFFFFFF</w:t>
            </w:r>
            <w:r w:rsidRPr="0058797D">
              <w:rPr>
                <w:sz w:val="20"/>
                <w:szCs w:val="20"/>
              </w:rPr>
              <w:t>ACGAGCGAGTTGATGTGATGCAAGCTGAATGCGAGGGTCCT</w:t>
            </w:r>
            <w:r w:rsidRPr="00CE60D5">
              <w:rPr>
                <w:sz w:val="20"/>
                <w:szCs w:val="20"/>
              </w:rPr>
              <w:t xml:space="preserve"> 3’</w:t>
            </w:r>
          </w:p>
        </w:tc>
      </w:tr>
      <w:tr w:rsidR="00560C0E" w:rsidRPr="0058797D" w14:paraId="6A2BF2F3" w14:textId="77777777" w:rsidTr="00361AA6">
        <w:trPr>
          <w:trHeight w:val="299"/>
        </w:trPr>
        <w:tc>
          <w:tcPr>
            <w:tcW w:w="1222" w:type="dxa"/>
            <w:noWrap/>
          </w:tcPr>
          <w:p w14:paraId="447FC315" w14:textId="409FD95D" w:rsidR="00560C0E" w:rsidRPr="00560C0E" w:rsidRDefault="00560C0E" w:rsidP="00560C0E">
            <w:pPr>
              <w:rPr>
                <w:sz w:val="20"/>
                <w:szCs w:val="20"/>
              </w:rPr>
            </w:pPr>
            <w:r>
              <w:rPr>
                <w:sz w:val="20"/>
                <w:szCs w:val="20"/>
              </w:rPr>
              <w:t>Cy5.0</w:t>
            </w:r>
            <w:r w:rsidRPr="0058797D">
              <w:rPr>
                <w:sz w:val="20"/>
                <w:szCs w:val="20"/>
              </w:rPr>
              <w:t>-</w:t>
            </w:r>
            <w:r>
              <w:rPr>
                <w:sz w:val="20"/>
                <w:szCs w:val="20"/>
              </w:rPr>
              <w:t>B</w:t>
            </w:r>
            <w:r w:rsidRPr="0058797D">
              <w:rPr>
                <w:sz w:val="20"/>
                <w:szCs w:val="20"/>
              </w:rPr>
              <w:t>13F</w:t>
            </w:r>
          </w:p>
        </w:tc>
        <w:tc>
          <w:tcPr>
            <w:tcW w:w="7992" w:type="dxa"/>
            <w:noWrap/>
          </w:tcPr>
          <w:p w14:paraId="746BE48D" w14:textId="78465B40" w:rsidR="00560C0E" w:rsidRPr="0058797D" w:rsidRDefault="00560C0E" w:rsidP="00560C0E">
            <w:pPr>
              <w:rPr>
                <w:sz w:val="20"/>
                <w:szCs w:val="20"/>
              </w:rPr>
            </w:pPr>
            <w:r w:rsidRPr="0058797D">
              <w:rPr>
                <w:sz w:val="20"/>
                <w:szCs w:val="20"/>
              </w:rPr>
              <w:t>5’-</w:t>
            </w:r>
            <w:r>
              <w:rPr>
                <w:sz w:val="20"/>
                <w:szCs w:val="20"/>
              </w:rPr>
              <w:t>Cy5.0</w:t>
            </w:r>
            <w:r w:rsidRPr="00CE60D5">
              <w:rPr>
                <w:sz w:val="20"/>
                <w:szCs w:val="20"/>
              </w:rPr>
              <w:t>/</w:t>
            </w:r>
            <w:r w:rsidRPr="00F33AEF">
              <w:rPr>
                <w:color w:val="FF0000"/>
                <w:sz w:val="20"/>
                <w:szCs w:val="20"/>
              </w:rPr>
              <w:t>FFFFFFFFFF</w:t>
            </w:r>
            <w:r w:rsidRPr="0058797D">
              <w:rPr>
                <w:sz w:val="20"/>
                <w:szCs w:val="20"/>
              </w:rPr>
              <w:t>ACGAGCGAGTTGATGTGATGCAAGCTGAATGCGAGGGTCCT</w:t>
            </w:r>
            <w:r w:rsidRPr="00CE60D5">
              <w:rPr>
                <w:sz w:val="20"/>
                <w:szCs w:val="20"/>
              </w:rPr>
              <w:t xml:space="preserve"> 3’</w:t>
            </w:r>
          </w:p>
        </w:tc>
      </w:tr>
    </w:tbl>
    <w:p w14:paraId="407679F5" w14:textId="3E76D248" w:rsidR="0076119E" w:rsidRDefault="0076119E" w:rsidP="0076119E">
      <w:pPr>
        <w:jc w:val="both"/>
        <w:rPr>
          <w:rFonts w:eastAsia="SimSun"/>
          <w:sz w:val="20"/>
          <w:szCs w:val="20"/>
        </w:rPr>
      </w:pPr>
      <w:r w:rsidRPr="00F33AEF">
        <w:rPr>
          <w:rFonts w:eastAsia="SimSun"/>
          <w:iCs/>
          <w:sz w:val="20"/>
          <w:szCs w:val="20"/>
        </w:rPr>
        <w:t>5-</w:t>
      </w:r>
      <w:r w:rsidR="00B06970">
        <w:rPr>
          <w:rFonts w:eastAsia="SimSun"/>
          <w:iCs/>
          <w:sz w:val="20"/>
          <w:szCs w:val="20"/>
        </w:rPr>
        <w:t>F</w:t>
      </w:r>
      <w:r w:rsidRPr="00F33AEF">
        <w:rPr>
          <w:rFonts w:eastAsia="SimSun"/>
          <w:iCs/>
          <w:sz w:val="20"/>
          <w:szCs w:val="20"/>
        </w:rPr>
        <w:t>luorodeoxyuridine</w:t>
      </w:r>
      <w:r w:rsidRPr="00F33AEF">
        <w:rPr>
          <w:rFonts w:eastAsia="SimSun" w:hint="eastAsia"/>
          <w:color w:val="FF0000"/>
          <w:sz w:val="20"/>
          <w:szCs w:val="20"/>
        </w:rPr>
        <w:t xml:space="preserve"> </w:t>
      </w:r>
      <w:r w:rsidRPr="00F33AEF">
        <w:rPr>
          <w:rFonts w:eastAsia="SimSun" w:hint="eastAsia"/>
          <w:sz w:val="20"/>
          <w:szCs w:val="20"/>
        </w:rPr>
        <w:t>is</w:t>
      </w:r>
      <w:r w:rsidRPr="00F33AEF">
        <w:rPr>
          <w:rFonts w:eastAsia="SimSun"/>
          <w:sz w:val="20"/>
          <w:szCs w:val="20"/>
        </w:rPr>
        <w:t xml:space="preserve"> </w:t>
      </w:r>
      <w:r w:rsidRPr="00F33AEF">
        <w:rPr>
          <w:rFonts w:eastAsia="SimSun" w:hint="eastAsia"/>
          <w:sz w:val="20"/>
          <w:szCs w:val="20"/>
        </w:rPr>
        <w:t>denoted</w:t>
      </w:r>
      <w:r w:rsidRPr="00F33AEF">
        <w:rPr>
          <w:rFonts w:eastAsia="SimSun"/>
          <w:sz w:val="20"/>
          <w:szCs w:val="20"/>
        </w:rPr>
        <w:t xml:space="preserve"> </w:t>
      </w:r>
      <w:r w:rsidRPr="00F33AEF">
        <w:rPr>
          <w:rFonts w:eastAsia="SimSun" w:hint="eastAsia"/>
          <w:sz w:val="20"/>
          <w:szCs w:val="20"/>
        </w:rPr>
        <w:t>as</w:t>
      </w:r>
      <w:r>
        <w:rPr>
          <w:rFonts w:eastAsia="SimSun"/>
          <w:color w:val="FF0000"/>
          <w:sz w:val="20"/>
          <w:szCs w:val="20"/>
        </w:rPr>
        <w:t xml:space="preserve"> </w:t>
      </w:r>
      <w:r w:rsidRPr="00F33AEF">
        <w:rPr>
          <w:rFonts w:eastAsia="SimSun" w:hint="eastAsia"/>
          <w:color w:val="FF0000"/>
          <w:sz w:val="20"/>
          <w:szCs w:val="20"/>
        </w:rPr>
        <w:t>F</w:t>
      </w:r>
      <w:r w:rsidRPr="00F33AEF">
        <w:rPr>
          <w:rFonts w:eastAsia="SimSun" w:hint="eastAsia"/>
          <w:sz w:val="20"/>
          <w:szCs w:val="20"/>
        </w:rPr>
        <w:t>.</w:t>
      </w:r>
    </w:p>
    <w:p w14:paraId="69693D34" w14:textId="5265220F" w:rsidR="0076119E" w:rsidRDefault="0076119E" w:rsidP="0076119E">
      <w:pPr>
        <w:jc w:val="both"/>
        <w:rPr>
          <w:rFonts w:eastAsia="SimSun"/>
          <w:sz w:val="20"/>
          <w:szCs w:val="20"/>
        </w:rPr>
      </w:pPr>
    </w:p>
    <w:p w14:paraId="0CD86FC5" w14:textId="664495A2" w:rsidR="00A35335" w:rsidRDefault="00A35335" w:rsidP="0076119E">
      <w:pPr>
        <w:jc w:val="both"/>
        <w:rPr>
          <w:rFonts w:eastAsia="SimSun"/>
          <w:sz w:val="20"/>
          <w:szCs w:val="20"/>
        </w:rPr>
      </w:pPr>
    </w:p>
    <w:p w14:paraId="702D431D" w14:textId="13749285" w:rsidR="00A35335" w:rsidRDefault="00A35335" w:rsidP="0076119E">
      <w:pPr>
        <w:jc w:val="both"/>
        <w:rPr>
          <w:rFonts w:eastAsia="SimSun"/>
          <w:sz w:val="20"/>
          <w:szCs w:val="20"/>
        </w:rPr>
      </w:pPr>
    </w:p>
    <w:p w14:paraId="7A25A9D7" w14:textId="11F19FC9" w:rsidR="00A35335" w:rsidRDefault="00A35335" w:rsidP="0076119E">
      <w:pPr>
        <w:jc w:val="both"/>
        <w:rPr>
          <w:rFonts w:eastAsia="SimSun"/>
          <w:sz w:val="20"/>
          <w:szCs w:val="20"/>
        </w:rPr>
      </w:pPr>
    </w:p>
    <w:p w14:paraId="7D8B8D1A" w14:textId="6DB1094A" w:rsidR="00A35335" w:rsidRDefault="00A35335" w:rsidP="0076119E">
      <w:pPr>
        <w:jc w:val="both"/>
        <w:rPr>
          <w:rFonts w:eastAsia="SimSun"/>
          <w:sz w:val="20"/>
          <w:szCs w:val="20"/>
        </w:rPr>
      </w:pPr>
    </w:p>
    <w:p w14:paraId="3BBE5CFC" w14:textId="11020831" w:rsidR="00A35335" w:rsidRDefault="00A35335" w:rsidP="0076119E">
      <w:pPr>
        <w:jc w:val="both"/>
        <w:rPr>
          <w:rFonts w:eastAsia="SimSun"/>
          <w:sz w:val="20"/>
          <w:szCs w:val="20"/>
        </w:rPr>
      </w:pPr>
    </w:p>
    <w:p w14:paraId="1600EEB5" w14:textId="3CD2645B" w:rsidR="00A35335" w:rsidRDefault="00A35335" w:rsidP="0076119E">
      <w:pPr>
        <w:jc w:val="both"/>
        <w:rPr>
          <w:rFonts w:eastAsia="SimSun"/>
          <w:sz w:val="20"/>
          <w:szCs w:val="20"/>
        </w:rPr>
      </w:pPr>
    </w:p>
    <w:p w14:paraId="6E60BF49" w14:textId="1097579F" w:rsidR="00A35335" w:rsidRDefault="00A35335" w:rsidP="0076119E">
      <w:pPr>
        <w:jc w:val="both"/>
        <w:rPr>
          <w:rFonts w:eastAsia="SimSun"/>
          <w:sz w:val="20"/>
          <w:szCs w:val="20"/>
        </w:rPr>
      </w:pPr>
    </w:p>
    <w:p w14:paraId="19092B3B" w14:textId="0FCC4051" w:rsidR="00A35335" w:rsidRDefault="00A35335" w:rsidP="0076119E">
      <w:pPr>
        <w:jc w:val="both"/>
        <w:rPr>
          <w:rFonts w:eastAsia="SimSun"/>
          <w:sz w:val="20"/>
          <w:szCs w:val="20"/>
        </w:rPr>
      </w:pPr>
    </w:p>
    <w:p w14:paraId="29CC1AA6" w14:textId="16272720" w:rsidR="00A35335" w:rsidRDefault="00A35335" w:rsidP="0076119E">
      <w:pPr>
        <w:jc w:val="both"/>
        <w:rPr>
          <w:rFonts w:eastAsia="SimSun"/>
          <w:sz w:val="20"/>
          <w:szCs w:val="20"/>
        </w:rPr>
      </w:pPr>
    </w:p>
    <w:p w14:paraId="7714C1C6" w14:textId="725AD03F" w:rsidR="00A35335" w:rsidRDefault="00A35335" w:rsidP="0076119E">
      <w:pPr>
        <w:jc w:val="both"/>
        <w:rPr>
          <w:rFonts w:eastAsia="SimSun"/>
          <w:sz w:val="20"/>
          <w:szCs w:val="20"/>
        </w:rPr>
      </w:pPr>
    </w:p>
    <w:p w14:paraId="20F402E4" w14:textId="4C1F9DFF" w:rsidR="00A35335" w:rsidRDefault="00A35335" w:rsidP="0076119E">
      <w:pPr>
        <w:jc w:val="both"/>
        <w:rPr>
          <w:rFonts w:eastAsia="SimSun"/>
          <w:sz w:val="20"/>
          <w:szCs w:val="20"/>
        </w:rPr>
      </w:pPr>
    </w:p>
    <w:p w14:paraId="73FD302D" w14:textId="532E27CE" w:rsidR="00A35335" w:rsidRDefault="00A35335" w:rsidP="0076119E">
      <w:pPr>
        <w:jc w:val="both"/>
        <w:rPr>
          <w:rFonts w:eastAsia="SimSun"/>
          <w:sz w:val="20"/>
          <w:szCs w:val="20"/>
        </w:rPr>
      </w:pPr>
    </w:p>
    <w:p w14:paraId="2CB9F49C" w14:textId="74E9D84A" w:rsidR="00A35335" w:rsidRDefault="00A35335" w:rsidP="0076119E">
      <w:pPr>
        <w:jc w:val="both"/>
        <w:rPr>
          <w:rFonts w:eastAsia="SimSun"/>
          <w:sz w:val="20"/>
          <w:szCs w:val="20"/>
        </w:rPr>
      </w:pPr>
    </w:p>
    <w:p w14:paraId="4A1B83FF" w14:textId="1CA3A3E2" w:rsidR="00A35335" w:rsidRDefault="00A35335" w:rsidP="0076119E">
      <w:pPr>
        <w:jc w:val="both"/>
        <w:rPr>
          <w:rFonts w:eastAsia="SimSun"/>
          <w:sz w:val="20"/>
          <w:szCs w:val="20"/>
        </w:rPr>
      </w:pPr>
    </w:p>
    <w:p w14:paraId="4CD2CB33" w14:textId="4DCA42E9" w:rsidR="00A35335" w:rsidRDefault="00A35335" w:rsidP="0076119E">
      <w:pPr>
        <w:jc w:val="both"/>
        <w:rPr>
          <w:rFonts w:eastAsia="SimSun"/>
          <w:sz w:val="20"/>
          <w:szCs w:val="20"/>
        </w:rPr>
      </w:pPr>
    </w:p>
    <w:p w14:paraId="6375C740" w14:textId="3869BD97" w:rsidR="00A35335" w:rsidRDefault="00A35335" w:rsidP="0076119E">
      <w:pPr>
        <w:jc w:val="both"/>
        <w:rPr>
          <w:rFonts w:eastAsia="SimSun"/>
          <w:sz w:val="20"/>
          <w:szCs w:val="20"/>
        </w:rPr>
      </w:pPr>
    </w:p>
    <w:p w14:paraId="4B9B0D71" w14:textId="165F7BC0" w:rsidR="00A35335" w:rsidRDefault="00A35335" w:rsidP="0076119E">
      <w:pPr>
        <w:jc w:val="both"/>
        <w:rPr>
          <w:rFonts w:eastAsia="SimSun"/>
          <w:sz w:val="20"/>
          <w:szCs w:val="20"/>
        </w:rPr>
      </w:pPr>
    </w:p>
    <w:p w14:paraId="681B241A" w14:textId="7444F1DA" w:rsidR="00A35335" w:rsidRDefault="00A35335" w:rsidP="0076119E">
      <w:pPr>
        <w:jc w:val="both"/>
        <w:rPr>
          <w:rFonts w:eastAsia="SimSun"/>
          <w:sz w:val="20"/>
          <w:szCs w:val="20"/>
        </w:rPr>
      </w:pPr>
    </w:p>
    <w:p w14:paraId="13FF346E" w14:textId="408B19BB" w:rsidR="00A35335" w:rsidRDefault="00A35335" w:rsidP="0076119E">
      <w:pPr>
        <w:jc w:val="both"/>
        <w:rPr>
          <w:rFonts w:eastAsia="SimSun"/>
          <w:sz w:val="20"/>
          <w:szCs w:val="20"/>
        </w:rPr>
      </w:pPr>
    </w:p>
    <w:p w14:paraId="3366F67F" w14:textId="100B3EA1" w:rsidR="00A35335" w:rsidRDefault="00A35335" w:rsidP="0076119E">
      <w:pPr>
        <w:jc w:val="both"/>
        <w:rPr>
          <w:rFonts w:eastAsia="SimSun"/>
          <w:sz w:val="20"/>
          <w:szCs w:val="20"/>
        </w:rPr>
      </w:pPr>
    </w:p>
    <w:p w14:paraId="1A6E6DD3" w14:textId="1977E822" w:rsidR="00A35335" w:rsidRDefault="00A35335" w:rsidP="0076119E">
      <w:pPr>
        <w:jc w:val="both"/>
        <w:rPr>
          <w:rFonts w:eastAsia="SimSun"/>
          <w:sz w:val="20"/>
          <w:szCs w:val="20"/>
        </w:rPr>
      </w:pPr>
    </w:p>
    <w:p w14:paraId="281127D6" w14:textId="3531FB29" w:rsidR="00A35335" w:rsidRDefault="00A35335" w:rsidP="0076119E">
      <w:pPr>
        <w:jc w:val="both"/>
        <w:rPr>
          <w:rFonts w:eastAsia="SimSun"/>
          <w:sz w:val="20"/>
          <w:szCs w:val="20"/>
        </w:rPr>
      </w:pPr>
    </w:p>
    <w:p w14:paraId="597D1322" w14:textId="2E53E4E1" w:rsidR="00A35335" w:rsidRDefault="00A35335" w:rsidP="0076119E">
      <w:pPr>
        <w:jc w:val="both"/>
        <w:rPr>
          <w:rFonts w:eastAsia="SimSun"/>
          <w:sz w:val="20"/>
          <w:szCs w:val="20"/>
        </w:rPr>
      </w:pPr>
    </w:p>
    <w:p w14:paraId="63806A4C" w14:textId="507AC84A" w:rsidR="00A35335" w:rsidRDefault="00A35335" w:rsidP="0076119E">
      <w:pPr>
        <w:jc w:val="both"/>
        <w:rPr>
          <w:rFonts w:eastAsia="SimSun"/>
          <w:sz w:val="20"/>
          <w:szCs w:val="20"/>
        </w:rPr>
      </w:pPr>
    </w:p>
    <w:p w14:paraId="1162A131" w14:textId="0FCE9445" w:rsidR="00A35335" w:rsidRDefault="00A35335" w:rsidP="0076119E">
      <w:pPr>
        <w:jc w:val="both"/>
        <w:rPr>
          <w:rFonts w:eastAsia="SimSun"/>
          <w:sz w:val="20"/>
          <w:szCs w:val="20"/>
        </w:rPr>
      </w:pPr>
    </w:p>
    <w:p w14:paraId="031AC8C7" w14:textId="35952621" w:rsidR="00A35335" w:rsidRDefault="00A35335" w:rsidP="0076119E">
      <w:pPr>
        <w:jc w:val="both"/>
        <w:rPr>
          <w:rFonts w:eastAsia="SimSun"/>
          <w:sz w:val="20"/>
          <w:szCs w:val="20"/>
        </w:rPr>
      </w:pPr>
    </w:p>
    <w:p w14:paraId="35E47D6F" w14:textId="19ACD3B5" w:rsidR="00A35335" w:rsidRDefault="00A35335" w:rsidP="0076119E">
      <w:pPr>
        <w:jc w:val="both"/>
        <w:rPr>
          <w:rFonts w:eastAsia="SimSun"/>
          <w:sz w:val="20"/>
          <w:szCs w:val="20"/>
        </w:rPr>
      </w:pPr>
    </w:p>
    <w:p w14:paraId="16428C11" w14:textId="12041C54" w:rsidR="00A35335" w:rsidRDefault="00A35335" w:rsidP="0076119E">
      <w:pPr>
        <w:jc w:val="both"/>
        <w:rPr>
          <w:rFonts w:eastAsia="SimSun"/>
          <w:sz w:val="20"/>
          <w:szCs w:val="20"/>
        </w:rPr>
      </w:pPr>
    </w:p>
    <w:p w14:paraId="42BF862D" w14:textId="488B4703" w:rsidR="00A35335" w:rsidRDefault="00A35335" w:rsidP="0076119E">
      <w:pPr>
        <w:jc w:val="both"/>
        <w:rPr>
          <w:rFonts w:eastAsia="SimSun"/>
          <w:sz w:val="20"/>
          <w:szCs w:val="20"/>
        </w:rPr>
      </w:pPr>
    </w:p>
    <w:p w14:paraId="22300FB0" w14:textId="77777777" w:rsidR="00A35335" w:rsidRDefault="00A35335" w:rsidP="0076119E">
      <w:pPr>
        <w:jc w:val="both"/>
        <w:rPr>
          <w:rFonts w:eastAsia="SimSun"/>
          <w:sz w:val="20"/>
          <w:szCs w:val="20"/>
        </w:rPr>
      </w:pPr>
    </w:p>
    <w:p w14:paraId="7B1D4B6E" w14:textId="7A3299B4" w:rsidR="0076119E" w:rsidRPr="002A570A" w:rsidRDefault="0076119E" w:rsidP="0076119E">
      <w:pPr>
        <w:jc w:val="both"/>
        <w:rPr>
          <w:rFonts w:eastAsia="SimSun"/>
        </w:rPr>
      </w:pPr>
    </w:p>
    <w:p w14:paraId="1C3188C5" w14:textId="5A2A8802" w:rsidR="0076119E" w:rsidRPr="00B06970" w:rsidRDefault="0069511E" w:rsidP="0076119E">
      <w:pPr>
        <w:jc w:val="both"/>
        <w:rPr>
          <w:rFonts w:eastAsia="SimSun"/>
        </w:rPr>
      </w:pPr>
      <w:r>
        <w:rPr>
          <w:rFonts w:eastAsia="DengXian"/>
          <w:noProof/>
          <w:kern w:val="2"/>
          <w:sz w:val="20"/>
          <w:szCs w:val="20"/>
        </w:rPr>
        <w:drawing>
          <wp:anchor distT="0" distB="0" distL="114300" distR="114300" simplePos="0" relativeHeight="251668992" behindDoc="0" locked="0" layoutInCell="1" allowOverlap="1" wp14:anchorId="42D9753A" wp14:editId="42D0A363">
            <wp:simplePos x="0" y="0"/>
            <wp:positionH relativeFrom="margin">
              <wp:align>center</wp:align>
            </wp:positionH>
            <wp:positionV relativeFrom="paragraph">
              <wp:posOffset>288925</wp:posOffset>
            </wp:positionV>
            <wp:extent cx="5720080" cy="1043940"/>
            <wp:effectExtent l="0" t="0" r="0" b="381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1043940"/>
                    </a:xfrm>
                    <a:prstGeom prst="rect">
                      <a:avLst/>
                    </a:prstGeom>
                    <a:noFill/>
                  </pic:spPr>
                </pic:pic>
              </a:graphicData>
            </a:graphic>
            <wp14:sizeRelH relativeFrom="page">
              <wp14:pctWidth>0</wp14:pctWidth>
            </wp14:sizeRelH>
            <wp14:sizeRelV relativeFrom="page">
              <wp14:pctHeight>0</wp14:pctHeight>
            </wp14:sizeRelV>
          </wp:anchor>
        </w:drawing>
      </w:r>
    </w:p>
    <w:p w14:paraId="4FC6C407" w14:textId="67EF15F7" w:rsidR="002A0647" w:rsidRDefault="002A0647" w:rsidP="002A0647">
      <w:pPr>
        <w:widowControl w:val="0"/>
        <w:adjustRightInd w:val="0"/>
        <w:spacing w:line="480" w:lineRule="auto"/>
        <w:jc w:val="center"/>
        <w:rPr>
          <w:rFonts w:eastAsia="DengXian"/>
          <w:kern w:val="2"/>
          <w:sz w:val="20"/>
          <w:szCs w:val="20"/>
        </w:rPr>
      </w:pPr>
    </w:p>
    <w:p w14:paraId="175B227A" w14:textId="5ACA721B" w:rsidR="002A0647" w:rsidRDefault="002A0647" w:rsidP="002A0647">
      <w:pPr>
        <w:widowControl w:val="0"/>
        <w:adjustRightInd w:val="0"/>
        <w:spacing w:line="480" w:lineRule="auto"/>
        <w:jc w:val="center"/>
        <w:rPr>
          <w:rFonts w:eastAsia="DengXian"/>
          <w:bCs/>
          <w:kern w:val="2"/>
          <w:sz w:val="20"/>
          <w:szCs w:val="20"/>
        </w:rPr>
      </w:pPr>
      <w:bookmarkStart w:id="10" w:name="_Hlk11280055"/>
      <w:r w:rsidRPr="002A0647">
        <w:rPr>
          <w:rFonts w:eastAsia="DengXian"/>
          <w:b/>
          <w:bCs/>
          <w:kern w:val="2"/>
          <w:sz w:val="20"/>
          <w:szCs w:val="20"/>
        </w:rPr>
        <w:t>Scheme S1</w:t>
      </w:r>
      <w:bookmarkEnd w:id="10"/>
      <w:r w:rsidR="0004093C">
        <w:rPr>
          <w:rFonts w:eastAsia="DengXian" w:hint="eastAsia"/>
          <w:b/>
          <w:bCs/>
          <w:kern w:val="2"/>
          <w:sz w:val="20"/>
          <w:szCs w:val="20"/>
        </w:rPr>
        <w:t>.</w:t>
      </w:r>
      <w:r w:rsidRPr="005F5B3E">
        <w:rPr>
          <w:rFonts w:eastAsia="DengXian"/>
          <w:bCs/>
          <w:kern w:val="2"/>
          <w:sz w:val="20"/>
          <w:szCs w:val="20"/>
        </w:rPr>
        <w:t xml:space="preserve"> Synthesis route of </w:t>
      </w:r>
      <w:r w:rsidR="005F5B3E" w:rsidRPr="005F5B3E">
        <w:rPr>
          <w:rFonts w:eastAsia="DengXian"/>
          <w:bCs/>
          <w:iCs/>
          <w:kern w:val="2"/>
          <w:sz w:val="20"/>
          <w:szCs w:val="20"/>
        </w:rPr>
        <w:t>5-fluorodeoxyuridine</w:t>
      </w:r>
      <w:r w:rsidRPr="005F5B3E">
        <w:rPr>
          <w:rFonts w:eastAsia="DengXian"/>
          <w:bCs/>
          <w:kern w:val="2"/>
          <w:sz w:val="20"/>
          <w:szCs w:val="20"/>
        </w:rPr>
        <w:t xml:space="preserve"> pho</w:t>
      </w:r>
      <w:r w:rsidR="005F5B3E" w:rsidRPr="005F5B3E">
        <w:rPr>
          <w:rFonts w:eastAsia="DengXian"/>
          <w:bCs/>
          <w:kern w:val="2"/>
          <w:sz w:val="20"/>
          <w:szCs w:val="20"/>
        </w:rPr>
        <w:t>sphoramidite</w:t>
      </w:r>
    </w:p>
    <w:p w14:paraId="12C9E071" w14:textId="65B407FF" w:rsidR="0076119E" w:rsidRDefault="0076119E" w:rsidP="002A0647">
      <w:pPr>
        <w:widowControl w:val="0"/>
        <w:adjustRightInd w:val="0"/>
        <w:spacing w:line="480" w:lineRule="auto"/>
        <w:jc w:val="center"/>
        <w:rPr>
          <w:rFonts w:eastAsia="DengXian"/>
          <w:bCs/>
          <w:kern w:val="2"/>
          <w:sz w:val="20"/>
          <w:szCs w:val="20"/>
        </w:rPr>
      </w:pPr>
    </w:p>
    <w:p w14:paraId="46A39D46" w14:textId="5F62E55C" w:rsidR="0076119E" w:rsidRDefault="0076119E" w:rsidP="002A0647">
      <w:pPr>
        <w:widowControl w:val="0"/>
        <w:adjustRightInd w:val="0"/>
        <w:spacing w:line="480" w:lineRule="auto"/>
        <w:jc w:val="center"/>
        <w:rPr>
          <w:rFonts w:eastAsia="DengXian"/>
          <w:bCs/>
          <w:kern w:val="2"/>
          <w:sz w:val="20"/>
          <w:szCs w:val="20"/>
        </w:rPr>
      </w:pPr>
    </w:p>
    <w:p w14:paraId="6F2A8923" w14:textId="4FAB5EED" w:rsidR="004F0859" w:rsidRDefault="00C649DE" w:rsidP="004F0859">
      <w:pPr>
        <w:widowControl w:val="0"/>
        <w:adjustRightInd w:val="0"/>
        <w:spacing w:line="480" w:lineRule="auto"/>
        <w:jc w:val="both"/>
        <w:rPr>
          <w:rFonts w:eastAsia="DengXian"/>
          <w:b/>
          <w:kern w:val="2"/>
          <w:sz w:val="20"/>
          <w:szCs w:val="20"/>
        </w:rPr>
      </w:pPr>
      <w:r>
        <w:rPr>
          <w:rFonts w:eastAsia="DengXian"/>
          <w:b/>
          <w:noProof/>
          <w:kern w:val="2"/>
          <w:sz w:val="20"/>
          <w:szCs w:val="20"/>
        </w:rPr>
        <w:drawing>
          <wp:anchor distT="0" distB="0" distL="114300" distR="114300" simplePos="0" relativeHeight="251664896" behindDoc="0" locked="0" layoutInCell="1" allowOverlap="1" wp14:anchorId="2AEDD8FB" wp14:editId="010A3FF0">
            <wp:simplePos x="0" y="0"/>
            <wp:positionH relativeFrom="margin">
              <wp:posOffset>866775</wp:posOffset>
            </wp:positionH>
            <wp:positionV relativeFrom="paragraph">
              <wp:posOffset>247015</wp:posOffset>
            </wp:positionV>
            <wp:extent cx="4241689" cy="1800000"/>
            <wp:effectExtent l="0" t="0" r="698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Schem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1689" cy="1800000"/>
                    </a:xfrm>
                    <a:prstGeom prst="rect">
                      <a:avLst/>
                    </a:prstGeom>
                  </pic:spPr>
                </pic:pic>
              </a:graphicData>
            </a:graphic>
            <wp14:sizeRelH relativeFrom="margin">
              <wp14:pctWidth>0</wp14:pctWidth>
            </wp14:sizeRelH>
            <wp14:sizeRelV relativeFrom="margin">
              <wp14:pctHeight>0</wp14:pctHeight>
            </wp14:sizeRelV>
          </wp:anchor>
        </w:drawing>
      </w:r>
      <w:r w:rsidR="004F0859" w:rsidRPr="004F0859">
        <w:rPr>
          <w:rFonts w:eastAsia="DengXian"/>
          <w:b/>
          <w:kern w:val="2"/>
          <w:sz w:val="20"/>
          <w:szCs w:val="20"/>
        </w:rPr>
        <w:t xml:space="preserve"> </w:t>
      </w:r>
    </w:p>
    <w:p w14:paraId="2D6946D8" w14:textId="77777777" w:rsidR="0069511E" w:rsidRDefault="0069511E" w:rsidP="00193F63">
      <w:pPr>
        <w:widowControl w:val="0"/>
        <w:adjustRightInd w:val="0"/>
        <w:spacing w:line="480" w:lineRule="auto"/>
        <w:jc w:val="center"/>
        <w:rPr>
          <w:rFonts w:eastAsia="DengXian"/>
          <w:b/>
          <w:bCs/>
          <w:kern w:val="2"/>
          <w:sz w:val="20"/>
          <w:szCs w:val="20"/>
        </w:rPr>
      </w:pPr>
    </w:p>
    <w:p w14:paraId="0BB4A9F3" w14:textId="5918F484" w:rsidR="00193F63" w:rsidRPr="00193F63" w:rsidRDefault="00193F63" w:rsidP="00193F63">
      <w:pPr>
        <w:widowControl w:val="0"/>
        <w:adjustRightInd w:val="0"/>
        <w:spacing w:line="480" w:lineRule="auto"/>
        <w:jc w:val="center"/>
        <w:rPr>
          <w:rFonts w:eastAsia="DengXian"/>
          <w:b/>
          <w:kern w:val="2"/>
          <w:sz w:val="20"/>
          <w:szCs w:val="20"/>
        </w:rPr>
      </w:pPr>
      <w:r w:rsidRPr="002A0647">
        <w:rPr>
          <w:rFonts w:eastAsia="DengXian"/>
          <w:b/>
          <w:bCs/>
          <w:kern w:val="2"/>
          <w:sz w:val="20"/>
          <w:szCs w:val="20"/>
        </w:rPr>
        <w:t>Scheme S</w:t>
      </w:r>
      <w:r>
        <w:rPr>
          <w:rFonts w:eastAsia="DengXian"/>
          <w:b/>
          <w:bCs/>
          <w:kern w:val="2"/>
          <w:sz w:val="20"/>
          <w:szCs w:val="20"/>
        </w:rPr>
        <w:t>2</w:t>
      </w:r>
      <w:r w:rsidR="00BA6844">
        <w:rPr>
          <w:rFonts w:eastAsia="DengXian"/>
          <w:b/>
          <w:bCs/>
          <w:kern w:val="2"/>
          <w:sz w:val="20"/>
          <w:szCs w:val="20"/>
        </w:rPr>
        <w:t>.</w:t>
      </w:r>
      <w:r w:rsidRPr="005F5B3E">
        <w:rPr>
          <w:rFonts w:eastAsia="DengXian"/>
          <w:bCs/>
          <w:kern w:val="2"/>
          <w:sz w:val="20"/>
          <w:szCs w:val="20"/>
        </w:rPr>
        <w:t xml:space="preserve"> </w:t>
      </w:r>
      <w:r w:rsidR="00BA6844">
        <w:rPr>
          <w:rFonts w:eastAsia="DengXian"/>
          <w:bCs/>
          <w:kern w:val="2"/>
          <w:sz w:val="20"/>
          <w:szCs w:val="20"/>
        </w:rPr>
        <w:t>Strategy for preparing the</w:t>
      </w:r>
      <w:r w:rsidRPr="005F5B3E">
        <w:rPr>
          <w:rFonts w:eastAsia="DengXian"/>
          <w:bCs/>
          <w:kern w:val="2"/>
          <w:sz w:val="20"/>
          <w:szCs w:val="20"/>
        </w:rPr>
        <w:t xml:space="preserve"> </w:t>
      </w:r>
      <w:r w:rsidR="00C649DE">
        <w:rPr>
          <w:rFonts w:eastAsia="DengXian"/>
          <w:bCs/>
          <w:kern w:val="2"/>
          <w:sz w:val="20"/>
          <w:szCs w:val="20"/>
        </w:rPr>
        <w:t>FUdR-</w:t>
      </w:r>
      <w:r w:rsidRPr="00193F63">
        <w:rPr>
          <w:rFonts w:eastAsia="DengXian"/>
          <w:bCs/>
          <w:iCs/>
          <w:kern w:val="2"/>
          <w:sz w:val="20"/>
          <w:szCs w:val="20"/>
        </w:rPr>
        <w:t>DNA-affibody chimera</w:t>
      </w:r>
    </w:p>
    <w:p w14:paraId="17EA7592" w14:textId="18AD14EB" w:rsidR="008D0A3B" w:rsidRDefault="008D0A3B" w:rsidP="0066441F">
      <w:pPr>
        <w:rPr>
          <w:rFonts w:eastAsiaTheme="minorEastAsia"/>
        </w:rPr>
      </w:pPr>
    </w:p>
    <w:p w14:paraId="43083BA9" w14:textId="2DE59664" w:rsidR="008D0A3B" w:rsidRDefault="008D0A3B" w:rsidP="0066441F">
      <w:pPr>
        <w:rPr>
          <w:rFonts w:eastAsiaTheme="minorEastAsia"/>
        </w:rPr>
      </w:pPr>
    </w:p>
    <w:p w14:paraId="5BC7458E" w14:textId="06C44084" w:rsidR="008D0A3B" w:rsidRDefault="008D0A3B" w:rsidP="0066441F">
      <w:pPr>
        <w:rPr>
          <w:rFonts w:eastAsiaTheme="minorEastAsia"/>
        </w:rPr>
      </w:pPr>
    </w:p>
    <w:p w14:paraId="31EBB8F5" w14:textId="3B2360E7" w:rsidR="008D0A3B" w:rsidRDefault="008D0A3B" w:rsidP="0066441F">
      <w:pPr>
        <w:rPr>
          <w:rFonts w:eastAsiaTheme="minorEastAsia"/>
        </w:rPr>
      </w:pPr>
    </w:p>
    <w:p w14:paraId="574945D9" w14:textId="31097E0F" w:rsidR="008D0A3B" w:rsidRDefault="008D0A3B" w:rsidP="0066441F">
      <w:pPr>
        <w:rPr>
          <w:rFonts w:eastAsiaTheme="minorEastAsia"/>
        </w:rPr>
      </w:pPr>
    </w:p>
    <w:p w14:paraId="5435D253" w14:textId="77777777" w:rsidR="008D0A3B" w:rsidRPr="008D0A3B" w:rsidRDefault="008D0A3B" w:rsidP="0066441F">
      <w:pPr>
        <w:rPr>
          <w:rFonts w:eastAsiaTheme="minorEastAsia"/>
        </w:rPr>
      </w:pPr>
    </w:p>
    <w:p w14:paraId="0A6BA02E" w14:textId="77777777" w:rsidR="00B67312" w:rsidRPr="00B67312" w:rsidRDefault="00B67312" w:rsidP="00B67312">
      <w:pPr>
        <w:widowControl w:val="0"/>
        <w:spacing w:line="480" w:lineRule="auto"/>
        <w:jc w:val="center"/>
        <w:rPr>
          <w:rFonts w:eastAsia="DengXian"/>
          <w:kern w:val="2"/>
          <w:sz w:val="20"/>
          <w:szCs w:val="20"/>
        </w:rPr>
      </w:pPr>
      <w:r w:rsidRPr="00B67312">
        <w:rPr>
          <w:rFonts w:eastAsia="DengXian"/>
          <w:noProof/>
          <w:kern w:val="2"/>
          <w:sz w:val="20"/>
          <w:szCs w:val="20"/>
        </w:rPr>
        <w:lastRenderedPageBreak/>
        <w:drawing>
          <wp:inline distT="0" distB="0" distL="0" distR="0" wp14:anchorId="5C571561" wp14:editId="13DC050E">
            <wp:extent cx="6120000" cy="3574800"/>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3574800"/>
                    </a:xfrm>
                    <a:prstGeom prst="rect">
                      <a:avLst/>
                    </a:prstGeom>
                    <a:noFill/>
                  </pic:spPr>
                </pic:pic>
              </a:graphicData>
            </a:graphic>
          </wp:inline>
        </w:drawing>
      </w:r>
    </w:p>
    <w:p w14:paraId="5DECAC6C" w14:textId="12778E99" w:rsidR="00B67312" w:rsidRDefault="005943F7" w:rsidP="00B67312">
      <w:pPr>
        <w:spacing w:line="480" w:lineRule="auto"/>
        <w:jc w:val="both"/>
        <w:rPr>
          <w:rFonts w:eastAsia="DengXian"/>
          <w:color w:val="000000"/>
          <w:kern w:val="24"/>
          <w:sz w:val="20"/>
          <w:szCs w:val="20"/>
        </w:rPr>
      </w:pPr>
      <w:r>
        <w:rPr>
          <w:rFonts w:eastAsia="DengXian"/>
          <w:b/>
          <w:bCs/>
          <w:color w:val="000000"/>
          <w:kern w:val="24"/>
          <w:sz w:val="20"/>
          <w:szCs w:val="20"/>
        </w:rPr>
        <w:t>Figure</w:t>
      </w:r>
      <w:r w:rsidR="00077148">
        <w:rPr>
          <w:rFonts w:eastAsia="DengXian"/>
          <w:b/>
          <w:bCs/>
          <w:color w:val="000000"/>
          <w:kern w:val="24"/>
          <w:sz w:val="20"/>
          <w:szCs w:val="20"/>
        </w:rPr>
        <w:t xml:space="preserve"> S1</w:t>
      </w:r>
      <w:r w:rsidR="00B67312" w:rsidRPr="00B67312">
        <w:rPr>
          <w:rFonts w:eastAsia="DengXian"/>
          <w:b/>
          <w:bCs/>
          <w:color w:val="000000"/>
          <w:kern w:val="24"/>
          <w:sz w:val="20"/>
          <w:szCs w:val="20"/>
        </w:rPr>
        <w:t xml:space="preserve"> </w:t>
      </w:r>
      <w:r w:rsidR="00B67312" w:rsidRPr="00B67312">
        <w:rPr>
          <w:rFonts w:eastAsia="DengXian"/>
          <w:color w:val="000000"/>
          <w:kern w:val="24"/>
          <w:sz w:val="20"/>
          <w:szCs w:val="20"/>
        </w:rPr>
        <w:t xml:space="preserve">Metabolism of Fluorouracil. Cytotoxic metabolites of 5-FU comprise FUTP, </w:t>
      </w:r>
      <w:proofErr w:type="spellStart"/>
      <w:r w:rsidR="00B67312" w:rsidRPr="00B67312">
        <w:rPr>
          <w:rFonts w:eastAsia="DengXian"/>
          <w:color w:val="000000"/>
          <w:kern w:val="24"/>
          <w:sz w:val="20"/>
          <w:szCs w:val="20"/>
        </w:rPr>
        <w:t>FdUTP</w:t>
      </w:r>
      <w:proofErr w:type="spellEnd"/>
      <w:r w:rsidR="00B67312" w:rsidRPr="00B67312">
        <w:rPr>
          <w:rFonts w:eastAsia="DengXian"/>
          <w:color w:val="000000"/>
          <w:kern w:val="24"/>
          <w:sz w:val="20"/>
          <w:szCs w:val="20"/>
        </w:rPr>
        <w:t xml:space="preserve"> and </w:t>
      </w:r>
      <w:proofErr w:type="spellStart"/>
      <w:r w:rsidR="00B67312" w:rsidRPr="00B67312">
        <w:rPr>
          <w:rFonts w:eastAsia="DengXian"/>
          <w:color w:val="000000"/>
          <w:kern w:val="24"/>
          <w:sz w:val="20"/>
          <w:szCs w:val="20"/>
        </w:rPr>
        <w:t>FdUMP</w:t>
      </w:r>
      <w:proofErr w:type="spellEnd"/>
      <w:r w:rsidR="00B67312" w:rsidRPr="00B67312">
        <w:rPr>
          <w:rFonts w:eastAsia="DengXian"/>
          <w:color w:val="000000"/>
          <w:kern w:val="24"/>
          <w:sz w:val="20"/>
          <w:szCs w:val="20"/>
        </w:rPr>
        <w:t xml:space="preserve">. The latter played the most significant effect, the inhibition of the Thymidylate synthase. The administered 5-FU or its prodrugs need Thymidine phosphorylase to be converted to 5-fluorodeoxyuridine, followed by undergoing one-step enzymatic conversion (Thymidine kinase 1) to form </w:t>
      </w:r>
      <w:proofErr w:type="spellStart"/>
      <w:r w:rsidR="00B67312" w:rsidRPr="00B67312">
        <w:rPr>
          <w:rFonts w:eastAsia="DengXian"/>
          <w:color w:val="000000"/>
          <w:kern w:val="24"/>
          <w:sz w:val="20"/>
          <w:szCs w:val="20"/>
        </w:rPr>
        <w:t>FdUMP</w:t>
      </w:r>
      <w:proofErr w:type="spellEnd"/>
      <w:r w:rsidR="00B67312" w:rsidRPr="00B67312">
        <w:rPr>
          <w:rFonts w:eastAsia="DengXian"/>
          <w:color w:val="000000"/>
          <w:kern w:val="24"/>
          <w:sz w:val="20"/>
          <w:szCs w:val="20"/>
        </w:rPr>
        <w:t xml:space="preserve">. The cellular effects of FUTP and </w:t>
      </w:r>
      <w:proofErr w:type="spellStart"/>
      <w:r w:rsidR="00B67312" w:rsidRPr="00B67312">
        <w:rPr>
          <w:rFonts w:eastAsia="DengXian"/>
          <w:color w:val="000000"/>
          <w:kern w:val="24"/>
          <w:sz w:val="20"/>
          <w:szCs w:val="20"/>
        </w:rPr>
        <w:t>FdUTP</w:t>
      </w:r>
      <w:proofErr w:type="spellEnd"/>
      <w:r w:rsidR="00B67312" w:rsidRPr="00B67312">
        <w:rPr>
          <w:rFonts w:eastAsia="DengXian"/>
          <w:color w:val="000000"/>
          <w:kern w:val="24"/>
          <w:sz w:val="20"/>
          <w:szCs w:val="20"/>
        </w:rPr>
        <w:t xml:space="preserve"> are less pronounced, which both serve as substrates for the incorporation into RNA or DNA, respectively.</w:t>
      </w:r>
    </w:p>
    <w:p w14:paraId="5B9F8F6A" w14:textId="77777777" w:rsidR="00924A5B" w:rsidRDefault="00924A5B" w:rsidP="00924A5B">
      <w:pPr>
        <w:spacing w:line="480" w:lineRule="auto"/>
        <w:jc w:val="center"/>
        <w:rPr>
          <w:rFonts w:eastAsia="SimSun"/>
          <w:sz w:val="20"/>
          <w:szCs w:val="20"/>
        </w:rPr>
      </w:pPr>
      <w:r>
        <w:rPr>
          <w:noProof/>
        </w:rPr>
        <w:lastRenderedPageBreak/>
        <w:drawing>
          <wp:inline distT="0" distB="0" distL="0" distR="0" wp14:anchorId="07114F10" wp14:editId="28D6A55C">
            <wp:extent cx="4986000" cy="3484800"/>
            <wp:effectExtent l="0" t="0" r="571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6000" cy="3484800"/>
                    </a:xfrm>
                    <a:prstGeom prst="rect">
                      <a:avLst/>
                    </a:prstGeom>
                    <a:noFill/>
                    <a:ln>
                      <a:noFill/>
                    </a:ln>
                  </pic:spPr>
                </pic:pic>
              </a:graphicData>
            </a:graphic>
          </wp:inline>
        </w:drawing>
      </w:r>
    </w:p>
    <w:p w14:paraId="134DA9BB" w14:textId="74FFFE9D" w:rsidR="00924A5B" w:rsidRDefault="005943F7" w:rsidP="00924A5B">
      <w:pPr>
        <w:widowControl w:val="0"/>
        <w:adjustRightInd w:val="0"/>
        <w:spacing w:line="480" w:lineRule="auto"/>
        <w:jc w:val="center"/>
        <w:rPr>
          <w:rFonts w:eastAsia="DengXian"/>
          <w:bCs/>
          <w:kern w:val="2"/>
          <w:sz w:val="20"/>
          <w:szCs w:val="20"/>
        </w:rPr>
      </w:pPr>
      <w:bookmarkStart w:id="11" w:name="_Hlk533104606"/>
      <w:r>
        <w:rPr>
          <w:rFonts w:eastAsia="DengXian" w:hint="eastAsia"/>
          <w:b/>
          <w:kern w:val="2"/>
          <w:sz w:val="20"/>
          <w:szCs w:val="20"/>
        </w:rPr>
        <w:t>Figure</w:t>
      </w:r>
      <w:r w:rsidR="00077148">
        <w:rPr>
          <w:rFonts w:eastAsia="DengXian"/>
          <w:b/>
          <w:kern w:val="2"/>
          <w:sz w:val="20"/>
          <w:szCs w:val="20"/>
        </w:rPr>
        <w:t xml:space="preserve"> </w:t>
      </w:r>
      <w:r w:rsidR="00924A5B" w:rsidRPr="007050B0">
        <w:rPr>
          <w:rFonts w:eastAsia="DengXian"/>
          <w:b/>
          <w:kern w:val="2"/>
          <w:sz w:val="20"/>
          <w:szCs w:val="20"/>
        </w:rPr>
        <w:t>S</w:t>
      </w:r>
      <w:r w:rsidR="00924A5B">
        <w:rPr>
          <w:rFonts w:eastAsia="DengXian"/>
          <w:b/>
          <w:kern w:val="2"/>
          <w:sz w:val="20"/>
          <w:szCs w:val="20"/>
        </w:rPr>
        <w:t>2</w:t>
      </w:r>
      <w:r w:rsidR="00924A5B">
        <w:rPr>
          <w:rFonts w:eastAsia="DengXian"/>
          <w:kern w:val="2"/>
          <w:sz w:val="20"/>
          <w:szCs w:val="20"/>
        </w:rPr>
        <w:t xml:space="preserve"> 1H NMR spectrum of </w:t>
      </w:r>
      <w:r w:rsidR="00924A5B" w:rsidRPr="005F5B3E">
        <w:rPr>
          <w:rFonts w:eastAsia="DengXian"/>
          <w:bCs/>
          <w:iCs/>
          <w:kern w:val="2"/>
          <w:sz w:val="20"/>
          <w:szCs w:val="20"/>
        </w:rPr>
        <w:t>5-fluorodeoxyuridine</w:t>
      </w:r>
      <w:r w:rsidR="00924A5B" w:rsidRPr="005F5B3E">
        <w:rPr>
          <w:rFonts w:eastAsia="DengXian"/>
          <w:bCs/>
          <w:kern w:val="2"/>
          <w:sz w:val="20"/>
          <w:szCs w:val="20"/>
        </w:rPr>
        <w:t xml:space="preserve"> phosphoramidite</w:t>
      </w:r>
    </w:p>
    <w:bookmarkEnd w:id="11"/>
    <w:p w14:paraId="257524B5" w14:textId="77777777" w:rsidR="00924A5B" w:rsidRDefault="00924A5B" w:rsidP="00924A5B">
      <w:pPr>
        <w:widowControl w:val="0"/>
        <w:adjustRightInd w:val="0"/>
        <w:spacing w:line="480" w:lineRule="auto"/>
        <w:jc w:val="center"/>
        <w:rPr>
          <w:rFonts w:eastAsia="DengXian"/>
          <w:b/>
          <w:kern w:val="2"/>
          <w:sz w:val="20"/>
          <w:szCs w:val="20"/>
        </w:rPr>
      </w:pPr>
      <w:r>
        <w:rPr>
          <w:noProof/>
        </w:rPr>
        <w:drawing>
          <wp:inline distT="0" distB="0" distL="0" distR="0" wp14:anchorId="720046E1" wp14:editId="4D928CC4">
            <wp:extent cx="5004000" cy="34956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000" cy="3495600"/>
                    </a:xfrm>
                    <a:prstGeom prst="rect">
                      <a:avLst/>
                    </a:prstGeom>
                    <a:noFill/>
                    <a:ln>
                      <a:noFill/>
                    </a:ln>
                  </pic:spPr>
                </pic:pic>
              </a:graphicData>
            </a:graphic>
          </wp:inline>
        </w:drawing>
      </w:r>
      <w:r w:rsidRPr="00DD46E6">
        <w:rPr>
          <w:rFonts w:eastAsia="DengXian" w:hint="eastAsia"/>
          <w:b/>
          <w:kern w:val="2"/>
          <w:sz w:val="20"/>
          <w:szCs w:val="20"/>
        </w:rPr>
        <w:t xml:space="preserve"> </w:t>
      </w:r>
    </w:p>
    <w:p w14:paraId="1A0DE8F5" w14:textId="3D2C3A0C" w:rsidR="00924A5B" w:rsidRDefault="005943F7" w:rsidP="00924A5B">
      <w:pPr>
        <w:widowControl w:val="0"/>
        <w:adjustRightInd w:val="0"/>
        <w:spacing w:line="480" w:lineRule="auto"/>
        <w:jc w:val="center"/>
        <w:rPr>
          <w:rFonts w:eastAsia="DengXian"/>
          <w:bCs/>
          <w:kern w:val="2"/>
          <w:sz w:val="20"/>
          <w:szCs w:val="20"/>
        </w:rPr>
      </w:pPr>
      <w:r>
        <w:rPr>
          <w:rFonts w:eastAsia="DengXian" w:hint="eastAsia"/>
          <w:b/>
          <w:bCs/>
          <w:kern w:val="2"/>
          <w:sz w:val="20"/>
          <w:szCs w:val="20"/>
        </w:rPr>
        <w:t>Figure</w:t>
      </w:r>
      <w:r w:rsidR="00077148">
        <w:rPr>
          <w:rFonts w:eastAsia="DengXian"/>
          <w:b/>
          <w:bCs/>
          <w:kern w:val="2"/>
          <w:sz w:val="20"/>
          <w:szCs w:val="20"/>
        </w:rPr>
        <w:t xml:space="preserve"> </w:t>
      </w:r>
      <w:r w:rsidR="00924A5B" w:rsidRPr="00DD46E6">
        <w:rPr>
          <w:rFonts w:eastAsia="DengXian"/>
          <w:b/>
          <w:bCs/>
          <w:kern w:val="2"/>
          <w:sz w:val="20"/>
          <w:szCs w:val="20"/>
        </w:rPr>
        <w:t>S</w:t>
      </w:r>
      <w:r w:rsidR="0076119E">
        <w:rPr>
          <w:rFonts w:eastAsia="DengXian"/>
          <w:b/>
          <w:bCs/>
          <w:kern w:val="2"/>
          <w:sz w:val="20"/>
          <w:szCs w:val="20"/>
        </w:rPr>
        <w:t>3</w:t>
      </w:r>
      <w:r w:rsidR="00924A5B" w:rsidRPr="00DD46E6">
        <w:rPr>
          <w:rFonts w:eastAsia="DengXian"/>
          <w:bCs/>
          <w:kern w:val="2"/>
          <w:sz w:val="20"/>
          <w:szCs w:val="20"/>
        </w:rPr>
        <w:t xml:space="preserve"> </w:t>
      </w:r>
      <w:r w:rsidR="00924A5B" w:rsidRPr="00DD46E6">
        <w:rPr>
          <w:rFonts w:eastAsia="DengXian" w:hint="eastAsia"/>
          <w:bCs/>
          <w:kern w:val="2"/>
          <w:sz w:val="20"/>
          <w:szCs w:val="20"/>
          <w:vertAlign w:val="superscript"/>
        </w:rPr>
        <w:t>13</w:t>
      </w:r>
      <w:r w:rsidR="00924A5B">
        <w:rPr>
          <w:rFonts w:eastAsia="DengXian"/>
          <w:bCs/>
          <w:kern w:val="2"/>
          <w:sz w:val="20"/>
          <w:szCs w:val="20"/>
        </w:rPr>
        <w:t>C</w:t>
      </w:r>
      <w:r w:rsidR="00924A5B" w:rsidRPr="00DD46E6">
        <w:rPr>
          <w:rFonts w:eastAsia="DengXian"/>
          <w:bCs/>
          <w:kern w:val="2"/>
          <w:sz w:val="20"/>
          <w:szCs w:val="20"/>
        </w:rPr>
        <w:t xml:space="preserve"> NMR spectrum of </w:t>
      </w:r>
      <w:r w:rsidR="00924A5B" w:rsidRPr="00DD46E6">
        <w:rPr>
          <w:rFonts w:eastAsia="DengXian"/>
          <w:bCs/>
          <w:iCs/>
          <w:kern w:val="2"/>
          <w:sz w:val="20"/>
          <w:szCs w:val="20"/>
        </w:rPr>
        <w:t>5-fluorodeoxyuridine</w:t>
      </w:r>
      <w:r w:rsidR="00924A5B" w:rsidRPr="00DD46E6">
        <w:rPr>
          <w:rFonts w:eastAsia="DengXian"/>
          <w:bCs/>
          <w:kern w:val="2"/>
          <w:sz w:val="20"/>
          <w:szCs w:val="20"/>
        </w:rPr>
        <w:t xml:space="preserve"> phosphoramidite</w:t>
      </w:r>
    </w:p>
    <w:p w14:paraId="22AEB122" w14:textId="77777777" w:rsidR="005B31B1" w:rsidRPr="00DD46E6" w:rsidRDefault="009C6AD8" w:rsidP="00DD46E6">
      <w:pPr>
        <w:widowControl w:val="0"/>
        <w:adjustRightInd w:val="0"/>
        <w:spacing w:line="480" w:lineRule="auto"/>
        <w:jc w:val="center"/>
        <w:rPr>
          <w:rFonts w:eastAsia="DengXian"/>
          <w:bCs/>
          <w:kern w:val="2"/>
          <w:sz w:val="20"/>
          <w:szCs w:val="20"/>
        </w:rPr>
      </w:pPr>
      <w:r>
        <w:rPr>
          <w:noProof/>
        </w:rPr>
        <w:lastRenderedPageBreak/>
        <w:drawing>
          <wp:inline distT="0" distB="0" distL="0" distR="0" wp14:anchorId="3660A516" wp14:editId="0A2F2CF3">
            <wp:extent cx="3448800" cy="243360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800" cy="2433600"/>
                    </a:xfrm>
                    <a:prstGeom prst="rect">
                      <a:avLst/>
                    </a:prstGeom>
                    <a:noFill/>
                    <a:ln>
                      <a:noFill/>
                    </a:ln>
                  </pic:spPr>
                </pic:pic>
              </a:graphicData>
            </a:graphic>
          </wp:inline>
        </w:drawing>
      </w:r>
      <w:r>
        <w:rPr>
          <w:noProof/>
        </w:rPr>
        <w:drawing>
          <wp:inline distT="0" distB="0" distL="0" distR="0" wp14:anchorId="7B4C25C8" wp14:editId="4EDC0F6A">
            <wp:extent cx="3600000" cy="25416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541600"/>
                    </a:xfrm>
                    <a:prstGeom prst="rect">
                      <a:avLst/>
                    </a:prstGeom>
                    <a:noFill/>
                    <a:ln>
                      <a:noFill/>
                    </a:ln>
                  </pic:spPr>
                </pic:pic>
              </a:graphicData>
            </a:graphic>
          </wp:inline>
        </w:drawing>
      </w:r>
    </w:p>
    <w:p w14:paraId="22CE2CAF" w14:textId="77777777" w:rsidR="009C6AD8" w:rsidRDefault="009C6AD8" w:rsidP="00504B35">
      <w:pPr>
        <w:spacing w:line="480" w:lineRule="auto"/>
        <w:jc w:val="center"/>
        <w:rPr>
          <w:rFonts w:eastAsia="SimSun"/>
          <w:sz w:val="20"/>
          <w:szCs w:val="20"/>
        </w:rPr>
      </w:pPr>
      <w:r>
        <w:rPr>
          <w:noProof/>
        </w:rPr>
        <w:drawing>
          <wp:inline distT="0" distB="0" distL="0" distR="0" wp14:anchorId="7B271514" wp14:editId="256091B6">
            <wp:extent cx="3600000" cy="2541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541600"/>
                    </a:xfrm>
                    <a:prstGeom prst="rect">
                      <a:avLst/>
                    </a:prstGeom>
                    <a:noFill/>
                    <a:ln>
                      <a:noFill/>
                    </a:ln>
                  </pic:spPr>
                </pic:pic>
              </a:graphicData>
            </a:graphic>
          </wp:inline>
        </w:drawing>
      </w:r>
    </w:p>
    <w:p w14:paraId="5A950C6A" w14:textId="77777777" w:rsidR="00504B35" w:rsidRDefault="009C6AD8" w:rsidP="00504B35">
      <w:pPr>
        <w:spacing w:line="480" w:lineRule="auto"/>
        <w:jc w:val="center"/>
        <w:rPr>
          <w:rFonts w:eastAsia="SimSun"/>
          <w:sz w:val="20"/>
          <w:szCs w:val="20"/>
        </w:rPr>
      </w:pPr>
      <w:r>
        <w:rPr>
          <w:noProof/>
        </w:rPr>
        <w:lastRenderedPageBreak/>
        <w:drawing>
          <wp:inline distT="0" distB="0" distL="0" distR="0" wp14:anchorId="04C2A6E6" wp14:editId="3A896660">
            <wp:extent cx="3600000" cy="254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541600"/>
                    </a:xfrm>
                    <a:prstGeom prst="rect">
                      <a:avLst/>
                    </a:prstGeom>
                    <a:noFill/>
                    <a:ln>
                      <a:noFill/>
                    </a:ln>
                  </pic:spPr>
                </pic:pic>
              </a:graphicData>
            </a:graphic>
          </wp:inline>
        </w:drawing>
      </w:r>
    </w:p>
    <w:p w14:paraId="230A2C5B" w14:textId="114B660E" w:rsidR="00F33AEF" w:rsidRDefault="005943F7" w:rsidP="00F33AEF">
      <w:pPr>
        <w:spacing w:line="480" w:lineRule="auto"/>
        <w:rPr>
          <w:rFonts w:eastAsia="DengXian"/>
          <w:bCs/>
          <w:iCs/>
          <w:color w:val="000000"/>
          <w:kern w:val="24"/>
          <w:sz w:val="20"/>
          <w:szCs w:val="20"/>
        </w:rPr>
      </w:pPr>
      <w:bookmarkStart w:id="12" w:name="_Hlk533710839"/>
      <w:r>
        <w:rPr>
          <w:rFonts w:eastAsia="DengXian"/>
          <w:b/>
          <w:bCs/>
          <w:color w:val="000000"/>
          <w:kern w:val="24"/>
          <w:sz w:val="20"/>
          <w:szCs w:val="20"/>
        </w:rPr>
        <w:t>Figure</w:t>
      </w:r>
      <w:r w:rsidR="00077148">
        <w:rPr>
          <w:rFonts w:eastAsia="DengXian"/>
          <w:b/>
          <w:bCs/>
          <w:color w:val="000000"/>
          <w:kern w:val="24"/>
          <w:sz w:val="20"/>
          <w:szCs w:val="20"/>
        </w:rPr>
        <w:t xml:space="preserve"> </w:t>
      </w:r>
      <w:r w:rsidR="00F33AEF">
        <w:rPr>
          <w:rFonts w:eastAsia="DengXian"/>
          <w:b/>
          <w:bCs/>
          <w:color w:val="000000"/>
          <w:kern w:val="24"/>
          <w:sz w:val="20"/>
          <w:szCs w:val="20"/>
        </w:rPr>
        <w:t>S</w:t>
      </w:r>
      <w:r w:rsidR="00A80344">
        <w:rPr>
          <w:rFonts w:eastAsia="DengXian"/>
          <w:b/>
          <w:bCs/>
          <w:color w:val="000000"/>
          <w:kern w:val="24"/>
          <w:sz w:val="20"/>
          <w:szCs w:val="20"/>
        </w:rPr>
        <w:t>4</w:t>
      </w:r>
      <w:r w:rsidR="00F33AEF">
        <w:rPr>
          <w:rFonts w:eastAsia="DengXian"/>
          <w:b/>
          <w:bCs/>
          <w:color w:val="000000"/>
          <w:kern w:val="24"/>
          <w:sz w:val="20"/>
          <w:szCs w:val="20"/>
        </w:rPr>
        <w:t xml:space="preserve"> </w:t>
      </w:r>
      <w:bookmarkEnd w:id="12"/>
      <w:r w:rsidR="00F33AEF" w:rsidRPr="00F33AEF">
        <w:rPr>
          <w:rFonts w:eastAsia="DengXian"/>
          <w:bCs/>
          <w:color w:val="000000"/>
          <w:kern w:val="24"/>
          <w:sz w:val="20"/>
          <w:szCs w:val="20"/>
        </w:rPr>
        <w:t xml:space="preserve">Mass spectra of </w:t>
      </w:r>
      <w:r w:rsidR="00F33AEF" w:rsidRPr="00F33AEF">
        <w:rPr>
          <w:rFonts w:eastAsia="DengXian"/>
          <w:bCs/>
          <w:iCs/>
          <w:color w:val="000000"/>
          <w:kern w:val="24"/>
          <w:sz w:val="20"/>
          <w:szCs w:val="20"/>
        </w:rPr>
        <w:t>5-fluorodeoxyuridine-containing DNA strands.</w:t>
      </w:r>
      <w:r w:rsidR="003E38FA">
        <w:rPr>
          <w:rFonts w:eastAsia="DengXian"/>
          <w:bCs/>
          <w:iCs/>
          <w:color w:val="000000"/>
          <w:kern w:val="24"/>
          <w:sz w:val="20"/>
          <w:szCs w:val="20"/>
        </w:rPr>
        <w:t xml:space="preserve"> (A) A13F-NH</w:t>
      </w:r>
      <w:r w:rsidR="003E38FA" w:rsidRPr="003E38FA">
        <w:rPr>
          <w:rFonts w:eastAsia="DengXian"/>
          <w:bCs/>
          <w:iCs/>
          <w:color w:val="000000"/>
          <w:kern w:val="24"/>
          <w:sz w:val="20"/>
          <w:szCs w:val="20"/>
          <w:vertAlign w:val="subscript"/>
        </w:rPr>
        <w:t>2</w:t>
      </w:r>
      <w:r w:rsidR="003E38FA" w:rsidRPr="003E38FA">
        <w:rPr>
          <w:rFonts w:eastAsia="DengXian"/>
          <w:bCs/>
          <w:iCs/>
          <w:color w:val="000000"/>
          <w:kern w:val="24"/>
          <w:sz w:val="20"/>
          <w:szCs w:val="20"/>
        </w:rPr>
        <w:t>;</w:t>
      </w:r>
      <w:r w:rsidR="003E38FA">
        <w:rPr>
          <w:rFonts w:eastAsia="DengXian"/>
          <w:bCs/>
          <w:iCs/>
          <w:color w:val="000000"/>
          <w:kern w:val="24"/>
          <w:sz w:val="20"/>
          <w:szCs w:val="20"/>
        </w:rPr>
        <w:t xml:space="preserve"> (B) B13F; (C) C13F; (D) D13F.</w:t>
      </w:r>
      <w:r w:rsidR="003E38FA" w:rsidRPr="003E38FA">
        <w:rPr>
          <w:rFonts w:ascii="TimesNewRomanPSMT" w:hAnsi="TimesNewRomanPSMT"/>
          <w:color w:val="000000"/>
        </w:rPr>
        <w:t xml:space="preserve"> </w:t>
      </w:r>
      <w:r w:rsidR="003E38FA" w:rsidRPr="003E38FA">
        <w:rPr>
          <w:rFonts w:eastAsia="DengXian"/>
          <w:bCs/>
          <w:iCs/>
          <w:color w:val="000000"/>
          <w:kern w:val="24"/>
          <w:sz w:val="20"/>
          <w:szCs w:val="20"/>
        </w:rPr>
        <w:t>Calculated (calc) and experimental (exp) molecular</w:t>
      </w:r>
      <w:r w:rsidR="003E38FA">
        <w:rPr>
          <w:rFonts w:eastAsia="DengXian"/>
          <w:bCs/>
          <w:iCs/>
          <w:color w:val="000000"/>
          <w:kern w:val="24"/>
          <w:sz w:val="20"/>
          <w:szCs w:val="20"/>
        </w:rPr>
        <w:t xml:space="preserve"> </w:t>
      </w:r>
      <w:r w:rsidR="003E38FA" w:rsidRPr="003E38FA">
        <w:rPr>
          <w:rFonts w:eastAsia="DengXian"/>
          <w:bCs/>
          <w:iCs/>
          <w:color w:val="000000"/>
          <w:kern w:val="24"/>
          <w:sz w:val="20"/>
          <w:szCs w:val="20"/>
        </w:rPr>
        <w:t>weights are compiled for comparison</w:t>
      </w:r>
      <w:r w:rsidR="000D3524">
        <w:rPr>
          <w:rFonts w:eastAsia="DengXian"/>
          <w:bCs/>
          <w:iCs/>
          <w:color w:val="000000"/>
          <w:kern w:val="24"/>
          <w:sz w:val="20"/>
          <w:szCs w:val="20"/>
        </w:rPr>
        <w:t>, and listed in table S2.</w:t>
      </w:r>
    </w:p>
    <w:p w14:paraId="58545D79" w14:textId="77777777" w:rsidR="000D3524" w:rsidRPr="002A570A" w:rsidRDefault="000D3524" w:rsidP="008F310C">
      <w:pPr>
        <w:pStyle w:val="1"/>
        <w:spacing w:before="120" w:after="120" w:line="480" w:lineRule="auto"/>
        <w:jc w:val="center"/>
        <w:rPr>
          <w:rFonts w:ascii="Times New Roman" w:eastAsia="Times New Roman" w:hAnsi="Times New Roman"/>
          <w:b w:val="0"/>
          <w:sz w:val="20"/>
          <w:szCs w:val="20"/>
        </w:rPr>
      </w:pPr>
      <w:r w:rsidRPr="00B67312">
        <w:rPr>
          <w:rFonts w:ascii="Times New Roman" w:eastAsia="Times New Roman" w:hAnsi="Times New Roman"/>
          <w:color w:val="000000" w:themeColor="text1"/>
          <w:sz w:val="20"/>
          <w:szCs w:val="20"/>
        </w:rPr>
        <w:t>Table S</w:t>
      </w:r>
      <w:r>
        <w:rPr>
          <w:rFonts w:ascii="Times New Roman" w:eastAsia="Times New Roman" w:hAnsi="Times New Roman"/>
          <w:color w:val="000000" w:themeColor="text1"/>
          <w:sz w:val="20"/>
          <w:szCs w:val="20"/>
        </w:rPr>
        <w:t>2</w:t>
      </w:r>
      <w:r w:rsidRPr="00B67312">
        <w:rPr>
          <w:rFonts w:ascii="Times New Roman" w:eastAsia="Times New Roman" w:hAnsi="Times New Roman"/>
          <w:color w:val="000000" w:themeColor="text1"/>
          <w:sz w:val="20"/>
          <w:szCs w:val="20"/>
        </w:rPr>
        <w:t>.</w:t>
      </w:r>
      <w:r w:rsidRPr="00B67312">
        <w:rPr>
          <w:rFonts w:ascii="Times New Roman" w:eastAsia="Times New Roman" w:hAnsi="Times New Roman"/>
          <w:b w:val="0"/>
          <w:color w:val="000000" w:themeColor="text1"/>
          <w:sz w:val="20"/>
          <w:szCs w:val="20"/>
        </w:rPr>
        <w:t xml:space="preserve"> </w:t>
      </w:r>
      <w:r>
        <w:rPr>
          <w:rFonts w:ascii="Times New Roman" w:eastAsia="Times New Roman" w:hAnsi="Times New Roman"/>
          <w:b w:val="0"/>
          <w:color w:val="000000" w:themeColor="text1"/>
          <w:sz w:val="20"/>
          <w:szCs w:val="20"/>
        </w:rPr>
        <w:t xml:space="preserve">Summary of mass spectrometry results of </w:t>
      </w:r>
      <w:r w:rsidRPr="000D3524">
        <w:rPr>
          <w:rFonts w:ascii="Times New Roman" w:eastAsia="Times New Roman" w:hAnsi="Times New Roman"/>
          <w:b w:val="0"/>
          <w:bCs/>
          <w:iCs/>
          <w:color w:val="000000" w:themeColor="text1"/>
          <w:sz w:val="20"/>
          <w:szCs w:val="20"/>
        </w:rPr>
        <w:t>5-fluorodeoxyuridine-containing DNA strands</w:t>
      </w:r>
    </w:p>
    <w:tbl>
      <w:tblPr>
        <w:tblW w:w="0" w:type="auto"/>
        <w:jc w:val="center"/>
        <w:tblLook w:val="04A0" w:firstRow="1" w:lastRow="0" w:firstColumn="1" w:lastColumn="0" w:noHBand="0" w:noVBand="1"/>
      </w:tblPr>
      <w:tblGrid>
        <w:gridCol w:w="1222"/>
        <w:gridCol w:w="1031"/>
        <w:gridCol w:w="1001"/>
      </w:tblGrid>
      <w:tr w:rsidR="008F310C" w:rsidRPr="00333D3D" w14:paraId="5FBBA36B" w14:textId="77777777" w:rsidTr="008F310C">
        <w:trPr>
          <w:trHeight w:hRule="exact" w:val="397"/>
          <w:jc w:val="center"/>
        </w:trPr>
        <w:tc>
          <w:tcPr>
            <w:tcW w:w="0" w:type="auto"/>
            <w:tcBorders>
              <w:top w:val="single" w:sz="4" w:space="0" w:color="auto"/>
              <w:left w:val="nil"/>
              <w:bottom w:val="single" w:sz="4" w:space="0" w:color="auto"/>
              <w:right w:val="nil"/>
            </w:tcBorders>
            <w:shd w:val="clear" w:color="auto" w:fill="auto"/>
            <w:noWrap/>
            <w:vAlign w:val="center"/>
            <w:hideMark/>
          </w:tcPr>
          <w:p w14:paraId="3792D090" w14:textId="77777777" w:rsidR="008F310C" w:rsidRPr="00333D3D" w:rsidRDefault="008F310C" w:rsidP="008F310C">
            <w:pPr>
              <w:rPr>
                <w:rFonts w:eastAsia="SimSun"/>
                <w:b/>
                <w:sz w:val="18"/>
                <w:szCs w:val="18"/>
              </w:rPr>
            </w:pPr>
            <w:r w:rsidRPr="00333D3D">
              <w:rPr>
                <w:rFonts w:eastAsia="SimSun"/>
                <w:b/>
                <w:sz w:val="18"/>
                <w:szCs w:val="18"/>
              </w:rPr>
              <w:t>DNA strands</w:t>
            </w:r>
          </w:p>
        </w:tc>
        <w:tc>
          <w:tcPr>
            <w:tcW w:w="0" w:type="auto"/>
            <w:tcBorders>
              <w:top w:val="single" w:sz="4" w:space="0" w:color="auto"/>
              <w:left w:val="nil"/>
              <w:bottom w:val="single" w:sz="4" w:space="0" w:color="auto"/>
              <w:right w:val="nil"/>
            </w:tcBorders>
            <w:shd w:val="clear" w:color="auto" w:fill="auto"/>
            <w:noWrap/>
            <w:vAlign w:val="center"/>
            <w:hideMark/>
          </w:tcPr>
          <w:p w14:paraId="1657E37B" w14:textId="77777777" w:rsidR="008F310C" w:rsidRPr="00333D3D" w:rsidRDefault="008F310C" w:rsidP="008F310C">
            <w:pPr>
              <w:rPr>
                <w:rFonts w:eastAsia="SimSun"/>
                <w:b/>
                <w:sz w:val="18"/>
                <w:szCs w:val="18"/>
              </w:rPr>
            </w:pPr>
            <w:r w:rsidRPr="00333D3D">
              <w:rPr>
                <w:rFonts w:eastAsia="SimSun"/>
                <w:b/>
                <w:sz w:val="18"/>
                <w:szCs w:val="18"/>
              </w:rPr>
              <w:t>MW (calc)</w:t>
            </w:r>
          </w:p>
        </w:tc>
        <w:tc>
          <w:tcPr>
            <w:tcW w:w="0" w:type="auto"/>
            <w:tcBorders>
              <w:top w:val="single" w:sz="4" w:space="0" w:color="auto"/>
              <w:left w:val="nil"/>
              <w:bottom w:val="single" w:sz="4" w:space="0" w:color="auto"/>
              <w:right w:val="nil"/>
            </w:tcBorders>
            <w:shd w:val="clear" w:color="auto" w:fill="auto"/>
            <w:noWrap/>
            <w:vAlign w:val="center"/>
            <w:hideMark/>
          </w:tcPr>
          <w:p w14:paraId="44BE9DE1" w14:textId="77777777" w:rsidR="008F310C" w:rsidRPr="00333D3D" w:rsidRDefault="008F310C" w:rsidP="008F310C">
            <w:pPr>
              <w:rPr>
                <w:rFonts w:eastAsia="SimSun"/>
                <w:b/>
                <w:sz w:val="18"/>
                <w:szCs w:val="18"/>
              </w:rPr>
            </w:pPr>
            <w:r w:rsidRPr="00333D3D">
              <w:rPr>
                <w:rFonts w:eastAsia="SimSun"/>
                <w:b/>
                <w:sz w:val="18"/>
                <w:szCs w:val="18"/>
              </w:rPr>
              <w:t>MW (exp)</w:t>
            </w:r>
          </w:p>
        </w:tc>
      </w:tr>
      <w:tr w:rsidR="008F310C" w:rsidRPr="00333D3D" w14:paraId="4E525311" w14:textId="77777777" w:rsidTr="008F310C">
        <w:trPr>
          <w:trHeight w:hRule="exact" w:val="397"/>
          <w:jc w:val="center"/>
        </w:trPr>
        <w:tc>
          <w:tcPr>
            <w:tcW w:w="0" w:type="auto"/>
            <w:tcBorders>
              <w:top w:val="single" w:sz="4" w:space="0" w:color="auto"/>
              <w:left w:val="nil"/>
              <w:bottom w:val="nil"/>
              <w:right w:val="nil"/>
            </w:tcBorders>
            <w:shd w:val="clear" w:color="auto" w:fill="auto"/>
            <w:noWrap/>
            <w:vAlign w:val="center"/>
            <w:hideMark/>
          </w:tcPr>
          <w:p w14:paraId="3C79222D" w14:textId="26AE5821" w:rsidR="008F310C" w:rsidRPr="00333D3D" w:rsidRDefault="008F310C" w:rsidP="008F310C">
            <w:pPr>
              <w:rPr>
                <w:rFonts w:eastAsia="SimSun"/>
                <w:bCs/>
                <w:color w:val="000000"/>
                <w:sz w:val="18"/>
                <w:szCs w:val="18"/>
              </w:rPr>
            </w:pPr>
            <w:r w:rsidRPr="00333D3D">
              <w:rPr>
                <w:rFonts w:eastAsia="SimSun"/>
                <w:bCs/>
                <w:color w:val="000000"/>
                <w:sz w:val="18"/>
                <w:szCs w:val="18"/>
              </w:rPr>
              <w:t>A13F</w:t>
            </w:r>
            <w:r w:rsidR="008451B6">
              <w:rPr>
                <w:rFonts w:eastAsia="SimSun" w:hint="eastAsia"/>
                <w:bCs/>
                <w:color w:val="000000"/>
                <w:sz w:val="18"/>
                <w:szCs w:val="18"/>
              </w:rPr>
              <w:t>-</w:t>
            </w:r>
            <w:r w:rsidR="008451B6">
              <w:rPr>
                <w:rFonts w:eastAsia="SimSun"/>
                <w:bCs/>
                <w:color w:val="000000"/>
                <w:sz w:val="18"/>
                <w:szCs w:val="18"/>
              </w:rPr>
              <w:t>NH</w:t>
            </w:r>
            <w:r w:rsidR="008451B6" w:rsidRPr="008451B6">
              <w:rPr>
                <w:rFonts w:eastAsia="SimSun"/>
                <w:bCs/>
                <w:color w:val="000000"/>
                <w:sz w:val="18"/>
                <w:szCs w:val="18"/>
                <w:vertAlign w:val="subscript"/>
              </w:rPr>
              <w:t>2</w:t>
            </w:r>
          </w:p>
        </w:tc>
        <w:tc>
          <w:tcPr>
            <w:tcW w:w="0" w:type="auto"/>
            <w:tcBorders>
              <w:top w:val="single" w:sz="4" w:space="0" w:color="auto"/>
              <w:left w:val="nil"/>
              <w:bottom w:val="nil"/>
              <w:right w:val="nil"/>
            </w:tcBorders>
            <w:shd w:val="clear" w:color="auto" w:fill="auto"/>
            <w:noWrap/>
            <w:vAlign w:val="center"/>
            <w:hideMark/>
          </w:tcPr>
          <w:p w14:paraId="0E20FE2E"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15808.0</w:t>
            </w:r>
          </w:p>
        </w:tc>
        <w:tc>
          <w:tcPr>
            <w:tcW w:w="0" w:type="auto"/>
            <w:tcBorders>
              <w:top w:val="single" w:sz="4" w:space="0" w:color="auto"/>
              <w:left w:val="nil"/>
              <w:bottom w:val="nil"/>
              <w:right w:val="nil"/>
            </w:tcBorders>
            <w:shd w:val="clear" w:color="auto" w:fill="auto"/>
            <w:noWrap/>
            <w:vAlign w:val="center"/>
            <w:hideMark/>
          </w:tcPr>
          <w:p w14:paraId="22C3D86B"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15806.0</w:t>
            </w:r>
          </w:p>
        </w:tc>
      </w:tr>
      <w:tr w:rsidR="008F310C" w:rsidRPr="00333D3D" w14:paraId="51B9C7CC" w14:textId="77777777" w:rsidTr="008F310C">
        <w:trPr>
          <w:trHeight w:hRule="exact" w:val="397"/>
          <w:jc w:val="center"/>
        </w:trPr>
        <w:tc>
          <w:tcPr>
            <w:tcW w:w="0" w:type="auto"/>
            <w:tcBorders>
              <w:top w:val="nil"/>
              <w:left w:val="nil"/>
              <w:bottom w:val="nil"/>
              <w:right w:val="nil"/>
            </w:tcBorders>
            <w:shd w:val="clear" w:color="auto" w:fill="auto"/>
            <w:noWrap/>
            <w:vAlign w:val="center"/>
            <w:hideMark/>
          </w:tcPr>
          <w:p w14:paraId="474996FB" w14:textId="0BD1C59D" w:rsidR="008F310C" w:rsidRPr="00333D3D" w:rsidRDefault="008F310C" w:rsidP="008F310C">
            <w:pPr>
              <w:rPr>
                <w:rFonts w:eastAsia="SimSun"/>
                <w:bCs/>
                <w:color w:val="000000"/>
                <w:sz w:val="18"/>
                <w:szCs w:val="18"/>
              </w:rPr>
            </w:pPr>
            <w:r w:rsidRPr="00333D3D">
              <w:rPr>
                <w:rFonts w:eastAsia="SimSun"/>
                <w:bCs/>
                <w:color w:val="000000"/>
                <w:sz w:val="18"/>
                <w:szCs w:val="18"/>
              </w:rPr>
              <w:t>B13F</w:t>
            </w:r>
          </w:p>
        </w:tc>
        <w:tc>
          <w:tcPr>
            <w:tcW w:w="0" w:type="auto"/>
            <w:tcBorders>
              <w:top w:val="nil"/>
              <w:left w:val="nil"/>
              <w:bottom w:val="nil"/>
              <w:right w:val="nil"/>
            </w:tcBorders>
            <w:shd w:val="clear" w:color="auto" w:fill="auto"/>
            <w:noWrap/>
            <w:vAlign w:val="center"/>
            <w:hideMark/>
          </w:tcPr>
          <w:p w14:paraId="6D31F2EC"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15851.9</w:t>
            </w:r>
          </w:p>
        </w:tc>
        <w:tc>
          <w:tcPr>
            <w:tcW w:w="0" w:type="auto"/>
            <w:tcBorders>
              <w:top w:val="nil"/>
              <w:left w:val="nil"/>
              <w:bottom w:val="nil"/>
              <w:right w:val="nil"/>
            </w:tcBorders>
            <w:shd w:val="clear" w:color="auto" w:fill="auto"/>
            <w:noWrap/>
            <w:vAlign w:val="center"/>
            <w:hideMark/>
          </w:tcPr>
          <w:p w14:paraId="30413C79"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15850.4</w:t>
            </w:r>
          </w:p>
        </w:tc>
      </w:tr>
      <w:tr w:rsidR="008F310C" w:rsidRPr="00333D3D" w14:paraId="17E3803F" w14:textId="77777777" w:rsidTr="008F310C">
        <w:trPr>
          <w:trHeight w:hRule="exact" w:val="397"/>
          <w:jc w:val="center"/>
        </w:trPr>
        <w:tc>
          <w:tcPr>
            <w:tcW w:w="0" w:type="auto"/>
            <w:tcBorders>
              <w:top w:val="nil"/>
              <w:left w:val="nil"/>
              <w:bottom w:val="nil"/>
              <w:right w:val="nil"/>
            </w:tcBorders>
            <w:shd w:val="clear" w:color="auto" w:fill="auto"/>
            <w:noWrap/>
            <w:vAlign w:val="center"/>
            <w:hideMark/>
          </w:tcPr>
          <w:p w14:paraId="5F32AEC8" w14:textId="12ECD12D" w:rsidR="008F310C" w:rsidRPr="00333D3D" w:rsidRDefault="008F310C" w:rsidP="008F310C">
            <w:pPr>
              <w:rPr>
                <w:rFonts w:eastAsia="SimSun"/>
                <w:bCs/>
                <w:color w:val="000000"/>
                <w:sz w:val="18"/>
                <w:szCs w:val="18"/>
              </w:rPr>
            </w:pPr>
            <w:r w:rsidRPr="00333D3D">
              <w:rPr>
                <w:rFonts w:eastAsia="SimSun"/>
                <w:bCs/>
                <w:color w:val="000000"/>
                <w:sz w:val="18"/>
                <w:szCs w:val="18"/>
              </w:rPr>
              <w:t>C13F</w:t>
            </w:r>
          </w:p>
        </w:tc>
        <w:tc>
          <w:tcPr>
            <w:tcW w:w="0" w:type="auto"/>
            <w:tcBorders>
              <w:top w:val="nil"/>
              <w:left w:val="nil"/>
              <w:bottom w:val="nil"/>
              <w:right w:val="nil"/>
            </w:tcBorders>
            <w:shd w:val="clear" w:color="auto" w:fill="auto"/>
            <w:noWrap/>
            <w:vAlign w:val="center"/>
            <w:hideMark/>
          </w:tcPr>
          <w:p w14:paraId="3668080C"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15561.7</w:t>
            </w:r>
          </w:p>
        </w:tc>
        <w:tc>
          <w:tcPr>
            <w:tcW w:w="0" w:type="auto"/>
            <w:tcBorders>
              <w:top w:val="nil"/>
              <w:left w:val="nil"/>
              <w:bottom w:val="nil"/>
              <w:right w:val="nil"/>
            </w:tcBorders>
            <w:shd w:val="clear" w:color="auto" w:fill="auto"/>
            <w:noWrap/>
            <w:vAlign w:val="center"/>
            <w:hideMark/>
          </w:tcPr>
          <w:p w14:paraId="50098295"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15560.3</w:t>
            </w:r>
          </w:p>
        </w:tc>
      </w:tr>
      <w:tr w:rsidR="008F310C" w:rsidRPr="00333D3D" w14:paraId="3E618BB9" w14:textId="77777777" w:rsidTr="008F310C">
        <w:trPr>
          <w:trHeight w:hRule="exact" w:val="397"/>
          <w:jc w:val="center"/>
        </w:trPr>
        <w:tc>
          <w:tcPr>
            <w:tcW w:w="0" w:type="auto"/>
            <w:tcBorders>
              <w:top w:val="nil"/>
              <w:left w:val="nil"/>
              <w:bottom w:val="single" w:sz="4" w:space="0" w:color="auto"/>
              <w:right w:val="nil"/>
            </w:tcBorders>
            <w:shd w:val="clear" w:color="auto" w:fill="auto"/>
            <w:noWrap/>
            <w:vAlign w:val="center"/>
            <w:hideMark/>
          </w:tcPr>
          <w:p w14:paraId="0DBBBCDE" w14:textId="2AD41D96" w:rsidR="008F310C" w:rsidRPr="00333D3D" w:rsidRDefault="008F310C" w:rsidP="008F310C">
            <w:pPr>
              <w:rPr>
                <w:rFonts w:eastAsia="SimSun"/>
                <w:bCs/>
                <w:color w:val="000000"/>
                <w:sz w:val="18"/>
                <w:szCs w:val="18"/>
              </w:rPr>
            </w:pPr>
            <w:r w:rsidRPr="00333D3D">
              <w:rPr>
                <w:rFonts w:eastAsia="SimSun"/>
                <w:bCs/>
                <w:color w:val="000000"/>
                <w:sz w:val="18"/>
                <w:szCs w:val="18"/>
              </w:rPr>
              <w:t>D13F</w:t>
            </w:r>
          </w:p>
        </w:tc>
        <w:tc>
          <w:tcPr>
            <w:tcW w:w="0" w:type="auto"/>
            <w:tcBorders>
              <w:top w:val="nil"/>
              <w:left w:val="nil"/>
              <w:bottom w:val="single" w:sz="4" w:space="0" w:color="auto"/>
              <w:right w:val="nil"/>
            </w:tcBorders>
            <w:shd w:val="clear" w:color="auto" w:fill="auto"/>
            <w:noWrap/>
            <w:vAlign w:val="center"/>
            <w:hideMark/>
          </w:tcPr>
          <w:p w14:paraId="76494B2A"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15721.8</w:t>
            </w:r>
          </w:p>
        </w:tc>
        <w:tc>
          <w:tcPr>
            <w:tcW w:w="0" w:type="auto"/>
            <w:tcBorders>
              <w:top w:val="nil"/>
              <w:left w:val="nil"/>
              <w:bottom w:val="single" w:sz="4" w:space="0" w:color="auto"/>
              <w:right w:val="nil"/>
            </w:tcBorders>
            <w:shd w:val="clear" w:color="auto" w:fill="auto"/>
            <w:noWrap/>
            <w:vAlign w:val="center"/>
            <w:hideMark/>
          </w:tcPr>
          <w:p w14:paraId="74D58523" w14:textId="77777777" w:rsidR="008F310C" w:rsidRPr="00333D3D" w:rsidRDefault="008F310C" w:rsidP="008F310C">
            <w:pPr>
              <w:jc w:val="right"/>
              <w:rPr>
                <w:rFonts w:eastAsia="SimSun"/>
                <w:bCs/>
                <w:color w:val="000000"/>
                <w:sz w:val="18"/>
                <w:szCs w:val="18"/>
              </w:rPr>
            </w:pPr>
            <w:r w:rsidRPr="00333D3D">
              <w:rPr>
                <w:rFonts w:eastAsia="SimSun"/>
                <w:bCs/>
                <w:color w:val="000000"/>
                <w:sz w:val="18"/>
                <w:szCs w:val="18"/>
              </w:rPr>
              <w:t>15720.4</w:t>
            </w:r>
          </w:p>
        </w:tc>
      </w:tr>
    </w:tbl>
    <w:p w14:paraId="3F3A035C" w14:textId="77777777" w:rsidR="00D34D53" w:rsidRDefault="00092CD5" w:rsidP="00333D3D">
      <w:pPr>
        <w:spacing w:line="480" w:lineRule="auto"/>
        <w:jc w:val="both"/>
        <w:rPr>
          <w:rFonts w:eastAsia="DengXian"/>
          <w:b/>
          <w:bCs/>
          <w:color w:val="000000"/>
          <w:kern w:val="24"/>
          <w:sz w:val="20"/>
          <w:szCs w:val="20"/>
        </w:rPr>
      </w:pPr>
      <w:r>
        <w:rPr>
          <w:noProof/>
        </w:rPr>
        <w:drawing>
          <wp:anchor distT="0" distB="0" distL="114300" distR="114300" simplePos="0" relativeHeight="251657216" behindDoc="0" locked="0" layoutInCell="1" allowOverlap="1" wp14:anchorId="442939C8" wp14:editId="7C9A7D60">
            <wp:simplePos x="0" y="0"/>
            <wp:positionH relativeFrom="margin">
              <wp:align>center</wp:align>
            </wp:positionH>
            <wp:positionV relativeFrom="paragraph">
              <wp:posOffset>281940</wp:posOffset>
            </wp:positionV>
            <wp:extent cx="1119600" cy="1800000"/>
            <wp:effectExtent l="0" t="0" r="444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96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FC161" w14:textId="7B90695E" w:rsidR="00333D3D" w:rsidRPr="0081745A" w:rsidRDefault="005943F7" w:rsidP="00333D3D">
      <w:pPr>
        <w:spacing w:line="480" w:lineRule="auto"/>
        <w:jc w:val="both"/>
        <w:rPr>
          <w:rFonts w:eastAsia="DengXian"/>
          <w:bCs/>
          <w:color w:val="000000"/>
          <w:kern w:val="24"/>
          <w:sz w:val="20"/>
          <w:szCs w:val="20"/>
        </w:rPr>
      </w:pPr>
      <w:r>
        <w:rPr>
          <w:rFonts w:eastAsia="DengXian"/>
          <w:b/>
          <w:bCs/>
          <w:color w:val="000000"/>
          <w:kern w:val="24"/>
          <w:sz w:val="20"/>
          <w:szCs w:val="20"/>
        </w:rPr>
        <w:t>Figure</w:t>
      </w:r>
      <w:r w:rsidR="00077148">
        <w:rPr>
          <w:rFonts w:eastAsia="DengXian"/>
          <w:b/>
          <w:bCs/>
          <w:color w:val="000000"/>
          <w:kern w:val="24"/>
          <w:sz w:val="20"/>
          <w:szCs w:val="20"/>
        </w:rPr>
        <w:t xml:space="preserve"> </w:t>
      </w:r>
      <w:r w:rsidR="00333D3D">
        <w:rPr>
          <w:rFonts w:eastAsia="DengXian"/>
          <w:b/>
          <w:bCs/>
          <w:color w:val="000000"/>
          <w:kern w:val="24"/>
          <w:sz w:val="20"/>
          <w:szCs w:val="20"/>
        </w:rPr>
        <w:t>S</w:t>
      </w:r>
      <w:r w:rsidR="00A80344">
        <w:rPr>
          <w:rFonts w:eastAsia="DengXian"/>
          <w:b/>
          <w:bCs/>
          <w:color w:val="000000"/>
          <w:kern w:val="24"/>
          <w:sz w:val="20"/>
          <w:szCs w:val="20"/>
        </w:rPr>
        <w:t>5</w:t>
      </w:r>
      <w:r w:rsidR="0076119E">
        <w:rPr>
          <w:rFonts w:eastAsia="DengXian"/>
          <w:b/>
          <w:bCs/>
          <w:color w:val="000000"/>
          <w:kern w:val="24"/>
          <w:sz w:val="20"/>
          <w:szCs w:val="20"/>
        </w:rPr>
        <w:t xml:space="preserve"> </w:t>
      </w:r>
      <w:r w:rsidR="00333D3D" w:rsidRPr="0081745A">
        <w:rPr>
          <w:rFonts w:eastAsia="DengXian"/>
          <w:bCs/>
          <w:color w:val="000000"/>
          <w:kern w:val="24"/>
          <w:sz w:val="20"/>
          <w:szCs w:val="20"/>
        </w:rPr>
        <w:t xml:space="preserve">Characterization of </w:t>
      </w:r>
      <w:r w:rsidR="00333D3D" w:rsidRPr="00F33AEF">
        <w:rPr>
          <w:rFonts w:eastAsia="DengXian"/>
          <w:bCs/>
          <w:iCs/>
          <w:color w:val="000000"/>
          <w:kern w:val="24"/>
          <w:sz w:val="20"/>
          <w:szCs w:val="20"/>
        </w:rPr>
        <w:t>5-fluorodeoxyuridine-containing DNA strands</w:t>
      </w:r>
      <w:r w:rsidR="00333D3D" w:rsidRPr="0081745A">
        <w:rPr>
          <w:rFonts w:eastAsia="DengXian"/>
          <w:bCs/>
          <w:color w:val="000000"/>
          <w:kern w:val="24"/>
          <w:sz w:val="20"/>
          <w:szCs w:val="20"/>
        </w:rPr>
        <w:t>. The results were analyzed on a 1</w:t>
      </w:r>
      <w:r w:rsidR="00333D3D">
        <w:rPr>
          <w:rFonts w:eastAsia="DengXian"/>
          <w:bCs/>
          <w:color w:val="000000"/>
          <w:kern w:val="24"/>
          <w:sz w:val="20"/>
          <w:szCs w:val="20"/>
        </w:rPr>
        <w:t>0</w:t>
      </w:r>
      <w:r w:rsidR="00333D3D" w:rsidRPr="0081745A">
        <w:rPr>
          <w:rFonts w:eastAsia="DengXian"/>
          <w:bCs/>
          <w:color w:val="000000"/>
          <w:kern w:val="24"/>
          <w:sz w:val="20"/>
          <w:szCs w:val="20"/>
        </w:rPr>
        <w:t xml:space="preserve">% </w:t>
      </w:r>
      <w:r w:rsidR="00333D3D">
        <w:rPr>
          <w:rFonts w:eastAsia="DengXian"/>
          <w:bCs/>
          <w:color w:val="000000"/>
          <w:kern w:val="24"/>
          <w:sz w:val="20"/>
          <w:szCs w:val="20"/>
        </w:rPr>
        <w:t>denatured</w:t>
      </w:r>
      <w:r w:rsidR="00D34D53">
        <w:rPr>
          <w:rFonts w:eastAsia="DengXian"/>
          <w:bCs/>
          <w:color w:val="000000"/>
          <w:kern w:val="24"/>
          <w:sz w:val="20"/>
          <w:szCs w:val="20"/>
        </w:rPr>
        <w:t xml:space="preserve"> PAGE</w:t>
      </w:r>
      <w:r w:rsidR="00333D3D" w:rsidRPr="0081745A">
        <w:rPr>
          <w:rFonts w:eastAsia="DengXian"/>
          <w:bCs/>
          <w:color w:val="000000"/>
          <w:kern w:val="24"/>
          <w:sz w:val="20"/>
          <w:szCs w:val="20"/>
        </w:rPr>
        <w:t xml:space="preserve">. Lane 1, </w:t>
      </w:r>
      <w:r w:rsidR="00D34D53">
        <w:rPr>
          <w:rFonts w:eastAsia="DengXian"/>
          <w:bCs/>
          <w:color w:val="000000"/>
          <w:kern w:val="24"/>
          <w:sz w:val="20"/>
          <w:szCs w:val="20"/>
        </w:rPr>
        <w:t>B13</w:t>
      </w:r>
      <w:r w:rsidR="00333D3D" w:rsidRPr="0081745A">
        <w:rPr>
          <w:rFonts w:eastAsia="DengXian"/>
          <w:bCs/>
          <w:color w:val="000000"/>
          <w:kern w:val="24"/>
          <w:sz w:val="20"/>
          <w:szCs w:val="20"/>
        </w:rPr>
        <w:t xml:space="preserve">; lane 2, </w:t>
      </w:r>
      <w:r w:rsidR="00D34D53">
        <w:rPr>
          <w:rFonts w:eastAsia="DengXian"/>
          <w:bCs/>
          <w:color w:val="000000"/>
          <w:kern w:val="24"/>
          <w:sz w:val="20"/>
          <w:szCs w:val="20"/>
        </w:rPr>
        <w:t>B</w:t>
      </w:r>
      <w:r w:rsidR="00333D3D" w:rsidRPr="0081745A">
        <w:rPr>
          <w:rFonts w:eastAsia="DengXian"/>
          <w:bCs/>
          <w:color w:val="000000"/>
          <w:kern w:val="24"/>
          <w:sz w:val="20"/>
          <w:szCs w:val="20"/>
        </w:rPr>
        <w:t>13F; lane 3,</w:t>
      </w:r>
      <w:r w:rsidR="00D34D53" w:rsidRPr="00D34D53">
        <w:rPr>
          <w:rFonts w:eastAsia="SimSun"/>
          <w:bCs/>
          <w:sz w:val="20"/>
          <w:szCs w:val="20"/>
        </w:rPr>
        <w:t xml:space="preserve"> </w:t>
      </w:r>
      <w:r w:rsidR="00D34D53" w:rsidRPr="003009F2">
        <w:rPr>
          <w:rFonts w:eastAsia="SimSun"/>
          <w:bCs/>
          <w:sz w:val="20"/>
          <w:szCs w:val="20"/>
        </w:rPr>
        <w:t>DNA Marker-B</w:t>
      </w:r>
      <w:r w:rsidR="00333D3D" w:rsidRPr="0081745A">
        <w:rPr>
          <w:rFonts w:eastAsia="DengXian"/>
          <w:bCs/>
          <w:color w:val="000000"/>
          <w:kern w:val="24"/>
          <w:sz w:val="20"/>
          <w:szCs w:val="20"/>
        </w:rPr>
        <w:t>.</w:t>
      </w:r>
    </w:p>
    <w:p w14:paraId="1ECA81BA" w14:textId="77777777" w:rsidR="000D3524" w:rsidRPr="00D34D53" w:rsidRDefault="000D3524" w:rsidP="00575306">
      <w:pPr>
        <w:spacing w:line="480" w:lineRule="auto"/>
        <w:jc w:val="center"/>
        <w:rPr>
          <w:rFonts w:eastAsia="SimSun"/>
          <w:sz w:val="20"/>
          <w:szCs w:val="20"/>
        </w:rPr>
      </w:pPr>
    </w:p>
    <w:p w14:paraId="3B816D4B" w14:textId="77777777" w:rsidR="00B67312" w:rsidRPr="00B67312" w:rsidRDefault="00F541A5" w:rsidP="00B67312">
      <w:pPr>
        <w:spacing w:line="480" w:lineRule="auto"/>
        <w:jc w:val="center"/>
        <w:rPr>
          <w:rFonts w:eastAsia="DengXian"/>
          <w:color w:val="000000"/>
          <w:kern w:val="24"/>
          <w:sz w:val="20"/>
          <w:szCs w:val="20"/>
        </w:rPr>
      </w:pPr>
      <w:r>
        <w:rPr>
          <w:noProof/>
        </w:rPr>
        <w:drawing>
          <wp:anchor distT="0" distB="0" distL="114300" distR="114300" simplePos="0" relativeHeight="251654656" behindDoc="0" locked="0" layoutInCell="1" allowOverlap="1" wp14:anchorId="637EAD93" wp14:editId="0DD5DD76">
            <wp:simplePos x="0" y="0"/>
            <wp:positionH relativeFrom="column">
              <wp:posOffset>1886134</wp:posOffset>
            </wp:positionH>
            <wp:positionV relativeFrom="paragraph">
              <wp:posOffset>195565</wp:posOffset>
            </wp:positionV>
            <wp:extent cx="2160000" cy="22572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2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AB747" w14:textId="713F6779" w:rsidR="00B67312" w:rsidRDefault="005943F7" w:rsidP="00B67312">
      <w:pPr>
        <w:spacing w:line="480" w:lineRule="auto"/>
        <w:jc w:val="both"/>
        <w:rPr>
          <w:rFonts w:eastAsia="DengXian"/>
          <w:color w:val="000000"/>
          <w:kern w:val="24"/>
          <w:sz w:val="20"/>
          <w:szCs w:val="20"/>
        </w:rPr>
      </w:pPr>
      <w:r>
        <w:rPr>
          <w:rFonts w:eastAsia="DengXian"/>
          <w:b/>
          <w:bCs/>
          <w:color w:val="000000"/>
          <w:kern w:val="24"/>
          <w:sz w:val="20"/>
          <w:szCs w:val="20"/>
        </w:rPr>
        <w:t>Figure</w:t>
      </w:r>
      <w:r w:rsidR="00077148">
        <w:rPr>
          <w:rFonts w:eastAsia="DengXian"/>
          <w:b/>
          <w:bCs/>
          <w:color w:val="000000"/>
          <w:kern w:val="24"/>
          <w:sz w:val="20"/>
          <w:szCs w:val="20"/>
        </w:rPr>
        <w:t xml:space="preserve"> </w:t>
      </w:r>
      <w:r w:rsidR="00B67312" w:rsidRPr="00B67312">
        <w:rPr>
          <w:rFonts w:eastAsia="DengXian"/>
          <w:b/>
          <w:bCs/>
          <w:color w:val="000000"/>
          <w:kern w:val="24"/>
          <w:sz w:val="20"/>
          <w:szCs w:val="20"/>
        </w:rPr>
        <w:t>S</w:t>
      </w:r>
      <w:r w:rsidR="00F078E0">
        <w:rPr>
          <w:rFonts w:eastAsia="DengXian"/>
          <w:b/>
          <w:bCs/>
          <w:color w:val="000000"/>
          <w:kern w:val="24"/>
          <w:sz w:val="20"/>
          <w:szCs w:val="20"/>
        </w:rPr>
        <w:t>6</w:t>
      </w:r>
      <w:r w:rsidR="00B67312" w:rsidRPr="00B67312">
        <w:rPr>
          <w:rFonts w:eastAsia="DengXian"/>
          <w:b/>
          <w:bCs/>
          <w:color w:val="000000"/>
          <w:kern w:val="24"/>
          <w:sz w:val="20"/>
          <w:szCs w:val="20"/>
        </w:rPr>
        <w:t xml:space="preserve"> </w:t>
      </w:r>
      <w:r w:rsidR="00B67312" w:rsidRPr="00B67312">
        <w:rPr>
          <w:rFonts w:eastAsia="DengXian"/>
          <w:bCs/>
          <w:color w:val="000000"/>
          <w:kern w:val="24"/>
          <w:sz w:val="20"/>
          <w:szCs w:val="20"/>
        </w:rPr>
        <w:t xml:space="preserve">Characterization of purified affibody. </w:t>
      </w:r>
      <w:r w:rsidR="00B67312" w:rsidRPr="00B67312">
        <w:rPr>
          <w:rFonts w:eastAsia="DengXian"/>
          <w:color w:val="000000"/>
          <w:kern w:val="24"/>
          <w:sz w:val="20"/>
          <w:szCs w:val="20"/>
        </w:rPr>
        <w:t>The</w:t>
      </w:r>
      <w:r w:rsidR="00B67312" w:rsidRPr="00B67312">
        <w:rPr>
          <w:rFonts w:eastAsia="DengXian"/>
          <w:b/>
          <w:bCs/>
          <w:color w:val="000000"/>
          <w:kern w:val="24"/>
          <w:sz w:val="20"/>
          <w:szCs w:val="20"/>
        </w:rPr>
        <w:t xml:space="preserve"> </w:t>
      </w:r>
      <w:r w:rsidR="00B67312" w:rsidRPr="00B67312">
        <w:rPr>
          <w:color w:val="000000"/>
          <w:kern w:val="24"/>
          <w:sz w:val="20"/>
          <w:szCs w:val="20"/>
        </w:rPr>
        <w:t xml:space="preserve">crude lysate of </w:t>
      </w:r>
      <w:r w:rsidR="00B67312" w:rsidRPr="00B67312">
        <w:rPr>
          <w:i/>
          <w:iCs/>
          <w:color w:val="000000"/>
          <w:kern w:val="24"/>
          <w:sz w:val="20"/>
          <w:szCs w:val="20"/>
        </w:rPr>
        <w:t xml:space="preserve">E. coli </w:t>
      </w:r>
      <w:r w:rsidR="00B67312" w:rsidRPr="00B67312">
        <w:rPr>
          <w:color w:val="000000"/>
          <w:kern w:val="24"/>
          <w:sz w:val="20"/>
          <w:szCs w:val="20"/>
        </w:rPr>
        <w:t xml:space="preserve">expression and purified affibody were loaded onto a 12% SDS-PAGE gel with protein weight standards. Lane 1, crude lysate of </w:t>
      </w:r>
      <w:r w:rsidR="00B67312" w:rsidRPr="00B67312">
        <w:rPr>
          <w:i/>
          <w:iCs/>
          <w:color w:val="000000"/>
          <w:kern w:val="24"/>
          <w:sz w:val="20"/>
          <w:szCs w:val="20"/>
        </w:rPr>
        <w:t xml:space="preserve">E. coli </w:t>
      </w:r>
      <w:r w:rsidR="00B67312" w:rsidRPr="00B67312">
        <w:rPr>
          <w:color w:val="000000"/>
          <w:kern w:val="24"/>
          <w:sz w:val="20"/>
          <w:szCs w:val="20"/>
        </w:rPr>
        <w:t>expression</w:t>
      </w:r>
      <w:r w:rsidR="00B67312" w:rsidRPr="00B67312">
        <w:rPr>
          <w:rFonts w:eastAsia="DengXian"/>
          <w:color w:val="000000"/>
          <w:kern w:val="24"/>
          <w:sz w:val="20"/>
          <w:szCs w:val="20"/>
        </w:rPr>
        <w:t>, lane 2, purified affibody.</w:t>
      </w:r>
    </w:p>
    <w:p w14:paraId="20660140" w14:textId="77777777" w:rsidR="003009F2" w:rsidRDefault="00C01472" w:rsidP="00B67312">
      <w:pPr>
        <w:spacing w:line="480" w:lineRule="auto"/>
        <w:jc w:val="both"/>
        <w:rPr>
          <w:rFonts w:eastAsia="DengXian"/>
          <w:color w:val="000000"/>
          <w:kern w:val="24"/>
          <w:sz w:val="20"/>
          <w:szCs w:val="20"/>
        </w:rPr>
      </w:pPr>
      <w:r>
        <w:rPr>
          <w:noProof/>
        </w:rPr>
        <w:drawing>
          <wp:anchor distT="0" distB="0" distL="114300" distR="114300" simplePos="0" relativeHeight="251661312" behindDoc="0" locked="0" layoutInCell="1" allowOverlap="1" wp14:anchorId="609DB169" wp14:editId="1CABF62B">
            <wp:simplePos x="0" y="0"/>
            <wp:positionH relativeFrom="column">
              <wp:posOffset>1526540</wp:posOffset>
            </wp:positionH>
            <wp:positionV relativeFrom="paragraph">
              <wp:posOffset>575945</wp:posOffset>
            </wp:positionV>
            <wp:extent cx="2879725" cy="192214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AC1CE" w14:textId="77777777" w:rsidR="003009F2" w:rsidRDefault="003009F2" w:rsidP="003009F2">
      <w:pPr>
        <w:spacing w:line="480" w:lineRule="auto"/>
        <w:jc w:val="center"/>
        <w:rPr>
          <w:rFonts w:eastAsia="DengXian"/>
          <w:b/>
          <w:bCs/>
          <w:color w:val="000000"/>
          <w:kern w:val="24"/>
          <w:sz w:val="20"/>
          <w:szCs w:val="20"/>
        </w:rPr>
      </w:pPr>
    </w:p>
    <w:p w14:paraId="42F9AF3D" w14:textId="25194879" w:rsidR="00993A1B" w:rsidRPr="00B67312" w:rsidRDefault="005943F7" w:rsidP="00B67312">
      <w:pPr>
        <w:spacing w:line="480" w:lineRule="auto"/>
        <w:jc w:val="both"/>
        <w:rPr>
          <w:rFonts w:eastAsia="SimSun"/>
          <w:sz w:val="20"/>
          <w:szCs w:val="20"/>
        </w:rPr>
      </w:pPr>
      <w:r>
        <w:rPr>
          <w:rFonts w:eastAsia="SimSun"/>
          <w:b/>
          <w:bCs/>
          <w:sz w:val="20"/>
          <w:szCs w:val="20"/>
        </w:rPr>
        <w:t>Figure</w:t>
      </w:r>
      <w:r w:rsidR="00077148">
        <w:rPr>
          <w:rFonts w:eastAsia="SimSun"/>
          <w:b/>
          <w:bCs/>
          <w:sz w:val="20"/>
          <w:szCs w:val="20"/>
        </w:rPr>
        <w:t xml:space="preserve"> </w:t>
      </w:r>
      <w:r w:rsidR="003009F2" w:rsidRPr="003009F2">
        <w:rPr>
          <w:rFonts w:eastAsia="SimSun"/>
          <w:b/>
          <w:bCs/>
          <w:sz w:val="20"/>
          <w:szCs w:val="20"/>
        </w:rPr>
        <w:t>S</w:t>
      </w:r>
      <w:r w:rsidR="00F078E0">
        <w:rPr>
          <w:rFonts w:eastAsia="SimSun"/>
          <w:b/>
          <w:bCs/>
          <w:sz w:val="20"/>
          <w:szCs w:val="20"/>
        </w:rPr>
        <w:t>7</w:t>
      </w:r>
      <w:r w:rsidR="0076119E">
        <w:rPr>
          <w:rFonts w:eastAsia="SimSun"/>
          <w:b/>
          <w:bCs/>
          <w:sz w:val="20"/>
          <w:szCs w:val="20"/>
        </w:rPr>
        <w:t xml:space="preserve"> </w:t>
      </w:r>
      <w:r w:rsidR="003009F2" w:rsidRPr="003009F2">
        <w:rPr>
          <w:rFonts w:eastAsia="SimSun"/>
          <w:bCs/>
          <w:sz w:val="20"/>
          <w:szCs w:val="20"/>
        </w:rPr>
        <w:t>Purification of DNA-affibody chimera using a Capto DEAE column. The results were analyzed on a 10% native polyacrylamide gel followed by GelStain staining. Lane 1, flow through from Capto DEAE column; lane 2, first elution with 500</w:t>
      </w:r>
      <w:r w:rsidR="0076119E">
        <w:rPr>
          <w:rFonts w:eastAsia="SimSun"/>
          <w:bCs/>
          <w:sz w:val="20"/>
          <w:szCs w:val="20"/>
        </w:rPr>
        <w:t xml:space="preserve"> </w:t>
      </w:r>
      <w:r w:rsidR="003009F2" w:rsidRPr="003009F2">
        <w:rPr>
          <w:rFonts w:eastAsia="SimSun"/>
          <w:bCs/>
          <w:sz w:val="20"/>
          <w:szCs w:val="20"/>
        </w:rPr>
        <w:t>mM NaCl; lane 3, second elution with 500</w:t>
      </w:r>
      <w:r w:rsidR="0076119E">
        <w:rPr>
          <w:rFonts w:eastAsia="SimSun"/>
          <w:bCs/>
          <w:sz w:val="20"/>
          <w:szCs w:val="20"/>
        </w:rPr>
        <w:t xml:space="preserve"> </w:t>
      </w:r>
      <w:r w:rsidR="003009F2" w:rsidRPr="003009F2">
        <w:rPr>
          <w:rFonts w:eastAsia="SimSun"/>
          <w:bCs/>
          <w:sz w:val="20"/>
          <w:szCs w:val="20"/>
        </w:rPr>
        <w:t>mM NaCl; lane 4, elution with 1000</w:t>
      </w:r>
      <w:r w:rsidR="0076119E">
        <w:rPr>
          <w:rFonts w:eastAsia="SimSun"/>
          <w:bCs/>
          <w:sz w:val="20"/>
          <w:szCs w:val="20"/>
        </w:rPr>
        <w:t xml:space="preserve"> </w:t>
      </w:r>
      <w:r w:rsidR="003009F2" w:rsidRPr="003009F2">
        <w:rPr>
          <w:rFonts w:eastAsia="SimSun"/>
          <w:bCs/>
          <w:sz w:val="20"/>
          <w:szCs w:val="20"/>
        </w:rPr>
        <w:t>mM NaCl; lane M, DNA Marker-B.</w:t>
      </w:r>
    </w:p>
    <w:p w14:paraId="7FC481DC" w14:textId="77777777" w:rsidR="00B67312" w:rsidRPr="00B67312" w:rsidRDefault="00B67312" w:rsidP="003708B6">
      <w:pPr>
        <w:jc w:val="center"/>
        <w:rPr>
          <w:rFonts w:eastAsia="DengXian"/>
          <w:b/>
          <w:bCs/>
          <w:color w:val="000000"/>
          <w:kern w:val="24"/>
          <w:sz w:val="32"/>
          <w:szCs w:val="32"/>
        </w:rPr>
      </w:pPr>
    </w:p>
    <w:p w14:paraId="30B6D8CC" w14:textId="77777777" w:rsidR="007D68D8" w:rsidRDefault="007D68D8" w:rsidP="00536899">
      <w:pPr>
        <w:spacing w:line="480" w:lineRule="auto"/>
        <w:jc w:val="both"/>
        <w:rPr>
          <w:rFonts w:eastAsia="DengXian"/>
          <w:b/>
          <w:bCs/>
          <w:color w:val="000000"/>
          <w:kern w:val="24"/>
          <w:sz w:val="20"/>
          <w:szCs w:val="20"/>
        </w:rPr>
      </w:pPr>
    </w:p>
    <w:p w14:paraId="71A7D7F5" w14:textId="77777777" w:rsidR="007D68D8" w:rsidRDefault="007D68D8" w:rsidP="00536899">
      <w:pPr>
        <w:spacing w:line="480" w:lineRule="auto"/>
        <w:jc w:val="both"/>
        <w:rPr>
          <w:rFonts w:eastAsia="DengXian"/>
          <w:b/>
          <w:bCs/>
          <w:color w:val="000000"/>
          <w:kern w:val="24"/>
          <w:sz w:val="20"/>
          <w:szCs w:val="20"/>
        </w:rPr>
      </w:pPr>
      <w:r>
        <w:rPr>
          <w:noProof/>
        </w:rPr>
        <w:lastRenderedPageBreak/>
        <w:drawing>
          <wp:anchor distT="0" distB="0" distL="114300" distR="114300" simplePos="0" relativeHeight="251662848" behindDoc="0" locked="0" layoutInCell="1" allowOverlap="1" wp14:anchorId="0C0F8E1D" wp14:editId="4BCBB4BE">
            <wp:simplePos x="0" y="0"/>
            <wp:positionH relativeFrom="column">
              <wp:posOffset>1525064</wp:posOffset>
            </wp:positionH>
            <wp:positionV relativeFrom="paragraph">
              <wp:posOffset>536406</wp:posOffset>
            </wp:positionV>
            <wp:extent cx="2879725" cy="205549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4C7A4" w14:textId="77777777" w:rsidR="007D68D8" w:rsidRDefault="007D68D8" w:rsidP="00536899">
      <w:pPr>
        <w:spacing w:line="480" w:lineRule="auto"/>
        <w:jc w:val="both"/>
        <w:rPr>
          <w:rFonts w:eastAsia="DengXian"/>
          <w:b/>
          <w:bCs/>
          <w:color w:val="000000"/>
          <w:kern w:val="24"/>
          <w:sz w:val="20"/>
          <w:szCs w:val="20"/>
        </w:rPr>
      </w:pPr>
    </w:p>
    <w:p w14:paraId="6B3BBF4F" w14:textId="37966674" w:rsidR="00B67312" w:rsidRPr="00B67312" w:rsidRDefault="005943F7" w:rsidP="00536899">
      <w:pPr>
        <w:spacing w:line="480" w:lineRule="auto"/>
        <w:jc w:val="both"/>
        <w:rPr>
          <w:rFonts w:eastAsia="DengXian"/>
          <w:bCs/>
          <w:color w:val="000000"/>
          <w:kern w:val="24"/>
          <w:sz w:val="20"/>
          <w:szCs w:val="20"/>
        </w:rPr>
      </w:pPr>
      <w:r>
        <w:rPr>
          <w:rFonts w:eastAsia="DengXian"/>
          <w:b/>
          <w:bCs/>
          <w:color w:val="000000"/>
          <w:kern w:val="24"/>
          <w:sz w:val="20"/>
          <w:szCs w:val="20"/>
        </w:rPr>
        <w:t>Figure</w:t>
      </w:r>
      <w:r w:rsidR="00077148">
        <w:rPr>
          <w:rFonts w:eastAsia="DengXian"/>
          <w:b/>
          <w:bCs/>
          <w:color w:val="000000"/>
          <w:kern w:val="24"/>
          <w:sz w:val="20"/>
          <w:szCs w:val="20"/>
        </w:rPr>
        <w:t xml:space="preserve"> </w:t>
      </w:r>
      <w:r w:rsidR="00B67312" w:rsidRPr="00B67312">
        <w:rPr>
          <w:rFonts w:eastAsia="DengXian"/>
          <w:b/>
          <w:bCs/>
          <w:color w:val="000000"/>
          <w:kern w:val="24"/>
          <w:sz w:val="20"/>
          <w:szCs w:val="20"/>
        </w:rPr>
        <w:t>S</w:t>
      </w:r>
      <w:r w:rsidR="00F078E0">
        <w:rPr>
          <w:rFonts w:eastAsia="DengXian"/>
          <w:b/>
          <w:bCs/>
          <w:color w:val="000000"/>
          <w:kern w:val="24"/>
          <w:sz w:val="20"/>
          <w:szCs w:val="20"/>
        </w:rPr>
        <w:t>8</w:t>
      </w:r>
      <w:r w:rsidR="00B67312" w:rsidRPr="00B67312">
        <w:rPr>
          <w:rFonts w:eastAsia="DengXian"/>
          <w:bCs/>
          <w:color w:val="000000"/>
          <w:kern w:val="24"/>
          <w:sz w:val="20"/>
          <w:szCs w:val="20"/>
        </w:rPr>
        <w:t xml:space="preserve"> Purification of DNA-affibody chimera using a </w:t>
      </w:r>
      <w:proofErr w:type="spellStart"/>
      <w:r w:rsidR="00B67312" w:rsidRPr="00B67312">
        <w:rPr>
          <w:rFonts w:eastAsia="DengXian"/>
          <w:bCs/>
          <w:color w:val="000000"/>
          <w:kern w:val="24"/>
          <w:sz w:val="20"/>
          <w:szCs w:val="20"/>
        </w:rPr>
        <w:t>HisTrap</w:t>
      </w:r>
      <w:proofErr w:type="spellEnd"/>
      <w:r w:rsidR="00B67312" w:rsidRPr="00B67312">
        <w:rPr>
          <w:rFonts w:eastAsia="DengXian"/>
          <w:bCs/>
          <w:color w:val="000000"/>
          <w:kern w:val="24"/>
          <w:sz w:val="20"/>
          <w:szCs w:val="20"/>
        </w:rPr>
        <w:t xml:space="preserve"> HP column. The results were analyzed on a 10% native polyacrylamide gel followed by GelStain staining. Lane 1, flow through from </w:t>
      </w:r>
      <w:proofErr w:type="spellStart"/>
      <w:r w:rsidR="00B67312" w:rsidRPr="00B67312">
        <w:rPr>
          <w:rFonts w:eastAsia="DengXian"/>
          <w:bCs/>
          <w:color w:val="000000"/>
          <w:kern w:val="24"/>
          <w:sz w:val="20"/>
          <w:szCs w:val="20"/>
        </w:rPr>
        <w:t>HisTrap</w:t>
      </w:r>
      <w:proofErr w:type="spellEnd"/>
      <w:r w:rsidR="00B67312" w:rsidRPr="00B67312">
        <w:rPr>
          <w:rFonts w:eastAsia="DengXian"/>
          <w:bCs/>
          <w:color w:val="000000"/>
          <w:kern w:val="24"/>
          <w:sz w:val="20"/>
          <w:szCs w:val="20"/>
        </w:rPr>
        <w:t xml:space="preserve"> HP column; lane 2, first elution with 150</w:t>
      </w:r>
      <w:r w:rsidR="0076119E">
        <w:rPr>
          <w:rFonts w:eastAsia="DengXian"/>
          <w:bCs/>
          <w:color w:val="000000"/>
          <w:kern w:val="24"/>
          <w:sz w:val="20"/>
          <w:szCs w:val="20"/>
        </w:rPr>
        <w:t xml:space="preserve"> </w:t>
      </w:r>
      <w:r w:rsidR="00B67312" w:rsidRPr="00B67312">
        <w:rPr>
          <w:rFonts w:eastAsia="DengXian"/>
          <w:bCs/>
          <w:color w:val="000000"/>
          <w:kern w:val="24"/>
          <w:sz w:val="20"/>
          <w:szCs w:val="20"/>
        </w:rPr>
        <w:t>mM imidazole; lane 3, second elution with 150</w:t>
      </w:r>
      <w:r w:rsidR="0076119E">
        <w:rPr>
          <w:rFonts w:eastAsia="DengXian"/>
          <w:bCs/>
          <w:color w:val="000000"/>
          <w:kern w:val="24"/>
          <w:sz w:val="20"/>
          <w:szCs w:val="20"/>
        </w:rPr>
        <w:t xml:space="preserve"> </w:t>
      </w:r>
      <w:r w:rsidR="00B67312" w:rsidRPr="00B67312">
        <w:rPr>
          <w:rFonts w:eastAsia="DengXian"/>
          <w:bCs/>
          <w:color w:val="000000"/>
          <w:kern w:val="24"/>
          <w:sz w:val="20"/>
          <w:szCs w:val="20"/>
        </w:rPr>
        <w:t xml:space="preserve">mM imidazole; lane M, DNA Marker-B. </w:t>
      </w:r>
    </w:p>
    <w:p w14:paraId="6E2726A4" w14:textId="5B2D0EB3" w:rsidR="00B67312" w:rsidRDefault="006217D9" w:rsidP="006138DC">
      <w:pPr>
        <w:jc w:val="both"/>
        <w:rPr>
          <w:rFonts w:eastAsia="SimSun"/>
        </w:rPr>
      </w:pPr>
      <w:r>
        <w:rPr>
          <w:rFonts w:eastAsia="SimSun"/>
          <w:noProof/>
        </w:rPr>
        <w:drawing>
          <wp:anchor distT="0" distB="0" distL="114300" distR="114300" simplePos="0" relativeHeight="251667968" behindDoc="0" locked="0" layoutInCell="1" allowOverlap="1" wp14:anchorId="63EE00E4" wp14:editId="5420BFF6">
            <wp:simplePos x="0" y="0"/>
            <wp:positionH relativeFrom="margin">
              <wp:align>center</wp:align>
            </wp:positionH>
            <wp:positionV relativeFrom="paragraph">
              <wp:posOffset>298640</wp:posOffset>
            </wp:positionV>
            <wp:extent cx="3801745" cy="2033905"/>
            <wp:effectExtent l="0" t="0" r="8255" b="444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1745" cy="2033905"/>
                    </a:xfrm>
                    <a:prstGeom prst="rect">
                      <a:avLst/>
                    </a:prstGeom>
                    <a:noFill/>
                  </pic:spPr>
                </pic:pic>
              </a:graphicData>
            </a:graphic>
            <wp14:sizeRelH relativeFrom="page">
              <wp14:pctWidth>0</wp14:pctWidth>
            </wp14:sizeRelH>
            <wp14:sizeRelV relativeFrom="page">
              <wp14:pctHeight>0</wp14:pctHeight>
            </wp14:sizeRelV>
          </wp:anchor>
        </w:drawing>
      </w:r>
    </w:p>
    <w:p w14:paraId="1B883817" w14:textId="77777777" w:rsidR="006217D9" w:rsidRDefault="006217D9" w:rsidP="006217D9">
      <w:pPr>
        <w:spacing w:line="480" w:lineRule="auto"/>
        <w:jc w:val="center"/>
        <w:rPr>
          <w:rFonts w:eastAsia="DengXian"/>
          <w:b/>
          <w:bCs/>
          <w:color w:val="000000"/>
          <w:kern w:val="24"/>
          <w:sz w:val="20"/>
          <w:szCs w:val="20"/>
        </w:rPr>
      </w:pPr>
    </w:p>
    <w:p w14:paraId="4071E7E5" w14:textId="07712AEB" w:rsidR="006217D9" w:rsidRPr="00A65603" w:rsidRDefault="006217D9" w:rsidP="006217D9">
      <w:pPr>
        <w:spacing w:line="480" w:lineRule="auto"/>
        <w:jc w:val="center"/>
        <w:rPr>
          <w:rFonts w:eastAsia="DengXian"/>
          <w:color w:val="000000"/>
          <w:kern w:val="24"/>
          <w:sz w:val="20"/>
          <w:szCs w:val="20"/>
        </w:rPr>
      </w:pPr>
      <w:r>
        <w:rPr>
          <w:rFonts w:eastAsia="DengXian"/>
          <w:b/>
          <w:bCs/>
          <w:color w:val="000000"/>
          <w:kern w:val="24"/>
          <w:sz w:val="20"/>
          <w:szCs w:val="20"/>
        </w:rPr>
        <w:t xml:space="preserve">Figure S9 </w:t>
      </w:r>
      <w:r w:rsidRPr="005943F7">
        <w:rPr>
          <w:rFonts w:eastAsia="DengXian"/>
          <w:color w:val="000000"/>
          <w:kern w:val="24"/>
          <w:sz w:val="20"/>
          <w:szCs w:val="20"/>
          <w:lang w:val="en-GB"/>
        </w:rPr>
        <w:t xml:space="preserve">AFM image of F/TDNs and </w:t>
      </w:r>
      <w:proofErr w:type="spellStart"/>
      <w:r w:rsidRPr="005943F7">
        <w:rPr>
          <w:rFonts w:eastAsia="DengXian"/>
          <w:color w:val="000000"/>
          <w:kern w:val="24"/>
          <w:sz w:val="20"/>
          <w:szCs w:val="20"/>
          <w:lang w:val="en-GB"/>
        </w:rPr>
        <w:t>affi</w:t>
      </w:r>
      <w:proofErr w:type="spellEnd"/>
      <w:r w:rsidRPr="005943F7">
        <w:rPr>
          <w:rFonts w:eastAsia="DengXian"/>
          <w:color w:val="000000"/>
          <w:kern w:val="24"/>
          <w:sz w:val="20"/>
          <w:szCs w:val="20"/>
          <w:lang w:val="en-GB"/>
        </w:rPr>
        <w:t>/F-TDNs</w:t>
      </w:r>
      <w:r>
        <w:rPr>
          <w:rFonts w:eastAsia="DengXian" w:hint="eastAsia"/>
          <w:color w:val="000000"/>
          <w:kern w:val="24"/>
          <w:sz w:val="20"/>
          <w:szCs w:val="20"/>
        </w:rPr>
        <w:t>.</w:t>
      </w:r>
    </w:p>
    <w:p w14:paraId="6F0265F9" w14:textId="7446CCD5" w:rsidR="00393DA8" w:rsidRPr="006217D9" w:rsidRDefault="00393DA8" w:rsidP="006138DC">
      <w:pPr>
        <w:jc w:val="both"/>
        <w:rPr>
          <w:rFonts w:eastAsia="SimSun"/>
        </w:rPr>
      </w:pPr>
    </w:p>
    <w:p w14:paraId="25151476" w14:textId="77777777" w:rsidR="002F4D6A" w:rsidRPr="006217D9" w:rsidRDefault="002F4D6A" w:rsidP="002F4D6A">
      <w:pPr>
        <w:pStyle w:val="RSCR02References"/>
        <w:numPr>
          <w:ilvl w:val="0"/>
          <w:numId w:val="0"/>
        </w:numPr>
        <w:ind w:left="284" w:hanging="284"/>
      </w:pPr>
    </w:p>
    <w:p w14:paraId="34BECC08" w14:textId="6637240A" w:rsidR="002F4D6A" w:rsidRPr="002F4D6A" w:rsidRDefault="000F1819" w:rsidP="002F4D6A">
      <w:pPr>
        <w:spacing w:line="480" w:lineRule="auto"/>
        <w:jc w:val="both"/>
        <w:rPr>
          <w:rFonts w:eastAsia="DengXian"/>
          <w:b/>
          <w:bCs/>
          <w:color w:val="000000"/>
          <w:kern w:val="24"/>
          <w:sz w:val="20"/>
          <w:szCs w:val="20"/>
        </w:rPr>
      </w:pPr>
      <w:r>
        <w:rPr>
          <w:b/>
          <w:noProof/>
        </w:rPr>
        <w:lastRenderedPageBreak/>
        <w:drawing>
          <wp:anchor distT="0" distB="0" distL="114300" distR="114300" simplePos="0" relativeHeight="251663872" behindDoc="0" locked="0" layoutInCell="1" allowOverlap="1" wp14:anchorId="50C9E42C" wp14:editId="6C6E70B1">
            <wp:simplePos x="0" y="0"/>
            <wp:positionH relativeFrom="margin">
              <wp:align>center</wp:align>
            </wp:positionH>
            <wp:positionV relativeFrom="paragraph">
              <wp:posOffset>316865</wp:posOffset>
            </wp:positionV>
            <wp:extent cx="3873110" cy="1404000"/>
            <wp:effectExtent l="0" t="0" r="0" b="57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S9.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3110" cy="1404000"/>
                    </a:xfrm>
                    <a:prstGeom prst="rect">
                      <a:avLst/>
                    </a:prstGeom>
                  </pic:spPr>
                </pic:pic>
              </a:graphicData>
            </a:graphic>
            <wp14:sizeRelH relativeFrom="margin">
              <wp14:pctWidth>0</wp14:pctWidth>
            </wp14:sizeRelH>
            <wp14:sizeRelV relativeFrom="margin">
              <wp14:pctHeight>0</wp14:pctHeight>
            </wp14:sizeRelV>
          </wp:anchor>
        </w:drawing>
      </w:r>
    </w:p>
    <w:p w14:paraId="16A62E98" w14:textId="124117B5" w:rsidR="005648EB" w:rsidRDefault="005648EB" w:rsidP="005648EB">
      <w:pPr>
        <w:pStyle w:val="RSCR02References"/>
        <w:numPr>
          <w:ilvl w:val="0"/>
          <w:numId w:val="0"/>
        </w:numPr>
        <w:ind w:left="284" w:hanging="284"/>
        <w:rPr>
          <w:b/>
        </w:rPr>
      </w:pPr>
    </w:p>
    <w:p w14:paraId="00562EFA" w14:textId="4B2BF58A" w:rsidR="005648EB" w:rsidRDefault="005943F7" w:rsidP="005648EB">
      <w:pPr>
        <w:spacing w:line="480" w:lineRule="auto"/>
        <w:jc w:val="both"/>
        <w:rPr>
          <w:rFonts w:eastAsia="DengXian"/>
          <w:bCs/>
          <w:color w:val="000000"/>
          <w:kern w:val="24"/>
          <w:sz w:val="20"/>
          <w:szCs w:val="20"/>
        </w:rPr>
      </w:pPr>
      <w:r>
        <w:rPr>
          <w:rFonts w:eastAsia="DengXian"/>
          <w:b/>
          <w:bCs/>
          <w:color w:val="000000"/>
          <w:kern w:val="24"/>
          <w:sz w:val="20"/>
          <w:szCs w:val="20"/>
        </w:rPr>
        <w:t>Figure</w:t>
      </w:r>
      <w:r w:rsidR="00077148">
        <w:rPr>
          <w:rFonts w:eastAsia="DengXian"/>
          <w:b/>
          <w:bCs/>
          <w:color w:val="000000"/>
          <w:kern w:val="24"/>
          <w:sz w:val="20"/>
          <w:szCs w:val="20"/>
        </w:rPr>
        <w:t xml:space="preserve"> </w:t>
      </w:r>
      <w:r w:rsidR="005648EB">
        <w:rPr>
          <w:rFonts w:eastAsia="DengXian"/>
          <w:b/>
          <w:bCs/>
          <w:color w:val="000000"/>
          <w:kern w:val="24"/>
          <w:sz w:val="20"/>
          <w:szCs w:val="20"/>
        </w:rPr>
        <w:t>S</w:t>
      </w:r>
      <w:r w:rsidR="006217D9">
        <w:rPr>
          <w:rFonts w:eastAsia="DengXian"/>
          <w:b/>
          <w:bCs/>
          <w:color w:val="000000"/>
          <w:kern w:val="24"/>
          <w:sz w:val="20"/>
          <w:szCs w:val="20"/>
        </w:rPr>
        <w:t>10</w:t>
      </w:r>
      <w:r w:rsidR="005648EB" w:rsidRPr="005648EB">
        <w:rPr>
          <w:rFonts w:eastAsia="DengXian"/>
          <w:bCs/>
          <w:color w:val="000000"/>
          <w:kern w:val="24"/>
          <w:sz w:val="20"/>
          <w:szCs w:val="20"/>
        </w:rPr>
        <w:t xml:space="preserve"> </w:t>
      </w:r>
      <w:r w:rsidR="000F1819" w:rsidRPr="000F1819">
        <w:rPr>
          <w:rFonts w:eastAsia="DengXian"/>
          <w:bCs/>
          <w:color w:val="000000"/>
          <w:kern w:val="24"/>
          <w:sz w:val="20"/>
          <w:szCs w:val="20"/>
          <w:lang w:val="en"/>
        </w:rPr>
        <w:t>Stability analysis</w:t>
      </w:r>
      <w:r w:rsidR="005648EB" w:rsidRPr="005648EB">
        <w:rPr>
          <w:rFonts w:eastAsia="DengXian"/>
          <w:bCs/>
          <w:color w:val="000000"/>
          <w:kern w:val="24"/>
          <w:sz w:val="20"/>
          <w:szCs w:val="20"/>
        </w:rPr>
        <w:t xml:space="preserve"> of </w:t>
      </w:r>
      <w:r w:rsidR="00CB0048">
        <w:rPr>
          <w:rFonts w:eastAsia="DengXian"/>
          <w:bCs/>
          <w:color w:val="000000"/>
          <w:kern w:val="24"/>
          <w:sz w:val="20"/>
          <w:szCs w:val="20"/>
        </w:rPr>
        <w:t>affi-F/TDNs</w:t>
      </w:r>
      <w:r w:rsidR="005648EB" w:rsidRPr="005648EB">
        <w:rPr>
          <w:rFonts w:eastAsia="DengXian"/>
          <w:bCs/>
          <w:color w:val="000000"/>
          <w:kern w:val="24"/>
          <w:sz w:val="20"/>
          <w:szCs w:val="20"/>
        </w:rPr>
        <w:t xml:space="preserve"> in FBS. Single-stranded </w:t>
      </w:r>
      <w:r w:rsidR="000F1819">
        <w:rPr>
          <w:rFonts w:eastAsia="DengXian"/>
          <w:bCs/>
          <w:color w:val="000000"/>
          <w:kern w:val="24"/>
          <w:sz w:val="20"/>
          <w:szCs w:val="20"/>
        </w:rPr>
        <w:t>FUdR-</w:t>
      </w:r>
      <w:r w:rsidR="005648EB" w:rsidRPr="005648EB">
        <w:rPr>
          <w:rFonts w:eastAsia="DengXian"/>
          <w:bCs/>
          <w:color w:val="000000"/>
          <w:kern w:val="24"/>
          <w:sz w:val="20"/>
          <w:szCs w:val="20"/>
        </w:rPr>
        <w:t xml:space="preserve">DNA and </w:t>
      </w:r>
      <w:r w:rsidR="000F1819">
        <w:rPr>
          <w:rFonts w:eastAsia="DengXian"/>
          <w:bCs/>
          <w:color w:val="000000"/>
          <w:kern w:val="24"/>
          <w:sz w:val="20"/>
          <w:szCs w:val="20"/>
        </w:rPr>
        <w:t>affi-F/TDNs</w:t>
      </w:r>
      <w:r w:rsidR="005648EB" w:rsidRPr="005648EB">
        <w:rPr>
          <w:rFonts w:eastAsia="DengXian"/>
          <w:bCs/>
          <w:color w:val="000000"/>
          <w:kern w:val="24"/>
          <w:sz w:val="20"/>
          <w:szCs w:val="20"/>
        </w:rPr>
        <w:t xml:space="preserve"> were incubated in 50% non-inactivated FBS at 37 °C for 1-8</w:t>
      </w:r>
      <w:r w:rsidR="0076119E">
        <w:rPr>
          <w:rFonts w:eastAsia="DengXian"/>
          <w:bCs/>
          <w:color w:val="000000"/>
          <w:kern w:val="24"/>
          <w:sz w:val="20"/>
          <w:szCs w:val="20"/>
        </w:rPr>
        <w:t xml:space="preserve"> </w:t>
      </w:r>
      <w:r w:rsidR="005648EB" w:rsidRPr="005648EB">
        <w:rPr>
          <w:rFonts w:eastAsia="DengXian"/>
          <w:bCs/>
          <w:color w:val="000000"/>
          <w:kern w:val="24"/>
          <w:sz w:val="20"/>
          <w:szCs w:val="20"/>
        </w:rPr>
        <w:t>h and then analyzed with 10% native polyacrylamide gel.</w:t>
      </w:r>
    </w:p>
    <w:p w14:paraId="4B4D9E0E" w14:textId="0E10EABF" w:rsidR="000F1819" w:rsidRDefault="000F1819" w:rsidP="005648EB">
      <w:pPr>
        <w:spacing w:line="480" w:lineRule="auto"/>
        <w:jc w:val="both"/>
        <w:rPr>
          <w:rFonts w:eastAsia="DengXian"/>
          <w:bCs/>
          <w:color w:val="000000"/>
          <w:kern w:val="24"/>
          <w:sz w:val="20"/>
          <w:szCs w:val="20"/>
        </w:rPr>
      </w:pPr>
    </w:p>
    <w:p w14:paraId="3A0A6B44" w14:textId="3CC1ED4A" w:rsidR="00AB6A98" w:rsidRDefault="00AB6A98" w:rsidP="005648EB">
      <w:pPr>
        <w:spacing w:line="480" w:lineRule="auto"/>
        <w:jc w:val="both"/>
        <w:rPr>
          <w:rFonts w:eastAsia="DengXian"/>
          <w:bCs/>
          <w:color w:val="000000"/>
          <w:kern w:val="24"/>
          <w:sz w:val="20"/>
          <w:szCs w:val="20"/>
        </w:rPr>
      </w:pPr>
    </w:p>
    <w:p w14:paraId="76B904B3" w14:textId="20DCCB40" w:rsidR="00AB6A98" w:rsidRDefault="006217D9" w:rsidP="005648EB">
      <w:pPr>
        <w:spacing w:line="480" w:lineRule="auto"/>
        <w:jc w:val="both"/>
        <w:rPr>
          <w:rFonts w:eastAsia="DengXian"/>
          <w:bCs/>
          <w:color w:val="000000"/>
          <w:kern w:val="24"/>
          <w:sz w:val="20"/>
          <w:szCs w:val="20"/>
        </w:rPr>
      </w:pPr>
      <w:r>
        <w:rPr>
          <w:rFonts w:eastAsia="DengXian" w:hint="eastAsia"/>
          <w:bCs/>
          <w:noProof/>
          <w:color w:val="000000"/>
          <w:kern w:val="24"/>
          <w:sz w:val="20"/>
          <w:szCs w:val="20"/>
        </w:rPr>
        <w:drawing>
          <wp:anchor distT="0" distB="0" distL="114300" distR="114300" simplePos="0" relativeHeight="251666944" behindDoc="0" locked="0" layoutInCell="1" allowOverlap="1" wp14:anchorId="5D653E3D" wp14:editId="516E2BBE">
            <wp:simplePos x="0" y="0"/>
            <wp:positionH relativeFrom="margin">
              <wp:align>center</wp:align>
            </wp:positionH>
            <wp:positionV relativeFrom="paragraph">
              <wp:posOffset>347980</wp:posOffset>
            </wp:positionV>
            <wp:extent cx="989965" cy="2155825"/>
            <wp:effectExtent l="0" t="0" r="635" b="0"/>
            <wp:wrapTopAndBottom/>
            <wp:docPr id="17" name="图片 17" descr="图片包含 墙壁, 物体, 时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10.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9965" cy="2155825"/>
                    </a:xfrm>
                    <a:prstGeom prst="rect">
                      <a:avLst/>
                    </a:prstGeom>
                  </pic:spPr>
                </pic:pic>
              </a:graphicData>
            </a:graphic>
            <wp14:sizeRelH relativeFrom="margin">
              <wp14:pctWidth>0</wp14:pctWidth>
            </wp14:sizeRelH>
            <wp14:sizeRelV relativeFrom="margin">
              <wp14:pctHeight>0</wp14:pctHeight>
            </wp14:sizeRelV>
          </wp:anchor>
        </w:drawing>
      </w:r>
    </w:p>
    <w:p w14:paraId="770E4C45" w14:textId="77777777" w:rsidR="006217D9" w:rsidRDefault="006217D9" w:rsidP="00AB6A98">
      <w:pPr>
        <w:spacing w:line="480" w:lineRule="auto"/>
        <w:jc w:val="center"/>
        <w:rPr>
          <w:rFonts w:eastAsia="DengXian"/>
          <w:b/>
          <w:bCs/>
          <w:color w:val="000000"/>
          <w:kern w:val="24"/>
          <w:sz w:val="20"/>
          <w:szCs w:val="20"/>
        </w:rPr>
      </w:pPr>
    </w:p>
    <w:p w14:paraId="3ED8915A" w14:textId="36A3150D" w:rsidR="00AB6A98" w:rsidRDefault="005943F7" w:rsidP="00AB6A98">
      <w:pPr>
        <w:spacing w:line="480" w:lineRule="auto"/>
        <w:jc w:val="center"/>
        <w:rPr>
          <w:rFonts w:eastAsia="DengXian"/>
          <w:bCs/>
          <w:color w:val="000000"/>
          <w:kern w:val="24"/>
          <w:sz w:val="20"/>
          <w:szCs w:val="20"/>
        </w:rPr>
      </w:pPr>
      <w:r>
        <w:rPr>
          <w:rFonts w:eastAsia="DengXian"/>
          <w:b/>
          <w:bCs/>
          <w:color w:val="000000"/>
          <w:kern w:val="24"/>
          <w:sz w:val="20"/>
          <w:szCs w:val="20"/>
        </w:rPr>
        <w:t>Figure</w:t>
      </w:r>
      <w:r w:rsidR="00AB6A98">
        <w:rPr>
          <w:rFonts w:eastAsia="DengXian"/>
          <w:b/>
          <w:bCs/>
          <w:color w:val="000000"/>
          <w:kern w:val="24"/>
          <w:sz w:val="20"/>
          <w:szCs w:val="20"/>
        </w:rPr>
        <w:t xml:space="preserve"> S1</w:t>
      </w:r>
      <w:r w:rsidR="006217D9">
        <w:rPr>
          <w:rFonts w:eastAsia="DengXian"/>
          <w:b/>
          <w:bCs/>
          <w:color w:val="000000"/>
          <w:kern w:val="24"/>
          <w:sz w:val="20"/>
          <w:szCs w:val="20"/>
        </w:rPr>
        <w:t>1</w:t>
      </w:r>
      <w:r w:rsidR="00AB6A98" w:rsidRPr="005648EB">
        <w:rPr>
          <w:rFonts w:eastAsia="DengXian"/>
          <w:bCs/>
          <w:color w:val="000000"/>
          <w:kern w:val="24"/>
          <w:sz w:val="20"/>
          <w:szCs w:val="20"/>
        </w:rPr>
        <w:t xml:space="preserve"> </w:t>
      </w:r>
      <w:r w:rsidR="00AB6A98" w:rsidRPr="00AB6A98">
        <w:rPr>
          <w:rFonts w:eastAsia="DengXian"/>
          <w:bCs/>
          <w:color w:val="000000"/>
          <w:kern w:val="24"/>
          <w:sz w:val="20"/>
          <w:szCs w:val="20"/>
        </w:rPr>
        <w:t>Digestion of</w:t>
      </w:r>
      <w:r w:rsidR="00AB6A98" w:rsidRPr="00AB6A98">
        <w:rPr>
          <w:rFonts w:eastAsia="DengXian"/>
          <w:color w:val="000000"/>
          <w:kern w:val="24"/>
          <w:sz w:val="20"/>
          <w:szCs w:val="20"/>
        </w:rPr>
        <w:t xml:space="preserve"> affi-F/TDNs </w:t>
      </w:r>
      <w:r w:rsidR="00AB6A98" w:rsidRPr="00AB6A98">
        <w:rPr>
          <w:rFonts w:eastAsia="DengXian"/>
          <w:bCs/>
          <w:color w:val="000000"/>
          <w:kern w:val="24"/>
          <w:sz w:val="20"/>
          <w:szCs w:val="20"/>
        </w:rPr>
        <w:t>by DNase II</w:t>
      </w:r>
      <w:r w:rsidR="00AB6A98">
        <w:rPr>
          <w:rFonts w:eastAsia="DengXian"/>
          <w:bCs/>
          <w:color w:val="000000"/>
          <w:kern w:val="24"/>
          <w:sz w:val="20"/>
          <w:szCs w:val="20"/>
        </w:rPr>
        <w:t xml:space="preserve"> after 8h</w:t>
      </w:r>
      <w:r w:rsidR="00AB6A98" w:rsidRPr="00AB6A98">
        <w:rPr>
          <w:rFonts w:eastAsia="DengXian"/>
          <w:bCs/>
          <w:color w:val="000000"/>
          <w:kern w:val="24"/>
          <w:sz w:val="20"/>
          <w:szCs w:val="20"/>
        </w:rPr>
        <w:t>.</w:t>
      </w:r>
    </w:p>
    <w:p w14:paraId="1BB39579" w14:textId="77720DF8" w:rsidR="00AB6A98" w:rsidRDefault="00AB6A98" w:rsidP="005648EB">
      <w:pPr>
        <w:spacing w:line="480" w:lineRule="auto"/>
        <w:jc w:val="both"/>
        <w:rPr>
          <w:rFonts w:eastAsia="DengXian"/>
          <w:bCs/>
          <w:color w:val="000000"/>
          <w:kern w:val="24"/>
          <w:sz w:val="20"/>
          <w:szCs w:val="20"/>
        </w:rPr>
      </w:pPr>
    </w:p>
    <w:p w14:paraId="5CC218C9" w14:textId="161F1503" w:rsidR="00F42D4B" w:rsidRDefault="00F42D4B" w:rsidP="006138DC">
      <w:pPr>
        <w:jc w:val="both"/>
        <w:rPr>
          <w:rFonts w:eastAsia="SimSun"/>
          <w:lang w:val="en-GB"/>
        </w:rPr>
      </w:pPr>
    </w:p>
    <w:p w14:paraId="5CBE00B5" w14:textId="77777777" w:rsidR="005943F7" w:rsidRDefault="005943F7" w:rsidP="005943F7">
      <w:pPr>
        <w:jc w:val="center"/>
        <w:rPr>
          <w:rFonts w:eastAsia="SimSun"/>
          <w:lang w:val="en-GB"/>
        </w:rPr>
      </w:pPr>
    </w:p>
    <w:p w14:paraId="1D3DB1B9" w14:textId="77777777" w:rsidR="00F42D4B" w:rsidRPr="005943F7" w:rsidRDefault="00F42D4B" w:rsidP="006138DC">
      <w:pPr>
        <w:jc w:val="both"/>
        <w:rPr>
          <w:rFonts w:eastAsia="SimSun"/>
        </w:rPr>
      </w:pPr>
    </w:p>
    <w:p w14:paraId="62D7C824" w14:textId="77777777" w:rsidR="00F42D4B" w:rsidRDefault="00F42D4B" w:rsidP="006138DC">
      <w:pPr>
        <w:jc w:val="both"/>
        <w:rPr>
          <w:rFonts w:eastAsia="SimSun"/>
          <w:lang w:val="en-GB"/>
        </w:rPr>
      </w:pPr>
    </w:p>
    <w:p w14:paraId="0479D0F7" w14:textId="3D3BD6EA" w:rsidR="002F4D6A" w:rsidRPr="005943F7" w:rsidRDefault="002F4D6A" w:rsidP="006138DC">
      <w:pPr>
        <w:jc w:val="both"/>
        <w:rPr>
          <w:rFonts w:eastAsia="SimSun"/>
        </w:rPr>
      </w:pPr>
    </w:p>
    <w:p w14:paraId="3BB0AC12" w14:textId="4720C2DE" w:rsidR="00A65603" w:rsidRDefault="006217D9" w:rsidP="006138DC">
      <w:pPr>
        <w:jc w:val="both"/>
        <w:rPr>
          <w:rFonts w:eastAsia="SimSun"/>
          <w:lang w:val="en-GB"/>
        </w:rPr>
      </w:pPr>
      <w:r>
        <w:rPr>
          <w:rFonts w:eastAsia="SimSun" w:hint="eastAsia"/>
          <w:noProof/>
          <w:lang w:val="en-GB"/>
        </w:rPr>
        <w:lastRenderedPageBreak/>
        <w:drawing>
          <wp:anchor distT="0" distB="0" distL="114300" distR="114300" simplePos="0" relativeHeight="251665920" behindDoc="0" locked="0" layoutInCell="1" allowOverlap="1" wp14:anchorId="75EC4746" wp14:editId="4EE0A7B3">
            <wp:simplePos x="0" y="0"/>
            <wp:positionH relativeFrom="margin">
              <wp:align>center</wp:align>
            </wp:positionH>
            <wp:positionV relativeFrom="paragraph">
              <wp:posOffset>176530</wp:posOffset>
            </wp:positionV>
            <wp:extent cx="5943600" cy="177927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9.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779270"/>
                    </a:xfrm>
                    <a:prstGeom prst="rect">
                      <a:avLst/>
                    </a:prstGeom>
                  </pic:spPr>
                </pic:pic>
              </a:graphicData>
            </a:graphic>
          </wp:anchor>
        </w:drawing>
      </w:r>
    </w:p>
    <w:p w14:paraId="5CEC1D8D" w14:textId="158C0F7C" w:rsidR="00A65603" w:rsidRDefault="00A65603" w:rsidP="006138DC">
      <w:pPr>
        <w:jc w:val="both"/>
        <w:rPr>
          <w:rFonts w:eastAsia="SimSun"/>
          <w:lang w:val="en-GB"/>
        </w:rPr>
      </w:pPr>
    </w:p>
    <w:p w14:paraId="50523825" w14:textId="77777777" w:rsidR="002F4D6A" w:rsidRDefault="002F4D6A" w:rsidP="00A65603">
      <w:pPr>
        <w:jc w:val="center"/>
        <w:rPr>
          <w:rFonts w:eastAsia="SimSun"/>
          <w:lang w:val="en-GB"/>
        </w:rPr>
      </w:pPr>
      <w:bookmarkStart w:id="13" w:name="_Hlk28189027"/>
    </w:p>
    <w:p w14:paraId="4BDD40A0" w14:textId="47FC1183" w:rsidR="008A48B6" w:rsidRPr="00A65603" w:rsidRDefault="005943F7" w:rsidP="00A65603">
      <w:pPr>
        <w:spacing w:line="480" w:lineRule="auto"/>
        <w:jc w:val="center"/>
        <w:rPr>
          <w:rFonts w:eastAsia="DengXian"/>
          <w:color w:val="000000"/>
          <w:kern w:val="24"/>
          <w:sz w:val="20"/>
          <w:szCs w:val="20"/>
        </w:rPr>
      </w:pPr>
      <w:r>
        <w:rPr>
          <w:rFonts w:eastAsia="DengXian"/>
          <w:b/>
          <w:bCs/>
          <w:color w:val="000000"/>
          <w:kern w:val="24"/>
          <w:sz w:val="20"/>
          <w:szCs w:val="20"/>
        </w:rPr>
        <w:t>Figure</w:t>
      </w:r>
      <w:r w:rsidR="00A65603">
        <w:rPr>
          <w:rFonts w:eastAsia="DengXian"/>
          <w:b/>
          <w:bCs/>
          <w:color w:val="000000"/>
          <w:kern w:val="24"/>
          <w:sz w:val="20"/>
          <w:szCs w:val="20"/>
        </w:rPr>
        <w:t xml:space="preserve"> S</w:t>
      </w:r>
      <w:r w:rsidR="00A65603">
        <w:rPr>
          <w:rFonts w:eastAsia="DengXian" w:hint="eastAsia"/>
          <w:b/>
          <w:bCs/>
          <w:color w:val="000000"/>
          <w:kern w:val="24"/>
          <w:sz w:val="20"/>
          <w:szCs w:val="20"/>
        </w:rPr>
        <w:t>1</w:t>
      </w:r>
      <w:r>
        <w:rPr>
          <w:rFonts w:eastAsia="DengXian"/>
          <w:b/>
          <w:bCs/>
          <w:color w:val="000000"/>
          <w:kern w:val="24"/>
          <w:sz w:val="20"/>
          <w:szCs w:val="20"/>
        </w:rPr>
        <w:t>2</w:t>
      </w:r>
      <w:r w:rsidR="00A65603">
        <w:rPr>
          <w:rFonts w:eastAsia="DengXian"/>
          <w:b/>
          <w:bCs/>
          <w:color w:val="000000"/>
          <w:kern w:val="24"/>
          <w:sz w:val="20"/>
          <w:szCs w:val="20"/>
        </w:rPr>
        <w:t xml:space="preserve"> </w:t>
      </w:r>
      <w:r w:rsidR="00A65603" w:rsidRPr="00A65603">
        <w:rPr>
          <w:rFonts w:eastAsia="DengXian"/>
          <w:color w:val="000000"/>
          <w:kern w:val="24"/>
          <w:sz w:val="20"/>
          <w:szCs w:val="20"/>
        </w:rPr>
        <w:t>Representative H&amp;E images (200×) of the ma</w:t>
      </w:r>
      <w:r w:rsidR="00A65603">
        <w:rPr>
          <w:rFonts w:eastAsia="DengXian" w:hint="eastAsia"/>
          <w:color w:val="000000"/>
          <w:kern w:val="24"/>
          <w:sz w:val="20"/>
          <w:szCs w:val="20"/>
        </w:rPr>
        <w:t>jor</w:t>
      </w:r>
      <w:r w:rsidR="00A65603" w:rsidRPr="00A65603">
        <w:rPr>
          <w:rFonts w:eastAsia="DengXian"/>
          <w:color w:val="000000"/>
          <w:kern w:val="24"/>
          <w:sz w:val="20"/>
          <w:szCs w:val="20"/>
        </w:rPr>
        <w:t xml:space="preserve"> organs</w:t>
      </w:r>
      <w:r w:rsidR="00A65603">
        <w:rPr>
          <w:rFonts w:eastAsia="DengXian"/>
          <w:color w:val="000000"/>
          <w:kern w:val="24"/>
          <w:sz w:val="20"/>
          <w:szCs w:val="20"/>
        </w:rPr>
        <w:t xml:space="preserve"> </w:t>
      </w:r>
      <w:r w:rsidR="00A65603">
        <w:rPr>
          <w:rFonts w:eastAsia="DengXian" w:hint="eastAsia"/>
          <w:color w:val="000000"/>
          <w:kern w:val="24"/>
          <w:sz w:val="20"/>
          <w:szCs w:val="20"/>
        </w:rPr>
        <w:t>of</w:t>
      </w:r>
      <w:r w:rsidR="00A65603">
        <w:rPr>
          <w:rFonts w:eastAsia="DengXian"/>
          <w:color w:val="000000"/>
          <w:kern w:val="24"/>
          <w:sz w:val="20"/>
          <w:szCs w:val="20"/>
        </w:rPr>
        <w:t xml:space="preserve"> </w:t>
      </w:r>
      <w:r w:rsidR="00A65603">
        <w:rPr>
          <w:rFonts w:eastAsia="DengXian" w:hint="eastAsia"/>
          <w:color w:val="000000"/>
          <w:kern w:val="24"/>
          <w:sz w:val="20"/>
          <w:szCs w:val="20"/>
        </w:rPr>
        <w:t>the</w:t>
      </w:r>
      <w:r w:rsidR="00A65603">
        <w:rPr>
          <w:rFonts w:eastAsia="DengXian"/>
          <w:color w:val="000000"/>
          <w:kern w:val="24"/>
          <w:sz w:val="20"/>
          <w:szCs w:val="20"/>
        </w:rPr>
        <w:t xml:space="preserve"> </w:t>
      </w:r>
      <w:r w:rsidR="00A65603" w:rsidRPr="00A65603">
        <w:rPr>
          <w:rFonts w:eastAsia="DengXian"/>
          <w:color w:val="000000"/>
          <w:kern w:val="24"/>
          <w:sz w:val="20"/>
          <w:szCs w:val="20"/>
        </w:rPr>
        <w:t xml:space="preserve">mice treated with </w:t>
      </w:r>
      <w:r w:rsidR="00A65603">
        <w:rPr>
          <w:rFonts w:eastAsia="DengXian"/>
          <w:color w:val="000000"/>
          <w:kern w:val="24"/>
          <w:sz w:val="20"/>
          <w:szCs w:val="20"/>
        </w:rPr>
        <w:t xml:space="preserve">PBS </w:t>
      </w:r>
      <w:r w:rsidR="00A65603">
        <w:rPr>
          <w:rFonts w:eastAsia="DengXian" w:hint="eastAsia"/>
          <w:color w:val="000000"/>
          <w:kern w:val="24"/>
          <w:sz w:val="20"/>
          <w:szCs w:val="20"/>
        </w:rPr>
        <w:t>and</w:t>
      </w:r>
      <w:r w:rsidR="00A65603">
        <w:rPr>
          <w:rFonts w:eastAsia="DengXian"/>
          <w:color w:val="000000"/>
          <w:kern w:val="24"/>
          <w:sz w:val="20"/>
          <w:szCs w:val="20"/>
        </w:rPr>
        <w:t xml:space="preserve"> </w:t>
      </w:r>
      <w:r w:rsidR="00A65603">
        <w:rPr>
          <w:rFonts w:eastAsia="DengXian" w:hint="eastAsia"/>
          <w:color w:val="000000"/>
          <w:kern w:val="24"/>
          <w:sz w:val="20"/>
          <w:szCs w:val="20"/>
        </w:rPr>
        <w:t>affi-</w:t>
      </w:r>
      <w:r w:rsidR="00A65603">
        <w:rPr>
          <w:rFonts w:eastAsia="DengXian"/>
          <w:color w:val="000000"/>
          <w:kern w:val="24"/>
          <w:sz w:val="20"/>
          <w:szCs w:val="20"/>
        </w:rPr>
        <w:t>F/TDN</w:t>
      </w:r>
      <w:r w:rsidR="00A65603">
        <w:rPr>
          <w:rFonts w:eastAsia="DengXian" w:hint="eastAsia"/>
          <w:color w:val="000000"/>
          <w:kern w:val="24"/>
          <w:sz w:val="20"/>
          <w:szCs w:val="20"/>
        </w:rPr>
        <w:t>s.</w:t>
      </w:r>
      <w:bookmarkEnd w:id="13"/>
    </w:p>
    <w:sectPr w:rsidR="008A48B6" w:rsidRPr="00A65603" w:rsidSect="004748E6">
      <w:footerReference w:type="default" r:id="rId25"/>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D2A19" w14:textId="77777777" w:rsidR="00E86B6F" w:rsidRDefault="00E86B6F">
      <w:r>
        <w:separator/>
      </w:r>
    </w:p>
  </w:endnote>
  <w:endnote w:type="continuationSeparator" w:id="0">
    <w:p w14:paraId="7AA7E1CF" w14:textId="77777777" w:rsidR="00E86B6F" w:rsidRDefault="00E8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A03A" w14:textId="77777777" w:rsidR="00583470" w:rsidRDefault="00583470">
    <w:pPr>
      <w:pStyle w:val="Footer"/>
      <w:jc w:val="center"/>
      <w:rPr>
        <w:rFonts w:hAnsi="SimSun"/>
      </w:rPr>
    </w:pPr>
    <w:r>
      <w:rPr>
        <w:rFonts w:hAnsi="SimSun"/>
      </w:rPr>
      <w:t>S</w:t>
    </w:r>
    <w:r w:rsidR="008C6497">
      <w:rPr>
        <w:rFonts w:hAnsi="SimSun"/>
      </w:rPr>
      <w:fldChar w:fldCharType="begin"/>
    </w:r>
    <w:r>
      <w:instrText>PAGE  \* MERGEFORMAT</w:instrText>
    </w:r>
    <w:r w:rsidR="008C6497">
      <w:fldChar w:fldCharType="separate"/>
    </w:r>
    <w:r w:rsidR="00C2764C" w:rsidRPr="00C2764C">
      <w:rPr>
        <w:rFonts w:hAnsi="SimSun"/>
        <w:noProof/>
      </w:rPr>
      <w:t>14</w:t>
    </w:r>
    <w:r w:rsidR="008C6497">
      <w:rPr>
        <w:rFonts w:hAnsi="SimSun"/>
      </w:rPr>
      <w:fldChar w:fldCharType="end"/>
    </w:r>
  </w:p>
  <w:p w14:paraId="0E1DA97D" w14:textId="77777777" w:rsidR="00583470" w:rsidRDefault="00583470">
    <w:pPr>
      <w:pStyle w:val="Footer"/>
      <w:rPr>
        <w:rFonts w:hAnsi="SimSu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0BD63" w14:textId="77777777" w:rsidR="00E86B6F" w:rsidRDefault="00E86B6F">
      <w:r>
        <w:separator/>
      </w:r>
    </w:p>
  </w:footnote>
  <w:footnote w:type="continuationSeparator" w:id="0">
    <w:p w14:paraId="163A5286" w14:textId="77777777" w:rsidR="00E86B6F" w:rsidRDefault="00E86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4823"/>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1" w15:restartNumberingAfterBreak="0">
    <w:nsid w:val="00000002"/>
    <w:multiLevelType w:val="multilevel"/>
    <w:tmpl w:val="000018BE"/>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2" w15:restartNumberingAfterBreak="0">
    <w:nsid w:val="00000003"/>
    <w:multiLevelType w:val="multilevel"/>
    <w:tmpl w:val="00006784"/>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3" w15:restartNumberingAfterBreak="0">
    <w:nsid w:val="00000004"/>
    <w:multiLevelType w:val="hybridMultilevel"/>
    <w:tmpl w:val="00004AE1"/>
    <w:lvl w:ilvl="0" w:tplc="80CEC316">
      <w:start w:val="1"/>
      <w:numFmt w:val="decimal"/>
      <w:lvlText w:val="%1."/>
      <w:lvlJc w:val="left"/>
      <w:pPr>
        <w:ind w:left="720" w:hanging="360"/>
        <w:jc w:val="both"/>
      </w:pPr>
      <w:rPr>
        <w:w w:val="100"/>
        <w:sz w:val="20"/>
        <w:szCs w:val="20"/>
        <w:shd w:val="clear" w:color="auto" w:fill="auto"/>
      </w:rPr>
    </w:lvl>
    <w:lvl w:ilvl="1" w:tplc="98DA5A72">
      <w:start w:val="1"/>
      <w:numFmt w:val="lowerLetter"/>
      <w:lvlText w:val="%2."/>
      <w:lvlJc w:val="left"/>
      <w:pPr>
        <w:ind w:left="1440" w:hanging="360"/>
        <w:jc w:val="both"/>
      </w:pPr>
    </w:lvl>
    <w:lvl w:ilvl="2" w:tplc="27AC4B3A">
      <w:start w:val="1"/>
      <w:numFmt w:val="lowerRoman"/>
      <w:lvlText w:val="%3."/>
      <w:lvlJc w:val="right"/>
      <w:pPr>
        <w:ind w:left="2160" w:hanging="180"/>
        <w:jc w:val="both"/>
      </w:pPr>
    </w:lvl>
    <w:lvl w:ilvl="3" w:tplc="404872E0">
      <w:start w:val="1"/>
      <w:numFmt w:val="decimal"/>
      <w:lvlText w:val="%4."/>
      <w:lvlJc w:val="left"/>
      <w:pPr>
        <w:ind w:left="2880" w:hanging="360"/>
        <w:jc w:val="both"/>
      </w:pPr>
    </w:lvl>
    <w:lvl w:ilvl="4" w:tplc="7A30E9C0">
      <w:start w:val="1"/>
      <w:numFmt w:val="lowerLetter"/>
      <w:lvlText w:val="%5."/>
      <w:lvlJc w:val="left"/>
      <w:pPr>
        <w:ind w:left="3600" w:hanging="360"/>
        <w:jc w:val="both"/>
      </w:pPr>
    </w:lvl>
    <w:lvl w:ilvl="5" w:tplc="FC2005FA">
      <w:start w:val="1"/>
      <w:numFmt w:val="lowerRoman"/>
      <w:lvlText w:val="%6."/>
      <w:lvlJc w:val="right"/>
      <w:pPr>
        <w:ind w:left="4320" w:hanging="180"/>
        <w:jc w:val="both"/>
      </w:pPr>
    </w:lvl>
    <w:lvl w:ilvl="6" w:tplc="992241E4">
      <w:start w:val="1"/>
      <w:numFmt w:val="decimal"/>
      <w:lvlText w:val="%7."/>
      <w:lvlJc w:val="left"/>
      <w:pPr>
        <w:ind w:left="5040" w:hanging="360"/>
        <w:jc w:val="both"/>
      </w:pPr>
    </w:lvl>
    <w:lvl w:ilvl="7" w:tplc="5210A766">
      <w:start w:val="1"/>
      <w:numFmt w:val="lowerLetter"/>
      <w:lvlText w:val="%8."/>
      <w:lvlJc w:val="left"/>
      <w:pPr>
        <w:ind w:left="5760" w:hanging="360"/>
        <w:jc w:val="both"/>
      </w:pPr>
    </w:lvl>
    <w:lvl w:ilvl="8" w:tplc="9ED8696E">
      <w:start w:val="1"/>
      <w:numFmt w:val="lowerRoman"/>
      <w:lvlText w:val="%9."/>
      <w:lvlJc w:val="right"/>
      <w:pPr>
        <w:ind w:left="6480" w:hanging="180"/>
        <w:jc w:val="both"/>
      </w:pPr>
    </w:lvl>
  </w:abstractNum>
  <w:abstractNum w:abstractNumId="4" w15:restartNumberingAfterBreak="0">
    <w:nsid w:val="00000005"/>
    <w:multiLevelType w:val="hybridMultilevel"/>
    <w:tmpl w:val="00003D6C"/>
    <w:lvl w:ilvl="0" w:tplc="58226E12">
      <w:start w:val="1"/>
      <w:numFmt w:val="decimal"/>
      <w:lvlText w:val="%1."/>
      <w:lvlJc w:val="left"/>
      <w:pPr>
        <w:ind w:left="720" w:hanging="360"/>
        <w:jc w:val="both"/>
      </w:pPr>
      <w:rPr>
        <w:w w:val="100"/>
        <w:sz w:val="20"/>
        <w:szCs w:val="20"/>
        <w:shd w:val="clear" w:color="auto" w:fill="auto"/>
      </w:rPr>
    </w:lvl>
    <w:lvl w:ilvl="1" w:tplc="0B561EE0">
      <w:start w:val="1"/>
      <w:numFmt w:val="lowerLetter"/>
      <w:lvlText w:val="%2."/>
      <w:lvlJc w:val="left"/>
      <w:pPr>
        <w:ind w:left="1440" w:hanging="360"/>
        <w:jc w:val="both"/>
      </w:pPr>
    </w:lvl>
    <w:lvl w:ilvl="2" w:tplc="E10054A8">
      <w:start w:val="1"/>
      <w:numFmt w:val="lowerRoman"/>
      <w:lvlText w:val="%3."/>
      <w:lvlJc w:val="right"/>
      <w:pPr>
        <w:ind w:left="2160" w:hanging="180"/>
        <w:jc w:val="both"/>
      </w:pPr>
    </w:lvl>
    <w:lvl w:ilvl="3" w:tplc="28A84240">
      <w:start w:val="1"/>
      <w:numFmt w:val="decimal"/>
      <w:lvlText w:val="%4."/>
      <w:lvlJc w:val="left"/>
      <w:pPr>
        <w:ind w:left="2880" w:hanging="360"/>
        <w:jc w:val="both"/>
      </w:pPr>
    </w:lvl>
    <w:lvl w:ilvl="4" w:tplc="FF60A7AA">
      <w:start w:val="1"/>
      <w:numFmt w:val="lowerLetter"/>
      <w:lvlText w:val="%5."/>
      <w:lvlJc w:val="left"/>
      <w:pPr>
        <w:ind w:left="3600" w:hanging="360"/>
        <w:jc w:val="both"/>
      </w:pPr>
    </w:lvl>
    <w:lvl w:ilvl="5" w:tplc="9A5EACB2">
      <w:start w:val="1"/>
      <w:numFmt w:val="lowerRoman"/>
      <w:lvlText w:val="%6."/>
      <w:lvlJc w:val="right"/>
      <w:pPr>
        <w:ind w:left="4320" w:hanging="180"/>
        <w:jc w:val="both"/>
      </w:pPr>
    </w:lvl>
    <w:lvl w:ilvl="6" w:tplc="AC6C5BB4">
      <w:start w:val="1"/>
      <w:numFmt w:val="decimal"/>
      <w:lvlText w:val="%7."/>
      <w:lvlJc w:val="left"/>
      <w:pPr>
        <w:ind w:left="5040" w:hanging="360"/>
        <w:jc w:val="both"/>
      </w:pPr>
    </w:lvl>
    <w:lvl w:ilvl="7" w:tplc="7578FE5E">
      <w:start w:val="1"/>
      <w:numFmt w:val="lowerLetter"/>
      <w:lvlText w:val="%8."/>
      <w:lvlJc w:val="left"/>
      <w:pPr>
        <w:ind w:left="5760" w:hanging="360"/>
        <w:jc w:val="both"/>
      </w:pPr>
    </w:lvl>
    <w:lvl w:ilvl="8" w:tplc="E536E8A6">
      <w:start w:val="1"/>
      <w:numFmt w:val="lowerRoman"/>
      <w:lvlText w:val="%9."/>
      <w:lvlJc w:val="right"/>
      <w:pPr>
        <w:ind w:left="6480" w:hanging="180"/>
        <w:jc w:val="both"/>
      </w:pPr>
    </w:lvl>
  </w:abstractNum>
  <w:abstractNum w:abstractNumId="5" w15:restartNumberingAfterBreak="0">
    <w:nsid w:val="00000006"/>
    <w:multiLevelType w:val="hybridMultilevel"/>
    <w:tmpl w:val="00002CD6"/>
    <w:lvl w:ilvl="0" w:tplc="DC4252D6">
      <w:start w:val="1"/>
      <w:numFmt w:val="lowerLetter"/>
      <w:pStyle w:val="RSCF01FootnoteAuthorAddress"/>
      <w:lvlText w:val="%1."/>
      <w:lvlJc w:val="left"/>
      <w:pPr>
        <w:ind w:left="720" w:hanging="360"/>
        <w:jc w:val="both"/>
      </w:pPr>
      <w:rPr>
        <w:rFonts w:ascii="Calibri" w:eastAsia="Calibri" w:hAnsi="Calibri"/>
        <w:b w:val="0"/>
        <w:i/>
        <w:w w:val="100"/>
        <w:sz w:val="20"/>
        <w:szCs w:val="20"/>
        <w:shd w:val="clear" w:color="auto" w:fill="auto"/>
        <w:vertAlign w:val="superscript"/>
      </w:rPr>
    </w:lvl>
    <w:lvl w:ilvl="1" w:tplc="59765E3C">
      <w:start w:val="1"/>
      <w:numFmt w:val="lowerLetter"/>
      <w:lvlText w:val="%2."/>
      <w:lvlJc w:val="left"/>
      <w:pPr>
        <w:ind w:left="1440" w:hanging="360"/>
        <w:jc w:val="both"/>
      </w:pPr>
    </w:lvl>
    <w:lvl w:ilvl="2" w:tplc="AE207304">
      <w:start w:val="1"/>
      <w:numFmt w:val="lowerRoman"/>
      <w:lvlText w:val="%3."/>
      <w:lvlJc w:val="right"/>
      <w:pPr>
        <w:ind w:left="2160" w:hanging="180"/>
        <w:jc w:val="both"/>
      </w:pPr>
    </w:lvl>
    <w:lvl w:ilvl="3" w:tplc="C28E3E3A">
      <w:start w:val="1"/>
      <w:numFmt w:val="decimal"/>
      <w:lvlText w:val="%4."/>
      <w:lvlJc w:val="left"/>
      <w:pPr>
        <w:ind w:left="2880" w:hanging="360"/>
        <w:jc w:val="both"/>
      </w:pPr>
    </w:lvl>
    <w:lvl w:ilvl="4" w:tplc="CACA336A">
      <w:start w:val="1"/>
      <w:numFmt w:val="lowerLetter"/>
      <w:lvlText w:val="%5."/>
      <w:lvlJc w:val="left"/>
      <w:pPr>
        <w:ind w:left="3600" w:hanging="360"/>
        <w:jc w:val="both"/>
      </w:pPr>
    </w:lvl>
    <w:lvl w:ilvl="5" w:tplc="DF1E1E8C">
      <w:start w:val="1"/>
      <w:numFmt w:val="lowerRoman"/>
      <w:lvlText w:val="%6."/>
      <w:lvlJc w:val="right"/>
      <w:pPr>
        <w:ind w:left="4320" w:hanging="180"/>
        <w:jc w:val="both"/>
      </w:pPr>
    </w:lvl>
    <w:lvl w:ilvl="6" w:tplc="258AA1A2">
      <w:start w:val="1"/>
      <w:numFmt w:val="decimal"/>
      <w:lvlText w:val="%7."/>
      <w:lvlJc w:val="left"/>
      <w:pPr>
        <w:ind w:left="5040" w:hanging="360"/>
        <w:jc w:val="both"/>
      </w:pPr>
    </w:lvl>
    <w:lvl w:ilvl="7" w:tplc="55029818">
      <w:start w:val="1"/>
      <w:numFmt w:val="lowerLetter"/>
      <w:lvlText w:val="%8."/>
      <w:lvlJc w:val="left"/>
      <w:pPr>
        <w:ind w:left="5760" w:hanging="360"/>
        <w:jc w:val="both"/>
      </w:pPr>
    </w:lvl>
    <w:lvl w:ilvl="8" w:tplc="3D6A82E4">
      <w:start w:val="1"/>
      <w:numFmt w:val="lowerRoman"/>
      <w:lvlText w:val="%9."/>
      <w:lvlJc w:val="right"/>
      <w:pPr>
        <w:ind w:left="6480" w:hanging="180"/>
        <w:jc w:val="both"/>
      </w:pPr>
    </w:lvl>
  </w:abstractNum>
  <w:abstractNum w:abstractNumId="6" w15:restartNumberingAfterBreak="0">
    <w:nsid w:val="00000007"/>
    <w:multiLevelType w:val="hybridMultilevel"/>
    <w:tmpl w:val="000072AE"/>
    <w:lvl w:ilvl="0" w:tplc="0016C048">
      <w:start w:val="1"/>
      <w:numFmt w:val="bullet"/>
      <w:lvlText w:val="·"/>
      <w:lvlJc w:val="left"/>
      <w:pPr>
        <w:ind w:left="1080" w:hanging="360"/>
        <w:jc w:val="both"/>
      </w:pPr>
      <w:rPr>
        <w:rFonts w:ascii="Symbol" w:eastAsia="Symbol" w:hAnsi="Symbol"/>
        <w:w w:val="100"/>
        <w:sz w:val="20"/>
        <w:szCs w:val="20"/>
        <w:shd w:val="clear" w:color="auto" w:fill="auto"/>
      </w:rPr>
    </w:lvl>
    <w:lvl w:ilvl="1" w:tplc="2920134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F4087D6C">
      <w:start w:val="1"/>
      <w:numFmt w:val="bullet"/>
      <w:lvlText w:val="§"/>
      <w:lvlJc w:val="left"/>
      <w:pPr>
        <w:ind w:left="2520" w:hanging="360"/>
        <w:jc w:val="both"/>
      </w:pPr>
      <w:rPr>
        <w:rFonts w:ascii="Wingdings" w:eastAsia="Wingdings" w:hAnsi="Wingdings"/>
        <w:w w:val="100"/>
        <w:sz w:val="20"/>
        <w:szCs w:val="20"/>
        <w:shd w:val="clear" w:color="auto" w:fill="auto"/>
      </w:rPr>
    </w:lvl>
    <w:lvl w:ilvl="3" w:tplc="F7ECB4F0">
      <w:start w:val="1"/>
      <w:numFmt w:val="bullet"/>
      <w:lvlText w:val="·"/>
      <w:lvlJc w:val="left"/>
      <w:pPr>
        <w:ind w:left="3240" w:hanging="360"/>
        <w:jc w:val="both"/>
      </w:pPr>
      <w:rPr>
        <w:rFonts w:ascii="Symbol" w:eastAsia="Symbol" w:hAnsi="Symbol"/>
        <w:w w:val="100"/>
        <w:sz w:val="20"/>
        <w:szCs w:val="20"/>
        <w:shd w:val="clear" w:color="auto" w:fill="auto"/>
      </w:rPr>
    </w:lvl>
    <w:lvl w:ilvl="4" w:tplc="F84E68EE">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07EC22C2">
      <w:start w:val="1"/>
      <w:numFmt w:val="bullet"/>
      <w:lvlText w:val="§"/>
      <w:lvlJc w:val="left"/>
      <w:pPr>
        <w:ind w:left="4680" w:hanging="360"/>
        <w:jc w:val="both"/>
      </w:pPr>
      <w:rPr>
        <w:rFonts w:ascii="Wingdings" w:eastAsia="Wingdings" w:hAnsi="Wingdings"/>
        <w:w w:val="100"/>
        <w:sz w:val="20"/>
        <w:szCs w:val="20"/>
        <w:shd w:val="clear" w:color="auto" w:fill="auto"/>
      </w:rPr>
    </w:lvl>
    <w:lvl w:ilvl="6" w:tplc="CAE8C652">
      <w:start w:val="1"/>
      <w:numFmt w:val="bullet"/>
      <w:lvlText w:val="·"/>
      <w:lvlJc w:val="left"/>
      <w:pPr>
        <w:ind w:left="5400" w:hanging="360"/>
        <w:jc w:val="both"/>
      </w:pPr>
      <w:rPr>
        <w:rFonts w:ascii="Symbol" w:eastAsia="Symbol" w:hAnsi="Symbol"/>
        <w:w w:val="100"/>
        <w:sz w:val="20"/>
        <w:szCs w:val="20"/>
        <w:shd w:val="clear" w:color="auto" w:fill="auto"/>
      </w:rPr>
    </w:lvl>
    <w:lvl w:ilvl="7" w:tplc="B24EFFD8">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AFAE1CF6">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7" w15:restartNumberingAfterBreak="0">
    <w:nsid w:val="00000008"/>
    <w:multiLevelType w:val="hybridMultilevel"/>
    <w:tmpl w:val="00006952"/>
    <w:lvl w:ilvl="0" w:tplc="E29AC624">
      <w:start w:val="1"/>
      <w:numFmt w:val="bullet"/>
      <w:lvlText w:val="·"/>
      <w:lvlJc w:val="left"/>
      <w:pPr>
        <w:tabs>
          <w:tab w:val="left" w:pos="720"/>
        </w:tabs>
        <w:ind w:left="720" w:hanging="360"/>
        <w:jc w:val="both"/>
      </w:pPr>
      <w:rPr>
        <w:rFonts w:ascii="Symbol" w:eastAsia="Symbol" w:hAnsi="Symbol"/>
        <w:w w:val="100"/>
        <w:sz w:val="20"/>
        <w:szCs w:val="20"/>
        <w:shd w:val="clear" w:color="auto" w:fill="auto"/>
      </w:rPr>
    </w:lvl>
    <w:lvl w:ilvl="1" w:tplc="E2E06796">
      <w:start w:val="1"/>
      <w:numFmt w:val="bullet"/>
      <w:lvlText w:val="o"/>
      <w:lvlJc w:val="left"/>
      <w:pPr>
        <w:tabs>
          <w:tab w:val="left" w:pos="1440"/>
        </w:tabs>
        <w:ind w:left="1440" w:hanging="360"/>
        <w:jc w:val="both"/>
      </w:pPr>
      <w:rPr>
        <w:rFonts w:ascii="Courier New" w:eastAsia="Courier New" w:hAnsi="Courier New"/>
        <w:w w:val="100"/>
        <w:sz w:val="20"/>
        <w:szCs w:val="20"/>
        <w:shd w:val="clear" w:color="auto" w:fill="auto"/>
      </w:rPr>
    </w:lvl>
    <w:lvl w:ilvl="2" w:tplc="50D0B340">
      <w:start w:val="1"/>
      <w:numFmt w:val="bullet"/>
      <w:lvlText w:val="§"/>
      <w:lvlJc w:val="left"/>
      <w:pPr>
        <w:tabs>
          <w:tab w:val="left" w:pos="2160"/>
        </w:tabs>
        <w:ind w:left="2160" w:hanging="360"/>
        <w:jc w:val="both"/>
      </w:pPr>
      <w:rPr>
        <w:rFonts w:ascii="Wingdings" w:eastAsia="Wingdings" w:hAnsi="Wingdings"/>
        <w:w w:val="100"/>
        <w:sz w:val="20"/>
        <w:szCs w:val="20"/>
        <w:shd w:val="clear" w:color="auto" w:fill="auto"/>
      </w:rPr>
    </w:lvl>
    <w:lvl w:ilvl="3" w:tplc="537E7082">
      <w:start w:val="1"/>
      <w:numFmt w:val="bullet"/>
      <w:lvlText w:val="§"/>
      <w:lvlJc w:val="left"/>
      <w:pPr>
        <w:tabs>
          <w:tab w:val="left" w:pos="2880"/>
        </w:tabs>
        <w:ind w:left="2880" w:hanging="360"/>
        <w:jc w:val="both"/>
      </w:pPr>
      <w:rPr>
        <w:rFonts w:ascii="Wingdings" w:eastAsia="Wingdings" w:hAnsi="Wingdings"/>
        <w:w w:val="100"/>
        <w:sz w:val="20"/>
        <w:szCs w:val="20"/>
        <w:shd w:val="clear" w:color="auto" w:fill="auto"/>
      </w:rPr>
    </w:lvl>
    <w:lvl w:ilvl="4" w:tplc="CC9C1884">
      <w:start w:val="1"/>
      <w:numFmt w:val="bullet"/>
      <w:lvlText w:val="§"/>
      <w:lvlJc w:val="left"/>
      <w:pPr>
        <w:tabs>
          <w:tab w:val="left" w:pos="3600"/>
        </w:tabs>
        <w:ind w:left="3600" w:hanging="360"/>
        <w:jc w:val="both"/>
      </w:pPr>
      <w:rPr>
        <w:rFonts w:ascii="Wingdings" w:eastAsia="Wingdings" w:hAnsi="Wingdings"/>
        <w:w w:val="100"/>
        <w:sz w:val="20"/>
        <w:szCs w:val="20"/>
        <w:shd w:val="clear" w:color="auto" w:fill="auto"/>
      </w:rPr>
    </w:lvl>
    <w:lvl w:ilvl="5" w:tplc="D910D5A8">
      <w:start w:val="1"/>
      <w:numFmt w:val="bullet"/>
      <w:lvlText w:val="§"/>
      <w:lvlJc w:val="left"/>
      <w:pPr>
        <w:tabs>
          <w:tab w:val="left" w:pos="4320"/>
        </w:tabs>
        <w:ind w:left="4320" w:hanging="360"/>
        <w:jc w:val="both"/>
      </w:pPr>
      <w:rPr>
        <w:rFonts w:ascii="Wingdings" w:eastAsia="Wingdings" w:hAnsi="Wingdings"/>
        <w:w w:val="100"/>
        <w:sz w:val="20"/>
        <w:szCs w:val="20"/>
        <w:shd w:val="clear" w:color="auto" w:fill="auto"/>
      </w:rPr>
    </w:lvl>
    <w:lvl w:ilvl="6" w:tplc="306CEF96">
      <w:start w:val="1"/>
      <w:numFmt w:val="bullet"/>
      <w:lvlText w:val="§"/>
      <w:lvlJc w:val="left"/>
      <w:pPr>
        <w:tabs>
          <w:tab w:val="left" w:pos="5040"/>
        </w:tabs>
        <w:ind w:left="5040" w:hanging="360"/>
        <w:jc w:val="both"/>
      </w:pPr>
      <w:rPr>
        <w:rFonts w:ascii="Wingdings" w:eastAsia="Wingdings" w:hAnsi="Wingdings"/>
        <w:w w:val="100"/>
        <w:sz w:val="20"/>
        <w:szCs w:val="20"/>
        <w:shd w:val="clear" w:color="auto" w:fill="auto"/>
      </w:rPr>
    </w:lvl>
    <w:lvl w:ilvl="7" w:tplc="D06C4524">
      <w:start w:val="1"/>
      <w:numFmt w:val="bullet"/>
      <w:lvlText w:val="§"/>
      <w:lvlJc w:val="left"/>
      <w:pPr>
        <w:tabs>
          <w:tab w:val="left" w:pos="5760"/>
        </w:tabs>
        <w:ind w:left="5760" w:hanging="360"/>
        <w:jc w:val="both"/>
      </w:pPr>
      <w:rPr>
        <w:rFonts w:ascii="Wingdings" w:eastAsia="Wingdings" w:hAnsi="Wingdings"/>
        <w:w w:val="100"/>
        <w:sz w:val="20"/>
        <w:szCs w:val="20"/>
        <w:shd w:val="clear" w:color="auto" w:fill="auto"/>
      </w:rPr>
    </w:lvl>
    <w:lvl w:ilvl="8" w:tplc="D2EEACE4">
      <w:start w:val="1"/>
      <w:numFmt w:val="bullet"/>
      <w:lvlText w:val="§"/>
      <w:lvlJc w:val="left"/>
      <w:pPr>
        <w:tabs>
          <w:tab w:val="left" w:pos="6480"/>
        </w:tabs>
        <w:ind w:left="6480" w:hanging="360"/>
        <w:jc w:val="both"/>
      </w:pPr>
      <w:rPr>
        <w:rFonts w:ascii="Wingdings" w:eastAsia="Wingdings" w:hAnsi="Wingdings"/>
        <w:w w:val="100"/>
        <w:sz w:val="20"/>
        <w:szCs w:val="20"/>
        <w:shd w:val="clear" w:color="auto" w:fill="auto"/>
      </w:rPr>
    </w:lvl>
  </w:abstractNum>
  <w:abstractNum w:abstractNumId="8" w15:restartNumberingAfterBreak="0">
    <w:nsid w:val="00000009"/>
    <w:multiLevelType w:val="hybridMultilevel"/>
    <w:tmpl w:val="00005F90"/>
    <w:lvl w:ilvl="0" w:tplc="31BC7D50">
      <w:start w:val="1"/>
      <w:numFmt w:val="bullet"/>
      <w:lvlText w:val="·"/>
      <w:lvlJc w:val="left"/>
      <w:pPr>
        <w:ind w:left="720" w:hanging="360"/>
        <w:jc w:val="both"/>
      </w:pPr>
      <w:rPr>
        <w:rFonts w:ascii="Symbol" w:eastAsia="Symbol" w:hAnsi="Symbol"/>
        <w:w w:val="100"/>
        <w:sz w:val="20"/>
        <w:szCs w:val="20"/>
        <w:shd w:val="clear" w:color="auto" w:fill="auto"/>
      </w:rPr>
    </w:lvl>
    <w:lvl w:ilvl="1" w:tplc="C50E5A4A">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429E04AC">
      <w:start w:val="1"/>
      <w:numFmt w:val="bullet"/>
      <w:lvlText w:val="§"/>
      <w:lvlJc w:val="left"/>
      <w:pPr>
        <w:ind w:left="2160" w:hanging="360"/>
        <w:jc w:val="both"/>
      </w:pPr>
      <w:rPr>
        <w:rFonts w:ascii="Wingdings" w:eastAsia="Wingdings" w:hAnsi="Wingdings"/>
        <w:w w:val="100"/>
        <w:sz w:val="20"/>
        <w:szCs w:val="20"/>
        <w:shd w:val="clear" w:color="auto" w:fill="auto"/>
      </w:rPr>
    </w:lvl>
    <w:lvl w:ilvl="3" w:tplc="906E7596">
      <w:start w:val="1"/>
      <w:numFmt w:val="bullet"/>
      <w:lvlText w:val="·"/>
      <w:lvlJc w:val="left"/>
      <w:pPr>
        <w:ind w:left="2880" w:hanging="360"/>
        <w:jc w:val="both"/>
      </w:pPr>
      <w:rPr>
        <w:rFonts w:ascii="Symbol" w:eastAsia="Symbol" w:hAnsi="Symbol"/>
        <w:w w:val="100"/>
        <w:sz w:val="20"/>
        <w:szCs w:val="20"/>
        <w:shd w:val="clear" w:color="auto" w:fill="auto"/>
      </w:rPr>
    </w:lvl>
    <w:lvl w:ilvl="4" w:tplc="901E411C">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60D097A2">
      <w:start w:val="1"/>
      <w:numFmt w:val="bullet"/>
      <w:lvlText w:val="§"/>
      <w:lvlJc w:val="left"/>
      <w:pPr>
        <w:ind w:left="4320" w:hanging="360"/>
        <w:jc w:val="both"/>
      </w:pPr>
      <w:rPr>
        <w:rFonts w:ascii="Wingdings" w:eastAsia="Wingdings" w:hAnsi="Wingdings"/>
        <w:w w:val="100"/>
        <w:sz w:val="20"/>
        <w:szCs w:val="20"/>
        <w:shd w:val="clear" w:color="auto" w:fill="auto"/>
      </w:rPr>
    </w:lvl>
    <w:lvl w:ilvl="6" w:tplc="8D068A54">
      <w:start w:val="1"/>
      <w:numFmt w:val="bullet"/>
      <w:lvlText w:val="·"/>
      <w:lvlJc w:val="left"/>
      <w:pPr>
        <w:ind w:left="5040" w:hanging="360"/>
        <w:jc w:val="both"/>
      </w:pPr>
      <w:rPr>
        <w:rFonts w:ascii="Symbol" w:eastAsia="Symbol" w:hAnsi="Symbol"/>
        <w:w w:val="100"/>
        <w:sz w:val="20"/>
        <w:szCs w:val="20"/>
        <w:shd w:val="clear" w:color="auto" w:fill="auto"/>
      </w:rPr>
    </w:lvl>
    <w:lvl w:ilvl="7" w:tplc="3A0E76D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9EE41568">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9" w15:restartNumberingAfterBreak="0">
    <w:nsid w:val="0000000A"/>
    <w:multiLevelType w:val="hybridMultilevel"/>
    <w:tmpl w:val="00001649"/>
    <w:lvl w:ilvl="0" w:tplc="C7ACCE06">
      <w:start w:val="1"/>
      <w:numFmt w:val="decimal"/>
      <w:lvlText w:val="%1."/>
      <w:lvlJc w:val="left"/>
      <w:pPr>
        <w:ind w:left="720" w:hanging="360"/>
        <w:jc w:val="both"/>
      </w:pPr>
      <w:rPr>
        <w:w w:val="100"/>
        <w:sz w:val="20"/>
        <w:szCs w:val="20"/>
        <w:shd w:val="clear" w:color="auto" w:fill="auto"/>
      </w:rPr>
    </w:lvl>
    <w:lvl w:ilvl="1" w:tplc="30FE0E94">
      <w:start w:val="1"/>
      <w:numFmt w:val="lowerLetter"/>
      <w:lvlText w:val="%2."/>
      <w:lvlJc w:val="left"/>
      <w:pPr>
        <w:ind w:left="1440" w:hanging="360"/>
        <w:jc w:val="both"/>
      </w:pPr>
    </w:lvl>
    <w:lvl w:ilvl="2" w:tplc="7ECCBF4A">
      <w:start w:val="1"/>
      <w:numFmt w:val="lowerRoman"/>
      <w:lvlText w:val="%3."/>
      <w:lvlJc w:val="right"/>
      <w:pPr>
        <w:ind w:left="2160" w:hanging="180"/>
        <w:jc w:val="both"/>
      </w:pPr>
    </w:lvl>
    <w:lvl w:ilvl="3" w:tplc="08A614B6">
      <w:start w:val="1"/>
      <w:numFmt w:val="decimal"/>
      <w:lvlText w:val="%4."/>
      <w:lvlJc w:val="left"/>
      <w:pPr>
        <w:ind w:left="2880" w:hanging="360"/>
        <w:jc w:val="both"/>
      </w:pPr>
    </w:lvl>
    <w:lvl w:ilvl="4" w:tplc="D67AB110">
      <w:start w:val="1"/>
      <w:numFmt w:val="lowerLetter"/>
      <w:lvlText w:val="%5."/>
      <w:lvlJc w:val="left"/>
      <w:pPr>
        <w:ind w:left="3600" w:hanging="360"/>
        <w:jc w:val="both"/>
      </w:pPr>
    </w:lvl>
    <w:lvl w:ilvl="5" w:tplc="2C4A8B1E">
      <w:start w:val="1"/>
      <w:numFmt w:val="lowerRoman"/>
      <w:lvlText w:val="%6."/>
      <w:lvlJc w:val="right"/>
      <w:pPr>
        <w:ind w:left="4320" w:hanging="180"/>
        <w:jc w:val="both"/>
      </w:pPr>
    </w:lvl>
    <w:lvl w:ilvl="6" w:tplc="8B92CD2E">
      <w:start w:val="1"/>
      <w:numFmt w:val="decimal"/>
      <w:lvlText w:val="%7."/>
      <w:lvlJc w:val="left"/>
      <w:pPr>
        <w:ind w:left="5040" w:hanging="360"/>
        <w:jc w:val="both"/>
      </w:pPr>
    </w:lvl>
    <w:lvl w:ilvl="7" w:tplc="028646C8">
      <w:start w:val="1"/>
      <w:numFmt w:val="lowerLetter"/>
      <w:lvlText w:val="%8."/>
      <w:lvlJc w:val="left"/>
      <w:pPr>
        <w:ind w:left="5760" w:hanging="360"/>
        <w:jc w:val="both"/>
      </w:pPr>
    </w:lvl>
    <w:lvl w:ilvl="8" w:tplc="C6D4628E">
      <w:start w:val="1"/>
      <w:numFmt w:val="lowerRoman"/>
      <w:lvlText w:val="%9."/>
      <w:lvlJc w:val="right"/>
      <w:pPr>
        <w:ind w:left="6480" w:hanging="180"/>
        <w:jc w:val="both"/>
      </w:pPr>
    </w:lvl>
  </w:abstractNum>
  <w:abstractNum w:abstractNumId="10" w15:restartNumberingAfterBreak="0">
    <w:nsid w:val="0000000B"/>
    <w:multiLevelType w:val="multilevel"/>
    <w:tmpl w:val="00006DF1"/>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11" w15:restartNumberingAfterBreak="0">
    <w:nsid w:val="0000000C"/>
    <w:multiLevelType w:val="hybridMultilevel"/>
    <w:tmpl w:val="00005AF1"/>
    <w:lvl w:ilvl="0" w:tplc="27E6F6E2">
      <w:start w:val="1"/>
      <w:numFmt w:val="decimal"/>
      <w:lvlText w:val="%1."/>
      <w:lvlJc w:val="left"/>
      <w:pPr>
        <w:ind w:left="540" w:hanging="360"/>
        <w:jc w:val="both"/>
      </w:pPr>
      <w:rPr>
        <w:w w:val="100"/>
        <w:sz w:val="20"/>
        <w:szCs w:val="20"/>
        <w:shd w:val="clear" w:color="auto" w:fill="auto"/>
      </w:rPr>
    </w:lvl>
    <w:lvl w:ilvl="1" w:tplc="009E1F96">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3DD2EF68">
      <w:start w:val="1"/>
      <w:numFmt w:val="bullet"/>
      <w:lvlText w:val="§"/>
      <w:lvlJc w:val="left"/>
      <w:pPr>
        <w:ind w:left="2520" w:hanging="360"/>
        <w:jc w:val="both"/>
      </w:pPr>
      <w:rPr>
        <w:rFonts w:ascii="Wingdings" w:eastAsia="Wingdings" w:hAnsi="Wingdings"/>
        <w:w w:val="100"/>
        <w:sz w:val="20"/>
        <w:szCs w:val="20"/>
        <w:shd w:val="clear" w:color="auto" w:fill="auto"/>
      </w:rPr>
    </w:lvl>
    <w:lvl w:ilvl="3" w:tplc="F1222EA2">
      <w:start w:val="1"/>
      <w:numFmt w:val="bullet"/>
      <w:lvlText w:val="·"/>
      <w:lvlJc w:val="left"/>
      <w:pPr>
        <w:ind w:left="3240" w:hanging="360"/>
        <w:jc w:val="both"/>
      </w:pPr>
      <w:rPr>
        <w:rFonts w:ascii="Symbol" w:eastAsia="Symbol" w:hAnsi="Symbol"/>
        <w:w w:val="100"/>
        <w:sz w:val="20"/>
        <w:szCs w:val="20"/>
        <w:shd w:val="clear" w:color="auto" w:fill="auto"/>
      </w:rPr>
    </w:lvl>
    <w:lvl w:ilvl="4" w:tplc="69AC44E0">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D75C6EE8">
      <w:start w:val="1"/>
      <w:numFmt w:val="bullet"/>
      <w:lvlText w:val="§"/>
      <w:lvlJc w:val="left"/>
      <w:pPr>
        <w:ind w:left="4680" w:hanging="360"/>
        <w:jc w:val="both"/>
      </w:pPr>
      <w:rPr>
        <w:rFonts w:ascii="Wingdings" w:eastAsia="Wingdings" w:hAnsi="Wingdings"/>
        <w:w w:val="100"/>
        <w:sz w:val="20"/>
        <w:szCs w:val="20"/>
        <w:shd w:val="clear" w:color="auto" w:fill="auto"/>
      </w:rPr>
    </w:lvl>
    <w:lvl w:ilvl="6" w:tplc="52DC220A">
      <w:start w:val="1"/>
      <w:numFmt w:val="bullet"/>
      <w:lvlText w:val="·"/>
      <w:lvlJc w:val="left"/>
      <w:pPr>
        <w:ind w:left="5400" w:hanging="360"/>
        <w:jc w:val="both"/>
      </w:pPr>
      <w:rPr>
        <w:rFonts w:ascii="Symbol" w:eastAsia="Symbol" w:hAnsi="Symbol"/>
        <w:w w:val="100"/>
        <w:sz w:val="20"/>
        <w:szCs w:val="20"/>
        <w:shd w:val="clear" w:color="auto" w:fill="auto"/>
      </w:rPr>
    </w:lvl>
    <w:lvl w:ilvl="7" w:tplc="5C324F72">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23C0CED0">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12" w15:restartNumberingAfterBreak="0">
    <w:nsid w:val="0000000D"/>
    <w:multiLevelType w:val="multilevel"/>
    <w:tmpl w:val="000041BB"/>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13" w15:restartNumberingAfterBreak="0">
    <w:nsid w:val="0000000E"/>
    <w:multiLevelType w:val="hybridMultilevel"/>
    <w:tmpl w:val="000026E9"/>
    <w:lvl w:ilvl="0" w:tplc="8DEC00FC">
      <w:start w:val="1"/>
      <w:numFmt w:val="decimal"/>
      <w:lvlText w:val="%1."/>
      <w:lvlJc w:val="left"/>
      <w:pPr>
        <w:ind w:left="720" w:hanging="360"/>
        <w:jc w:val="both"/>
      </w:pPr>
    </w:lvl>
    <w:lvl w:ilvl="1" w:tplc="03CE3E66">
      <w:start w:val="1"/>
      <w:numFmt w:val="lowerLetter"/>
      <w:lvlText w:val="%2."/>
      <w:lvlJc w:val="left"/>
      <w:pPr>
        <w:ind w:left="1440" w:hanging="360"/>
        <w:jc w:val="both"/>
      </w:pPr>
    </w:lvl>
    <w:lvl w:ilvl="2" w:tplc="241E1A44">
      <w:start w:val="1"/>
      <w:numFmt w:val="lowerRoman"/>
      <w:lvlText w:val="%3."/>
      <w:lvlJc w:val="right"/>
      <w:pPr>
        <w:ind w:left="2160" w:hanging="180"/>
        <w:jc w:val="both"/>
      </w:pPr>
    </w:lvl>
    <w:lvl w:ilvl="3" w:tplc="09BE1C1C">
      <w:start w:val="1"/>
      <w:numFmt w:val="decimal"/>
      <w:lvlText w:val="%4."/>
      <w:lvlJc w:val="left"/>
      <w:pPr>
        <w:ind w:left="2880" w:hanging="360"/>
        <w:jc w:val="both"/>
      </w:pPr>
    </w:lvl>
    <w:lvl w:ilvl="4" w:tplc="A8B016A4">
      <w:start w:val="1"/>
      <w:numFmt w:val="lowerLetter"/>
      <w:lvlText w:val="%5."/>
      <w:lvlJc w:val="left"/>
      <w:pPr>
        <w:ind w:left="3600" w:hanging="360"/>
        <w:jc w:val="both"/>
      </w:pPr>
    </w:lvl>
    <w:lvl w:ilvl="5" w:tplc="DF94C2C8">
      <w:start w:val="1"/>
      <w:numFmt w:val="lowerRoman"/>
      <w:lvlText w:val="%6."/>
      <w:lvlJc w:val="right"/>
      <w:pPr>
        <w:ind w:left="4320" w:hanging="180"/>
        <w:jc w:val="both"/>
      </w:pPr>
    </w:lvl>
    <w:lvl w:ilvl="6" w:tplc="EA008976">
      <w:start w:val="1"/>
      <w:numFmt w:val="decimal"/>
      <w:lvlText w:val="%7."/>
      <w:lvlJc w:val="left"/>
      <w:pPr>
        <w:ind w:left="5040" w:hanging="360"/>
        <w:jc w:val="both"/>
      </w:pPr>
    </w:lvl>
    <w:lvl w:ilvl="7" w:tplc="E32CA00C">
      <w:start w:val="1"/>
      <w:numFmt w:val="lowerLetter"/>
      <w:lvlText w:val="%8."/>
      <w:lvlJc w:val="left"/>
      <w:pPr>
        <w:ind w:left="5760" w:hanging="360"/>
        <w:jc w:val="both"/>
      </w:pPr>
    </w:lvl>
    <w:lvl w:ilvl="8" w:tplc="8868682C">
      <w:start w:val="1"/>
      <w:numFmt w:val="lowerRoman"/>
      <w:lvlText w:val="%9."/>
      <w:lvlJc w:val="right"/>
      <w:pPr>
        <w:ind w:left="6480" w:hanging="180"/>
        <w:jc w:val="both"/>
      </w:pPr>
    </w:lvl>
  </w:abstractNum>
  <w:abstractNum w:abstractNumId="14" w15:restartNumberingAfterBreak="0">
    <w:nsid w:val="05856697"/>
    <w:multiLevelType w:val="hybridMultilevel"/>
    <w:tmpl w:val="00000029"/>
    <w:lvl w:ilvl="0" w:tplc="B3229E1C">
      <w:start w:val="1"/>
      <w:numFmt w:val="decimal"/>
      <w:lvlText w:val="%1."/>
      <w:lvlJc w:val="left"/>
      <w:pPr>
        <w:ind w:left="720" w:hanging="360"/>
        <w:jc w:val="both"/>
      </w:pPr>
      <w:rPr>
        <w:color w:val="000000" w:themeColor="text1"/>
        <w:w w:val="100"/>
        <w:sz w:val="20"/>
        <w:szCs w:val="20"/>
        <w:shd w:val="clear" w:color="auto" w:fill="auto"/>
      </w:rPr>
    </w:lvl>
    <w:lvl w:ilvl="1" w:tplc="4206333E">
      <w:start w:val="1"/>
      <w:numFmt w:val="lowerLetter"/>
      <w:lvlText w:val="%2."/>
      <w:lvlJc w:val="left"/>
      <w:pPr>
        <w:ind w:left="1440" w:hanging="360"/>
        <w:jc w:val="both"/>
      </w:pPr>
    </w:lvl>
    <w:lvl w:ilvl="2" w:tplc="49F6D08A">
      <w:start w:val="1"/>
      <w:numFmt w:val="lowerRoman"/>
      <w:lvlText w:val="%3."/>
      <w:lvlJc w:val="right"/>
      <w:pPr>
        <w:ind w:left="2160" w:hanging="180"/>
        <w:jc w:val="both"/>
      </w:pPr>
    </w:lvl>
    <w:lvl w:ilvl="3" w:tplc="BB3696B0">
      <w:start w:val="1"/>
      <w:numFmt w:val="decimal"/>
      <w:lvlText w:val="%4."/>
      <w:lvlJc w:val="left"/>
      <w:pPr>
        <w:ind w:left="2880" w:hanging="360"/>
        <w:jc w:val="both"/>
      </w:pPr>
    </w:lvl>
    <w:lvl w:ilvl="4" w:tplc="478C5D2A">
      <w:start w:val="1"/>
      <w:numFmt w:val="lowerLetter"/>
      <w:lvlText w:val="%5."/>
      <w:lvlJc w:val="left"/>
      <w:pPr>
        <w:ind w:left="3600" w:hanging="360"/>
        <w:jc w:val="both"/>
      </w:pPr>
    </w:lvl>
    <w:lvl w:ilvl="5" w:tplc="6C0A49AE">
      <w:start w:val="1"/>
      <w:numFmt w:val="lowerRoman"/>
      <w:lvlText w:val="%6."/>
      <w:lvlJc w:val="right"/>
      <w:pPr>
        <w:ind w:left="4320" w:hanging="180"/>
        <w:jc w:val="both"/>
      </w:pPr>
    </w:lvl>
    <w:lvl w:ilvl="6" w:tplc="2420649A">
      <w:start w:val="1"/>
      <w:numFmt w:val="decimal"/>
      <w:lvlText w:val="%7."/>
      <w:lvlJc w:val="left"/>
      <w:pPr>
        <w:ind w:left="5040" w:hanging="360"/>
        <w:jc w:val="both"/>
      </w:pPr>
    </w:lvl>
    <w:lvl w:ilvl="7" w:tplc="C4DA98F2">
      <w:start w:val="1"/>
      <w:numFmt w:val="lowerLetter"/>
      <w:lvlText w:val="%8."/>
      <w:lvlJc w:val="left"/>
      <w:pPr>
        <w:ind w:left="5760" w:hanging="360"/>
        <w:jc w:val="both"/>
      </w:pPr>
    </w:lvl>
    <w:lvl w:ilvl="8" w:tplc="1C14A2F0">
      <w:start w:val="1"/>
      <w:numFmt w:val="lowerRoman"/>
      <w:lvlText w:val="%9."/>
      <w:lvlJc w:val="right"/>
      <w:pPr>
        <w:ind w:left="6480" w:hanging="180"/>
        <w:jc w:val="both"/>
      </w:pPr>
    </w:lvl>
  </w:abstractNum>
  <w:abstractNum w:abstractNumId="15" w15:restartNumberingAfterBreak="0">
    <w:nsid w:val="0CBC4A62"/>
    <w:multiLevelType w:val="hybridMultilevel"/>
    <w:tmpl w:val="C206DA3E"/>
    <w:lvl w:ilvl="0" w:tplc="796CB024">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182FD2"/>
    <w:multiLevelType w:val="hybridMultilevel"/>
    <w:tmpl w:val="9CB2E6C8"/>
    <w:lvl w:ilvl="0" w:tplc="796CB024">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CEE2549"/>
    <w:multiLevelType w:val="hybridMultilevel"/>
    <w:tmpl w:val="4C9A11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8"/>
  </w:num>
  <w:num w:numId="3">
    <w:abstractNumId w:val="9"/>
  </w:num>
  <w:num w:numId="4">
    <w:abstractNumId w:val="4"/>
  </w:num>
  <w:num w:numId="5">
    <w:abstractNumId w:val="13"/>
  </w:num>
  <w:num w:numId="6">
    <w:abstractNumId w:val="3"/>
  </w:num>
  <w:num w:numId="7">
    <w:abstractNumId w:val="6"/>
  </w:num>
  <w:num w:numId="8">
    <w:abstractNumId w:val="11"/>
  </w:num>
  <w:num w:numId="9">
    <w:abstractNumId w:val="1"/>
  </w:num>
  <w:num w:numId="10">
    <w:abstractNumId w:val="10"/>
  </w:num>
  <w:num w:numId="11">
    <w:abstractNumId w:val="12"/>
  </w:num>
  <w:num w:numId="12">
    <w:abstractNumId w:val="7"/>
  </w:num>
  <w:num w:numId="13">
    <w:abstractNumId w:val="14"/>
  </w:num>
  <w:num w:numId="14">
    <w:abstractNumId w:val="2"/>
  </w:num>
  <w:num w:numId="15">
    <w:abstractNumId w:val="5"/>
  </w:num>
  <w:num w:numId="16">
    <w:abstractNumId w:val="18"/>
  </w:num>
  <w:num w:numId="17">
    <w:abstractNumId w:val="16"/>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61"/>
    <w:rsid w:val="000116A8"/>
    <w:rsid w:val="000158DF"/>
    <w:rsid w:val="000165FF"/>
    <w:rsid w:val="00022D6E"/>
    <w:rsid w:val="00022F77"/>
    <w:rsid w:val="00023E4F"/>
    <w:rsid w:val="0003031B"/>
    <w:rsid w:val="000323E0"/>
    <w:rsid w:val="0004093C"/>
    <w:rsid w:val="00040A9A"/>
    <w:rsid w:val="000428DB"/>
    <w:rsid w:val="00043E3E"/>
    <w:rsid w:val="00057745"/>
    <w:rsid w:val="00060634"/>
    <w:rsid w:val="00060D82"/>
    <w:rsid w:val="00061116"/>
    <w:rsid w:val="0006266F"/>
    <w:rsid w:val="00062BCC"/>
    <w:rsid w:val="000665BF"/>
    <w:rsid w:val="00066F20"/>
    <w:rsid w:val="00077148"/>
    <w:rsid w:val="000830AF"/>
    <w:rsid w:val="00092CD5"/>
    <w:rsid w:val="000A4307"/>
    <w:rsid w:val="000A633A"/>
    <w:rsid w:val="000A79A6"/>
    <w:rsid w:val="000B1EAF"/>
    <w:rsid w:val="000C2B82"/>
    <w:rsid w:val="000C47F2"/>
    <w:rsid w:val="000C486B"/>
    <w:rsid w:val="000C6849"/>
    <w:rsid w:val="000C6B49"/>
    <w:rsid w:val="000D3524"/>
    <w:rsid w:val="000E042F"/>
    <w:rsid w:val="000E5735"/>
    <w:rsid w:val="000F1819"/>
    <w:rsid w:val="000F36F3"/>
    <w:rsid w:val="000F4637"/>
    <w:rsid w:val="00105F17"/>
    <w:rsid w:val="001076F8"/>
    <w:rsid w:val="0012271E"/>
    <w:rsid w:val="00123FEE"/>
    <w:rsid w:val="00124490"/>
    <w:rsid w:val="001245B5"/>
    <w:rsid w:val="00124981"/>
    <w:rsid w:val="00134AF8"/>
    <w:rsid w:val="00146145"/>
    <w:rsid w:val="00151E8A"/>
    <w:rsid w:val="00155A78"/>
    <w:rsid w:val="00157B19"/>
    <w:rsid w:val="00164679"/>
    <w:rsid w:val="001707C5"/>
    <w:rsid w:val="00177739"/>
    <w:rsid w:val="00190E44"/>
    <w:rsid w:val="00193F63"/>
    <w:rsid w:val="001948E9"/>
    <w:rsid w:val="001B2767"/>
    <w:rsid w:val="001C246E"/>
    <w:rsid w:val="001C67C5"/>
    <w:rsid w:val="001C7C17"/>
    <w:rsid w:val="001E1A79"/>
    <w:rsid w:val="001E4F7A"/>
    <w:rsid w:val="001F1690"/>
    <w:rsid w:val="001F2B05"/>
    <w:rsid w:val="001F3F4D"/>
    <w:rsid w:val="001F6F8F"/>
    <w:rsid w:val="00206407"/>
    <w:rsid w:val="00214A38"/>
    <w:rsid w:val="00217CAA"/>
    <w:rsid w:val="00220133"/>
    <w:rsid w:val="00221DA1"/>
    <w:rsid w:val="00223D25"/>
    <w:rsid w:val="002333DB"/>
    <w:rsid w:val="0025382E"/>
    <w:rsid w:val="00255B3D"/>
    <w:rsid w:val="00256E5D"/>
    <w:rsid w:val="0026030F"/>
    <w:rsid w:val="002675D7"/>
    <w:rsid w:val="00270648"/>
    <w:rsid w:val="00276511"/>
    <w:rsid w:val="0028160D"/>
    <w:rsid w:val="00282C16"/>
    <w:rsid w:val="0028356A"/>
    <w:rsid w:val="00285688"/>
    <w:rsid w:val="002A0647"/>
    <w:rsid w:val="002A1934"/>
    <w:rsid w:val="002A400C"/>
    <w:rsid w:val="002A570A"/>
    <w:rsid w:val="002A75EB"/>
    <w:rsid w:val="002B43AD"/>
    <w:rsid w:val="002C1D91"/>
    <w:rsid w:val="002C30D1"/>
    <w:rsid w:val="002D5624"/>
    <w:rsid w:val="002E13BB"/>
    <w:rsid w:val="002E2094"/>
    <w:rsid w:val="002E277D"/>
    <w:rsid w:val="002E6BA8"/>
    <w:rsid w:val="002F30BF"/>
    <w:rsid w:val="002F4D6A"/>
    <w:rsid w:val="002F7ED2"/>
    <w:rsid w:val="003009F2"/>
    <w:rsid w:val="00305CC7"/>
    <w:rsid w:val="00312126"/>
    <w:rsid w:val="0031302F"/>
    <w:rsid w:val="0031393D"/>
    <w:rsid w:val="003160C8"/>
    <w:rsid w:val="00322738"/>
    <w:rsid w:val="00323193"/>
    <w:rsid w:val="00324187"/>
    <w:rsid w:val="00324ACA"/>
    <w:rsid w:val="00324D1F"/>
    <w:rsid w:val="00325054"/>
    <w:rsid w:val="00327613"/>
    <w:rsid w:val="003319EF"/>
    <w:rsid w:val="00331E67"/>
    <w:rsid w:val="0033234D"/>
    <w:rsid w:val="00332F10"/>
    <w:rsid w:val="00333D3D"/>
    <w:rsid w:val="00336234"/>
    <w:rsid w:val="003400BA"/>
    <w:rsid w:val="00341420"/>
    <w:rsid w:val="00341CD2"/>
    <w:rsid w:val="00341DC6"/>
    <w:rsid w:val="00345008"/>
    <w:rsid w:val="003527B8"/>
    <w:rsid w:val="003545D5"/>
    <w:rsid w:val="003559BF"/>
    <w:rsid w:val="00356549"/>
    <w:rsid w:val="00357360"/>
    <w:rsid w:val="003643FD"/>
    <w:rsid w:val="003708B6"/>
    <w:rsid w:val="00374FB1"/>
    <w:rsid w:val="003757CF"/>
    <w:rsid w:val="00380505"/>
    <w:rsid w:val="0038347F"/>
    <w:rsid w:val="00387B68"/>
    <w:rsid w:val="00393B28"/>
    <w:rsid w:val="00393DA8"/>
    <w:rsid w:val="00394576"/>
    <w:rsid w:val="00395620"/>
    <w:rsid w:val="003A4114"/>
    <w:rsid w:val="003B0DBC"/>
    <w:rsid w:val="003C0A5D"/>
    <w:rsid w:val="003C50B6"/>
    <w:rsid w:val="003C68A2"/>
    <w:rsid w:val="003D2780"/>
    <w:rsid w:val="003D6C7B"/>
    <w:rsid w:val="003D7A10"/>
    <w:rsid w:val="003E0378"/>
    <w:rsid w:val="003E38FA"/>
    <w:rsid w:val="003E74D5"/>
    <w:rsid w:val="004076DB"/>
    <w:rsid w:val="00411D26"/>
    <w:rsid w:val="00417838"/>
    <w:rsid w:val="004204C5"/>
    <w:rsid w:val="00420A17"/>
    <w:rsid w:val="00422AFA"/>
    <w:rsid w:val="004231FB"/>
    <w:rsid w:val="004252F3"/>
    <w:rsid w:val="00425380"/>
    <w:rsid w:val="00430C38"/>
    <w:rsid w:val="004327E3"/>
    <w:rsid w:val="00432C2F"/>
    <w:rsid w:val="00440976"/>
    <w:rsid w:val="00442342"/>
    <w:rsid w:val="0044333A"/>
    <w:rsid w:val="00444E46"/>
    <w:rsid w:val="00445E02"/>
    <w:rsid w:val="00446A15"/>
    <w:rsid w:val="00452215"/>
    <w:rsid w:val="00467545"/>
    <w:rsid w:val="00467664"/>
    <w:rsid w:val="00470EBA"/>
    <w:rsid w:val="004748E6"/>
    <w:rsid w:val="00476022"/>
    <w:rsid w:val="0048326E"/>
    <w:rsid w:val="00483BD1"/>
    <w:rsid w:val="0048447F"/>
    <w:rsid w:val="00484980"/>
    <w:rsid w:val="0048692D"/>
    <w:rsid w:val="00493A1A"/>
    <w:rsid w:val="004A052C"/>
    <w:rsid w:val="004A48F3"/>
    <w:rsid w:val="004C5501"/>
    <w:rsid w:val="004D465A"/>
    <w:rsid w:val="004D593C"/>
    <w:rsid w:val="004D78CE"/>
    <w:rsid w:val="004D7EC4"/>
    <w:rsid w:val="004E0C5C"/>
    <w:rsid w:val="004E4BF1"/>
    <w:rsid w:val="004F0859"/>
    <w:rsid w:val="004F3C9C"/>
    <w:rsid w:val="004F62EE"/>
    <w:rsid w:val="005047EE"/>
    <w:rsid w:val="00504B35"/>
    <w:rsid w:val="005072CD"/>
    <w:rsid w:val="00510BA7"/>
    <w:rsid w:val="00511B01"/>
    <w:rsid w:val="005174D8"/>
    <w:rsid w:val="00523669"/>
    <w:rsid w:val="005309E6"/>
    <w:rsid w:val="005313FF"/>
    <w:rsid w:val="005359BC"/>
    <w:rsid w:val="00535EE9"/>
    <w:rsid w:val="00536899"/>
    <w:rsid w:val="00536ACC"/>
    <w:rsid w:val="00540798"/>
    <w:rsid w:val="00543612"/>
    <w:rsid w:val="00552B28"/>
    <w:rsid w:val="00556BE7"/>
    <w:rsid w:val="00560C0E"/>
    <w:rsid w:val="005648EB"/>
    <w:rsid w:val="005664C5"/>
    <w:rsid w:val="0057123D"/>
    <w:rsid w:val="00573273"/>
    <w:rsid w:val="00575306"/>
    <w:rsid w:val="005774CE"/>
    <w:rsid w:val="005803F0"/>
    <w:rsid w:val="00583470"/>
    <w:rsid w:val="005855DB"/>
    <w:rsid w:val="005943F7"/>
    <w:rsid w:val="005A61BA"/>
    <w:rsid w:val="005B31B1"/>
    <w:rsid w:val="005B4D97"/>
    <w:rsid w:val="005B4E40"/>
    <w:rsid w:val="005B599E"/>
    <w:rsid w:val="005C3066"/>
    <w:rsid w:val="005C49B3"/>
    <w:rsid w:val="005C4B1D"/>
    <w:rsid w:val="005C7980"/>
    <w:rsid w:val="005C7E39"/>
    <w:rsid w:val="005D0B9F"/>
    <w:rsid w:val="005D5E78"/>
    <w:rsid w:val="005E05D8"/>
    <w:rsid w:val="005E1F20"/>
    <w:rsid w:val="005E5EF8"/>
    <w:rsid w:val="005F12BC"/>
    <w:rsid w:val="005F1EB0"/>
    <w:rsid w:val="005F39FB"/>
    <w:rsid w:val="005F55E1"/>
    <w:rsid w:val="005F5B3E"/>
    <w:rsid w:val="005F7AF9"/>
    <w:rsid w:val="00612ED1"/>
    <w:rsid w:val="006138DC"/>
    <w:rsid w:val="00616E00"/>
    <w:rsid w:val="006217D9"/>
    <w:rsid w:val="00624B87"/>
    <w:rsid w:val="00627073"/>
    <w:rsid w:val="006313B7"/>
    <w:rsid w:val="00631939"/>
    <w:rsid w:val="0063204E"/>
    <w:rsid w:val="00632D88"/>
    <w:rsid w:val="00640AED"/>
    <w:rsid w:val="006417D5"/>
    <w:rsid w:val="006435D0"/>
    <w:rsid w:val="006438F4"/>
    <w:rsid w:val="00654E72"/>
    <w:rsid w:val="00660D0A"/>
    <w:rsid w:val="00660F67"/>
    <w:rsid w:val="00661D3D"/>
    <w:rsid w:val="00662541"/>
    <w:rsid w:val="0066441F"/>
    <w:rsid w:val="0066783D"/>
    <w:rsid w:val="0067155F"/>
    <w:rsid w:val="0067334C"/>
    <w:rsid w:val="00673A15"/>
    <w:rsid w:val="00675425"/>
    <w:rsid w:val="00682584"/>
    <w:rsid w:val="00690557"/>
    <w:rsid w:val="00691FE4"/>
    <w:rsid w:val="00692BCF"/>
    <w:rsid w:val="00693F03"/>
    <w:rsid w:val="0069511E"/>
    <w:rsid w:val="006A64B0"/>
    <w:rsid w:val="006A708F"/>
    <w:rsid w:val="006A79FB"/>
    <w:rsid w:val="006B245F"/>
    <w:rsid w:val="006B2E58"/>
    <w:rsid w:val="006B7E26"/>
    <w:rsid w:val="006E464F"/>
    <w:rsid w:val="006E77E2"/>
    <w:rsid w:val="006F1103"/>
    <w:rsid w:val="006F1C65"/>
    <w:rsid w:val="006F1CBF"/>
    <w:rsid w:val="006F7FA5"/>
    <w:rsid w:val="00702CD1"/>
    <w:rsid w:val="007050B0"/>
    <w:rsid w:val="007060EF"/>
    <w:rsid w:val="00706A4B"/>
    <w:rsid w:val="00712763"/>
    <w:rsid w:val="007159E3"/>
    <w:rsid w:val="007179FE"/>
    <w:rsid w:val="00732913"/>
    <w:rsid w:val="00732FDF"/>
    <w:rsid w:val="007364B8"/>
    <w:rsid w:val="00736E23"/>
    <w:rsid w:val="00737145"/>
    <w:rsid w:val="007401E7"/>
    <w:rsid w:val="00741F71"/>
    <w:rsid w:val="00747E1C"/>
    <w:rsid w:val="007512AB"/>
    <w:rsid w:val="007543D1"/>
    <w:rsid w:val="0076119E"/>
    <w:rsid w:val="007752A1"/>
    <w:rsid w:val="00776370"/>
    <w:rsid w:val="00777F82"/>
    <w:rsid w:val="007801FB"/>
    <w:rsid w:val="007824EB"/>
    <w:rsid w:val="007840D8"/>
    <w:rsid w:val="00784861"/>
    <w:rsid w:val="00784FF8"/>
    <w:rsid w:val="0078725C"/>
    <w:rsid w:val="00791868"/>
    <w:rsid w:val="007948ED"/>
    <w:rsid w:val="00797AA9"/>
    <w:rsid w:val="007A063D"/>
    <w:rsid w:val="007A5234"/>
    <w:rsid w:val="007B0AC6"/>
    <w:rsid w:val="007B1DAA"/>
    <w:rsid w:val="007B2904"/>
    <w:rsid w:val="007B5715"/>
    <w:rsid w:val="007B5F4D"/>
    <w:rsid w:val="007B64A5"/>
    <w:rsid w:val="007B7E8B"/>
    <w:rsid w:val="007C29AE"/>
    <w:rsid w:val="007C5368"/>
    <w:rsid w:val="007C599F"/>
    <w:rsid w:val="007D2B0A"/>
    <w:rsid w:val="007D4DF3"/>
    <w:rsid w:val="007D68D8"/>
    <w:rsid w:val="007E1635"/>
    <w:rsid w:val="007F0137"/>
    <w:rsid w:val="007F1059"/>
    <w:rsid w:val="007F2FF7"/>
    <w:rsid w:val="007F408A"/>
    <w:rsid w:val="007F5548"/>
    <w:rsid w:val="007F6EE2"/>
    <w:rsid w:val="007F7709"/>
    <w:rsid w:val="008030FC"/>
    <w:rsid w:val="00806FFC"/>
    <w:rsid w:val="00807BF1"/>
    <w:rsid w:val="0081745A"/>
    <w:rsid w:val="00822AB5"/>
    <w:rsid w:val="00824046"/>
    <w:rsid w:val="0083222F"/>
    <w:rsid w:val="00834C58"/>
    <w:rsid w:val="00837AA9"/>
    <w:rsid w:val="00841CF7"/>
    <w:rsid w:val="00841FA1"/>
    <w:rsid w:val="0084252D"/>
    <w:rsid w:val="008451B6"/>
    <w:rsid w:val="00850334"/>
    <w:rsid w:val="0085061B"/>
    <w:rsid w:val="008617D9"/>
    <w:rsid w:val="008667DF"/>
    <w:rsid w:val="00870295"/>
    <w:rsid w:val="008744CE"/>
    <w:rsid w:val="00875A52"/>
    <w:rsid w:val="00886B8D"/>
    <w:rsid w:val="0089197A"/>
    <w:rsid w:val="008A2531"/>
    <w:rsid w:val="008A47CC"/>
    <w:rsid w:val="008A48B6"/>
    <w:rsid w:val="008A75CF"/>
    <w:rsid w:val="008B6D81"/>
    <w:rsid w:val="008B7720"/>
    <w:rsid w:val="008C0219"/>
    <w:rsid w:val="008C15B8"/>
    <w:rsid w:val="008C3009"/>
    <w:rsid w:val="008C42E2"/>
    <w:rsid w:val="008C58FB"/>
    <w:rsid w:val="008C5A14"/>
    <w:rsid w:val="008C6497"/>
    <w:rsid w:val="008D0A3B"/>
    <w:rsid w:val="008D2397"/>
    <w:rsid w:val="008E523A"/>
    <w:rsid w:val="008E5464"/>
    <w:rsid w:val="008E6974"/>
    <w:rsid w:val="008F0C58"/>
    <w:rsid w:val="008F1D1B"/>
    <w:rsid w:val="008F310C"/>
    <w:rsid w:val="008F4434"/>
    <w:rsid w:val="008F4C6F"/>
    <w:rsid w:val="0090510A"/>
    <w:rsid w:val="00916B01"/>
    <w:rsid w:val="00922305"/>
    <w:rsid w:val="0092242D"/>
    <w:rsid w:val="00922EA6"/>
    <w:rsid w:val="00923D65"/>
    <w:rsid w:val="00924A5B"/>
    <w:rsid w:val="00927327"/>
    <w:rsid w:val="00927E6F"/>
    <w:rsid w:val="0094433E"/>
    <w:rsid w:val="0095207F"/>
    <w:rsid w:val="009529F6"/>
    <w:rsid w:val="00955005"/>
    <w:rsid w:val="009574E0"/>
    <w:rsid w:val="009603A1"/>
    <w:rsid w:val="00962EF5"/>
    <w:rsid w:val="00963271"/>
    <w:rsid w:val="009650FC"/>
    <w:rsid w:val="00967784"/>
    <w:rsid w:val="00970334"/>
    <w:rsid w:val="00973318"/>
    <w:rsid w:val="009746C5"/>
    <w:rsid w:val="009747E4"/>
    <w:rsid w:val="0097768C"/>
    <w:rsid w:val="0098253E"/>
    <w:rsid w:val="0098471A"/>
    <w:rsid w:val="00984864"/>
    <w:rsid w:val="00993A1B"/>
    <w:rsid w:val="00997C44"/>
    <w:rsid w:val="009A5BB2"/>
    <w:rsid w:val="009A67AD"/>
    <w:rsid w:val="009A7704"/>
    <w:rsid w:val="009B251D"/>
    <w:rsid w:val="009B2F52"/>
    <w:rsid w:val="009B6C59"/>
    <w:rsid w:val="009B72E2"/>
    <w:rsid w:val="009C6AD8"/>
    <w:rsid w:val="009D1223"/>
    <w:rsid w:val="009D146F"/>
    <w:rsid w:val="009D284D"/>
    <w:rsid w:val="009E17CC"/>
    <w:rsid w:val="009E6D06"/>
    <w:rsid w:val="009E70AE"/>
    <w:rsid w:val="009F015F"/>
    <w:rsid w:val="009F0660"/>
    <w:rsid w:val="009F16FE"/>
    <w:rsid w:val="009F1DE5"/>
    <w:rsid w:val="00A00DE0"/>
    <w:rsid w:val="00A05286"/>
    <w:rsid w:val="00A06495"/>
    <w:rsid w:val="00A13661"/>
    <w:rsid w:val="00A15ADC"/>
    <w:rsid w:val="00A3321E"/>
    <w:rsid w:val="00A35335"/>
    <w:rsid w:val="00A36568"/>
    <w:rsid w:val="00A42433"/>
    <w:rsid w:val="00A45923"/>
    <w:rsid w:val="00A613F2"/>
    <w:rsid w:val="00A617E6"/>
    <w:rsid w:val="00A62E95"/>
    <w:rsid w:val="00A6542E"/>
    <w:rsid w:val="00A65603"/>
    <w:rsid w:val="00A67DDF"/>
    <w:rsid w:val="00A72F64"/>
    <w:rsid w:val="00A80344"/>
    <w:rsid w:val="00A82314"/>
    <w:rsid w:val="00A93345"/>
    <w:rsid w:val="00A94972"/>
    <w:rsid w:val="00AA5ED1"/>
    <w:rsid w:val="00AA73FC"/>
    <w:rsid w:val="00AB6A98"/>
    <w:rsid w:val="00AB76F0"/>
    <w:rsid w:val="00AD4401"/>
    <w:rsid w:val="00AD4A3D"/>
    <w:rsid w:val="00AE06C1"/>
    <w:rsid w:val="00AE17EC"/>
    <w:rsid w:val="00AE1BA2"/>
    <w:rsid w:val="00AE5822"/>
    <w:rsid w:val="00AE5B05"/>
    <w:rsid w:val="00AE637B"/>
    <w:rsid w:val="00AF447A"/>
    <w:rsid w:val="00AF6C18"/>
    <w:rsid w:val="00AF7CF8"/>
    <w:rsid w:val="00B06970"/>
    <w:rsid w:val="00B1324B"/>
    <w:rsid w:val="00B14AB0"/>
    <w:rsid w:val="00B17C6A"/>
    <w:rsid w:val="00B17EC7"/>
    <w:rsid w:val="00B21C74"/>
    <w:rsid w:val="00B2472D"/>
    <w:rsid w:val="00B252C1"/>
    <w:rsid w:val="00B2611F"/>
    <w:rsid w:val="00B26DF8"/>
    <w:rsid w:val="00B316FF"/>
    <w:rsid w:val="00B52AC4"/>
    <w:rsid w:val="00B57254"/>
    <w:rsid w:val="00B57C49"/>
    <w:rsid w:val="00B62F16"/>
    <w:rsid w:val="00B67312"/>
    <w:rsid w:val="00B8089D"/>
    <w:rsid w:val="00B835D7"/>
    <w:rsid w:val="00B84E6A"/>
    <w:rsid w:val="00B941AF"/>
    <w:rsid w:val="00B956A5"/>
    <w:rsid w:val="00B97723"/>
    <w:rsid w:val="00BA211A"/>
    <w:rsid w:val="00BA439B"/>
    <w:rsid w:val="00BA4E98"/>
    <w:rsid w:val="00BA6844"/>
    <w:rsid w:val="00BB686B"/>
    <w:rsid w:val="00BC6427"/>
    <w:rsid w:val="00BC6ACD"/>
    <w:rsid w:val="00BD4C50"/>
    <w:rsid w:val="00BE01E1"/>
    <w:rsid w:val="00BE590C"/>
    <w:rsid w:val="00BE6AAB"/>
    <w:rsid w:val="00BF0DAC"/>
    <w:rsid w:val="00BF34AF"/>
    <w:rsid w:val="00BF592A"/>
    <w:rsid w:val="00BF7E14"/>
    <w:rsid w:val="00C01472"/>
    <w:rsid w:val="00C060B5"/>
    <w:rsid w:val="00C06CB8"/>
    <w:rsid w:val="00C077C2"/>
    <w:rsid w:val="00C12DBF"/>
    <w:rsid w:val="00C17905"/>
    <w:rsid w:val="00C21E02"/>
    <w:rsid w:val="00C233ED"/>
    <w:rsid w:val="00C25E08"/>
    <w:rsid w:val="00C27519"/>
    <w:rsid w:val="00C2764C"/>
    <w:rsid w:val="00C307AF"/>
    <w:rsid w:val="00C31851"/>
    <w:rsid w:val="00C4134D"/>
    <w:rsid w:val="00C45335"/>
    <w:rsid w:val="00C51187"/>
    <w:rsid w:val="00C51FD6"/>
    <w:rsid w:val="00C553C2"/>
    <w:rsid w:val="00C55774"/>
    <w:rsid w:val="00C55E34"/>
    <w:rsid w:val="00C614A3"/>
    <w:rsid w:val="00C624BF"/>
    <w:rsid w:val="00C62962"/>
    <w:rsid w:val="00C64216"/>
    <w:rsid w:val="00C643A1"/>
    <w:rsid w:val="00C6443C"/>
    <w:rsid w:val="00C649DE"/>
    <w:rsid w:val="00C700F0"/>
    <w:rsid w:val="00C737D1"/>
    <w:rsid w:val="00C75A0B"/>
    <w:rsid w:val="00C8496F"/>
    <w:rsid w:val="00C918EB"/>
    <w:rsid w:val="00C96CA3"/>
    <w:rsid w:val="00CA0CDA"/>
    <w:rsid w:val="00CA1B08"/>
    <w:rsid w:val="00CA2D27"/>
    <w:rsid w:val="00CA4E83"/>
    <w:rsid w:val="00CA69C0"/>
    <w:rsid w:val="00CB0048"/>
    <w:rsid w:val="00CB3737"/>
    <w:rsid w:val="00CC160A"/>
    <w:rsid w:val="00CC1643"/>
    <w:rsid w:val="00CC6582"/>
    <w:rsid w:val="00CD13E3"/>
    <w:rsid w:val="00CD6E4D"/>
    <w:rsid w:val="00CD783F"/>
    <w:rsid w:val="00CE05BF"/>
    <w:rsid w:val="00CE0D52"/>
    <w:rsid w:val="00CE490C"/>
    <w:rsid w:val="00CF5E2E"/>
    <w:rsid w:val="00CF655F"/>
    <w:rsid w:val="00CF7875"/>
    <w:rsid w:val="00CF7A2A"/>
    <w:rsid w:val="00D02B43"/>
    <w:rsid w:val="00D046A9"/>
    <w:rsid w:val="00D12700"/>
    <w:rsid w:val="00D13737"/>
    <w:rsid w:val="00D243A9"/>
    <w:rsid w:val="00D33D4D"/>
    <w:rsid w:val="00D34D53"/>
    <w:rsid w:val="00D34F05"/>
    <w:rsid w:val="00D36451"/>
    <w:rsid w:val="00D42459"/>
    <w:rsid w:val="00D42865"/>
    <w:rsid w:val="00D450EA"/>
    <w:rsid w:val="00D5107C"/>
    <w:rsid w:val="00D523DB"/>
    <w:rsid w:val="00D57114"/>
    <w:rsid w:val="00D657ED"/>
    <w:rsid w:val="00D745FB"/>
    <w:rsid w:val="00D752B8"/>
    <w:rsid w:val="00D76320"/>
    <w:rsid w:val="00D76D37"/>
    <w:rsid w:val="00D80662"/>
    <w:rsid w:val="00D82582"/>
    <w:rsid w:val="00D83E0E"/>
    <w:rsid w:val="00D86F6D"/>
    <w:rsid w:val="00D879EB"/>
    <w:rsid w:val="00D9154A"/>
    <w:rsid w:val="00D92BD0"/>
    <w:rsid w:val="00D93D97"/>
    <w:rsid w:val="00D949A4"/>
    <w:rsid w:val="00D97C36"/>
    <w:rsid w:val="00DA2E4B"/>
    <w:rsid w:val="00DA593B"/>
    <w:rsid w:val="00DA5A09"/>
    <w:rsid w:val="00DB6423"/>
    <w:rsid w:val="00DC1A80"/>
    <w:rsid w:val="00DC2E43"/>
    <w:rsid w:val="00DC3685"/>
    <w:rsid w:val="00DC54AD"/>
    <w:rsid w:val="00DC60B7"/>
    <w:rsid w:val="00DD436E"/>
    <w:rsid w:val="00DD46E6"/>
    <w:rsid w:val="00DD4AA3"/>
    <w:rsid w:val="00DD61AF"/>
    <w:rsid w:val="00DE2CA0"/>
    <w:rsid w:val="00DE2D2D"/>
    <w:rsid w:val="00DE4EE6"/>
    <w:rsid w:val="00DF1E5E"/>
    <w:rsid w:val="00DF7934"/>
    <w:rsid w:val="00E03223"/>
    <w:rsid w:val="00E04ABA"/>
    <w:rsid w:val="00E04F77"/>
    <w:rsid w:val="00E121E1"/>
    <w:rsid w:val="00E12E36"/>
    <w:rsid w:val="00E13E6A"/>
    <w:rsid w:val="00E1666D"/>
    <w:rsid w:val="00E33B35"/>
    <w:rsid w:val="00E34BE4"/>
    <w:rsid w:val="00E358C3"/>
    <w:rsid w:val="00E42667"/>
    <w:rsid w:val="00E45CA2"/>
    <w:rsid w:val="00E51509"/>
    <w:rsid w:val="00E51EDD"/>
    <w:rsid w:val="00E54E32"/>
    <w:rsid w:val="00E57B90"/>
    <w:rsid w:val="00E6318B"/>
    <w:rsid w:val="00E634F9"/>
    <w:rsid w:val="00E6563B"/>
    <w:rsid w:val="00E65CD8"/>
    <w:rsid w:val="00E6762E"/>
    <w:rsid w:val="00E71FF8"/>
    <w:rsid w:val="00E7278A"/>
    <w:rsid w:val="00E73A0F"/>
    <w:rsid w:val="00E86B6F"/>
    <w:rsid w:val="00E91659"/>
    <w:rsid w:val="00E92FFC"/>
    <w:rsid w:val="00EB2D14"/>
    <w:rsid w:val="00EB6FE0"/>
    <w:rsid w:val="00EC14F8"/>
    <w:rsid w:val="00ED071E"/>
    <w:rsid w:val="00ED115C"/>
    <w:rsid w:val="00ED2671"/>
    <w:rsid w:val="00ED3DA6"/>
    <w:rsid w:val="00EE11D9"/>
    <w:rsid w:val="00EE6C3D"/>
    <w:rsid w:val="00EE722F"/>
    <w:rsid w:val="00EF2F3E"/>
    <w:rsid w:val="00EF3423"/>
    <w:rsid w:val="00F00FE9"/>
    <w:rsid w:val="00F03E9E"/>
    <w:rsid w:val="00F0563A"/>
    <w:rsid w:val="00F078E0"/>
    <w:rsid w:val="00F134A6"/>
    <w:rsid w:val="00F16BA9"/>
    <w:rsid w:val="00F25710"/>
    <w:rsid w:val="00F2664B"/>
    <w:rsid w:val="00F27402"/>
    <w:rsid w:val="00F33AEF"/>
    <w:rsid w:val="00F3760F"/>
    <w:rsid w:val="00F37BB3"/>
    <w:rsid w:val="00F37E56"/>
    <w:rsid w:val="00F42D4B"/>
    <w:rsid w:val="00F43C01"/>
    <w:rsid w:val="00F508EF"/>
    <w:rsid w:val="00F52F34"/>
    <w:rsid w:val="00F541A5"/>
    <w:rsid w:val="00F56F44"/>
    <w:rsid w:val="00F60931"/>
    <w:rsid w:val="00F62AD7"/>
    <w:rsid w:val="00F70E75"/>
    <w:rsid w:val="00F70EB4"/>
    <w:rsid w:val="00F7180A"/>
    <w:rsid w:val="00F84EBA"/>
    <w:rsid w:val="00F97B41"/>
    <w:rsid w:val="00FA252D"/>
    <w:rsid w:val="00FA2740"/>
    <w:rsid w:val="00FA34F7"/>
    <w:rsid w:val="00FB12E9"/>
    <w:rsid w:val="00FB1AEA"/>
    <w:rsid w:val="00FB3548"/>
    <w:rsid w:val="00FC4558"/>
    <w:rsid w:val="00FC4969"/>
    <w:rsid w:val="00FC7EE1"/>
    <w:rsid w:val="00FD3AC0"/>
    <w:rsid w:val="00FD49B2"/>
    <w:rsid w:val="00FD686A"/>
    <w:rsid w:val="00FE27BA"/>
    <w:rsid w:val="00FE4F33"/>
    <w:rsid w:val="00FE5D33"/>
    <w:rsid w:val="00FE783F"/>
    <w:rsid w:val="00FE7CE1"/>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099E9"/>
  <w15:docId w15:val="{DC7C5804-0CDB-4E1A-AAAF-F6972B26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374FB1"/>
    <w:rPr>
      <w:rFonts w:ascii="Times New Roman" w:eastAsia="Times New Roman" w:hAnsi="Times New Roman"/>
      <w:sz w:val="24"/>
      <w:szCs w:val="24"/>
    </w:rPr>
  </w:style>
  <w:style w:type="paragraph" w:styleId="Heading1">
    <w:name w:val="heading 1"/>
    <w:basedOn w:val="Normal"/>
    <w:next w:val="Normal"/>
    <w:link w:val="Heading1Char"/>
    <w:uiPriority w:val="7"/>
    <w:qFormat/>
    <w:rsid w:val="00374FB1"/>
    <w:pPr>
      <w:keepNext/>
      <w:outlineLvl w:val="0"/>
    </w:pPr>
    <w:rPr>
      <w:b/>
      <w:sz w:val="20"/>
      <w:szCs w:val="20"/>
    </w:rPr>
  </w:style>
  <w:style w:type="paragraph" w:styleId="Heading2">
    <w:name w:val="heading 2"/>
    <w:basedOn w:val="Normal"/>
    <w:next w:val="Normal"/>
    <w:link w:val="Heading2Char"/>
    <w:uiPriority w:val="8"/>
    <w:semiHidden/>
    <w:unhideWhenUsed/>
    <w:qFormat/>
    <w:rsid w:val="00374FB1"/>
    <w:pPr>
      <w:keepNext/>
      <w:keepLines/>
      <w:outlineLvl w:val="1"/>
    </w:pPr>
    <w:rPr>
      <w:rFonts w:ascii="Cambria" w:eastAsia="SimSun" w:hAnsi="Cambria"/>
      <w:b/>
      <w:sz w:val="32"/>
      <w:szCs w:val="32"/>
    </w:rPr>
  </w:style>
  <w:style w:type="paragraph" w:styleId="Heading3">
    <w:name w:val="heading 3"/>
    <w:basedOn w:val="Normal"/>
    <w:next w:val="Normal"/>
    <w:link w:val="Heading3Char"/>
    <w:uiPriority w:val="9"/>
    <w:semiHidden/>
    <w:unhideWhenUsed/>
    <w:qFormat/>
    <w:rsid w:val="00374FB1"/>
    <w:pPr>
      <w:keepNext/>
      <w:outlineLvl w:val="2"/>
    </w:pPr>
    <w:rPr>
      <w:rFonts w:ascii="Cambria" w:eastAsia="Cambria" w:hAnsi="Cambria"/>
      <w:b/>
      <w:sz w:val="26"/>
      <w:szCs w:val="26"/>
    </w:rPr>
  </w:style>
  <w:style w:type="paragraph" w:styleId="Heading4">
    <w:name w:val="heading 4"/>
    <w:uiPriority w:val="10"/>
    <w:qFormat/>
    <w:rsid w:val="00374FB1"/>
    <w:pPr>
      <w:ind w:left="1200" w:hanging="400"/>
      <w:jc w:val="both"/>
      <w:outlineLvl w:val="3"/>
    </w:pPr>
    <w:rPr>
      <w:b/>
      <w:sz w:val="21"/>
      <w:szCs w:val="21"/>
    </w:rPr>
  </w:style>
  <w:style w:type="paragraph" w:styleId="Heading5">
    <w:name w:val="heading 5"/>
    <w:uiPriority w:val="11"/>
    <w:qFormat/>
    <w:rsid w:val="00374FB1"/>
    <w:pPr>
      <w:ind w:left="1400" w:hanging="400"/>
      <w:jc w:val="both"/>
      <w:outlineLvl w:val="4"/>
    </w:pPr>
    <w:rPr>
      <w:sz w:val="21"/>
      <w:szCs w:val="21"/>
    </w:rPr>
  </w:style>
  <w:style w:type="paragraph" w:styleId="Heading6">
    <w:name w:val="heading 6"/>
    <w:uiPriority w:val="12"/>
    <w:qFormat/>
    <w:rsid w:val="00374FB1"/>
    <w:pPr>
      <w:ind w:left="1600" w:hanging="400"/>
      <w:jc w:val="both"/>
      <w:outlineLvl w:val="5"/>
    </w:pPr>
    <w:rPr>
      <w:b/>
      <w:sz w:val="21"/>
      <w:szCs w:val="21"/>
    </w:rPr>
  </w:style>
  <w:style w:type="paragraph" w:styleId="Heading7">
    <w:name w:val="heading 7"/>
    <w:uiPriority w:val="13"/>
    <w:qFormat/>
    <w:rsid w:val="00374FB1"/>
    <w:pPr>
      <w:ind w:left="1800" w:hanging="400"/>
      <w:jc w:val="both"/>
      <w:outlineLvl w:val="6"/>
    </w:pPr>
    <w:rPr>
      <w:sz w:val="21"/>
      <w:szCs w:val="21"/>
    </w:rPr>
  </w:style>
  <w:style w:type="paragraph" w:styleId="Heading8">
    <w:name w:val="heading 8"/>
    <w:uiPriority w:val="14"/>
    <w:qFormat/>
    <w:rsid w:val="00374FB1"/>
    <w:pPr>
      <w:ind w:left="2000" w:hanging="400"/>
      <w:jc w:val="both"/>
      <w:outlineLvl w:val="7"/>
    </w:pPr>
    <w:rPr>
      <w:sz w:val="21"/>
      <w:szCs w:val="21"/>
    </w:rPr>
  </w:style>
  <w:style w:type="paragraph" w:styleId="Heading9">
    <w:name w:val="heading 9"/>
    <w:uiPriority w:val="15"/>
    <w:qFormat/>
    <w:rsid w:val="00374FB1"/>
    <w:pPr>
      <w:ind w:left="2200" w:hanging="400"/>
      <w:jc w:val="both"/>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rsid w:val="00374FB1"/>
    <w:rPr>
      <w:rFonts w:ascii="Tahoma" w:eastAsia="Microsoft YaHei" w:hAnsi="Tahoma"/>
      <w:sz w:val="22"/>
      <w:szCs w:val="22"/>
    </w:rPr>
  </w:style>
  <w:style w:type="paragraph" w:styleId="Title">
    <w:name w:val="Title"/>
    <w:uiPriority w:val="6"/>
    <w:qFormat/>
    <w:rsid w:val="00374FB1"/>
    <w:pPr>
      <w:jc w:val="center"/>
    </w:pPr>
    <w:rPr>
      <w:b/>
      <w:sz w:val="32"/>
      <w:szCs w:val="32"/>
    </w:rPr>
  </w:style>
  <w:style w:type="paragraph" w:styleId="Subtitle">
    <w:name w:val="Subtitle"/>
    <w:uiPriority w:val="16"/>
    <w:qFormat/>
    <w:rsid w:val="00374FB1"/>
    <w:pPr>
      <w:jc w:val="center"/>
    </w:pPr>
    <w:rPr>
      <w:sz w:val="24"/>
      <w:szCs w:val="24"/>
    </w:rPr>
  </w:style>
  <w:style w:type="character" w:styleId="SubtleEmphasis">
    <w:name w:val="Subtle Emphasis"/>
    <w:uiPriority w:val="17"/>
    <w:qFormat/>
    <w:rsid w:val="00374FB1"/>
    <w:rPr>
      <w:i/>
      <w:color w:val="404040"/>
      <w:w w:val="100"/>
      <w:sz w:val="21"/>
      <w:szCs w:val="21"/>
      <w:shd w:val="clear" w:color="auto" w:fill="auto"/>
    </w:rPr>
  </w:style>
  <w:style w:type="character" w:styleId="Emphasis">
    <w:name w:val="Emphasis"/>
    <w:uiPriority w:val="18"/>
    <w:qFormat/>
    <w:rsid w:val="00374FB1"/>
    <w:rPr>
      <w:b/>
      <w:w w:val="100"/>
      <w:sz w:val="20"/>
      <w:szCs w:val="20"/>
      <w:shd w:val="clear" w:color="auto" w:fill="auto"/>
    </w:rPr>
  </w:style>
  <w:style w:type="character" w:styleId="IntenseEmphasis">
    <w:name w:val="Intense Emphasis"/>
    <w:uiPriority w:val="19"/>
    <w:qFormat/>
    <w:rsid w:val="00374FB1"/>
    <w:rPr>
      <w:i/>
      <w:color w:val="5B9BD5"/>
      <w:w w:val="100"/>
      <w:sz w:val="21"/>
      <w:szCs w:val="21"/>
      <w:shd w:val="clear" w:color="auto" w:fill="auto"/>
    </w:rPr>
  </w:style>
  <w:style w:type="character" w:styleId="Strong">
    <w:name w:val="Strong"/>
    <w:uiPriority w:val="20"/>
    <w:qFormat/>
    <w:rsid w:val="00374FB1"/>
    <w:rPr>
      <w:b/>
      <w:w w:val="100"/>
      <w:sz w:val="20"/>
      <w:szCs w:val="20"/>
      <w:shd w:val="clear" w:color="auto" w:fill="auto"/>
    </w:rPr>
  </w:style>
  <w:style w:type="paragraph" w:styleId="Quote">
    <w:name w:val="Quote"/>
    <w:uiPriority w:val="21"/>
    <w:qFormat/>
    <w:rsid w:val="00374FB1"/>
    <w:pPr>
      <w:ind w:left="864" w:right="864"/>
      <w:jc w:val="center"/>
    </w:pPr>
    <w:rPr>
      <w:i/>
      <w:color w:val="404040"/>
      <w:sz w:val="21"/>
      <w:szCs w:val="21"/>
    </w:rPr>
  </w:style>
  <w:style w:type="paragraph" w:styleId="IntenseQuote">
    <w:name w:val="Intense Quote"/>
    <w:uiPriority w:val="22"/>
    <w:qFormat/>
    <w:rsid w:val="00374FB1"/>
    <w:pPr>
      <w:ind w:left="950" w:right="950"/>
      <w:jc w:val="center"/>
    </w:pPr>
    <w:rPr>
      <w:i/>
      <w:color w:val="5B9BD5"/>
      <w:sz w:val="21"/>
      <w:szCs w:val="21"/>
    </w:rPr>
  </w:style>
  <w:style w:type="character" w:styleId="SubtleReference">
    <w:name w:val="Subtle Reference"/>
    <w:uiPriority w:val="23"/>
    <w:qFormat/>
    <w:rsid w:val="00374FB1"/>
    <w:rPr>
      <w:smallCaps/>
      <w:color w:val="5A5A5A"/>
      <w:w w:val="100"/>
      <w:sz w:val="21"/>
      <w:szCs w:val="21"/>
      <w:shd w:val="clear" w:color="auto" w:fill="auto"/>
    </w:rPr>
  </w:style>
  <w:style w:type="character" w:styleId="IntenseReference">
    <w:name w:val="Intense Reference"/>
    <w:uiPriority w:val="24"/>
    <w:qFormat/>
    <w:rsid w:val="00374FB1"/>
    <w:rPr>
      <w:b/>
      <w:smallCaps/>
      <w:color w:val="5B9BD5"/>
      <w:w w:val="100"/>
      <w:sz w:val="21"/>
      <w:szCs w:val="21"/>
      <w:shd w:val="clear" w:color="auto" w:fill="auto"/>
    </w:rPr>
  </w:style>
  <w:style w:type="character" w:styleId="BookTitle">
    <w:name w:val="Book Title"/>
    <w:uiPriority w:val="25"/>
    <w:qFormat/>
    <w:rsid w:val="00374FB1"/>
    <w:rPr>
      <w:b/>
      <w:i/>
      <w:w w:val="100"/>
      <w:sz w:val="21"/>
      <w:szCs w:val="21"/>
      <w:shd w:val="clear" w:color="auto" w:fill="auto"/>
    </w:rPr>
  </w:style>
  <w:style w:type="paragraph" w:styleId="ListParagraph">
    <w:name w:val="List Paragraph"/>
    <w:basedOn w:val="Normal"/>
    <w:uiPriority w:val="26"/>
    <w:qFormat/>
    <w:rsid w:val="00374FB1"/>
    <w:pPr>
      <w:ind w:left="720"/>
    </w:pPr>
    <w:rPr>
      <w:rFonts w:ascii="Calibri" w:eastAsia="SimSun" w:hAnsi="Calibri"/>
      <w:sz w:val="22"/>
      <w:szCs w:val="22"/>
    </w:rPr>
  </w:style>
  <w:style w:type="paragraph" w:styleId="TOCHeading">
    <w:name w:val="TOC Heading"/>
    <w:uiPriority w:val="27"/>
    <w:unhideWhenUsed/>
    <w:qFormat/>
    <w:rsid w:val="00374FB1"/>
    <w:rPr>
      <w:color w:val="2E74B5"/>
      <w:sz w:val="32"/>
      <w:szCs w:val="32"/>
    </w:rPr>
  </w:style>
  <w:style w:type="paragraph" w:styleId="TOC1">
    <w:name w:val="toc 1"/>
    <w:uiPriority w:val="28"/>
    <w:unhideWhenUsed/>
    <w:qFormat/>
    <w:rsid w:val="00374FB1"/>
    <w:pPr>
      <w:jc w:val="both"/>
    </w:pPr>
    <w:rPr>
      <w:sz w:val="21"/>
      <w:szCs w:val="21"/>
    </w:rPr>
  </w:style>
  <w:style w:type="paragraph" w:styleId="TOC2">
    <w:name w:val="toc 2"/>
    <w:uiPriority w:val="29"/>
    <w:unhideWhenUsed/>
    <w:qFormat/>
    <w:rsid w:val="00374FB1"/>
    <w:pPr>
      <w:ind w:left="425"/>
      <w:jc w:val="both"/>
    </w:pPr>
    <w:rPr>
      <w:sz w:val="21"/>
      <w:szCs w:val="21"/>
    </w:rPr>
  </w:style>
  <w:style w:type="paragraph" w:styleId="TOC3">
    <w:name w:val="toc 3"/>
    <w:uiPriority w:val="30"/>
    <w:unhideWhenUsed/>
    <w:qFormat/>
    <w:rsid w:val="00374FB1"/>
    <w:pPr>
      <w:ind w:left="850"/>
      <w:jc w:val="both"/>
    </w:pPr>
    <w:rPr>
      <w:sz w:val="21"/>
      <w:szCs w:val="21"/>
    </w:rPr>
  </w:style>
  <w:style w:type="paragraph" w:styleId="TOC4">
    <w:name w:val="toc 4"/>
    <w:uiPriority w:val="31"/>
    <w:unhideWhenUsed/>
    <w:qFormat/>
    <w:rsid w:val="00374FB1"/>
    <w:pPr>
      <w:ind w:left="1275"/>
      <w:jc w:val="both"/>
    </w:pPr>
    <w:rPr>
      <w:sz w:val="21"/>
      <w:szCs w:val="21"/>
    </w:rPr>
  </w:style>
  <w:style w:type="paragraph" w:styleId="TOC5">
    <w:name w:val="toc 5"/>
    <w:uiPriority w:val="32"/>
    <w:unhideWhenUsed/>
    <w:qFormat/>
    <w:rsid w:val="00374FB1"/>
    <w:pPr>
      <w:ind w:left="1700"/>
      <w:jc w:val="both"/>
    </w:pPr>
    <w:rPr>
      <w:sz w:val="21"/>
      <w:szCs w:val="21"/>
    </w:rPr>
  </w:style>
  <w:style w:type="paragraph" w:styleId="TOC6">
    <w:name w:val="toc 6"/>
    <w:uiPriority w:val="33"/>
    <w:unhideWhenUsed/>
    <w:qFormat/>
    <w:rsid w:val="00374FB1"/>
    <w:pPr>
      <w:ind w:left="2125"/>
      <w:jc w:val="both"/>
    </w:pPr>
    <w:rPr>
      <w:sz w:val="21"/>
      <w:szCs w:val="21"/>
    </w:rPr>
  </w:style>
  <w:style w:type="paragraph" w:styleId="TOC7">
    <w:name w:val="toc 7"/>
    <w:uiPriority w:val="34"/>
    <w:unhideWhenUsed/>
    <w:qFormat/>
    <w:rsid w:val="00374FB1"/>
    <w:pPr>
      <w:ind w:left="2550"/>
      <w:jc w:val="both"/>
    </w:pPr>
    <w:rPr>
      <w:sz w:val="21"/>
      <w:szCs w:val="21"/>
    </w:rPr>
  </w:style>
  <w:style w:type="paragraph" w:styleId="TOC8">
    <w:name w:val="toc 8"/>
    <w:uiPriority w:val="35"/>
    <w:unhideWhenUsed/>
    <w:qFormat/>
    <w:rsid w:val="00374FB1"/>
    <w:pPr>
      <w:ind w:left="2975"/>
      <w:jc w:val="both"/>
    </w:pPr>
    <w:rPr>
      <w:sz w:val="21"/>
      <w:szCs w:val="21"/>
    </w:rPr>
  </w:style>
  <w:style w:type="paragraph" w:styleId="TOC9">
    <w:name w:val="toc 9"/>
    <w:uiPriority w:val="36"/>
    <w:unhideWhenUsed/>
    <w:qFormat/>
    <w:rsid w:val="00374FB1"/>
    <w:pPr>
      <w:ind w:left="3400"/>
      <w:jc w:val="both"/>
    </w:pPr>
    <w:rPr>
      <w:sz w:val="21"/>
      <w:szCs w:val="21"/>
    </w:rPr>
  </w:style>
  <w:style w:type="table" w:styleId="TableGrid">
    <w:name w:val="Table Grid"/>
    <w:basedOn w:val="TableNormal"/>
    <w:uiPriority w:val="37"/>
    <w:rsid w:val="00374FB1"/>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374FB1"/>
    <w:rPr>
      <w:rFonts w:ascii="Tahoma" w:eastAsia="Microsoft YaHei" w:hAnsi="Tahoma"/>
      <w:sz w:val="20"/>
      <w:szCs w:val="20"/>
    </w:rPr>
  </w:style>
  <w:style w:type="character" w:customStyle="1" w:styleId="CommentTextChar">
    <w:name w:val="Comment Text Char"/>
    <w:link w:val="CommentText"/>
    <w:rsid w:val="00374FB1"/>
    <w:rPr>
      <w:rFonts w:ascii="Tahoma" w:eastAsia="Microsoft YaHei" w:hAnsi="Tahoma"/>
      <w:w w:val="100"/>
      <w:sz w:val="20"/>
      <w:szCs w:val="20"/>
      <w:shd w:val="clear" w:color="auto" w:fill="auto"/>
    </w:rPr>
  </w:style>
  <w:style w:type="character" w:customStyle="1" w:styleId="Heading1Char">
    <w:name w:val="Heading 1 Char"/>
    <w:link w:val="Heading1"/>
    <w:rsid w:val="00374FB1"/>
    <w:rPr>
      <w:rFonts w:ascii="Times New Roman" w:eastAsia="Times New Roman" w:hAnsi="Times New Roman"/>
      <w:b/>
      <w:w w:val="100"/>
      <w:sz w:val="24"/>
      <w:szCs w:val="24"/>
      <w:shd w:val="clear" w:color="auto" w:fill="auto"/>
    </w:rPr>
  </w:style>
  <w:style w:type="character" w:styleId="Hyperlink">
    <w:name w:val="Hyperlink"/>
    <w:unhideWhenUsed/>
    <w:rsid w:val="00374FB1"/>
    <w:rPr>
      <w:color w:val="316C9D"/>
      <w:w w:val="100"/>
      <w:sz w:val="20"/>
      <w:szCs w:val="20"/>
      <w:u w:val="none"/>
      <w:shd w:val="clear" w:color="auto" w:fill="auto"/>
    </w:rPr>
  </w:style>
  <w:style w:type="paragraph" w:styleId="BodyTextIndent">
    <w:name w:val="Body Text Indent"/>
    <w:basedOn w:val="Normal"/>
    <w:link w:val="BodyTextIndentChar"/>
    <w:unhideWhenUsed/>
    <w:rsid w:val="00374FB1"/>
    <w:pPr>
      <w:ind w:left="60"/>
    </w:pPr>
    <w:rPr>
      <w:rFonts w:ascii="Arial" w:eastAsia="Arial" w:hAnsi="Arial"/>
      <w:sz w:val="22"/>
      <w:szCs w:val="22"/>
    </w:rPr>
  </w:style>
  <w:style w:type="character" w:customStyle="1" w:styleId="BodyTextIndentChar">
    <w:name w:val="Body Text Indent Char"/>
    <w:link w:val="BodyTextIndent"/>
    <w:rsid w:val="00374FB1"/>
    <w:rPr>
      <w:rFonts w:ascii="Arial" w:eastAsia="Arial" w:hAnsi="Arial"/>
      <w:w w:val="100"/>
      <w:sz w:val="22"/>
      <w:szCs w:val="22"/>
      <w:shd w:val="clear" w:color="auto" w:fill="auto"/>
    </w:rPr>
  </w:style>
  <w:style w:type="character" w:customStyle="1" w:styleId="Heading3Char">
    <w:name w:val="Heading 3 Char"/>
    <w:link w:val="Heading3"/>
    <w:semiHidden/>
    <w:rsid w:val="00374FB1"/>
    <w:rPr>
      <w:rFonts w:ascii="Cambria" w:eastAsia="Times New Roman" w:hAnsi="Cambria"/>
      <w:b/>
      <w:w w:val="100"/>
      <w:sz w:val="26"/>
      <w:szCs w:val="26"/>
      <w:shd w:val="clear" w:color="auto" w:fill="auto"/>
    </w:rPr>
  </w:style>
  <w:style w:type="paragraph" w:customStyle="1" w:styleId="DataField11pt-Single">
    <w:name w:val="Data Field 11pt-Single"/>
    <w:basedOn w:val="Normal"/>
    <w:link w:val="DataField11pt-SingleChar"/>
    <w:rsid w:val="00374FB1"/>
    <w:pPr>
      <w:autoSpaceDE w:val="0"/>
      <w:autoSpaceDN w:val="0"/>
    </w:pPr>
    <w:rPr>
      <w:rFonts w:ascii="Arial" w:eastAsia="Arial" w:hAnsi="Arial"/>
      <w:sz w:val="22"/>
      <w:szCs w:val="22"/>
    </w:rPr>
  </w:style>
  <w:style w:type="character" w:customStyle="1" w:styleId="DataField11pt-SingleChar">
    <w:name w:val="Data Field 11pt-Single Char"/>
    <w:link w:val="DataField11pt-Single"/>
    <w:rsid w:val="00374FB1"/>
    <w:rPr>
      <w:rFonts w:ascii="Arial" w:eastAsia="Arial" w:hAnsi="Arial"/>
      <w:w w:val="100"/>
      <w:sz w:val="22"/>
      <w:szCs w:val="22"/>
      <w:shd w:val="clear" w:color="auto" w:fill="auto"/>
    </w:rPr>
  </w:style>
  <w:style w:type="character" w:customStyle="1" w:styleId="clsstaticdata1">
    <w:name w:val="clsstaticdata1"/>
    <w:rsid w:val="00374FB1"/>
    <w:rPr>
      <w:rFonts w:ascii="Arial" w:eastAsia="Arial" w:hAnsi="Arial"/>
      <w:color w:val="000000"/>
      <w:w w:val="100"/>
      <w:sz w:val="18"/>
      <w:szCs w:val="18"/>
      <w:shd w:val="clear" w:color="auto" w:fill="auto"/>
    </w:rPr>
  </w:style>
  <w:style w:type="paragraph" w:styleId="BalloonText">
    <w:name w:val="Balloon Text"/>
    <w:basedOn w:val="Normal"/>
    <w:link w:val="BalloonTextChar"/>
    <w:semiHidden/>
    <w:unhideWhenUsed/>
    <w:rsid w:val="00374FB1"/>
    <w:rPr>
      <w:rFonts w:ascii="Tahoma" w:eastAsia="Tahoma" w:hAnsi="Tahoma"/>
      <w:sz w:val="16"/>
      <w:szCs w:val="16"/>
    </w:rPr>
  </w:style>
  <w:style w:type="character" w:customStyle="1" w:styleId="BalloonTextChar">
    <w:name w:val="Balloon Text Char"/>
    <w:link w:val="BalloonText"/>
    <w:semiHidden/>
    <w:rsid w:val="00374FB1"/>
    <w:rPr>
      <w:rFonts w:ascii="Tahoma" w:eastAsia="Tahoma" w:hAnsi="Tahoma"/>
      <w:w w:val="100"/>
      <w:sz w:val="16"/>
      <w:szCs w:val="16"/>
      <w:shd w:val="clear" w:color="auto" w:fill="auto"/>
    </w:rPr>
  </w:style>
  <w:style w:type="character" w:customStyle="1" w:styleId="labellist">
    <w:name w:val="label_list"/>
    <w:rsid w:val="00374FB1"/>
  </w:style>
  <w:style w:type="character" w:customStyle="1" w:styleId="st">
    <w:name w:val="st"/>
    <w:rsid w:val="00374FB1"/>
  </w:style>
  <w:style w:type="character" w:customStyle="1" w:styleId="jrnl">
    <w:name w:val="jrnl"/>
    <w:rsid w:val="00374FB1"/>
  </w:style>
  <w:style w:type="character" w:customStyle="1" w:styleId="element-citation">
    <w:name w:val="element-citation"/>
    <w:rsid w:val="00374FB1"/>
  </w:style>
  <w:style w:type="character" w:customStyle="1" w:styleId="ref-journal">
    <w:name w:val="ref-journal"/>
    <w:rsid w:val="00374FB1"/>
  </w:style>
  <w:style w:type="character" w:customStyle="1" w:styleId="ref-vol">
    <w:name w:val="ref-vol"/>
    <w:rsid w:val="00374FB1"/>
  </w:style>
  <w:style w:type="character" w:styleId="HTMLCite">
    <w:name w:val="HTML Cite"/>
    <w:semiHidden/>
    <w:unhideWhenUsed/>
    <w:rsid w:val="00374FB1"/>
    <w:rPr>
      <w:i/>
      <w:w w:val="100"/>
      <w:sz w:val="20"/>
      <w:szCs w:val="20"/>
      <w:shd w:val="clear" w:color="auto" w:fill="auto"/>
    </w:rPr>
  </w:style>
  <w:style w:type="character" w:customStyle="1" w:styleId="mantype1">
    <w:name w:val="mantype1"/>
    <w:rsid w:val="00374FB1"/>
    <w:rPr>
      <w:color w:val="660000"/>
      <w:w w:val="100"/>
      <w:sz w:val="20"/>
      <w:szCs w:val="20"/>
      <w:shd w:val="clear" w:color="auto" w:fill="auto"/>
    </w:rPr>
  </w:style>
  <w:style w:type="character" w:customStyle="1" w:styleId="notinjournal2">
    <w:name w:val="notinjournal2"/>
    <w:rsid w:val="00374FB1"/>
  </w:style>
  <w:style w:type="character" w:customStyle="1" w:styleId="nlmtitle2">
    <w:name w:val="nlm_title2"/>
    <w:rsid w:val="00374FB1"/>
  </w:style>
  <w:style w:type="character" w:customStyle="1" w:styleId="cit-source">
    <w:name w:val="cit-source"/>
    <w:rsid w:val="00374FB1"/>
  </w:style>
  <w:style w:type="character" w:customStyle="1" w:styleId="cit-pub-date">
    <w:name w:val="cit-pub-date"/>
    <w:rsid w:val="00374FB1"/>
  </w:style>
  <w:style w:type="character" w:customStyle="1" w:styleId="cit-vol4">
    <w:name w:val="cit-vol4"/>
    <w:rsid w:val="00374FB1"/>
  </w:style>
  <w:style w:type="character" w:customStyle="1" w:styleId="cit-fpage">
    <w:name w:val="cit-fpage"/>
    <w:rsid w:val="00374FB1"/>
  </w:style>
  <w:style w:type="character" w:customStyle="1" w:styleId="highlight">
    <w:name w:val="highlight"/>
    <w:rsid w:val="00374FB1"/>
  </w:style>
  <w:style w:type="paragraph" w:styleId="Header">
    <w:name w:val="header"/>
    <w:basedOn w:val="Normal"/>
    <w:link w:val="HeaderChar"/>
    <w:unhideWhenUsed/>
    <w:rsid w:val="00374FB1"/>
    <w:pPr>
      <w:tabs>
        <w:tab w:val="center" w:pos="4680"/>
        <w:tab w:val="right" w:pos="9360"/>
      </w:tabs>
    </w:pPr>
    <w:rPr>
      <w:rFonts w:ascii="Calibri" w:eastAsia="SimSun" w:hAnsi="Calibri"/>
      <w:sz w:val="22"/>
      <w:szCs w:val="22"/>
    </w:rPr>
  </w:style>
  <w:style w:type="character" w:customStyle="1" w:styleId="HeaderChar">
    <w:name w:val="Header Char"/>
    <w:basedOn w:val="DefaultParagraphFont"/>
    <w:link w:val="Header"/>
    <w:rsid w:val="00374FB1"/>
    <w:rPr>
      <w:w w:val="100"/>
      <w:sz w:val="22"/>
      <w:szCs w:val="22"/>
      <w:shd w:val="clear" w:color="auto" w:fill="auto"/>
    </w:rPr>
  </w:style>
  <w:style w:type="paragraph" w:styleId="Footer">
    <w:name w:val="footer"/>
    <w:basedOn w:val="Normal"/>
    <w:link w:val="FooterChar"/>
    <w:unhideWhenUsed/>
    <w:rsid w:val="00374FB1"/>
    <w:pPr>
      <w:tabs>
        <w:tab w:val="center" w:pos="4680"/>
        <w:tab w:val="right" w:pos="9360"/>
      </w:tabs>
    </w:pPr>
    <w:rPr>
      <w:rFonts w:ascii="Calibri" w:eastAsia="SimSun" w:hAnsi="Calibri"/>
      <w:sz w:val="22"/>
      <w:szCs w:val="22"/>
    </w:rPr>
  </w:style>
  <w:style w:type="character" w:customStyle="1" w:styleId="FooterChar">
    <w:name w:val="Footer Char"/>
    <w:basedOn w:val="DefaultParagraphFont"/>
    <w:link w:val="Footer"/>
    <w:rsid w:val="00374FB1"/>
    <w:rPr>
      <w:w w:val="100"/>
      <w:sz w:val="22"/>
      <w:szCs w:val="22"/>
      <w:shd w:val="clear" w:color="auto" w:fill="auto"/>
    </w:rPr>
  </w:style>
  <w:style w:type="paragraph" w:styleId="NormalWeb">
    <w:name w:val="Normal (Web)"/>
    <w:basedOn w:val="Normal"/>
    <w:uiPriority w:val="99"/>
    <w:semiHidden/>
    <w:rsid w:val="00374FB1"/>
    <w:rPr>
      <w:color w:val="483D8B"/>
      <w:sz w:val="20"/>
      <w:szCs w:val="20"/>
    </w:rPr>
  </w:style>
  <w:style w:type="character" w:customStyle="1" w:styleId="textbold1">
    <w:name w:val="textbold1"/>
    <w:rsid w:val="00374FB1"/>
    <w:rPr>
      <w:rFonts w:ascii="Verdana" w:eastAsia="Verdana" w:hAnsi="Verdana"/>
      <w:b/>
      <w:w w:val="100"/>
      <w:sz w:val="17"/>
      <w:szCs w:val="17"/>
      <w:shd w:val="clear" w:color="auto" w:fill="auto"/>
    </w:rPr>
  </w:style>
  <w:style w:type="character" w:customStyle="1" w:styleId="st1">
    <w:name w:val="st1"/>
    <w:rsid w:val="00374FB1"/>
  </w:style>
  <w:style w:type="paragraph" w:customStyle="1" w:styleId="grant">
    <w:name w:val="grant"/>
    <w:basedOn w:val="Normal"/>
    <w:rsid w:val="00374FB1"/>
    <w:pPr>
      <w:jc w:val="both"/>
    </w:pPr>
    <w:rPr>
      <w:rFonts w:ascii="Arial" w:eastAsia="Times" w:hAnsi="Arial"/>
      <w:color w:val="000000"/>
      <w:sz w:val="22"/>
      <w:szCs w:val="22"/>
    </w:rPr>
  </w:style>
  <w:style w:type="character" w:customStyle="1" w:styleId="notranslate">
    <w:name w:val="notranslate"/>
    <w:basedOn w:val="DefaultParagraphFont"/>
    <w:rsid w:val="00374FB1"/>
  </w:style>
  <w:style w:type="paragraph" w:customStyle="1" w:styleId="Default">
    <w:name w:val="Default"/>
    <w:rsid w:val="00374FB1"/>
    <w:pPr>
      <w:autoSpaceDE w:val="0"/>
      <w:autoSpaceDN w:val="0"/>
    </w:pPr>
    <w:rPr>
      <w:rFonts w:ascii="Gill Sans MT" w:eastAsia="Gill Sans MT" w:hAnsi="Gill Sans MT"/>
      <w:color w:val="000000"/>
      <w:sz w:val="24"/>
      <w:szCs w:val="24"/>
    </w:rPr>
  </w:style>
  <w:style w:type="character" w:customStyle="1" w:styleId="hlfld-contribauthor">
    <w:name w:val="hlfld-contribauthor"/>
    <w:basedOn w:val="DefaultParagraphFont"/>
    <w:rsid w:val="00374FB1"/>
  </w:style>
  <w:style w:type="character" w:customStyle="1" w:styleId="nlmx">
    <w:name w:val="nlm_x"/>
    <w:basedOn w:val="DefaultParagraphFont"/>
    <w:rsid w:val="00374FB1"/>
  </w:style>
  <w:style w:type="character" w:customStyle="1" w:styleId="citationsource-journal1">
    <w:name w:val="citation_source-journal1"/>
    <w:basedOn w:val="DefaultParagraphFont"/>
    <w:rsid w:val="00374FB1"/>
    <w:rPr>
      <w:i/>
      <w:w w:val="100"/>
      <w:sz w:val="20"/>
      <w:szCs w:val="20"/>
      <w:shd w:val="clear" w:color="auto" w:fill="auto"/>
    </w:rPr>
  </w:style>
  <w:style w:type="character" w:customStyle="1" w:styleId="nlmyear2">
    <w:name w:val="nlm_year2"/>
    <w:basedOn w:val="DefaultParagraphFont"/>
    <w:rsid w:val="00374FB1"/>
    <w:rPr>
      <w:b/>
      <w:w w:val="100"/>
      <w:sz w:val="20"/>
      <w:szCs w:val="20"/>
      <w:shd w:val="clear" w:color="auto" w:fill="auto"/>
    </w:rPr>
  </w:style>
  <w:style w:type="character" w:customStyle="1" w:styleId="nlmvolume">
    <w:name w:val="nlm_volume"/>
    <w:basedOn w:val="DefaultParagraphFont"/>
    <w:rsid w:val="00374FB1"/>
  </w:style>
  <w:style w:type="character" w:customStyle="1" w:styleId="nlmfpage">
    <w:name w:val="nlm_fpage"/>
    <w:basedOn w:val="DefaultParagraphFont"/>
    <w:rsid w:val="00374FB1"/>
  </w:style>
  <w:style w:type="character" w:customStyle="1" w:styleId="hlfld-title2">
    <w:name w:val="hlfld-title2"/>
    <w:basedOn w:val="DefaultParagraphFont"/>
    <w:rsid w:val="00374FB1"/>
  </w:style>
  <w:style w:type="character" w:customStyle="1" w:styleId="journal9">
    <w:name w:val="journal9"/>
    <w:basedOn w:val="DefaultParagraphFont"/>
    <w:rsid w:val="00374FB1"/>
    <w:rPr>
      <w:i/>
      <w:w w:val="100"/>
      <w:sz w:val="20"/>
      <w:szCs w:val="20"/>
      <w:shd w:val="clear" w:color="auto" w:fill="auto"/>
    </w:rPr>
  </w:style>
  <w:style w:type="character" w:customStyle="1" w:styleId="jnumber1">
    <w:name w:val="jnumber1"/>
    <w:basedOn w:val="DefaultParagraphFont"/>
    <w:rsid w:val="00374FB1"/>
    <w:rPr>
      <w:b/>
      <w:w w:val="100"/>
      <w:sz w:val="20"/>
      <w:szCs w:val="20"/>
      <w:shd w:val="clear" w:color="auto" w:fill="auto"/>
    </w:rPr>
  </w:style>
  <w:style w:type="character" w:customStyle="1" w:styleId="tgc">
    <w:name w:val="_tgc"/>
    <w:basedOn w:val="DefaultParagraphFont"/>
    <w:rsid w:val="00374FB1"/>
  </w:style>
  <w:style w:type="paragraph" w:customStyle="1" w:styleId="1">
    <w:name w:val="标题1"/>
    <w:basedOn w:val="Normal"/>
    <w:next w:val="Normal"/>
    <w:qFormat/>
    <w:rsid w:val="00374FB1"/>
    <w:rPr>
      <w:rFonts w:ascii="Arial" w:eastAsia="MS Mincho" w:hAnsi="Arial"/>
      <w:b/>
      <w:sz w:val="32"/>
      <w:szCs w:val="32"/>
    </w:rPr>
  </w:style>
  <w:style w:type="paragraph" w:customStyle="1" w:styleId="SchemeCaption">
    <w:name w:val="SchemeCaption"/>
    <w:basedOn w:val="Normal"/>
    <w:rsid w:val="00374FB1"/>
    <w:pPr>
      <w:jc w:val="both"/>
    </w:pPr>
    <w:rPr>
      <w:rFonts w:ascii="Arial" w:eastAsia="MS Mincho" w:hAnsi="Arial"/>
      <w:sz w:val="14"/>
      <w:szCs w:val="14"/>
    </w:rPr>
  </w:style>
  <w:style w:type="paragraph" w:customStyle="1" w:styleId="TAMainText">
    <w:name w:val="TA_Main_Text"/>
    <w:basedOn w:val="Normal"/>
    <w:rsid w:val="00374FB1"/>
    <w:pPr>
      <w:jc w:val="both"/>
    </w:pPr>
    <w:rPr>
      <w:rFonts w:ascii="SimSun" w:eastAsia="SimSun" w:hAnsi="SimSun"/>
      <w:color w:val="000000"/>
      <w:sz w:val="22"/>
      <w:szCs w:val="22"/>
    </w:rPr>
  </w:style>
  <w:style w:type="paragraph" w:customStyle="1" w:styleId="HAcknowledgements">
    <w:name w:val="HAcknowledgements"/>
    <w:basedOn w:val="Normal"/>
    <w:qFormat/>
    <w:rsid w:val="00374FB1"/>
    <w:rPr>
      <w:rFonts w:ascii="Arial" w:eastAsia="Arial" w:hAnsi="Arial"/>
      <w:b/>
      <w:sz w:val="22"/>
      <w:szCs w:val="22"/>
    </w:rPr>
  </w:style>
  <w:style w:type="paragraph" w:customStyle="1" w:styleId="RSCF01FootnoteAuthorAddress">
    <w:name w:val="RSC F01 Footnote Author Address"/>
    <w:link w:val="RSCF01FootnoteAuthorAddressChar"/>
    <w:qFormat/>
    <w:rsid w:val="00374FB1"/>
    <w:pPr>
      <w:numPr>
        <w:numId w:val="15"/>
      </w:numPr>
      <w:ind w:left="85" w:hanging="85"/>
    </w:pPr>
    <w:rPr>
      <w:i/>
      <w:w w:val="105"/>
      <w:sz w:val="14"/>
      <w:szCs w:val="14"/>
    </w:rPr>
  </w:style>
  <w:style w:type="character" w:customStyle="1" w:styleId="RSCF01FootnoteAuthorAddressChar">
    <w:name w:val="RSC F01 Footnote Author Address Char"/>
    <w:basedOn w:val="DefaultParagraphFont"/>
    <w:link w:val="RSCF01FootnoteAuthorAddress"/>
    <w:rsid w:val="00374FB1"/>
    <w:rPr>
      <w:rFonts w:ascii="Calibri" w:eastAsia="SimSun" w:hAnsi="Calibri"/>
      <w:i/>
      <w:w w:val="105"/>
      <w:sz w:val="14"/>
      <w:szCs w:val="14"/>
      <w:shd w:val="clear" w:color="auto" w:fill="auto"/>
    </w:rPr>
  </w:style>
  <w:style w:type="character" w:customStyle="1" w:styleId="apple-converted-space">
    <w:name w:val="apple-converted-space"/>
    <w:basedOn w:val="DefaultParagraphFont"/>
    <w:rsid w:val="00374FB1"/>
  </w:style>
  <w:style w:type="character" w:customStyle="1" w:styleId="Heading2Char">
    <w:name w:val="Heading 2 Char"/>
    <w:basedOn w:val="DefaultParagraphFont"/>
    <w:link w:val="Heading2"/>
    <w:semiHidden/>
    <w:rsid w:val="00374FB1"/>
    <w:rPr>
      <w:rFonts w:ascii="Cambria" w:eastAsia="SimSun" w:hAnsi="Cambria"/>
      <w:b/>
      <w:w w:val="100"/>
      <w:sz w:val="32"/>
      <w:szCs w:val="32"/>
      <w:shd w:val="clear" w:color="auto" w:fill="auto"/>
    </w:rPr>
  </w:style>
  <w:style w:type="character" w:customStyle="1" w:styleId="fontstyle01">
    <w:name w:val="fontstyle01"/>
    <w:basedOn w:val="DefaultParagraphFont"/>
    <w:rsid w:val="00CA1B08"/>
    <w:rPr>
      <w:rFonts w:ascii="ArialMT" w:hAnsi="ArialMT" w:hint="default"/>
      <w:b w:val="0"/>
      <w:bCs w:val="0"/>
      <w:i w:val="0"/>
      <w:iCs w:val="0"/>
      <w:color w:val="000000"/>
      <w:sz w:val="24"/>
      <w:szCs w:val="24"/>
    </w:rPr>
  </w:style>
  <w:style w:type="character" w:customStyle="1" w:styleId="fontstyle21">
    <w:name w:val="fontstyle21"/>
    <w:basedOn w:val="DefaultParagraphFont"/>
    <w:rsid w:val="00C737D1"/>
    <w:rPr>
      <w:rFonts w:ascii="Arial-ItalicMT" w:hAnsi="Arial-ItalicMT" w:hint="default"/>
      <w:b w:val="0"/>
      <w:bCs w:val="0"/>
      <w:i/>
      <w:iCs/>
      <w:color w:val="000000"/>
      <w:sz w:val="24"/>
      <w:szCs w:val="24"/>
    </w:rPr>
  </w:style>
  <w:style w:type="paragraph" w:customStyle="1" w:styleId="RSCR02References">
    <w:name w:val="RSC R02 References"/>
    <w:link w:val="RSCR02ReferencesChar"/>
    <w:qFormat/>
    <w:rsid w:val="00A05286"/>
    <w:pPr>
      <w:numPr>
        <w:numId w:val="17"/>
      </w:numPr>
      <w:tabs>
        <w:tab w:val="left" w:pos="284"/>
      </w:tabs>
      <w:spacing w:line="200" w:lineRule="exact"/>
    </w:pPr>
    <w:rPr>
      <w:rFonts w:asciiTheme="minorHAnsi" w:eastAsiaTheme="minorEastAsia" w:hAnsiTheme="minorHAnsi"/>
      <w:w w:val="105"/>
      <w:sz w:val="18"/>
      <w:szCs w:val="18"/>
      <w:lang w:val="en-GB" w:eastAsia="en-US"/>
    </w:rPr>
  </w:style>
  <w:style w:type="character" w:customStyle="1" w:styleId="RSCR02ReferencesChar">
    <w:name w:val="RSC R02 References Char"/>
    <w:basedOn w:val="DefaultParagraphFont"/>
    <w:link w:val="RSCR02References"/>
    <w:rsid w:val="00A05286"/>
    <w:rPr>
      <w:rFonts w:asciiTheme="minorHAnsi" w:eastAsiaTheme="minorEastAsia" w:hAnsiTheme="minorHAnsi"/>
      <w:w w:val="105"/>
      <w:sz w:val="18"/>
      <w:szCs w:val="18"/>
      <w:lang w:val="en-GB" w:eastAsia="en-US"/>
    </w:rPr>
  </w:style>
  <w:style w:type="paragraph" w:customStyle="1" w:styleId="BBAuthorName">
    <w:name w:val="BB_Author_Name"/>
    <w:basedOn w:val="Normal"/>
    <w:next w:val="BCAuthorAddress"/>
    <w:rsid w:val="004F3C9C"/>
    <w:pPr>
      <w:spacing w:after="240" w:line="480" w:lineRule="auto"/>
      <w:jc w:val="center"/>
    </w:pPr>
    <w:rPr>
      <w:rFonts w:ascii="Times" w:eastAsiaTheme="minorEastAsia" w:hAnsi="Times"/>
      <w:i/>
      <w:szCs w:val="20"/>
      <w:lang w:eastAsia="en-US"/>
    </w:rPr>
  </w:style>
  <w:style w:type="paragraph" w:customStyle="1" w:styleId="BCAuthorAddress">
    <w:name w:val="BC_Author_Address"/>
    <w:basedOn w:val="Normal"/>
    <w:next w:val="Normal"/>
    <w:rsid w:val="004F3C9C"/>
    <w:pPr>
      <w:spacing w:after="240" w:line="480" w:lineRule="auto"/>
      <w:jc w:val="center"/>
    </w:pPr>
    <w:rPr>
      <w:rFonts w:ascii="Times" w:eastAsiaTheme="minorEastAsia" w:hAnsi="Times"/>
      <w:szCs w:val="20"/>
      <w:lang w:eastAsia="en-US"/>
    </w:rPr>
  </w:style>
  <w:style w:type="character" w:customStyle="1" w:styleId="tlid-translation">
    <w:name w:val="tlid-translation"/>
    <w:basedOn w:val="DefaultParagraphFont"/>
    <w:rsid w:val="00FA252D"/>
  </w:style>
  <w:style w:type="paragraph" w:customStyle="1" w:styleId="RSCB01ARTAbstract">
    <w:name w:val="RSC B01 ART Abstract"/>
    <w:basedOn w:val="Normal"/>
    <w:link w:val="RSCB01ARTAbstractChar"/>
    <w:qFormat/>
    <w:rsid w:val="004748E6"/>
    <w:pPr>
      <w:spacing w:after="200" w:line="240" w:lineRule="exact"/>
      <w:jc w:val="both"/>
    </w:pPr>
    <w:rPr>
      <w:rFonts w:asciiTheme="minorHAnsi" w:eastAsiaTheme="minorEastAsia" w:hAnsiTheme="minorHAnsi" w:cstheme="minorBidi"/>
      <w:noProof/>
      <w:sz w:val="16"/>
      <w:szCs w:val="22"/>
      <w:lang w:val="en-GB" w:eastAsia="en-GB"/>
    </w:rPr>
  </w:style>
  <w:style w:type="character" w:customStyle="1" w:styleId="RSCB01ARTAbstractChar">
    <w:name w:val="RSC B01 ART Abstract Char"/>
    <w:basedOn w:val="DefaultParagraphFont"/>
    <w:link w:val="RSCB01ARTAbstract"/>
    <w:rsid w:val="004748E6"/>
    <w:rPr>
      <w:rFonts w:asciiTheme="minorHAnsi" w:eastAsiaTheme="minorEastAsia" w:hAnsiTheme="minorHAnsi" w:cstheme="minorBidi"/>
      <w:noProof/>
      <w:sz w:val="16"/>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57130">
      <w:bodyDiv w:val="1"/>
      <w:marLeft w:val="0"/>
      <w:marRight w:val="0"/>
      <w:marTop w:val="0"/>
      <w:marBottom w:val="0"/>
      <w:divBdr>
        <w:top w:val="none" w:sz="0" w:space="0" w:color="auto"/>
        <w:left w:val="none" w:sz="0" w:space="0" w:color="auto"/>
        <w:bottom w:val="none" w:sz="0" w:space="0" w:color="auto"/>
        <w:right w:val="none" w:sz="0" w:space="0" w:color="auto"/>
      </w:divBdr>
    </w:div>
    <w:div w:id="812329500">
      <w:bodyDiv w:val="1"/>
      <w:marLeft w:val="0"/>
      <w:marRight w:val="0"/>
      <w:marTop w:val="0"/>
      <w:marBottom w:val="0"/>
      <w:divBdr>
        <w:top w:val="none" w:sz="0" w:space="0" w:color="auto"/>
        <w:left w:val="none" w:sz="0" w:space="0" w:color="auto"/>
        <w:bottom w:val="none" w:sz="0" w:space="0" w:color="auto"/>
        <w:right w:val="none" w:sz="0" w:space="0" w:color="auto"/>
      </w:divBdr>
    </w:div>
    <w:div w:id="1738433563">
      <w:bodyDiv w:val="1"/>
      <w:marLeft w:val="0"/>
      <w:marRight w:val="0"/>
      <w:marTop w:val="0"/>
      <w:marBottom w:val="0"/>
      <w:divBdr>
        <w:top w:val="none" w:sz="0" w:space="0" w:color="auto"/>
        <w:left w:val="none" w:sz="0" w:space="0" w:color="auto"/>
        <w:bottom w:val="none" w:sz="0" w:space="0" w:color="auto"/>
        <w:right w:val="none" w:sz="0" w:space="0" w:color="auto"/>
      </w:divBdr>
    </w:div>
    <w:div w:id="18742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D4930-4022-45E0-BC7A-59CEFA0F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678</Words>
  <Characters>3871</Characters>
  <Application>Microsoft Office Word</Application>
  <DocSecurity>0</DocSecurity>
  <Lines>32</Lines>
  <Paragraphs>9</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Arizona State University</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Shengxi Chen</dc:creator>
  <cp:lastModifiedBy>Boon Lee</cp:lastModifiedBy>
  <cp:revision>2</cp:revision>
  <cp:lastPrinted>2019-06-15T01:20:00Z</cp:lastPrinted>
  <dcterms:created xsi:type="dcterms:W3CDTF">2020-02-02T22:10:00Z</dcterms:created>
  <dcterms:modified xsi:type="dcterms:W3CDTF">2020-02-02T22:10:00Z</dcterms:modified>
</cp:coreProperties>
</file>