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45CF" w14:textId="4A346EC7" w:rsidR="00B71B38" w:rsidRPr="00B71B38" w:rsidRDefault="00B71B38">
      <w:pPr>
        <w:rPr>
          <w:rFonts w:ascii="Times New Roman" w:hAnsi="Times New Roman" w:cs="Times New Roman"/>
          <w:b/>
          <w:sz w:val="24"/>
          <w:szCs w:val="24"/>
        </w:rPr>
      </w:pPr>
      <w:r w:rsidRPr="00B71B38">
        <w:rPr>
          <w:rFonts w:ascii="Times New Roman" w:hAnsi="Times New Roman" w:cs="Times New Roman"/>
          <w:b/>
          <w:sz w:val="24"/>
          <w:szCs w:val="24"/>
        </w:rPr>
        <w:t>Suppl</w:t>
      </w:r>
      <w:r w:rsidR="001B6BFD">
        <w:rPr>
          <w:rFonts w:ascii="Times New Roman" w:hAnsi="Times New Roman" w:cs="Times New Roman"/>
          <w:b/>
          <w:sz w:val="24"/>
          <w:szCs w:val="24"/>
        </w:rPr>
        <w:t>e</w:t>
      </w:r>
      <w:r w:rsidRPr="00B71B38">
        <w:rPr>
          <w:rFonts w:ascii="Times New Roman" w:hAnsi="Times New Roman" w:cs="Times New Roman"/>
          <w:b/>
          <w:sz w:val="24"/>
          <w:szCs w:val="24"/>
        </w:rPr>
        <w:t xml:space="preserve">mentary </w:t>
      </w:r>
      <w:r w:rsidR="001B6BFD">
        <w:rPr>
          <w:rFonts w:ascii="Times New Roman" w:hAnsi="Times New Roman" w:cs="Times New Roman"/>
          <w:b/>
          <w:sz w:val="24"/>
          <w:szCs w:val="24"/>
        </w:rPr>
        <w:t>F</w:t>
      </w:r>
      <w:bookmarkStart w:id="0" w:name="_GoBack"/>
      <w:bookmarkEnd w:id="0"/>
      <w:r w:rsidR="001B6BFD">
        <w:rPr>
          <w:rFonts w:ascii="Times New Roman" w:hAnsi="Times New Roman" w:cs="Times New Roman"/>
          <w:b/>
          <w:sz w:val="24"/>
          <w:szCs w:val="24"/>
        </w:rPr>
        <w:t>igure S1</w:t>
      </w:r>
    </w:p>
    <w:p w14:paraId="6CA90207" w14:textId="77777777" w:rsidR="00B71B38" w:rsidRDefault="00B71B38"/>
    <w:p w14:paraId="443D3C4D" w14:textId="1B89B18E" w:rsidR="00BF051C" w:rsidRDefault="00B71B38">
      <w:r>
        <w:rPr>
          <w:noProof/>
        </w:rPr>
        <w:drawing>
          <wp:inline distT="0" distB="0" distL="0" distR="0" wp14:anchorId="71658399" wp14:editId="615FCD58">
            <wp:extent cx="5267325" cy="2152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674F" w14:textId="2C8A529A" w:rsidR="00B71B38" w:rsidRPr="00B71B38" w:rsidRDefault="00B71B38">
      <w:pPr>
        <w:rPr>
          <w:rFonts w:ascii="Times New Roman" w:hAnsi="Times New Roman" w:cs="Times New Roman"/>
          <w:sz w:val="24"/>
          <w:szCs w:val="24"/>
        </w:rPr>
      </w:pPr>
      <w:r w:rsidRPr="00B71B38">
        <w:rPr>
          <w:rFonts w:ascii="Times New Roman" w:hAnsi="Times New Roman" w:cs="Times New Roman"/>
          <w:sz w:val="24"/>
          <w:szCs w:val="24"/>
        </w:rPr>
        <w:t xml:space="preserve">NORAD induced cell viability and progression. A. NORAD expression in A549 cells. B. CCK8 assay. C. </w:t>
      </w:r>
      <w:proofErr w:type="spellStart"/>
      <w:r w:rsidRPr="00B71B38">
        <w:rPr>
          <w:rFonts w:ascii="Times New Roman" w:hAnsi="Times New Roman" w:cs="Times New Roman"/>
          <w:sz w:val="24"/>
          <w:szCs w:val="24"/>
        </w:rPr>
        <w:t>Transwell</w:t>
      </w:r>
      <w:proofErr w:type="spellEnd"/>
      <w:r w:rsidRPr="00B71B38">
        <w:rPr>
          <w:rFonts w:ascii="Times New Roman" w:hAnsi="Times New Roman" w:cs="Times New Roman"/>
          <w:sz w:val="24"/>
          <w:szCs w:val="24"/>
        </w:rPr>
        <w:t xml:space="preserve"> assay for cell migration and cell invasion. *p&lt;0.001, **p&lt;0.05.</w:t>
      </w:r>
    </w:p>
    <w:sectPr w:rsidR="00B71B38" w:rsidRPr="00B71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4B38" w14:textId="77777777" w:rsidR="00B071D7" w:rsidRDefault="00B071D7" w:rsidP="00B71B38">
      <w:r>
        <w:separator/>
      </w:r>
    </w:p>
  </w:endnote>
  <w:endnote w:type="continuationSeparator" w:id="0">
    <w:p w14:paraId="5159A817" w14:textId="77777777" w:rsidR="00B071D7" w:rsidRDefault="00B071D7" w:rsidP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F86D6" w14:textId="77777777" w:rsidR="00B071D7" w:rsidRDefault="00B071D7" w:rsidP="00B71B38">
      <w:r>
        <w:separator/>
      </w:r>
    </w:p>
  </w:footnote>
  <w:footnote w:type="continuationSeparator" w:id="0">
    <w:p w14:paraId="47A2278C" w14:textId="77777777" w:rsidR="00B071D7" w:rsidRDefault="00B071D7" w:rsidP="00B7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C3"/>
    <w:rsid w:val="001B6BFD"/>
    <w:rsid w:val="001F42EC"/>
    <w:rsid w:val="003E1CC3"/>
    <w:rsid w:val="0058763C"/>
    <w:rsid w:val="008802B6"/>
    <w:rsid w:val="00B071D7"/>
    <w:rsid w:val="00B7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7B9D9"/>
  <w15:chartTrackingRefBased/>
  <w15:docId w15:val="{3CF46477-0015-46CE-A52B-D15136E1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71B3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1B3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Q</dc:creator>
  <cp:keywords/>
  <dc:description/>
  <cp:lastModifiedBy>Mel Phimester</cp:lastModifiedBy>
  <cp:revision>2</cp:revision>
  <dcterms:created xsi:type="dcterms:W3CDTF">2020-01-29T23:55:00Z</dcterms:created>
  <dcterms:modified xsi:type="dcterms:W3CDTF">2020-01-29T23:55:00Z</dcterms:modified>
</cp:coreProperties>
</file>