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8E7A" w14:textId="77777777" w:rsidR="005E677A" w:rsidRPr="00603069" w:rsidRDefault="005E677A" w:rsidP="005E677A">
      <w:pPr>
        <w:pStyle w:val="Heading2a"/>
        <w:ind w:left="0" w:firstLine="0"/>
        <w:rPr>
          <w:rFonts w:ascii="Arial" w:hAnsi="Arial" w:cs="Arial"/>
          <w:caps w:val="0"/>
        </w:rPr>
      </w:pPr>
      <w:bookmarkStart w:id="0" w:name="_Toc515354919"/>
      <w:r w:rsidRPr="00603069">
        <w:rPr>
          <w:rFonts w:ascii="Arial" w:hAnsi="Arial" w:cs="Arial"/>
          <w:caps w:val="0"/>
        </w:rPr>
        <w:t>Supplementary Appendix 1. LIBERTY 360 Participating Institutions</w:t>
      </w:r>
    </w:p>
    <w:p w14:paraId="5CECBA1B" w14:textId="77777777" w:rsidR="005E677A" w:rsidRPr="00603069" w:rsidRDefault="005E677A" w:rsidP="005E677A">
      <w:pPr>
        <w:pStyle w:val="Heading2a"/>
        <w:ind w:left="432"/>
        <w:rPr>
          <w:rFonts w:ascii="Arial" w:hAnsi="Arial" w:cs="Arial"/>
        </w:rPr>
      </w:pPr>
      <w:r w:rsidRPr="00603069">
        <w:rPr>
          <w:rFonts w:ascii="Arial" w:hAnsi="Arial" w:cs="Arial"/>
          <w:caps w:val="0"/>
        </w:rPr>
        <w:t>LIBERTY 360 Participating Institutions</w:t>
      </w:r>
      <w:bookmarkEnd w:id="0"/>
    </w:p>
    <w:p w14:paraId="00AC8B35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="Times New Roman" w:hAnsi="Arial" w:cs="Arial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Metro Health Hospital, Wyoming, MI</w:t>
      </w:r>
    </w:p>
    <w:p w14:paraId="76652B38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Coastal Vascular and Interventional, Pensacola, FL</w:t>
      </w:r>
    </w:p>
    <w:p w14:paraId="223801A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Mid-Michigan Heart and Vascular Center, P.C., Mt. Pleasant, MI</w:t>
      </w:r>
    </w:p>
    <w:p w14:paraId="59A5124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Rex Hospital, Raleigh, NC</w:t>
      </w:r>
    </w:p>
    <w:p w14:paraId="2CBC069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St. Luke's Medical Center, Phoenix, AZ</w:t>
      </w:r>
    </w:p>
    <w:p w14:paraId="44568B6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Gotham Cardiovascular Research, PC, New York, NY</w:t>
      </w:r>
    </w:p>
    <w:p w14:paraId="472FBEFF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Mission Research Institute, New Braunfels, TX</w:t>
      </w:r>
    </w:p>
    <w:p w14:paraId="0DBF13C8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Arkansas Heart Hospital Clinic, Little Rock, AR</w:t>
      </w:r>
    </w:p>
    <w:p w14:paraId="76669CA5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El Paso Cardiology Associates, El Paso, TX</w:t>
      </w:r>
    </w:p>
    <w:p w14:paraId="59946099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Mercy Gilbert Medical Center, Chandler, AZ</w:t>
      </w:r>
    </w:p>
    <w:p w14:paraId="2C4AB4C3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First Coast Cardiovascular Institute, Jacksonville, FL</w:t>
      </w:r>
    </w:p>
    <w:p w14:paraId="490554E3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St. John Hospital and Medical Center, Detroit, MI</w:t>
      </w:r>
    </w:p>
    <w:p w14:paraId="6C965D35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Duke University Hospital, Lumberton, NC</w:t>
      </w:r>
    </w:p>
    <w:p w14:paraId="5F82A4C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Houston Methodist Sugar Land Hospital, Sugar Land, TX</w:t>
      </w:r>
    </w:p>
    <w:p w14:paraId="31F931B4" w14:textId="298B125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proofErr w:type="spellStart"/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KentuckyOne</w:t>
      </w:r>
      <w:proofErr w:type="spellEnd"/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Health, Lexington,</w:t>
      </w:r>
      <w:r w:rsidR="001E699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KY </w:t>
      </w:r>
    </w:p>
    <w:p w14:paraId="3FF4891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Premier Surgical Associates, Knoxville, TN</w:t>
      </w:r>
    </w:p>
    <w:p w14:paraId="233B9112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San Antonio Endovascular &amp; Heart Institute, San Antonio, TX</w:t>
      </w:r>
    </w:p>
    <w:p w14:paraId="3F3919FC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Midwest Cardiovascular Research Foundation, Davenport, IA</w:t>
      </w:r>
    </w:p>
    <w:p w14:paraId="0CA6A61A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Riverside Methodist Hospital/Ohio Health, Columbus, OH</w:t>
      </w:r>
    </w:p>
    <w:p w14:paraId="703EE6D8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Cardiovascular Associates of East Texas, Tyler, TX</w:t>
      </w:r>
    </w:p>
    <w:p w14:paraId="382ADD89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Memorial Hospital of Carbondale, Carbondale, IL</w:t>
      </w:r>
    </w:p>
    <w:p w14:paraId="5F81AE5A" w14:textId="3BDCAD7B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Colorado Heart and Vascular, Lakewood</w:t>
      </w:r>
      <w:r w:rsidR="001E699C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, </w:t>
      </w: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</w:t>
      </w:r>
    </w:p>
    <w:p w14:paraId="0D0AADE1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University Surgical Associates, Chattanooga, TN</w:t>
      </w:r>
    </w:p>
    <w:p w14:paraId="6DBD5BE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Columbia University Medical Center, New York, NY</w:t>
      </w:r>
    </w:p>
    <w:p w14:paraId="147B1ACA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VA Eastern Colorado Health Care System-Denver VAMC, Denver, CO</w:t>
      </w:r>
    </w:p>
    <w:p w14:paraId="51BF6CA8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Michigan Outpatient Vascular Institute, Dearborn, MI</w:t>
      </w:r>
    </w:p>
    <w:p w14:paraId="37B8487E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Cardiothoracic and Vascular Surgeons/CTVS, Austin, TX</w:t>
      </w:r>
    </w:p>
    <w:p w14:paraId="33C1CCFC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Shady Grove Adventist Hospital, Rockville, MD</w:t>
      </w:r>
    </w:p>
    <w:p w14:paraId="2CE1B6C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Lester E. Cox Medical Centers, Springfield, MO</w:t>
      </w:r>
    </w:p>
    <w:p w14:paraId="6A2D4129" w14:textId="52B90822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Baptist Memorial Hospital – DeSoto, Sout</w:t>
      </w:r>
      <w:bookmarkStart w:id="1" w:name="_GoBack"/>
      <w:bookmarkEnd w:id="1"/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haven, MS</w:t>
      </w:r>
    </w:p>
    <w:p w14:paraId="6529B86E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proofErr w:type="spellStart"/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Wellmont</w:t>
      </w:r>
      <w:proofErr w:type="spellEnd"/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CVA Heart Institute, Kingsport, TN</w:t>
      </w:r>
    </w:p>
    <w:p w14:paraId="0C953B71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Clearwater Cardiovascular &amp; Interventional Consultants, Clearwater, FL</w:t>
      </w:r>
    </w:p>
    <w:p w14:paraId="54160B9B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Baptist Cardiac and Vascular Institute, Miami, FL</w:t>
      </w:r>
    </w:p>
    <w:p w14:paraId="6CC823EE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Providence Health Center, Waco, TX</w:t>
      </w:r>
    </w:p>
    <w:p w14:paraId="55174D82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The Heart Institute at Largo, Largo, FL</w:t>
      </w:r>
    </w:p>
    <w:p w14:paraId="7A054B5D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Hartford Hospital, Hartford, CT</w:t>
      </w:r>
    </w:p>
    <w:p w14:paraId="38293881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Yale-New Haven Hospital, New Haven, CT</w:t>
      </w:r>
    </w:p>
    <w:p w14:paraId="2069814F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Saint Luke's Hospital, Kansas City, MO</w:t>
      </w:r>
    </w:p>
    <w:p w14:paraId="0A928261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Sanford Research, Sioux Falls, SD</w:t>
      </w:r>
    </w:p>
    <w:p w14:paraId="31A06C13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Mount Sinai Medical Center Heart Institute – Miami, Miami Beach, FL</w:t>
      </w:r>
    </w:p>
    <w:p w14:paraId="725EEE8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Radiology and Imaging Specialists of Lakeland, P.A., Lakeland, FL</w:t>
      </w:r>
    </w:p>
    <w:p w14:paraId="3EF12115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University of Texas Medical Branch at Galveston, Galveston, TX</w:t>
      </w:r>
    </w:p>
    <w:p w14:paraId="438F0875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lastRenderedPageBreak/>
        <w:t>Florida Hospital Tampa, Pepin Heart Institute, Tampa, FL</w:t>
      </w:r>
    </w:p>
    <w:p w14:paraId="61444492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Florida Hospital, Orlando, FL</w:t>
      </w:r>
    </w:p>
    <w:p w14:paraId="13078D9A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St. John’s Hospital Springfield, Springfield, IL</w:t>
      </w:r>
    </w:p>
    <w:p w14:paraId="23D00A63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Metropolitan Heart Institute, Coon Rapids, MN</w:t>
      </w:r>
    </w:p>
    <w:p w14:paraId="7F2B4FB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Houston Methodist Hospital Research Institute, Houston, TX</w:t>
      </w:r>
    </w:p>
    <w:p w14:paraId="3B9DA121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St. John Health System, Tulsa, OK</w:t>
      </w:r>
    </w:p>
    <w:p w14:paraId="293B48D4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Chicago Vascular Clinic, Schaumburg, IL</w:t>
      </w:r>
    </w:p>
    <w:p w14:paraId="6265BEB0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Phoenix Heart Cardiovascular Lab, Glendale, AZ</w:t>
      </w:r>
    </w:p>
    <w:p w14:paraId="74513F53" w14:textId="77777777" w:rsidR="005E677A" w:rsidRPr="00603069" w:rsidRDefault="005E677A" w:rsidP="005E677A">
      <w:pPr>
        <w:pStyle w:val="ListParagraph"/>
        <w:numPr>
          <w:ilvl w:val="0"/>
          <w:numId w:val="1"/>
        </w:numPr>
        <w:spacing w:after="0" w:line="240" w:lineRule="auto"/>
        <w:ind w:left="450" w:hanging="45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603069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Cedars-Sinai Heart Institute, Los Angeles, CA</w:t>
      </w:r>
    </w:p>
    <w:p w14:paraId="6BF747BD" w14:textId="77777777" w:rsidR="005E677A" w:rsidRPr="00603069" w:rsidRDefault="005E677A" w:rsidP="005E677A">
      <w:pPr>
        <w:pStyle w:val="ListParagraph"/>
        <w:spacing w:after="0" w:line="240" w:lineRule="auto"/>
        <w:ind w:left="360"/>
        <w:textAlignment w:val="bottom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</w:p>
    <w:p w14:paraId="452FE647" w14:textId="04C7AFA5" w:rsidR="00B408C6" w:rsidRPr="00003091" w:rsidRDefault="00B408C6" w:rsidP="002F34EB">
      <w:pPr>
        <w:pStyle w:val="Caption"/>
        <w:keepNext/>
        <w:pageBreakBefore/>
        <w:spacing w:line="480" w:lineRule="auto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003091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>Supplementary Table 1. Procedural parameters and angiographic complications (Core Lab reported).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475"/>
        <w:gridCol w:w="3060"/>
      </w:tblGrid>
      <w:tr w:rsidR="00B408C6" w:rsidRPr="00003091" w14:paraId="735E9F2A" w14:textId="77777777" w:rsidTr="00050E9F">
        <w:tc>
          <w:tcPr>
            <w:tcW w:w="6475" w:type="dxa"/>
            <w:shd w:val="clear" w:color="auto" w:fill="FFFFFF" w:themeFill="background1"/>
          </w:tcPr>
          <w:p w14:paraId="59A20FAD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940508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/>
                <w:bCs/>
                <w:sz w:val="24"/>
                <w:szCs w:val="24"/>
              </w:rPr>
              <w:t>Rutherford 5-6</w:t>
            </w:r>
          </w:p>
        </w:tc>
      </w:tr>
      <w:tr w:rsidR="00B408C6" w:rsidRPr="00003091" w14:paraId="289F8EAC" w14:textId="77777777" w:rsidTr="00050E9F">
        <w:tc>
          <w:tcPr>
            <w:tcW w:w="6475" w:type="dxa"/>
          </w:tcPr>
          <w:p w14:paraId="100CF0B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Lesion location within leg</w:t>
            </w:r>
          </w:p>
        </w:tc>
        <w:tc>
          <w:tcPr>
            <w:tcW w:w="3060" w:type="dxa"/>
            <w:vAlign w:val="center"/>
          </w:tcPr>
          <w:p w14:paraId="5B7B6A0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N=558</w:t>
            </w:r>
          </w:p>
        </w:tc>
      </w:tr>
      <w:tr w:rsidR="00B408C6" w:rsidRPr="00003091" w14:paraId="60F0ED20" w14:textId="77777777" w:rsidTr="00050E9F">
        <w:tc>
          <w:tcPr>
            <w:tcW w:w="6475" w:type="dxa"/>
          </w:tcPr>
          <w:p w14:paraId="0C312731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ATK only</w:t>
            </w:r>
          </w:p>
        </w:tc>
        <w:tc>
          <w:tcPr>
            <w:tcW w:w="3060" w:type="dxa"/>
            <w:vAlign w:val="center"/>
          </w:tcPr>
          <w:p w14:paraId="54B939F2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132 (23.7)</w:t>
            </w:r>
          </w:p>
        </w:tc>
      </w:tr>
      <w:tr w:rsidR="00B408C6" w:rsidRPr="00003091" w14:paraId="298968BF" w14:textId="77777777" w:rsidTr="00050E9F">
        <w:tc>
          <w:tcPr>
            <w:tcW w:w="6475" w:type="dxa"/>
          </w:tcPr>
          <w:p w14:paraId="15C5DA44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ATK and BTK</w:t>
            </w:r>
          </w:p>
        </w:tc>
        <w:tc>
          <w:tcPr>
            <w:tcW w:w="3060" w:type="dxa"/>
            <w:vAlign w:val="center"/>
          </w:tcPr>
          <w:p w14:paraId="62531CEC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62 (11.1)</w:t>
            </w:r>
          </w:p>
        </w:tc>
      </w:tr>
      <w:tr w:rsidR="00B408C6" w:rsidRPr="00003091" w14:paraId="5561A376" w14:textId="77777777" w:rsidTr="00050E9F">
        <w:tc>
          <w:tcPr>
            <w:tcW w:w="6475" w:type="dxa"/>
          </w:tcPr>
          <w:p w14:paraId="17842727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BTK only</w:t>
            </w:r>
          </w:p>
        </w:tc>
        <w:tc>
          <w:tcPr>
            <w:tcW w:w="3060" w:type="dxa"/>
            <w:vAlign w:val="center"/>
          </w:tcPr>
          <w:p w14:paraId="43DECCBF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363 (65.1)</w:t>
            </w:r>
          </w:p>
        </w:tc>
      </w:tr>
      <w:tr w:rsidR="00B408C6" w:rsidRPr="00003091" w14:paraId="671BFC42" w14:textId="77777777" w:rsidTr="00050E9F">
        <w:tc>
          <w:tcPr>
            <w:tcW w:w="6475" w:type="dxa"/>
          </w:tcPr>
          <w:p w14:paraId="1DC8CB2C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3060" w:type="dxa"/>
            <w:vAlign w:val="center"/>
          </w:tcPr>
          <w:p w14:paraId="3B2720A4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 (0.2)</w:t>
            </w:r>
          </w:p>
        </w:tc>
      </w:tr>
      <w:tr w:rsidR="00B408C6" w:rsidRPr="00003091" w14:paraId="64225841" w14:textId="77777777" w:rsidTr="00050E9F">
        <w:tc>
          <w:tcPr>
            <w:tcW w:w="6475" w:type="dxa"/>
          </w:tcPr>
          <w:p w14:paraId="37A95129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Target lesion length</w:t>
            </w:r>
          </w:p>
        </w:tc>
        <w:tc>
          <w:tcPr>
            <w:tcW w:w="3060" w:type="dxa"/>
            <w:vAlign w:val="center"/>
          </w:tcPr>
          <w:p w14:paraId="759B5BEC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N=524</w:t>
            </w:r>
          </w:p>
        </w:tc>
      </w:tr>
      <w:tr w:rsidR="00B408C6" w:rsidRPr="00003091" w14:paraId="19C4CE38" w14:textId="77777777" w:rsidTr="00050E9F">
        <w:tc>
          <w:tcPr>
            <w:tcW w:w="6475" w:type="dxa"/>
          </w:tcPr>
          <w:p w14:paraId="14A0A8A2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&lt;40 mm</w:t>
            </w:r>
          </w:p>
        </w:tc>
        <w:tc>
          <w:tcPr>
            <w:tcW w:w="3060" w:type="dxa"/>
            <w:vAlign w:val="center"/>
          </w:tcPr>
          <w:p w14:paraId="7271FB5B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141 (26.9)</w:t>
            </w:r>
          </w:p>
        </w:tc>
      </w:tr>
      <w:tr w:rsidR="00B408C6" w:rsidRPr="00003091" w14:paraId="48B02DDA" w14:textId="77777777" w:rsidTr="00050E9F">
        <w:tc>
          <w:tcPr>
            <w:tcW w:w="6475" w:type="dxa"/>
          </w:tcPr>
          <w:p w14:paraId="2E27ED12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40 – 99 mm</w:t>
            </w:r>
          </w:p>
        </w:tc>
        <w:tc>
          <w:tcPr>
            <w:tcW w:w="3060" w:type="dxa"/>
            <w:vAlign w:val="center"/>
          </w:tcPr>
          <w:p w14:paraId="4CBEA441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139 (26.5)</w:t>
            </w:r>
          </w:p>
        </w:tc>
      </w:tr>
      <w:tr w:rsidR="00B408C6" w:rsidRPr="00003091" w14:paraId="0DB6BB5C" w14:textId="77777777" w:rsidTr="00050E9F">
        <w:tc>
          <w:tcPr>
            <w:tcW w:w="6475" w:type="dxa"/>
          </w:tcPr>
          <w:p w14:paraId="29DBCEAD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≥100 mm</w:t>
            </w:r>
          </w:p>
        </w:tc>
        <w:tc>
          <w:tcPr>
            <w:tcW w:w="3060" w:type="dxa"/>
            <w:vAlign w:val="center"/>
          </w:tcPr>
          <w:p w14:paraId="70948B73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244 (46.6)</w:t>
            </w:r>
          </w:p>
        </w:tc>
      </w:tr>
      <w:tr w:rsidR="00B408C6" w:rsidRPr="00003091" w14:paraId="4E318B84" w14:textId="77777777" w:rsidTr="00050E9F">
        <w:tc>
          <w:tcPr>
            <w:tcW w:w="6475" w:type="dxa"/>
          </w:tcPr>
          <w:p w14:paraId="363E603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Chronic total occlusions</w:t>
            </w:r>
          </w:p>
        </w:tc>
        <w:tc>
          <w:tcPr>
            <w:tcW w:w="3060" w:type="dxa"/>
            <w:vAlign w:val="center"/>
          </w:tcPr>
          <w:p w14:paraId="11FDBC6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233/547 (42.6) </w:t>
            </w:r>
          </w:p>
        </w:tc>
      </w:tr>
      <w:tr w:rsidR="00B408C6" w:rsidRPr="00003091" w14:paraId="0A65FB88" w14:textId="77777777" w:rsidTr="00050E9F">
        <w:tc>
          <w:tcPr>
            <w:tcW w:w="6475" w:type="dxa"/>
          </w:tcPr>
          <w:p w14:paraId="5DC2277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TASC lesion type</w:t>
            </w:r>
          </w:p>
        </w:tc>
        <w:tc>
          <w:tcPr>
            <w:tcW w:w="3060" w:type="dxa"/>
            <w:vAlign w:val="center"/>
          </w:tcPr>
          <w:p w14:paraId="7C70B1E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N=536</w:t>
            </w:r>
          </w:p>
        </w:tc>
      </w:tr>
      <w:tr w:rsidR="00B408C6" w:rsidRPr="00003091" w14:paraId="173D7B65" w14:textId="77777777" w:rsidTr="00050E9F">
        <w:tc>
          <w:tcPr>
            <w:tcW w:w="6475" w:type="dxa"/>
          </w:tcPr>
          <w:p w14:paraId="056F59C4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60" w:type="dxa"/>
            <w:vAlign w:val="center"/>
          </w:tcPr>
          <w:p w14:paraId="1BD36103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253 (47.2)</w:t>
            </w:r>
          </w:p>
        </w:tc>
      </w:tr>
      <w:tr w:rsidR="00B408C6" w:rsidRPr="00003091" w14:paraId="357815EA" w14:textId="77777777" w:rsidTr="00050E9F">
        <w:tc>
          <w:tcPr>
            <w:tcW w:w="6475" w:type="dxa"/>
          </w:tcPr>
          <w:p w14:paraId="2CB39A39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3060" w:type="dxa"/>
            <w:vAlign w:val="center"/>
          </w:tcPr>
          <w:p w14:paraId="01304FF5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103 (19.2)</w:t>
            </w:r>
          </w:p>
        </w:tc>
      </w:tr>
      <w:tr w:rsidR="00B408C6" w:rsidRPr="00003091" w14:paraId="7D8B0EBC" w14:textId="77777777" w:rsidTr="00050E9F">
        <w:tc>
          <w:tcPr>
            <w:tcW w:w="6475" w:type="dxa"/>
          </w:tcPr>
          <w:p w14:paraId="5AED766B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3060" w:type="dxa"/>
            <w:vAlign w:val="center"/>
          </w:tcPr>
          <w:p w14:paraId="62E4C5F4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94 (17.5)</w:t>
            </w:r>
          </w:p>
        </w:tc>
      </w:tr>
      <w:tr w:rsidR="00B408C6" w:rsidRPr="00003091" w14:paraId="385CA0FC" w14:textId="77777777" w:rsidTr="00050E9F">
        <w:tc>
          <w:tcPr>
            <w:tcW w:w="6475" w:type="dxa"/>
          </w:tcPr>
          <w:p w14:paraId="5AC12E1E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3060" w:type="dxa"/>
            <w:vAlign w:val="center"/>
          </w:tcPr>
          <w:p w14:paraId="40131D6C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86 (16.0)</w:t>
            </w:r>
          </w:p>
        </w:tc>
      </w:tr>
      <w:tr w:rsidR="00B408C6" w:rsidRPr="00003091" w14:paraId="1C164653" w14:textId="77777777" w:rsidTr="00050E9F">
        <w:tc>
          <w:tcPr>
            <w:tcW w:w="6475" w:type="dxa"/>
          </w:tcPr>
          <w:p w14:paraId="5498BAD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Predominant calcified plaque morphology</w:t>
            </w:r>
          </w:p>
        </w:tc>
        <w:tc>
          <w:tcPr>
            <w:tcW w:w="3060" w:type="dxa"/>
            <w:vAlign w:val="center"/>
          </w:tcPr>
          <w:p w14:paraId="0244950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314/525 (59.8)</w:t>
            </w:r>
          </w:p>
        </w:tc>
      </w:tr>
      <w:tr w:rsidR="00B408C6" w:rsidRPr="00003091" w14:paraId="1BFF9323" w14:textId="77777777" w:rsidTr="00050E9F">
        <w:tc>
          <w:tcPr>
            <w:tcW w:w="6475" w:type="dxa"/>
          </w:tcPr>
          <w:p w14:paraId="1D949FA5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PARC degree of calcification</w:t>
            </w:r>
          </w:p>
        </w:tc>
        <w:tc>
          <w:tcPr>
            <w:tcW w:w="3060" w:type="dxa"/>
            <w:vAlign w:val="center"/>
          </w:tcPr>
          <w:p w14:paraId="69BD3DF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N=282</w:t>
            </w:r>
          </w:p>
        </w:tc>
      </w:tr>
      <w:tr w:rsidR="00B408C6" w:rsidRPr="00003091" w14:paraId="0CDC28D8" w14:textId="77777777" w:rsidTr="00050E9F">
        <w:tc>
          <w:tcPr>
            <w:tcW w:w="6475" w:type="dxa"/>
          </w:tcPr>
          <w:p w14:paraId="36BC6E19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Focal</w:t>
            </w:r>
          </w:p>
        </w:tc>
        <w:tc>
          <w:tcPr>
            <w:tcW w:w="3060" w:type="dxa"/>
            <w:vAlign w:val="center"/>
          </w:tcPr>
          <w:p w14:paraId="75D87A63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35 (12.4)</w:t>
            </w:r>
          </w:p>
        </w:tc>
      </w:tr>
      <w:tr w:rsidR="00B408C6" w:rsidRPr="00003091" w14:paraId="52FB6E6A" w14:textId="77777777" w:rsidTr="00050E9F">
        <w:tc>
          <w:tcPr>
            <w:tcW w:w="6475" w:type="dxa"/>
          </w:tcPr>
          <w:p w14:paraId="7517AA20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Mild</w:t>
            </w:r>
          </w:p>
        </w:tc>
        <w:tc>
          <w:tcPr>
            <w:tcW w:w="3060" w:type="dxa"/>
            <w:vAlign w:val="center"/>
          </w:tcPr>
          <w:p w14:paraId="27E68EA7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39 (13.8)</w:t>
            </w:r>
          </w:p>
        </w:tc>
      </w:tr>
      <w:tr w:rsidR="00B408C6" w:rsidRPr="00003091" w14:paraId="4AA0463D" w14:textId="77777777" w:rsidTr="00050E9F">
        <w:tc>
          <w:tcPr>
            <w:tcW w:w="6475" w:type="dxa"/>
          </w:tcPr>
          <w:p w14:paraId="12C7B8DE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Moderate</w:t>
            </w:r>
          </w:p>
        </w:tc>
        <w:tc>
          <w:tcPr>
            <w:tcW w:w="3060" w:type="dxa"/>
            <w:vAlign w:val="center"/>
          </w:tcPr>
          <w:p w14:paraId="130BE6C1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70 (24.8)</w:t>
            </w:r>
          </w:p>
        </w:tc>
      </w:tr>
      <w:tr w:rsidR="00B408C6" w:rsidRPr="00003091" w14:paraId="53742A43" w14:textId="77777777" w:rsidTr="00050E9F">
        <w:tc>
          <w:tcPr>
            <w:tcW w:w="6475" w:type="dxa"/>
          </w:tcPr>
          <w:p w14:paraId="01B380FC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Severe</w:t>
            </w:r>
          </w:p>
        </w:tc>
        <w:tc>
          <w:tcPr>
            <w:tcW w:w="3060" w:type="dxa"/>
            <w:vAlign w:val="center"/>
          </w:tcPr>
          <w:p w14:paraId="5E67E97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138 (48.9)</w:t>
            </w:r>
          </w:p>
        </w:tc>
      </w:tr>
      <w:tr w:rsidR="00B408C6" w:rsidRPr="00003091" w14:paraId="0A111B3F" w14:textId="77777777" w:rsidTr="00050E9F">
        <w:tc>
          <w:tcPr>
            <w:tcW w:w="6475" w:type="dxa"/>
          </w:tcPr>
          <w:p w14:paraId="2A862761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Minimal lumen diameter (mm)</w:t>
            </w:r>
          </w:p>
        </w:tc>
        <w:tc>
          <w:tcPr>
            <w:tcW w:w="3060" w:type="dxa"/>
            <w:vAlign w:val="center"/>
          </w:tcPr>
          <w:p w14:paraId="77A1824F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408C6" w:rsidRPr="00003091" w14:paraId="69552751" w14:textId="77777777" w:rsidTr="00050E9F">
        <w:tc>
          <w:tcPr>
            <w:tcW w:w="6475" w:type="dxa"/>
          </w:tcPr>
          <w:p w14:paraId="4D4EEDD1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Pre-procedure</w:t>
            </w:r>
          </w:p>
        </w:tc>
        <w:tc>
          <w:tcPr>
            <w:tcW w:w="3060" w:type="dxa"/>
            <w:vAlign w:val="center"/>
          </w:tcPr>
          <w:p w14:paraId="6806520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0.5 ± 0.7 </w:t>
            </w:r>
          </w:p>
          <w:p w14:paraId="5585ADFC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0.3 [0.0, 0.9]</w:t>
            </w:r>
          </w:p>
          <w:p w14:paraId="0470756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 (N=545)</w:t>
            </w:r>
          </w:p>
        </w:tc>
      </w:tr>
      <w:tr w:rsidR="00B408C6" w:rsidRPr="00003091" w14:paraId="7D82F3DF" w14:textId="77777777" w:rsidTr="00050E9F">
        <w:tc>
          <w:tcPr>
            <w:tcW w:w="6475" w:type="dxa"/>
          </w:tcPr>
          <w:p w14:paraId="02D23708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 xml:space="preserve">Post-procedure final </w:t>
            </w:r>
          </w:p>
        </w:tc>
        <w:tc>
          <w:tcPr>
            <w:tcW w:w="3060" w:type="dxa"/>
            <w:vAlign w:val="center"/>
          </w:tcPr>
          <w:p w14:paraId="5595D0E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2.2 ± 1.2 </w:t>
            </w:r>
          </w:p>
          <w:p w14:paraId="6F7BDAB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2.0 [1.4, 3.0] (N=531)</w:t>
            </w:r>
          </w:p>
        </w:tc>
      </w:tr>
      <w:tr w:rsidR="00B408C6" w:rsidRPr="00003091" w14:paraId="79E3236E" w14:textId="77777777" w:rsidTr="00050E9F">
        <w:tc>
          <w:tcPr>
            <w:tcW w:w="6475" w:type="dxa"/>
          </w:tcPr>
          <w:p w14:paraId="23D2BE34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Target lesion % stenosis</w:t>
            </w:r>
          </w:p>
        </w:tc>
        <w:tc>
          <w:tcPr>
            <w:tcW w:w="3060" w:type="dxa"/>
            <w:vAlign w:val="center"/>
          </w:tcPr>
          <w:p w14:paraId="66D7A50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408C6" w:rsidRPr="00003091" w14:paraId="6A6AE520" w14:textId="77777777" w:rsidTr="00050E9F">
        <w:tc>
          <w:tcPr>
            <w:tcW w:w="6475" w:type="dxa"/>
          </w:tcPr>
          <w:p w14:paraId="19D33903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 xml:space="preserve">Pre-procedure </w:t>
            </w:r>
          </w:p>
        </w:tc>
        <w:tc>
          <w:tcPr>
            <w:tcW w:w="3060" w:type="dxa"/>
            <w:vAlign w:val="center"/>
          </w:tcPr>
          <w:p w14:paraId="573ED9EB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83.5 ± 18.4</w:t>
            </w:r>
          </w:p>
          <w:p w14:paraId="213ADE32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89.0 [70.0, 100.0] (N=547)</w:t>
            </w:r>
          </w:p>
        </w:tc>
      </w:tr>
      <w:tr w:rsidR="00B408C6" w:rsidRPr="00003091" w14:paraId="4DE8C602" w14:textId="77777777" w:rsidTr="00050E9F">
        <w:tc>
          <w:tcPr>
            <w:tcW w:w="6475" w:type="dxa"/>
          </w:tcPr>
          <w:p w14:paraId="21E4E8F9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Post-procedure final</w:t>
            </w:r>
          </w:p>
        </w:tc>
        <w:tc>
          <w:tcPr>
            <w:tcW w:w="3060" w:type="dxa"/>
            <w:vAlign w:val="center"/>
          </w:tcPr>
          <w:p w14:paraId="65CA64F5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33.9 ± 21.0 </w:t>
            </w:r>
          </w:p>
          <w:p w14:paraId="208FF64E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31.0 [21.0, 42.0] (N=531)</w:t>
            </w:r>
          </w:p>
        </w:tc>
      </w:tr>
      <w:tr w:rsidR="00B408C6" w:rsidRPr="00003091" w14:paraId="6A451017" w14:textId="77777777" w:rsidTr="00050E9F">
        <w:tc>
          <w:tcPr>
            <w:tcW w:w="6475" w:type="dxa"/>
          </w:tcPr>
          <w:p w14:paraId="760112FD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Lesion success </w:t>
            </w:r>
          </w:p>
        </w:tc>
        <w:tc>
          <w:tcPr>
            <w:tcW w:w="3060" w:type="dxa"/>
            <w:vAlign w:val="center"/>
          </w:tcPr>
          <w:p w14:paraId="22427311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429/533 (80.5)</w:t>
            </w:r>
          </w:p>
        </w:tc>
      </w:tr>
      <w:tr w:rsidR="00B408C6" w:rsidRPr="00003091" w14:paraId="45ED4E7C" w14:textId="77777777" w:rsidTr="00050E9F">
        <w:tc>
          <w:tcPr>
            <w:tcW w:w="6475" w:type="dxa"/>
          </w:tcPr>
          <w:p w14:paraId="7687360B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&lt;50% residual stenosis for target lesion</w:t>
            </w: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C312F3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468/535 (87.5)</w:t>
            </w:r>
          </w:p>
        </w:tc>
      </w:tr>
      <w:tr w:rsidR="00B408C6" w:rsidRPr="00003091" w14:paraId="423E4238" w14:textId="77777777" w:rsidTr="00050E9F">
        <w:tc>
          <w:tcPr>
            <w:tcW w:w="6475" w:type="dxa"/>
          </w:tcPr>
          <w:p w14:paraId="3BE8CE67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 xml:space="preserve">Severe angiographic complications </w:t>
            </w:r>
          </w:p>
        </w:tc>
        <w:tc>
          <w:tcPr>
            <w:tcW w:w="3060" w:type="dxa"/>
            <w:vAlign w:val="center"/>
          </w:tcPr>
          <w:p w14:paraId="6D4319B6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51/552 (9.2)</w:t>
            </w:r>
          </w:p>
        </w:tc>
      </w:tr>
      <w:tr w:rsidR="00B408C6" w:rsidRPr="00003091" w14:paraId="24762047" w14:textId="77777777" w:rsidTr="00050E9F">
        <w:tc>
          <w:tcPr>
            <w:tcW w:w="6475" w:type="dxa"/>
          </w:tcPr>
          <w:p w14:paraId="697F35C8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 xml:space="preserve">Severe dissection </w:t>
            </w:r>
          </w:p>
        </w:tc>
        <w:tc>
          <w:tcPr>
            <w:tcW w:w="3060" w:type="dxa"/>
            <w:vAlign w:val="center"/>
          </w:tcPr>
          <w:p w14:paraId="503F38E2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16/557 (2.9)</w:t>
            </w:r>
          </w:p>
        </w:tc>
      </w:tr>
      <w:tr w:rsidR="00B408C6" w:rsidRPr="00003091" w14:paraId="078F1F84" w14:textId="77777777" w:rsidTr="00050E9F">
        <w:tc>
          <w:tcPr>
            <w:tcW w:w="6475" w:type="dxa"/>
          </w:tcPr>
          <w:p w14:paraId="62C10607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Perforation</w:t>
            </w:r>
          </w:p>
        </w:tc>
        <w:tc>
          <w:tcPr>
            <w:tcW w:w="3060" w:type="dxa"/>
            <w:vAlign w:val="center"/>
          </w:tcPr>
          <w:p w14:paraId="22112A43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6/557 (1.1)</w:t>
            </w:r>
          </w:p>
        </w:tc>
      </w:tr>
      <w:tr w:rsidR="00B408C6" w:rsidRPr="00003091" w14:paraId="4C2F0874" w14:textId="77777777" w:rsidTr="00050E9F">
        <w:tc>
          <w:tcPr>
            <w:tcW w:w="6475" w:type="dxa"/>
          </w:tcPr>
          <w:p w14:paraId="18B8AFE5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Abrupt closure</w:t>
            </w:r>
          </w:p>
        </w:tc>
        <w:tc>
          <w:tcPr>
            <w:tcW w:w="3060" w:type="dxa"/>
            <w:vAlign w:val="center"/>
          </w:tcPr>
          <w:p w14:paraId="0040ACB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6/557 (1.1)</w:t>
            </w:r>
          </w:p>
        </w:tc>
      </w:tr>
      <w:tr w:rsidR="00B408C6" w:rsidRPr="00003091" w14:paraId="6DAA3C28" w14:textId="77777777" w:rsidTr="00050E9F">
        <w:tc>
          <w:tcPr>
            <w:tcW w:w="6475" w:type="dxa"/>
          </w:tcPr>
          <w:p w14:paraId="43641C6A" w14:textId="77777777" w:rsidR="00B408C6" w:rsidRPr="00003091" w:rsidRDefault="00B408C6" w:rsidP="00050E9F">
            <w:pPr>
              <w:autoSpaceDE w:val="0"/>
              <w:autoSpaceDN w:val="0"/>
              <w:adjustRightInd w:val="0"/>
              <w:spacing w:line="480" w:lineRule="auto"/>
              <w:ind w:left="2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3091">
              <w:rPr>
                <w:rFonts w:ascii="Arial" w:hAnsi="Arial" w:cs="Arial"/>
                <w:color w:val="000000"/>
                <w:sz w:val="24"/>
                <w:szCs w:val="24"/>
              </w:rPr>
              <w:t>Distal embolization</w:t>
            </w:r>
          </w:p>
        </w:tc>
        <w:tc>
          <w:tcPr>
            <w:tcW w:w="3060" w:type="dxa"/>
            <w:vAlign w:val="center"/>
          </w:tcPr>
          <w:p w14:paraId="72A2E14D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25/552 (4.5)</w:t>
            </w:r>
          </w:p>
        </w:tc>
      </w:tr>
      <w:tr w:rsidR="00B408C6" w:rsidRPr="00003091" w14:paraId="6363998B" w14:textId="77777777" w:rsidTr="00050E9F">
        <w:tc>
          <w:tcPr>
            <w:tcW w:w="9535" w:type="dxa"/>
            <w:gridSpan w:val="2"/>
          </w:tcPr>
          <w:p w14:paraId="36D2CE08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Data provided as mean ± standard deviation/median [IQR] or number (percentage) as appropriate.</w:t>
            </w:r>
          </w:p>
          <w:p w14:paraId="5036DA5A" w14:textId="77777777" w:rsidR="00B408C6" w:rsidRPr="00003091" w:rsidRDefault="00B408C6" w:rsidP="00050E9F">
            <w:pPr>
              <w:keepNext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03091">
              <w:rPr>
                <w:rFonts w:ascii="Arial" w:hAnsi="Arial" w:cs="Arial"/>
                <w:bCs/>
                <w:sz w:val="24"/>
                <w:szCs w:val="24"/>
              </w:rPr>
              <w:t>ATK = above-the-knee; BTK = below-the-knee; PARC = Peripheral Academic Research Consortium; TASC = Trans-Atlantic Inter-Society Consensus.</w:t>
            </w:r>
          </w:p>
        </w:tc>
      </w:tr>
    </w:tbl>
    <w:p w14:paraId="7F064415" w14:textId="77777777" w:rsidR="00B408C6" w:rsidRPr="00003091" w:rsidRDefault="00B408C6" w:rsidP="00B408C6">
      <w:pPr>
        <w:rPr>
          <w:rFonts w:ascii="Arial" w:hAnsi="Arial" w:cs="Arial"/>
          <w:sz w:val="24"/>
          <w:szCs w:val="24"/>
        </w:rPr>
      </w:pPr>
    </w:p>
    <w:p w14:paraId="02890BAA" w14:textId="6EE9C785" w:rsidR="005341E6" w:rsidRPr="00003091" w:rsidRDefault="00B408C6" w:rsidP="00B408C6">
      <w:pPr>
        <w:pageBreakBefore/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003091">
        <w:rPr>
          <w:rFonts w:ascii="Arial" w:hAnsi="Arial" w:cs="Arial"/>
          <w:b/>
          <w:sz w:val="24"/>
          <w:szCs w:val="24"/>
        </w:rPr>
        <w:lastRenderedPageBreak/>
        <w:t xml:space="preserve">Supplementary </w:t>
      </w:r>
      <w:r w:rsidR="00CC2607" w:rsidRPr="00003091">
        <w:rPr>
          <w:rFonts w:ascii="Arial" w:hAnsi="Arial" w:cs="Arial"/>
          <w:b/>
          <w:sz w:val="24"/>
          <w:szCs w:val="24"/>
        </w:rPr>
        <w:t xml:space="preserve">Figure </w:t>
      </w:r>
      <w:r w:rsidRPr="00003091">
        <w:rPr>
          <w:rFonts w:ascii="Arial" w:hAnsi="Arial" w:cs="Arial"/>
          <w:b/>
          <w:sz w:val="24"/>
          <w:szCs w:val="24"/>
        </w:rPr>
        <w:t>1</w:t>
      </w:r>
      <w:r w:rsidR="001A5E5F" w:rsidRPr="00003091">
        <w:rPr>
          <w:rFonts w:ascii="Arial" w:hAnsi="Arial" w:cs="Arial"/>
          <w:b/>
          <w:sz w:val="24"/>
          <w:szCs w:val="24"/>
        </w:rPr>
        <w:t>.</w:t>
      </w:r>
      <w:r w:rsidR="00CC2607" w:rsidRPr="00003091">
        <w:rPr>
          <w:rFonts w:ascii="Arial" w:hAnsi="Arial" w:cs="Arial"/>
          <w:sz w:val="24"/>
          <w:szCs w:val="24"/>
        </w:rPr>
        <w:t xml:space="preserve"> Change in Rutherford classification</w:t>
      </w:r>
      <w:r w:rsidR="001E2FCD" w:rsidRPr="00003091">
        <w:rPr>
          <w:rFonts w:ascii="Arial" w:hAnsi="Arial" w:cs="Arial"/>
          <w:sz w:val="24"/>
          <w:szCs w:val="24"/>
        </w:rPr>
        <w:t xml:space="preserve"> (RC)</w:t>
      </w:r>
      <w:r w:rsidR="00CC2607" w:rsidRPr="00003091">
        <w:rPr>
          <w:rFonts w:ascii="Arial" w:hAnsi="Arial" w:cs="Arial"/>
          <w:sz w:val="24"/>
          <w:szCs w:val="24"/>
        </w:rPr>
        <w:t xml:space="preserve"> over time. </w:t>
      </w:r>
      <w:r w:rsidR="00CC2607" w:rsidRPr="00003091">
        <w:rPr>
          <w:rFonts w:ascii="Arial" w:eastAsia="Times New Roman" w:hAnsi="Arial" w:cs="Arial"/>
          <w:sz w:val="24"/>
          <w:szCs w:val="24"/>
        </w:rPr>
        <w:t xml:space="preserve">Percentage of </w:t>
      </w:r>
      <w:r w:rsidR="00827300" w:rsidRPr="00003091">
        <w:rPr>
          <w:rFonts w:ascii="Arial" w:eastAsia="Times New Roman" w:hAnsi="Arial" w:cs="Arial"/>
          <w:sz w:val="24"/>
          <w:szCs w:val="24"/>
        </w:rPr>
        <w:t>patients</w:t>
      </w:r>
      <w:r w:rsidR="00CC2607" w:rsidRPr="00003091">
        <w:rPr>
          <w:rFonts w:ascii="Arial" w:eastAsia="Times New Roman" w:hAnsi="Arial" w:cs="Arial"/>
          <w:sz w:val="24"/>
          <w:szCs w:val="24"/>
        </w:rPr>
        <w:t xml:space="preserve"> within each Rutherford classification over time as recorded at each follow-up visit.</w:t>
      </w:r>
      <w:r w:rsidR="00F04544" w:rsidRPr="00003091">
        <w:rPr>
          <w:rFonts w:ascii="Arial" w:eastAsia="Times New Roman" w:hAnsi="Arial" w:cs="Arial"/>
          <w:sz w:val="24"/>
          <w:szCs w:val="24"/>
        </w:rPr>
        <w:t xml:space="preserve"> Patient number in parenthesis at each time point.</w:t>
      </w:r>
    </w:p>
    <w:p w14:paraId="19983C4B" w14:textId="2F69648D" w:rsidR="00B408C6" w:rsidRPr="00003091" w:rsidRDefault="00B408C6" w:rsidP="00B73681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003091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51EF652" wp14:editId="0EA01C46">
            <wp:extent cx="5943600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8C6" w:rsidRPr="00003091" w:rsidSect="0059794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A40EA" w14:textId="77777777" w:rsidR="00D1350F" w:rsidRDefault="00D1350F" w:rsidP="00850F54">
      <w:pPr>
        <w:spacing w:after="0" w:line="240" w:lineRule="auto"/>
      </w:pPr>
      <w:r>
        <w:separator/>
      </w:r>
    </w:p>
  </w:endnote>
  <w:endnote w:type="continuationSeparator" w:id="0">
    <w:p w14:paraId="469E2570" w14:textId="77777777" w:rsidR="00D1350F" w:rsidRDefault="00D1350F" w:rsidP="00850F54">
      <w:pPr>
        <w:spacing w:after="0" w:line="240" w:lineRule="auto"/>
      </w:pPr>
      <w:r>
        <w:continuationSeparator/>
      </w:r>
    </w:p>
  </w:endnote>
  <w:endnote w:type="continuationNotice" w:id="1">
    <w:p w14:paraId="27E04590" w14:textId="77777777" w:rsidR="00D1350F" w:rsidRDefault="00D13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29730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862387E" w14:textId="105B7812" w:rsidR="005E677A" w:rsidRPr="005E677A" w:rsidRDefault="005E677A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5E677A">
          <w:rPr>
            <w:rFonts w:ascii="Arial" w:hAnsi="Arial" w:cs="Arial"/>
            <w:sz w:val="24"/>
            <w:szCs w:val="24"/>
          </w:rPr>
          <w:fldChar w:fldCharType="begin"/>
        </w:r>
        <w:r w:rsidRPr="005E677A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5E677A">
          <w:rPr>
            <w:rFonts w:ascii="Arial" w:hAnsi="Arial" w:cs="Arial"/>
            <w:sz w:val="24"/>
            <w:szCs w:val="24"/>
          </w:rPr>
          <w:fldChar w:fldCharType="separate"/>
        </w:r>
        <w:r w:rsidR="00434C82">
          <w:rPr>
            <w:rFonts w:ascii="Arial" w:hAnsi="Arial" w:cs="Arial"/>
            <w:noProof/>
            <w:sz w:val="24"/>
            <w:szCs w:val="24"/>
          </w:rPr>
          <w:t>1</w:t>
        </w:r>
        <w:r w:rsidRPr="005E677A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8508265" w14:textId="77777777" w:rsidR="005E677A" w:rsidRDefault="005E6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6573" w14:textId="77777777" w:rsidR="00D1350F" w:rsidRDefault="00D1350F" w:rsidP="00850F54">
      <w:pPr>
        <w:spacing w:after="0" w:line="240" w:lineRule="auto"/>
      </w:pPr>
      <w:r>
        <w:separator/>
      </w:r>
    </w:p>
  </w:footnote>
  <w:footnote w:type="continuationSeparator" w:id="0">
    <w:p w14:paraId="42E6D081" w14:textId="77777777" w:rsidR="00D1350F" w:rsidRDefault="00D1350F" w:rsidP="00850F54">
      <w:pPr>
        <w:spacing w:after="0" w:line="240" w:lineRule="auto"/>
      </w:pPr>
      <w:r>
        <w:continuationSeparator/>
      </w:r>
    </w:p>
  </w:footnote>
  <w:footnote w:type="continuationNotice" w:id="1">
    <w:p w14:paraId="5DE2B520" w14:textId="77777777" w:rsidR="00D1350F" w:rsidRDefault="00D135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B09A4"/>
    <w:multiLevelType w:val="hybridMultilevel"/>
    <w:tmpl w:val="F830E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55"/>
    <w:rsid w:val="0000146F"/>
    <w:rsid w:val="00003067"/>
    <w:rsid w:val="00003091"/>
    <w:rsid w:val="000058FE"/>
    <w:rsid w:val="00010812"/>
    <w:rsid w:val="000131D7"/>
    <w:rsid w:val="00021233"/>
    <w:rsid w:val="00025AAF"/>
    <w:rsid w:val="000270ED"/>
    <w:rsid w:val="00040B3B"/>
    <w:rsid w:val="00044A46"/>
    <w:rsid w:val="00046B59"/>
    <w:rsid w:val="00051A3A"/>
    <w:rsid w:val="00053B8F"/>
    <w:rsid w:val="00056605"/>
    <w:rsid w:val="000577D1"/>
    <w:rsid w:val="00057E66"/>
    <w:rsid w:val="0006034F"/>
    <w:rsid w:val="000622F0"/>
    <w:rsid w:val="00065B42"/>
    <w:rsid w:val="00067D8A"/>
    <w:rsid w:val="000720AC"/>
    <w:rsid w:val="00072CEB"/>
    <w:rsid w:val="0007497B"/>
    <w:rsid w:val="00076C6F"/>
    <w:rsid w:val="0007759B"/>
    <w:rsid w:val="00082CCA"/>
    <w:rsid w:val="0008355A"/>
    <w:rsid w:val="000840EA"/>
    <w:rsid w:val="0008469C"/>
    <w:rsid w:val="00086990"/>
    <w:rsid w:val="00086D19"/>
    <w:rsid w:val="00087460"/>
    <w:rsid w:val="0008771A"/>
    <w:rsid w:val="000958E8"/>
    <w:rsid w:val="00095FEA"/>
    <w:rsid w:val="00097B24"/>
    <w:rsid w:val="000A0457"/>
    <w:rsid w:val="000A6160"/>
    <w:rsid w:val="000B4FB4"/>
    <w:rsid w:val="000B5F9A"/>
    <w:rsid w:val="000C11BB"/>
    <w:rsid w:val="000D0463"/>
    <w:rsid w:val="000D1EE9"/>
    <w:rsid w:val="000D2D4F"/>
    <w:rsid w:val="000D317A"/>
    <w:rsid w:val="000D3DE4"/>
    <w:rsid w:val="000D4710"/>
    <w:rsid w:val="000D4D36"/>
    <w:rsid w:val="000D679C"/>
    <w:rsid w:val="000E299E"/>
    <w:rsid w:val="000E3255"/>
    <w:rsid w:val="000E7F82"/>
    <w:rsid w:val="000F03A6"/>
    <w:rsid w:val="0010009B"/>
    <w:rsid w:val="001044E4"/>
    <w:rsid w:val="00105B95"/>
    <w:rsid w:val="0011309F"/>
    <w:rsid w:val="00115D22"/>
    <w:rsid w:val="00125C25"/>
    <w:rsid w:val="0014040C"/>
    <w:rsid w:val="001404CD"/>
    <w:rsid w:val="0014073D"/>
    <w:rsid w:val="00141DD4"/>
    <w:rsid w:val="00141E33"/>
    <w:rsid w:val="0014645E"/>
    <w:rsid w:val="00155676"/>
    <w:rsid w:val="001618FF"/>
    <w:rsid w:val="001650E9"/>
    <w:rsid w:val="00165C4B"/>
    <w:rsid w:val="00165CA7"/>
    <w:rsid w:val="00167F17"/>
    <w:rsid w:val="00172218"/>
    <w:rsid w:val="00173563"/>
    <w:rsid w:val="00186617"/>
    <w:rsid w:val="00190331"/>
    <w:rsid w:val="00192374"/>
    <w:rsid w:val="001951C3"/>
    <w:rsid w:val="001A3C96"/>
    <w:rsid w:val="001A5E5F"/>
    <w:rsid w:val="001A6C9A"/>
    <w:rsid w:val="001B1308"/>
    <w:rsid w:val="001B2D7A"/>
    <w:rsid w:val="001B3C54"/>
    <w:rsid w:val="001C3884"/>
    <w:rsid w:val="001C3B1B"/>
    <w:rsid w:val="001D1612"/>
    <w:rsid w:val="001D2E35"/>
    <w:rsid w:val="001D3F40"/>
    <w:rsid w:val="001D4C14"/>
    <w:rsid w:val="001E2FCD"/>
    <w:rsid w:val="001E4E3F"/>
    <w:rsid w:val="001E5177"/>
    <w:rsid w:val="001E699C"/>
    <w:rsid w:val="001E6A74"/>
    <w:rsid w:val="001F2781"/>
    <w:rsid w:val="001F6FBE"/>
    <w:rsid w:val="001F7FA0"/>
    <w:rsid w:val="0020307D"/>
    <w:rsid w:val="00205C7B"/>
    <w:rsid w:val="00210ED9"/>
    <w:rsid w:val="002221E5"/>
    <w:rsid w:val="00223840"/>
    <w:rsid w:val="00235F83"/>
    <w:rsid w:val="00240C74"/>
    <w:rsid w:val="00246FAA"/>
    <w:rsid w:val="00253776"/>
    <w:rsid w:val="00257846"/>
    <w:rsid w:val="00262A44"/>
    <w:rsid w:val="00263C5A"/>
    <w:rsid w:val="00267F38"/>
    <w:rsid w:val="00274A15"/>
    <w:rsid w:val="00277842"/>
    <w:rsid w:val="00286D33"/>
    <w:rsid w:val="002875CE"/>
    <w:rsid w:val="00291AFD"/>
    <w:rsid w:val="0029232D"/>
    <w:rsid w:val="00294094"/>
    <w:rsid w:val="00294DAF"/>
    <w:rsid w:val="00296C2C"/>
    <w:rsid w:val="002978D3"/>
    <w:rsid w:val="002A41CC"/>
    <w:rsid w:val="002B4E37"/>
    <w:rsid w:val="002C322D"/>
    <w:rsid w:val="002D443E"/>
    <w:rsid w:val="002D4B68"/>
    <w:rsid w:val="002D4F7F"/>
    <w:rsid w:val="002E1B39"/>
    <w:rsid w:val="002E639F"/>
    <w:rsid w:val="002E7480"/>
    <w:rsid w:val="002F0625"/>
    <w:rsid w:val="002F34EB"/>
    <w:rsid w:val="003161F5"/>
    <w:rsid w:val="00322F4E"/>
    <w:rsid w:val="003264DD"/>
    <w:rsid w:val="00327A38"/>
    <w:rsid w:val="0033521B"/>
    <w:rsid w:val="00336B56"/>
    <w:rsid w:val="00343F4B"/>
    <w:rsid w:val="00347578"/>
    <w:rsid w:val="003502D4"/>
    <w:rsid w:val="0035334C"/>
    <w:rsid w:val="00356DC8"/>
    <w:rsid w:val="003575C1"/>
    <w:rsid w:val="003611EE"/>
    <w:rsid w:val="0037240F"/>
    <w:rsid w:val="00375D8F"/>
    <w:rsid w:val="00382EF4"/>
    <w:rsid w:val="00390B91"/>
    <w:rsid w:val="00392A7A"/>
    <w:rsid w:val="0039525B"/>
    <w:rsid w:val="003A07A1"/>
    <w:rsid w:val="003A2F1B"/>
    <w:rsid w:val="003B0660"/>
    <w:rsid w:val="003B46E9"/>
    <w:rsid w:val="003B6B24"/>
    <w:rsid w:val="003B7DA7"/>
    <w:rsid w:val="003E0F84"/>
    <w:rsid w:val="003F0B8C"/>
    <w:rsid w:val="00403C5D"/>
    <w:rsid w:val="00411CEA"/>
    <w:rsid w:val="00412A11"/>
    <w:rsid w:val="00412DFC"/>
    <w:rsid w:val="00413375"/>
    <w:rsid w:val="004158C6"/>
    <w:rsid w:val="004167B2"/>
    <w:rsid w:val="004211D1"/>
    <w:rsid w:val="00422451"/>
    <w:rsid w:val="00422A06"/>
    <w:rsid w:val="00434C82"/>
    <w:rsid w:val="00441D94"/>
    <w:rsid w:val="00444262"/>
    <w:rsid w:val="004457DE"/>
    <w:rsid w:val="00452830"/>
    <w:rsid w:val="004532D9"/>
    <w:rsid w:val="00455F9C"/>
    <w:rsid w:val="0045758B"/>
    <w:rsid w:val="004603B7"/>
    <w:rsid w:val="00460ED6"/>
    <w:rsid w:val="004611A3"/>
    <w:rsid w:val="00461C80"/>
    <w:rsid w:val="004637F3"/>
    <w:rsid w:val="00464F18"/>
    <w:rsid w:val="004669DC"/>
    <w:rsid w:val="00466E15"/>
    <w:rsid w:val="00467E46"/>
    <w:rsid w:val="00472D28"/>
    <w:rsid w:val="0048024B"/>
    <w:rsid w:val="004810C7"/>
    <w:rsid w:val="00482693"/>
    <w:rsid w:val="004871AC"/>
    <w:rsid w:val="00487B04"/>
    <w:rsid w:val="00492448"/>
    <w:rsid w:val="004955D1"/>
    <w:rsid w:val="004A10AB"/>
    <w:rsid w:val="004A3697"/>
    <w:rsid w:val="004A4372"/>
    <w:rsid w:val="004A545C"/>
    <w:rsid w:val="004B1493"/>
    <w:rsid w:val="004B2A40"/>
    <w:rsid w:val="004B658C"/>
    <w:rsid w:val="004B7CEC"/>
    <w:rsid w:val="004B7D41"/>
    <w:rsid w:val="004C19BB"/>
    <w:rsid w:val="004C341C"/>
    <w:rsid w:val="004C45FE"/>
    <w:rsid w:val="004D3C21"/>
    <w:rsid w:val="004E2A61"/>
    <w:rsid w:val="00500993"/>
    <w:rsid w:val="00507BC5"/>
    <w:rsid w:val="00507BD7"/>
    <w:rsid w:val="00514E21"/>
    <w:rsid w:val="00515E73"/>
    <w:rsid w:val="005167B5"/>
    <w:rsid w:val="00516B77"/>
    <w:rsid w:val="00517058"/>
    <w:rsid w:val="0051773B"/>
    <w:rsid w:val="00525F84"/>
    <w:rsid w:val="005314B3"/>
    <w:rsid w:val="00532AB9"/>
    <w:rsid w:val="005341E6"/>
    <w:rsid w:val="0053560E"/>
    <w:rsid w:val="00537CF7"/>
    <w:rsid w:val="00541F8E"/>
    <w:rsid w:val="00547B4C"/>
    <w:rsid w:val="00547F09"/>
    <w:rsid w:val="00556251"/>
    <w:rsid w:val="00556F32"/>
    <w:rsid w:val="00572AB9"/>
    <w:rsid w:val="0057417F"/>
    <w:rsid w:val="00576F4E"/>
    <w:rsid w:val="00580B22"/>
    <w:rsid w:val="00583316"/>
    <w:rsid w:val="0058452E"/>
    <w:rsid w:val="00586A83"/>
    <w:rsid w:val="00597940"/>
    <w:rsid w:val="005A0287"/>
    <w:rsid w:val="005A17B9"/>
    <w:rsid w:val="005A387D"/>
    <w:rsid w:val="005A505B"/>
    <w:rsid w:val="005A78B4"/>
    <w:rsid w:val="005B1E54"/>
    <w:rsid w:val="005B36B5"/>
    <w:rsid w:val="005B5B7A"/>
    <w:rsid w:val="005C4BBD"/>
    <w:rsid w:val="005C56D0"/>
    <w:rsid w:val="005C595F"/>
    <w:rsid w:val="005D5648"/>
    <w:rsid w:val="005E5B23"/>
    <w:rsid w:val="005E677A"/>
    <w:rsid w:val="00600112"/>
    <w:rsid w:val="00603601"/>
    <w:rsid w:val="006144DB"/>
    <w:rsid w:val="00620D5C"/>
    <w:rsid w:val="00624101"/>
    <w:rsid w:val="006279E2"/>
    <w:rsid w:val="006340B0"/>
    <w:rsid w:val="00635573"/>
    <w:rsid w:val="00637F00"/>
    <w:rsid w:val="00646396"/>
    <w:rsid w:val="006469AC"/>
    <w:rsid w:val="00651826"/>
    <w:rsid w:val="00651FF8"/>
    <w:rsid w:val="0065705A"/>
    <w:rsid w:val="0066053D"/>
    <w:rsid w:val="00665B13"/>
    <w:rsid w:val="00671D58"/>
    <w:rsid w:val="00673E4E"/>
    <w:rsid w:val="006844DE"/>
    <w:rsid w:val="00685B05"/>
    <w:rsid w:val="00685BC5"/>
    <w:rsid w:val="00693CC1"/>
    <w:rsid w:val="006966FF"/>
    <w:rsid w:val="0069771E"/>
    <w:rsid w:val="006A133C"/>
    <w:rsid w:val="006A243E"/>
    <w:rsid w:val="006A297E"/>
    <w:rsid w:val="006A41D1"/>
    <w:rsid w:val="006A530D"/>
    <w:rsid w:val="006A5FB1"/>
    <w:rsid w:val="006B399E"/>
    <w:rsid w:val="006B661E"/>
    <w:rsid w:val="006B6D46"/>
    <w:rsid w:val="006C2204"/>
    <w:rsid w:val="006C6678"/>
    <w:rsid w:val="006D0C5F"/>
    <w:rsid w:val="006D235E"/>
    <w:rsid w:val="006D3010"/>
    <w:rsid w:val="006D4698"/>
    <w:rsid w:val="006E0ACC"/>
    <w:rsid w:val="006E15DB"/>
    <w:rsid w:val="006E3C13"/>
    <w:rsid w:val="006F2380"/>
    <w:rsid w:val="006F2E52"/>
    <w:rsid w:val="006F5CA9"/>
    <w:rsid w:val="0070418F"/>
    <w:rsid w:val="00712B75"/>
    <w:rsid w:val="007133A5"/>
    <w:rsid w:val="00717DA8"/>
    <w:rsid w:val="00724099"/>
    <w:rsid w:val="007255C0"/>
    <w:rsid w:val="00726A58"/>
    <w:rsid w:val="0073209C"/>
    <w:rsid w:val="0073311B"/>
    <w:rsid w:val="00734627"/>
    <w:rsid w:val="00736CB5"/>
    <w:rsid w:val="0074301F"/>
    <w:rsid w:val="00744EC9"/>
    <w:rsid w:val="00747369"/>
    <w:rsid w:val="007508F1"/>
    <w:rsid w:val="00752F34"/>
    <w:rsid w:val="00755EDD"/>
    <w:rsid w:val="007801A6"/>
    <w:rsid w:val="00782F10"/>
    <w:rsid w:val="00786FF3"/>
    <w:rsid w:val="00790740"/>
    <w:rsid w:val="00790BA7"/>
    <w:rsid w:val="00791D90"/>
    <w:rsid w:val="00794639"/>
    <w:rsid w:val="007A1F31"/>
    <w:rsid w:val="007A470C"/>
    <w:rsid w:val="007A592F"/>
    <w:rsid w:val="007A679A"/>
    <w:rsid w:val="007C3F12"/>
    <w:rsid w:val="007C72CA"/>
    <w:rsid w:val="007D0C98"/>
    <w:rsid w:val="007E325C"/>
    <w:rsid w:val="007E36CD"/>
    <w:rsid w:val="007F3CD1"/>
    <w:rsid w:val="007F64D2"/>
    <w:rsid w:val="00801F21"/>
    <w:rsid w:val="008114B1"/>
    <w:rsid w:val="008138CB"/>
    <w:rsid w:val="00814C38"/>
    <w:rsid w:val="008169F3"/>
    <w:rsid w:val="0081742A"/>
    <w:rsid w:val="00825B06"/>
    <w:rsid w:val="00827300"/>
    <w:rsid w:val="008328B2"/>
    <w:rsid w:val="00832B5E"/>
    <w:rsid w:val="0083719F"/>
    <w:rsid w:val="008377C2"/>
    <w:rsid w:val="00840770"/>
    <w:rsid w:val="008432F7"/>
    <w:rsid w:val="008446E3"/>
    <w:rsid w:val="00844DEA"/>
    <w:rsid w:val="008454D9"/>
    <w:rsid w:val="008465E3"/>
    <w:rsid w:val="00847262"/>
    <w:rsid w:val="00850F54"/>
    <w:rsid w:val="0085296A"/>
    <w:rsid w:val="0086104F"/>
    <w:rsid w:val="00866045"/>
    <w:rsid w:val="00867623"/>
    <w:rsid w:val="0087045D"/>
    <w:rsid w:val="0087439A"/>
    <w:rsid w:val="00875338"/>
    <w:rsid w:val="008762BE"/>
    <w:rsid w:val="00876414"/>
    <w:rsid w:val="00877E96"/>
    <w:rsid w:val="008806F0"/>
    <w:rsid w:val="00885495"/>
    <w:rsid w:val="00885E5E"/>
    <w:rsid w:val="00890328"/>
    <w:rsid w:val="008905CE"/>
    <w:rsid w:val="008A3E5D"/>
    <w:rsid w:val="008B03AD"/>
    <w:rsid w:val="008B0E22"/>
    <w:rsid w:val="008B3DC8"/>
    <w:rsid w:val="008B6CD7"/>
    <w:rsid w:val="008C17C5"/>
    <w:rsid w:val="008C2E84"/>
    <w:rsid w:val="008C5181"/>
    <w:rsid w:val="008D1CCB"/>
    <w:rsid w:val="008D28E0"/>
    <w:rsid w:val="008E086A"/>
    <w:rsid w:val="008E1388"/>
    <w:rsid w:val="008F0F79"/>
    <w:rsid w:val="008F2A4E"/>
    <w:rsid w:val="008F2CBF"/>
    <w:rsid w:val="008F3D0D"/>
    <w:rsid w:val="00902A17"/>
    <w:rsid w:val="00905634"/>
    <w:rsid w:val="00906835"/>
    <w:rsid w:val="009118D9"/>
    <w:rsid w:val="009136AE"/>
    <w:rsid w:val="00915A06"/>
    <w:rsid w:val="00916987"/>
    <w:rsid w:val="009173A9"/>
    <w:rsid w:val="00921C5F"/>
    <w:rsid w:val="00924597"/>
    <w:rsid w:val="00930305"/>
    <w:rsid w:val="009314FA"/>
    <w:rsid w:val="0093223D"/>
    <w:rsid w:val="00932E77"/>
    <w:rsid w:val="00935DDA"/>
    <w:rsid w:val="00940EFA"/>
    <w:rsid w:val="00942D47"/>
    <w:rsid w:val="0094375E"/>
    <w:rsid w:val="00946E33"/>
    <w:rsid w:val="00953B37"/>
    <w:rsid w:val="00954FD3"/>
    <w:rsid w:val="0095729C"/>
    <w:rsid w:val="0096016C"/>
    <w:rsid w:val="00965DC1"/>
    <w:rsid w:val="00971D07"/>
    <w:rsid w:val="0097297D"/>
    <w:rsid w:val="009753B0"/>
    <w:rsid w:val="00980467"/>
    <w:rsid w:val="0098097D"/>
    <w:rsid w:val="00985932"/>
    <w:rsid w:val="0098723B"/>
    <w:rsid w:val="00990999"/>
    <w:rsid w:val="009936B5"/>
    <w:rsid w:val="009962DA"/>
    <w:rsid w:val="00996E2A"/>
    <w:rsid w:val="009A666E"/>
    <w:rsid w:val="009B06E4"/>
    <w:rsid w:val="009B2A1F"/>
    <w:rsid w:val="009B4DA5"/>
    <w:rsid w:val="009C38DA"/>
    <w:rsid w:val="009D3C88"/>
    <w:rsid w:val="009D3D61"/>
    <w:rsid w:val="009D4CD4"/>
    <w:rsid w:val="009D5159"/>
    <w:rsid w:val="009E0E2A"/>
    <w:rsid w:val="009E2A59"/>
    <w:rsid w:val="009E41BC"/>
    <w:rsid w:val="009E5486"/>
    <w:rsid w:val="009E5F2C"/>
    <w:rsid w:val="009F0621"/>
    <w:rsid w:val="009F0FBE"/>
    <w:rsid w:val="009F1430"/>
    <w:rsid w:val="009F1DC7"/>
    <w:rsid w:val="009F2562"/>
    <w:rsid w:val="009F3832"/>
    <w:rsid w:val="00A0070D"/>
    <w:rsid w:val="00A055D7"/>
    <w:rsid w:val="00A219A4"/>
    <w:rsid w:val="00A3443E"/>
    <w:rsid w:val="00A34BFB"/>
    <w:rsid w:val="00A47CD4"/>
    <w:rsid w:val="00A53645"/>
    <w:rsid w:val="00A56B4B"/>
    <w:rsid w:val="00A56E3B"/>
    <w:rsid w:val="00A60CAF"/>
    <w:rsid w:val="00A624A2"/>
    <w:rsid w:val="00A64765"/>
    <w:rsid w:val="00A6536D"/>
    <w:rsid w:val="00A71E79"/>
    <w:rsid w:val="00A75D2B"/>
    <w:rsid w:val="00A854B2"/>
    <w:rsid w:val="00A8576F"/>
    <w:rsid w:val="00A86855"/>
    <w:rsid w:val="00A977A4"/>
    <w:rsid w:val="00AA112F"/>
    <w:rsid w:val="00AA2971"/>
    <w:rsid w:val="00AB6462"/>
    <w:rsid w:val="00AC0FAE"/>
    <w:rsid w:val="00AC23AE"/>
    <w:rsid w:val="00AC2B7D"/>
    <w:rsid w:val="00AC3505"/>
    <w:rsid w:val="00AC57F1"/>
    <w:rsid w:val="00AD3530"/>
    <w:rsid w:val="00AD37F0"/>
    <w:rsid w:val="00AD5428"/>
    <w:rsid w:val="00AE0885"/>
    <w:rsid w:val="00AE0A9C"/>
    <w:rsid w:val="00AE20B0"/>
    <w:rsid w:val="00AE5B58"/>
    <w:rsid w:val="00AF190E"/>
    <w:rsid w:val="00AF21AF"/>
    <w:rsid w:val="00AF7A71"/>
    <w:rsid w:val="00B01742"/>
    <w:rsid w:val="00B0477A"/>
    <w:rsid w:val="00B06559"/>
    <w:rsid w:val="00B079FC"/>
    <w:rsid w:val="00B12670"/>
    <w:rsid w:val="00B3029D"/>
    <w:rsid w:val="00B304DD"/>
    <w:rsid w:val="00B305AA"/>
    <w:rsid w:val="00B31D3E"/>
    <w:rsid w:val="00B36FFF"/>
    <w:rsid w:val="00B408C6"/>
    <w:rsid w:val="00B41180"/>
    <w:rsid w:val="00B41916"/>
    <w:rsid w:val="00B44CBB"/>
    <w:rsid w:val="00B44D32"/>
    <w:rsid w:val="00B451AE"/>
    <w:rsid w:val="00B53A83"/>
    <w:rsid w:val="00B71AD5"/>
    <w:rsid w:val="00B73681"/>
    <w:rsid w:val="00B76060"/>
    <w:rsid w:val="00B76D51"/>
    <w:rsid w:val="00B8299A"/>
    <w:rsid w:val="00B84762"/>
    <w:rsid w:val="00B91E1F"/>
    <w:rsid w:val="00B944CA"/>
    <w:rsid w:val="00B9612D"/>
    <w:rsid w:val="00B973BA"/>
    <w:rsid w:val="00BA2DC1"/>
    <w:rsid w:val="00BA4574"/>
    <w:rsid w:val="00BA4AC9"/>
    <w:rsid w:val="00BB2DFE"/>
    <w:rsid w:val="00BB349E"/>
    <w:rsid w:val="00BC1E49"/>
    <w:rsid w:val="00BC7981"/>
    <w:rsid w:val="00BD4A50"/>
    <w:rsid w:val="00BE390D"/>
    <w:rsid w:val="00BE42DF"/>
    <w:rsid w:val="00BF1D94"/>
    <w:rsid w:val="00BF2145"/>
    <w:rsid w:val="00C023D5"/>
    <w:rsid w:val="00C02BB9"/>
    <w:rsid w:val="00C07359"/>
    <w:rsid w:val="00C132A3"/>
    <w:rsid w:val="00C23E48"/>
    <w:rsid w:val="00C25E64"/>
    <w:rsid w:val="00C26973"/>
    <w:rsid w:val="00C331C0"/>
    <w:rsid w:val="00C334C9"/>
    <w:rsid w:val="00C35DA7"/>
    <w:rsid w:val="00C36180"/>
    <w:rsid w:val="00C42F1D"/>
    <w:rsid w:val="00C446A9"/>
    <w:rsid w:val="00C44C95"/>
    <w:rsid w:val="00C538CF"/>
    <w:rsid w:val="00C5507B"/>
    <w:rsid w:val="00C61799"/>
    <w:rsid w:val="00C71C88"/>
    <w:rsid w:val="00C77B6E"/>
    <w:rsid w:val="00C82FBC"/>
    <w:rsid w:val="00C84BF3"/>
    <w:rsid w:val="00C93906"/>
    <w:rsid w:val="00C94255"/>
    <w:rsid w:val="00C96AD5"/>
    <w:rsid w:val="00CA594B"/>
    <w:rsid w:val="00CA621F"/>
    <w:rsid w:val="00CA65CA"/>
    <w:rsid w:val="00CA69C4"/>
    <w:rsid w:val="00CB0EAA"/>
    <w:rsid w:val="00CB17B2"/>
    <w:rsid w:val="00CB2A21"/>
    <w:rsid w:val="00CB5242"/>
    <w:rsid w:val="00CB59F9"/>
    <w:rsid w:val="00CB5F4C"/>
    <w:rsid w:val="00CC2607"/>
    <w:rsid w:val="00CC3251"/>
    <w:rsid w:val="00CC4A17"/>
    <w:rsid w:val="00CD09A0"/>
    <w:rsid w:val="00CD2A99"/>
    <w:rsid w:val="00CD45E8"/>
    <w:rsid w:val="00CD481F"/>
    <w:rsid w:val="00CD4EE1"/>
    <w:rsid w:val="00CD6EA3"/>
    <w:rsid w:val="00CE3207"/>
    <w:rsid w:val="00CF0E8E"/>
    <w:rsid w:val="00CF1172"/>
    <w:rsid w:val="00CF11A7"/>
    <w:rsid w:val="00D011D3"/>
    <w:rsid w:val="00D0589C"/>
    <w:rsid w:val="00D0768E"/>
    <w:rsid w:val="00D11C42"/>
    <w:rsid w:val="00D1350F"/>
    <w:rsid w:val="00D14D32"/>
    <w:rsid w:val="00D16685"/>
    <w:rsid w:val="00D175E9"/>
    <w:rsid w:val="00D20D0D"/>
    <w:rsid w:val="00D36819"/>
    <w:rsid w:val="00D36D31"/>
    <w:rsid w:val="00D37CAB"/>
    <w:rsid w:val="00D40BBA"/>
    <w:rsid w:val="00D420DB"/>
    <w:rsid w:val="00D4799B"/>
    <w:rsid w:val="00D542C4"/>
    <w:rsid w:val="00D55602"/>
    <w:rsid w:val="00D55980"/>
    <w:rsid w:val="00D61B11"/>
    <w:rsid w:val="00D637C9"/>
    <w:rsid w:val="00D644F6"/>
    <w:rsid w:val="00D64BA8"/>
    <w:rsid w:val="00D67509"/>
    <w:rsid w:val="00D71D93"/>
    <w:rsid w:val="00D72E27"/>
    <w:rsid w:val="00D74275"/>
    <w:rsid w:val="00D82C3C"/>
    <w:rsid w:val="00D83C9D"/>
    <w:rsid w:val="00D848D8"/>
    <w:rsid w:val="00D90FCA"/>
    <w:rsid w:val="00D94FFF"/>
    <w:rsid w:val="00D96B4C"/>
    <w:rsid w:val="00D97EBF"/>
    <w:rsid w:val="00DA1627"/>
    <w:rsid w:val="00DA1BAA"/>
    <w:rsid w:val="00DC33C3"/>
    <w:rsid w:val="00DC453E"/>
    <w:rsid w:val="00DC7237"/>
    <w:rsid w:val="00DD06CD"/>
    <w:rsid w:val="00DD08B6"/>
    <w:rsid w:val="00DD2D6E"/>
    <w:rsid w:val="00DD6927"/>
    <w:rsid w:val="00DD6E7F"/>
    <w:rsid w:val="00DE31D4"/>
    <w:rsid w:val="00DE3328"/>
    <w:rsid w:val="00DF7F3E"/>
    <w:rsid w:val="00E1040A"/>
    <w:rsid w:val="00E12C83"/>
    <w:rsid w:val="00E156BF"/>
    <w:rsid w:val="00E156F1"/>
    <w:rsid w:val="00E214CE"/>
    <w:rsid w:val="00E21ABB"/>
    <w:rsid w:val="00E3426C"/>
    <w:rsid w:val="00E45252"/>
    <w:rsid w:val="00E52561"/>
    <w:rsid w:val="00E5351F"/>
    <w:rsid w:val="00E5485C"/>
    <w:rsid w:val="00E55814"/>
    <w:rsid w:val="00E56A62"/>
    <w:rsid w:val="00E63E2C"/>
    <w:rsid w:val="00E64BF5"/>
    <w:rsid w:val="00E74698"/>
    <w:rsid w:val="00E757DD"/>
    <w:rsid w:val="00E75DE2"/>
    <w:rsid w:val="00E75F52"/>
    <w:rsid w:val="00E771AE"/>
    <w:rsid w:val="00E8259A"/>
    <w:rsid w:val="00E87376"/>
    <w:rsid w:val="00E90E22"/>
    <w:rsid w:val="00E944EE"/>
    <w:rsid w:val="00E95ACC"/>
    <w:rsid w:val="00E96F30"/>
    <w:rsid w:val="00EA1D67"/>
    <w:rsid w:val="00EA56EE"/>
    <w:rsid w:val="00EA6927"/>
    <w:rsid w:val="00EB1708"/>
    <w:rsid w:val="00EB3878"/>
    <w:rsid w:val="00EB5D23"/>
    <w:rsid w:val="00EC169F"/>
    <w:rsid w:val="00EC6641"/>
    <w:rsid w:val="00ED013F"/>
    <w:rsid w:val="00ED2591"/>
    <w:rsid w:val="00ED3487"/>
    <w:rsid w:val="00EE1861"/>
    <w:rsid w:val="00EE558B"/>
    <w:rsid w:val="00EE6833"/>
    <w:rsid w:val="00EF44C5"/>
    <w:rsid w:val="00EF7225"/>
    <w:rsid w:val="00F04544"/>
    <w:rsid w:val="00F0495D"/>
    <w:rsid w:val="00F136B4"/>
    <w:rsid w:val="00F13A4A"/>
    <w:rsid w:val="00F15406"/>
    <w:rsid w:val="00F16F09"/>
    <w:rsid w:val="00F27672"/>
    <w:rsid w:val="00F2787A"/>
    <w:rsid w:val="00F318AC"/>
    <w:rsid w:val="00F33D2D"/>
    <w:rsid w:val="00F34AAA"/>
    <w:rsid w:val="00F3625C"/>
    <w:rsid w:val="00F40E54"/>
    <w:rsid w:val="00F5208B"/>
    <w:rsid w:val="00F62110"/>
    <w:rsid w:val="00F67C40"/>
    <w:rsid w:val="00F843C5"/>
    <w:rsid w:val="00F909E9"/>
    <w:rsid w:val="00F911D7"/>
    <w:rsid w:val="00F92B68"/>
    <w:rsid w:val="00F92FEF"/>
    <w:rsid w:val="00F953FD"/>
    <w:rsid w:val="00F975CD"/>
    <w:rsid w:val="00FA2FFB"/>
    <w:rsid w:val="00FA51DD"/>
    <w:rsid w:val="00FA57AE"/>
    <w:rsid w:val="00FB69B0"/>
    <w:rsid w:val="00FB6FDC"/>
    <w:rsid w:val="00FC25F2"/>
    <w:rsid w:val="00FC77E1"/>
    <w:rsid w:val="00FD1CAA"/>
    <w:rsid w:val="00FD34D4"/>
    <w:rsid w:val="00FD5DE2"/>
    <w:rsid w:val="00FD62A3"/>
    <w:rsid w:val="00FD7DE4"/>
    <w:rsid w:val="00FD7FE8"/>
    <w:rsid w:val="00FE5AF1"/>
    <w:rsid w:val="00FE6452"/>
    <w:rsid w:val="00FF2481"/>
    <w:rsid w:val="00FF34FD"/>
    <w:rsid w:val="00FF46D5"/>
    <w:rsid w:val="00FF4CFC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241F"/>
  <w15:chartTrackingRefBased/>
  <w15:docId w15:val="{B9F0CEFF-1980-4001-B15E-38F1982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2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AC3505"/>
    <w:pPr>
      <w:tabs>
        <w:tab w:val="left" w:pos="504"/>
      </w:tabs>
      <w:spacing w:after="240" w:line="240" w:lineRule="auto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9C3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14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0F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54"/>
  </w:style>
  <w:style w:type="paragraph" w:styleId="Footer">
    <w:name w:val="footer"/>
    <w:basedOn w:val="Normal"/>
    <w:link w:val="FooterChar"/>
    <w:uiPriority w:val="99"/>
    <w:unhideWhenUsed/>
    <w:rsid w:val="0085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54"/>
  </w:style>
  <w:style w:type="table" w:styleId="TableGrid">
    <w:name w:val="Table Grid"/>
    <w:basedOn w:val="TableNormal"/>
    <w:uiPriority w:val="39"/>
    <w:rsid w:val="000A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A61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2E8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E677A"/>
    <w:pPr>
      <w:spacing w:after="200" w:line="276" w:lineRule="auto"/>
      <w:ind w:left="720"/>
      <w:contextualSpacing/>
    </w:pPr>
  </w:style>
  <w:style w:type="paragraph" w:customStyle="1" w:styleId="Heading2a">
    <w:name w:val="Heading 2a"/>
    <w:basedOn w:val="Heading1"/>
    <w:link w:val="Heading2aChar"/>
    <w:qFormat/>
    <w:rsid w:val="005E677A"/>
    <w:pPr>
      <w:keepNext w:val="0"/>
      <w:keepLines w:val="0"/>
      <w:spacing w:after="240" w:line="240" w:lineRule="auto"/>
      <w:ind w:left="612" w:hanging="432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Heading2aChar">
    <w:name w:val="Heading 2a Char"/>
    <w:basedOn w:val="DefaultParagraphFont"/>
    <w:link w:val="Heading2a"/>
    <w:rsid w:val="005E677A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6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67565EEC93040B6E19D25A9EFEB89" ma:contentTypeVersion="3" ma:contentTypeDescription="Create a new document." ma:contentTypeScope="" ma:versionID="bb4b14877ad7d14c17378fb7032bc85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b0267d3444f516eecf50a7bb212aa42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veLargeFileSize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LargeFileSize" ma:index="8" nillable="true" ma:displayName="Large File Size" ma:hidden="true" ma:internalName="AveLargeFileSiz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LargeFileSize xmlns="http://schemas.microsoft.com/sharepoint/v3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96B0-5766-4736-8D30-7B8210C0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CEB3F-8EB2-48F1-9182-8BFDA9E2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CBDF1-74ED-4F15-9F7B-C1AA8A8E7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AABED33-0C63-4AD1-BE47-1EDB66DF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Igyarto</dc:creator>
  <cp:keywords/>
  <dc:description/>
  <cp:lastModifiedBy>Ann Behrens</cp:lastModifiedBy>
  <cp:revision>2</cp:revision>
  <dcterms:created xsi:type="dcterms:W3CDTF">2019-11-26T19:12:00Z</dcterms:created>
  <dcterms:modified xsi:type="dcterms:W3CDTF">2019-11-26T19:12:00Z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id="wQ4X1mHp"/&gt;&lt;style id="http://www.zotero.org/styles/sage-vancouver" hasBibliography="1" bibliographyStyleHasBeenSet="1"/&gt;&lt;prefs&gt;&lt;pref name="fieldType" value="Field"/&gt;&lt;pref name="storeReferences" v</vt:lpwstr>
  </property>
  <property fmtid="{D5CDD505-2E9C-101B-9397-08002B2CF9AE}" pid="3" name="ZOTERO_PREF_2">
    <vt:lpwstr>alue="true"/&gt;&lt;pref name="automaticJournalAbbreviations" value="true"/&gt;&lt;/prefs&gt;&lt;/data&gt;</vt:lpwstr>
  </property>
  <property fmtid="{D5CDD505-2E9C-101B-9397-08002B2CF9AE}" pid="4" name="ContentTypeId">
    <vt:lpwstr>0x01010053C67565EEC93040B6E19D25A9EFEB89</vt:lpwstr>
  </property>
</Properties>
</file>