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C6FC7" w14:textId="77777777" w:rsidR="00474C86" w:rsidRPr="00474C86" w:rsidRDefault="00474C86" w:rsidP="00474C86">
      <w:pPr>
        <w:rPr>
          <w:color w:val="000000" w:themeColor="text1"/>
          <w:lang w:val="en-US"/>
        </w:rPr>
      </w:pPr>
      <w:bookmarkStart w:id="0" w:name="_GoBack"/>
      <w:bookmarkEnd w:id="0"/>
      <w:r w:rsidRPr="00474C86">
        <w:rPr>
          <w:color w:val="000000" w:themeColor="text1"/>
          <w:lang w:val="en-US"/>
        </w:rPr>
        <w:t xml:space="preserve">Supplement table. All Spearman correlations (significant and not significant) between arterial stiffness parameters and other IPAH </w:t>
      </w:r>
      <w:proofErr w:type="gramStart"/>
      <w:r w:rsidRPr="00474C86">
        <w:rPr>
          <w:color w:val="000000" w:themeColor="text1"/>
          <w:lang w:val="en-US"/>
        </w:rPr>
        <w:t>patients</w:t>
      </w:r>
      <w:proofErr w:type="gramEnd"/>
      <w:r w:rsidRPr="00474C86">
        <w:rPr>
          <w:color w:val="000000" w:themeColor="text1"/>
          <w:lang w:val="en-US"/>
        </w:rPr>
        <w:t xml:space="preserve"> characteristics</w:t>
      </w:r>
    </w:p>
    <w:tbl>
      <w:tblPr>
        <w:tblW w:w="9916" w:type="dxa"/>
        <w:tblInd w:w="93" w:type="dxa"/>
        <w:tblLook w:val="04A0" w:firstRow="1" w:lastRow="0" w:firstColumn="1" w:lastColumn="0" w:noHBand="0" w:noVBand="1"/>
      </w:tblPr>
      <w:tblGrid>
        <w:gridCol w:w="2032"/>
        <w:gridCol w:w="2659"/>
        <w:gridCol w:w="1703"/>
        <w:gridCol w:w="1418"/>
        <w:gridCol w:w="1052"/>
        <w:gridCol w:w="1052"/>
      </w:tblGrid>
      <w:tr w:rsidR="00474C86" w:rsidRPr="00474C86" w14:paraId="020FE0D6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E701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 xml:space="preserve"> Parameters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F6A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 xml:space="preserve"> Spearman correlation (r), significance (p)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7C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CAVI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 xml:space="preserve"> right side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E5F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CAVI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 xml:space="preserve"> left side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2A3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PWV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79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proofErr w:type="spellStart"/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PWVm</w:t>
            </w:r>
            <w:proofErr w:type="spellEnd"/>
          </w:p>
        </w:tc>
      </w:tr>
      <w:tr w:rsidR="00474C86" w:rsidRPr="00474C86" w14:paraId="347E95A8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117F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proofErr w:type="spellStart"/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PWVe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DDE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FE3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74C86">
              <w:rPr>
                <w:rFonts w:cs="Times New Roman"/>
                <w:color w:val="000000" w:themeColor="text1"/>
                <w:lang w:val="en-US"/>
              </w:rPr>
              <w:t xml:space="preserve">0.30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BA1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0.28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94D8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75A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0.39</w:t>
            </w:r>
          </w:p>
        </w:tc>
      </w:tr>
      <w:tr w:rsidR="00474C86" w:rsidRPr="00474C86" w14:paraId="57F0951F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2FE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F9D8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C05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74C86">
              <w:rPr>
                <w:rFonts w:cs="Times New Roman"/>
                <w:color w:val="000000" w:themeColor="text1"/>
                <w:lang w:val="en-US"/>
              </w:rPr>
              <w:t>0.042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A09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0.67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E30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538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0.008</w:t>
            </w:r>
          </w:p>
        </w:tc>
      </w:tr>
      <w:tr w:rsidR="00474C86" w:rsidRPr="00474C86" w14:paraId="0C0D545D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A4B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proofErr w:type="spellStart"/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PWVm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0F1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188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18A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474C86">
              <w:rPr>
                <w:rFonts w:cs="Times New Roman"/>
                <w:color w:val="000000" w:themeColor="text1"/>
                <w:szCs w:val="24"/>
                <w:lang w:val="en-US"/>
              </w:rPr>
              <w:t>0.37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A2C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794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</w:p>
        </w:tc>
      </w:tr>
      <w:tr w:rsidR="00474C86" w:rsidRPr="00474C86" w14:paraId="524E8521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36C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0C3D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76E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0.003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11C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0.012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E0A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EBD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eastAsia="Times New Roman" w:cs="Times New Roman"/>
                <w:color w:val="000000" w:themeColor="text1"/>
                <w:lang w:val="en-US" w:eastAsia="ru-RU"/>
              </w:rPr>
              <w:t>-</w:t>
            </w:r>
          </w:p>
        </w:tc>
      </w:tr>
      <w:tr w:rsidR="00474C86" w:rsidRPr="00474C86" w14:paraId="7ED8F1D0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8E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Age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8DDD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4BB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C6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5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963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693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27</w:t>
            </w:r>
          </w:p>
        </w:tc>
      </w:tr>
      <w:tr w:rsidR="00474C86" w:rsidRPr="00474C86" w14:paraId="1EA21384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B76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B48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09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BDA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2E4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58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</w:tr>
      <w:tr w:rsidR="00474C86" w:rsidRPr="00474C86" w14:paraId="54B91294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690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Male-1, female-0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DC41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719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A99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F4F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DC9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0.37</w:t>
            </w:r>
          </w:p>
        </w:tc>
      </w:tr>
      <w:tr w:rsidR="00474C86" w:rsidRPr="00474C86" w14:paraId="2E3915AF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A3A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79D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FE3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AC7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0.10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4B2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0.08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91F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0.013</w:t>
            </w:r>
          </w:p>
        </w:tc>
      </w:tr>
      <w:tr w:rsidR="00474C86" w:rsidRPr="00474C86" w14:paraId="29EB9929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E7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BMI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E1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442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C64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01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3FB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14</w:t>
            </w:r>
          </w:p>
        </w:tc>
      </w:tr>
      <w:tr w:rsidR="00474C86" w:rsidRPr="00474C86" w14:paraId="54403F15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94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B29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541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6B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95E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81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35</w:t>
            </w:r>
          </w:p>
        </w:tc>
      </w:tr>
      <w:tr w:rsidR="00474C86" w:rsidRPr="00474C86" w14:paraId="0D259CB3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DF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SBP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F0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3A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BC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08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0FB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07</w:t>
            </w:r>
          </w:p>
        </w:tc>
      </w:tr>
      <w:tr w:rsidR="00474C86" w:rsidRPr="00474C86" w14:paraId="56E966AA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41E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5E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6A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9E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5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F0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88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492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6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</w:tr>
      <w:tr w:rsidR="00474C86" w:rsidRPr="00474C86" w14:paraId="5ADF5915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E2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DBP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C23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C0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24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D8A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5F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24</w:t>
            </w:r>
          </w:p>
        </w:tc>
      </w:tr>
      <w:tr w:rsidR="00474C86" w:rsidRPr="00474C86" w14:paraId="48691650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539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2D1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806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F9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541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F1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</w:tr>
      <w:tr w:rsidR="00474C86" w:rsidRPr="00474C86" w14:paraId="524E46FC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F8C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HR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13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FDB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6FE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FEF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CC0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18</w:t>
            </w:r>
          </w:p>
        </w:tc>
      </w:tr>
      <w:tr w:rsidR="00474C86" w:rsidRPr="00474C86" w14:paraId="1275590D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1EB8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54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C6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A0D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CB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B88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23</w:t>
            </w:r>
          </w:p>
        </w:tc>
      </w:tr>
      <w:tr w:rsidR="00474C86" w:rsidRPr="00474C86" w14:paraId="64E6A0A9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AE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Total Chol</w:t>
            </w:r>
            <w:proofErr w:type="spellStart"/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esterol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4A0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BF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62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93D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99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15</w:t>
            </w:r>
          </w:p>
        </w:tc>
      </w:tr>
      <w:tr w:rsidR="00474C86" w:rsidRPr="00474C86" w14:paraId="21CFF655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F7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90C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007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EE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05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03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31</w:t>
            </w:r>
          </w:p>
        </w:tc>
      </w:tr>
      <w:tr w:rsidR="00474C86" w:rsidRPr="00474C86" w14:paraId="77001E4D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D0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Glucose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F5D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E9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7E4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79E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B7F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17</w:t>
            </w:r>
          </w:p>
        </w:tc>
      </w:tr>
      <w:tr w:rsidR="00474C86" w:rsidRPr="00474C86" w14:paraId="117BC441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56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70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AD6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EC9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328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.9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DD5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</w:tr>
      <w:tr w:rsidR="00474C86" w:rsidRPr="00474C86" w14:paraId="4BE5471E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D2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Uric acid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2BD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4E8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378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A5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FB3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5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8</w:t>
            </w:r>
          </w:p>
        </w:tc>
      </w:tr>
      <w:tr w:rsidR="00474C86" w:rsidRPr="00474C86" w14:paraId="0BD87E54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77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951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E8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FB9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C90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014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35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&lt;0.0001</w:t>
            </w:r>
          </w:p>
        </w:tc>
      </w:tr>
      <w:tr w:rsidR="00474C86" w:rsidRPr="00474C86" w14:paraId="082D03CB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15B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GFR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CB1E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10F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CAF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7F1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280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.20</w:t>
            </w:r>
          </w:p>
        </w:tc>
      </w:tr>
      <w:tr w:rsidR="00474C86" w:rsidRPr="00474C86" w14:paraId="3507ABE0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356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5BCD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6A7D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607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413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.9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03C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.10</w:t>
            </w:r>
          </w:p>
        </w:tc>
      </w:tr>
      <w:tr w:rsidR="00474C86" w:rsidRPr="00474C86" w14:paraId="162D570A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830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Ntpro-BNP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E11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78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EA3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B7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335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</w:tr>
      <w:tr w:rsidR="00474C86" w:rsidRPr="00474C86" w14:paraId="39A723AD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A9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8B3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B4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F3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87C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55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</w:tr>
      <w:tr w:rsidR="00474C86" w:rsidRPr="00474C86" w14:paraId="12A68321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687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Aorta SBP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1F3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1D0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86C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03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5B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E3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0029</w:t>
            </w:r>
          </w:p>
        </w:tc>
      </w:tr>
      <w:tr w:rsidR="00474C86" w:rsidRPr="00474C86" w14:paraId="3F93ACD7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525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D23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96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DD2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349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79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3E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98</w:t>
            </w:r>
          </w:p>
        </w:tc>
      </w:tr>
      <w:tr w:rsidR="00474C86" w:rsidRPr="00474C86" w14:paraId="7E1CA9CE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39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6MWT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06E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94F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D56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564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EB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006</w:t>
            </w:r>
          </w:p>
        </w:tc>
      </w:tr>
      <w:tr w:rsidR="00474C86" w:rsidRPr="00474C86" w14:paraId="2958759B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02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47B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7D7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2DD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07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6C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</w:tr>
      <w:tr w:rsidR="00474C86" w:rsidRPr="00474C86" w14:paraId="4AE1A088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940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RA sq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66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815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24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E4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57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8</w:t>
            </w:r>
          </w:p>
        </w:tc>
      </w:tr>
      <w:tr w:rsidR="00474C86" w:rsidRPr="00474C86" w14:paraId="79B04E16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51E1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01B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000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27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09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D0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70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07</w:t>
            </w:r>
          </w:p>
        </w:tc>
      </w:tr>
      <w:tr w:rsidR="00474C86" w:rsidRPr="00474C86" w14:paraId="6096ABF0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AB2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 xml:space="preserve">TAPSE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1A6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2F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8A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85E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9A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</w:tr>
      <w:tr w:rsidR="00474C86" w:rsidRPr="00474C86" w14:paraId="738C7D16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B58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626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F1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FBA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0D2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05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DD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07</w:t>
            </w:r>
          </w:p>
        </w:tc>
      </w:tr>
      <w:tr w:rsidR="00474C86" w:rsidRPr="00474C86" w14:paraId="6C74C6F6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DBD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PA SBP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5978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032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9C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25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D8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</w:tr>
      <w:tr w:rsidR="00474C86" w:rsidRPr="00474C86" w14:paraId="7F27B62D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EC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C4C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58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21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BE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2D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4</w:t>
            </w:r>
          </w:p>
        </w:tc>
      </w:tr>
      <w:tr w:rsidR="00474C86" w:rsidRPr="00474C86" w14:paraId="684AE84A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CC7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mean PA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 xml:space="preserve"> 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BP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7EA8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DF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76B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F5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6F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005</w:t>
            </w:r>
          </w:p>
        </w:tc>
      </w:tr>
      <w:tr w:rsidR="00474C86" w:rsidRPr="00474C86" w14:paraId="32C19057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4F0E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C57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E8C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3BA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62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0B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5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66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97</w:t>
            </w:r>
          </w:p>
        </w:tc>
      </w:tr>
      <w:tr w:rsidR="00474C86" w:rsidRPr="00474C86" w14:paraId="6E46D197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6BE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RA pressure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86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E9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5D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10E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2C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19</w:t>
            </w:r>
          </w:p>
        </w:tc>
      </w:tr>
      <w:tr w:rsidR="00474C86" w:rsidRPr="00474C86" w14:paraId="5650997B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D0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004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F9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52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44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09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9E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</w:tr>
      <w:tr w:rsidR="00474C86" w:rsidRPr="00474C86" w14:paraId="3CD0CD6A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2B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PAWP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AAC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83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C87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26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B8C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19</w:t>
            </w:r>
          </w:p>
        </w:tc>
      </w:tr>
      <w:tr w:rsidR="00474C86" w:rsidRPr="00474C86" w14:paraId="74B420FD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F8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EEA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C69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35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AF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A69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30</w:t>
            </w:r>
          </w:p>
        </w:tc>
      </w:tr>
      <w:tr w:rsidR="00474C86" w:rsidRPr="00474C86" w14:paraId="7C762AE1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743C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20D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E71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4D9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3D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48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01</w:t>
            </w:r>
          </w:p>
        </w:tc>
      </w:tr>
      <w:tr w:rsidR="00474C86" w:rsidRPr="00474C86" w14:paraId="0157FE71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F76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8B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7AF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284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6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91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49A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6</w:t>
            </w:r>
          </w:p>
        </w:tc>
      </w:tr>
      <w:tr w:rsidR="00474C86" w:rsidRPr="00474C86" w14:paraId="2C7F925E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5F2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4C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407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C82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08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D94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</w:tr>
      <w:tr w:rsidR="00474C86" w:rsidRPr="00474C86" w14:paraId="04760A2A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E6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4A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07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364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AC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1A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.40</w:t>
            </w:r>
          </w:p>
        </w:tc>
      </w:tr>
      <w:tr w:rsidR="00474C86" w:rsidRPr="00474C86" w14:paraId="09E15BB8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91C0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lastRenderedPageBreak/>
              <w:t>SVR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37D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D25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96B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0.14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EA63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0.24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8DC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0.22</w:t>
            </w:r>
          </w:p>
        </w:tc>
      </w:tr>
      <w:tr w:rsidR="00474C86" w:rsidRPr="00474C86" w14:paraId="2A7F025F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84835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F317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B164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22D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0.49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7AD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0.6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4138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0.07</w:t>
            </w:r>
          </w:p>
        </w:tc>
      </w:tr>
      <w:tr w:rsidR="00474C86" w:rsidRPr="00474C86" w14:paraId="7381F00B" w14:textId="77777777" w:rsidTr="00C96FBF">
        <w:trPr>
          <w:trHeight w:val="288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81B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PVR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C99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159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70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1396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09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4</w:t>
            </w:r>
          </w:p>
        </w:tc>
      </w:tr>
      <w:tr w:rsidR="00474C86" w:rsidRPr="00474C86" w14:paraId="3D50F59B" w14:textId="77777777" w:rsidTr="00C96FBF">
        <w:trPr>
          <w:trHeight w:val="288"/>
        </w:trPr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BD3F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F6A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641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C2DB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9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2DD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74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5D1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5</w:t>
            </w:r>
          </w:p>
        </w:tc>
      </w:tr>
      <w:tr w:rsidR="00474C86" w:rsidRPr="00474C86" w14:paraId="4466AB02" w14:textId="77777777" w:rsidTr="00C96FBF">
        <w:trPr>
          <w:trHeight w:val="288"/>
        </w:trPr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0D81" w14:textId="77777777" w:rsidR="00474C86" w:rsidRPr="00474C86" w:rsidRDefault="00474C86" w:rsidP="00C96F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4C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AIx@75 </w:t>
            </w:r>
          </w:p>
          <w:p w14:paraId="0571FD23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D114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Correlation Coefficient</w:t>
            </w:r>
          </w:p>
          <w:p w14:paraId="4A49A9EE" w14:textId="77777777" w:rsidR="00474C86" w:rsidRPr="00474C86" w:rsidRDefault="00474C86" w:rsidP="00C96FB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Sig. (2-tailed)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C1D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11</w:t>
            </w:r>
          </w:p>
          <w:p w14:paraId="7EBC8BA5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321A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-0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4</w:t>
            </w:r>
          </w:p>
          <w:p w14:paraId="79FCDE5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8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A12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05</w:t>
            </w:r>
          </w:p>
          <w:p w14:paraId="6BF13827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0.75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480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  <w:t>0</w:t>
            </w: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.10</w:t>
            </w:r>
          </w:p>
          <w:p w14:paraId="57932E5E" w14:textId="77777777" w:rsidR="00474C86" w:rsidRPr="00474C86" w:rsidRDefault="00474C86" w:rsidP="00C96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</w:pPr>
            <w:r w:rsidRPr="00474C86">
              <w:rPr>
                <w:rFonts w:ascii="Calibri" w:eastAsia="Times New Roman" w:hAnsi="Calibri" w:cs="Times New Roman"/>
                <w:color w:val="000000" w:themeColor="text1"/>
                <w:lang w:val="en-US" w:eastAsia="ru-RU"/>
              </w:rPr>
              <w:t>0.52</w:t>
            </w:r>
          </w:p>
        </w:tc>
      </w:tr>
    </w:tbl>
    <w:p w14:paraId="31BB43EB" w14:textId="77777777" w:rsidR="00474C86" w:rsidRPr="00474C86" w:rsidRDefault="00474C86" w:rsidP="00474C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AIx@75 – augmentation index adjusted to heart rate 75, CAVI - c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ardio-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nkle 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ascular </w:t>
      </w:r>
      <w:proofErr w:type="spellStart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proofErr w:type="spellEnd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ndex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PWVm</w:t>
      </w:r>
      <w:proofErr w:type="spellEnd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pulse wave velocity of muscular type arteries, GFR – glomerular filtration rate, </w:t>
      </w:r>
      <w:proofErr w:type="spellStart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PWVe</w:t>
      </w:r>
      <w:proofErr w:type="spellEnd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pulse wave velocity of elastic t</w:t>
      </w:r>
      <w:r w:rsidR="0011567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ype arteries, TAPSE – tricuspid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annular plane systolic excursion, 6 MWT – 6 minute walk test distance, NT-pro BNP - N-terminal  pro-B-type natriuretic  peptide, CO – cardiac output, CI – cardiac </w:t>
      </w:r>
      <w:r w:rsidR="0011567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output </w:t>
      </w:r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index, PVR – pulmonary vascular resistance, PAWP – pulmonary artery wedge pressure, RA – right atrium, PABP – pulmonary artery blood pressure, PA SBP – pulmonary artery systolic blood pressure, RA </w:t>
      </w:r>
      <w:proofErr w:type="spellStart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sq</w:t>
      </w:r>
      <w:proofErr w:type="spellEnd"/>
      <w:r w:rsidRPr="00474C8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– right atrium square,  HR – heart rate, BMI – body mass index, SBP – systolic blood pressure, DBP – diastolic blood pressure, SVR – systemic vascular resistance </w:t>
      </w:r>
    </w:p>
    <w:p w14:paraId="78296031" w14:textId="77777777" w:rsidR="007B6D56" w:rsidRPr="00474C86" w:rsidRDefault="007B6D56">
      <w:pPr>
        <w:rPr>
          <w:color w:val="000000" w:themeColor="text1"/>
          <w:lang w:val="en-US"/>
        </w:rPr>
      </w:pPr>
    </w:p>
    <w:sectPr w:rsidR="007B6D56" w:rsidRPr="00474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C86"/>
    <w:rsid w:val="00036D45"/>
    <w:rsid w:val="00115674"/>
    <w:rsid w:val="00474C86"/>
    <w:rsid w:val="007B6D56"/>
    <w:rsid w:val="008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FB0B"/>
  <w15:docId w15:val="{9400C8DD-172D-421F-A834-77BED3BA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AD6279-B79A-4CCD-9B0E-F556D39F9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60624-513D-4552-936A-65EF513E7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FBAD6-B838-4DBD-9020-B2B78F0F7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Lucas Pratt</cp:lastModifiedBy>
  <cp:revision>2</cp:revision>
  <dcterms:created xsi:type="dcterms:W3CDTF">2020-01-06T19:45:00Z</dcterms:created>
  <dcterms:modified xsi:type="dcterms:W3CDTF">2020-01-06T19:45:00Z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