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50E4" w14:textId="77777777" w:rsidR="005E5BA6" w:rsidRPr="001E498C" w:rsidRDefault="005E5BA6" w:rsidP="005E5BA6">
      <w:pPr>
        <w:pStyle w:val="Heading2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 w:rsidRPr="001E498C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Supplementary Information</w:t>
      </w:r>
    </w:p>
    <w:p w14:paraId="2B7316FE" w14:textId="77777777" w:rsidR="005E5BA6" w:rsidRPr="001E498C" w:rsidRDefault="005E5BA6" w:rsidP="005E5BA6">
      <w:pPr>
        <w:pStyle w:val="ListBullet"/>
        <w:numPr>
          <w:ilvl w:val="0"/>
          <w:numId w:val="0"/>
        </w:numPr>
        <w:rPr>
          <w:rFonts w:ascii="Times New Roman" w:hAnsi="Times New Roman"/>
        </w:rPr>
      </w:pPr>
    </w:p>
    <w:p w14:paraId="7945D1C8" w14:textId="77777777" w:rsidR="005E5BA6" w:rsidRPr="001E498C" w:rsidRDefault="005E5BA6" w:rsidP="005E5BA6">
      <w:pPr>
        <w:rPr>
          <w:rFonts w:ascii="Times New Roman" w:hAnsi="Times New Roman" w:cs="Times New Roman"/>
          <w:lang w:val="en-US"/>
        </w:rPr>
      </w:pPr>
      <w:r w:rsidRPr="001E498C">
        <w:rPr>
          <w:rFonts w:ascii="Times New Roman" w:hAnsi="Times New Roman" w:cs="Times New Roman"/>
          <w:lang w:val="en-US"/>
        </w:rPr>
        <w:t xml:space="preserve">The parameters used in the PSA across all interventions are shown in the table below. </w:t>
      </w:r>
    </w:p>
    <w:p w14:paraId="068DD8C0" w14:textId="77777777" w:rsidR="005E5BA6" w:rsidRPr="001E498C" w:rsidRDefault="005E5BA6" w:rsidP="005E5BA6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Supplementary Table 1</w:t>
      </w:r>
      <w:r w:rsidRPr="001E49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Parameters used across strategies in PSA </w:t>
      </w:r>
    </w:p>
    <w:tbl>
      <w:tblPr>
        <w:tblStyle w:val="TableGrid1"/>
        <w:tblW w:w="5256" w:type="pct"/>
        <w:tblLook w:val="04A0" w:firstRow="1" w:lastRow="0" w:firstColumn="1" w:lastColumn="0" w:noHBand="0" w:noVBand="1"/>
      </w:tblPr>
      <w:tblGrid>
        <w:gridCol w:w="3827"/>
        <w:gridCol w:w="739"/>
        <w:gridCol w:w="739"/>
        <w:gridCol w:w="739"/>
        <w:gridCol w:w="4077"/>
      </w:tblGrid>
      <w:tr w:rsidR="005E5BA6" w:rsidRPr="001E498C" w14:paraId="328DDFB3" w14:textId="77777777" w:rsidTr="005E5BA6">
        <w:trPr>
          <w:trHeight w:val="288"/>
        </w:trPr>
        <w:tc>
          <w:tcPr>
            <w:tcW w:w="1891" w:type="pct"/>
            <w:noWrap/>
            <w:vAlign w:val="bottom"/>
          </w:tcPr>
          <w:p w14:paraId="0AC0F13B" w14:textId="77777777" w:rsidR="005E5BA6" w:rsidRPr="001E498C" w:rsidRDefault="005E5BA6" w:rsidP="006C71B0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b/>
                <w:color w:val="000000"/>
              </w:rPr>
              <w:t>Parameter</w:t>
            </w:r>
          </w:p>
        </w:tc>
        <w:tc>
          <w:tcPr>
            <w:tcW w:w="365" w:type="pct"/>
            <w:noWrap/>
            <w:vAlign w:val="bottom"/>
          </w:tcPr>
          <w:p w14:paraId="26F30FBE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98C">
              <w:rPr>
                <w:rFonts w:ascii="Times New Roman" w:hAnsi="Times New Roman" w:cs="Times New Roman"/>
                <w:b/>
                <w:color w:val="000000"/>
              </w:rPr>
              <w:t>Base</w:t>
            </w:r>
          </w:p>
        </w:tc>
        <w:tc>
          <w:tcPr>
            <w:tcW w:w="365" w:type="pct"/>
            <w:noWrap/>
            <w:vAlign w:val="bottom"/>
          </w:tcPr>
          <w:p w14:paraId="55AFC569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98C">
              <w:rPr>
                <w:rFonts w:ascii="Times New Roman" w:hAnsi="Times New Roman" w:cs="Times New Roman"/>
                <w:b/>
                <w:color w:val="000000"/>
              </w:rPr>
              <w:t>Low</w:t>
            </w:r>
          </w:p>
        </w:tc>
        <w:tc>
          <w:tcPr>
            <w:tcW w:w="365" w:type="pct"/>
            <w:noWrap/>
            <w:vAlign w:val="bottom"/>
          </w:tcPr>
          <w:p w14:paraId="533541BB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98C">
              <w:rPr>
                <w:rFonts w:ascii="Times New Roman" w:hAnsi="Times New Roman" w:cs="Times New Roman"/>
                <w:b/>
                <w:color w:val="000000"/>
              </w:rPr>
              <w:t>High</w:t>
            </w:r>
          </w:p>
        </w:tc>
        <w:tc>
          <w:tcPr>
            <w:tcW w:w="2014" w:type="pct"/>
            <w:noWrap/>
            <w:vAlign w:val="bottom"/>
          </w:tcPr>
          <w:p w14:paraId="3D27950D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b/>
                <w:color w:val="000000"/>
              </w:rPr>
              <w:t>Distribution</w:t>
            </w:r>
          </w:p>
        </w:tc>
      </w:tr>
      <w:tr w:rsidR="005E5BA6" w:rsidRPr="001E498C" w14:paraId="26855EBC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07CBB6EA" w14:textId="77777777" w:rsidR="005E5BA6" w:rsidRPr="001E498C" w:rsidRDefault="005E5BA6" w:rsidP="006C71B0">
            <w:pPr>
              <w:keepNext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Vaccinated Susceptibility</w:t>
            </w:r>
          </w:p>
        </w:tc>
        <w:tc>
          <w:tcPr>
            <w:tcW w:w="365" w:type="pct"/>
            <w:noWrap/>
            <w:vAlign w:val="bottom"/>
            <w:hideMark/>
          </w:tcPr>
          <w:p w14:paraId="2D34DD2A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365" w:type="pct"/>
            <w:noWrap/>
            <w:vAlign w:val="bottom"/>
            <w:hideMark/>
          </w:tcPr>
          <w:p w14:paraId="601569E6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365" w:type="pct"/>
            <w:noWrap/>
            <w:vAlign w:val="bottom"/>
            <w:hideMark/>
          </w:tcPr>
          <w:p w14:paraId="308C8DFF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14" w:type="pct"/>
            <w:noWrap/>
            <w:hideMark/>
          </w:tcPr>
          <w:p w14:paraId="1B3049A1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LogNormalDistribution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-4.6052,1.5285)</w:t>
            </w:r>
          </w:p>
        </w:tc>
      </w:tr>
      <w:tr w:rsidR="005E5BA6" w:rsidRPr="001E498C" w14:paraId="58B23455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65902371" w14:textId="77777777" w:rsidR="005E5BA6" w:rsidRPr="001E498C" w:rsidRDefault="005E5BA6" w:rsidP="006C71B0">
            <w:pPr>
              <w:keepNext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Boosting Probability</w:t>
            </w:r>
          </w:p>
        </w:tc>
        <w:tc>
          <w:tcPr>
            <w:tcW w:w="365" w:type="pct"/>
            <w:noWrap/>
            <w:vAlign w:val="bottom"/>
            <w:hideMark/>
          </w:tcPr>
          <w:p w14:paraId="65AC9B63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365" w:type="pct"/>
            <w:noWrap/>
            <w:vAlign w:val="bottom"/>
            <w:hideMark/>
          </w:tcPr>
          <w:p w14:paraId="29D2100A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365" w:type="pct"/>
            <w:noWrap/>
            <w:vAlign w:val="bottom"/>
            <w:hideMark/>
          </w:tcPr>
          <w:p w14:paraId="7ABE18C2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14" w:type="pct"/>
            <w:noWrap/>
            <w:hideMark/>
          </w:tcPr>
          <w:p w14:paraId="69C8D577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30.217,3.3574)</w:t>
            </w:r>
          </w:p>
        </w:tc>
      </w:tr>
      <w:tr w:rsidR="005E5BA6" w:rsidRPr="001E498C" w14:paraId="66DA904C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478E959E" w14:textId="77777777" w:rsidR="005E5BA6" w:rsidRPr="001E498C" w:rsidRDefault="005E5BA6" w:rsidP="006C71B0">
            <w:pPr>
              <w:keepNext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Vaccinated Susceptibility</w:t>
            </w:r>
          </w:p>
        </w:tc>
        <w:tc>
          <w:tcPr>
            <w:tcW w:w="365" w:type="pct"/>
            <w:noWrap/>
            <w:vAlign w:val="bottom"/>
            <w:hideMark/>
          </w:tcPr>
          <w:p w14:paraId="440EA816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365" w:type="pct"/>
            <w:noWrap/>
            <w:vAlign w:val="bottom"/>
            <w:hideMark/>
          </w:tcPr>
          <w:p w14:paraId="01533E18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365" w:type="pct"/>
            <w:noWrap/>
            <w:vAlign w:val="bottom"/>
            <w:hideMark/>
          </w:tcPr>
          <w:p w14:paraId="7181D9FC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14" w:type="pct"/>
            <w:noWrap/>
            <w:hideMark/>
          </w:tcPr>
          <w:p w14:paraId="1D948C64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30.217,3.3574)</w:t>
            </w:r>
          </w:p>
        </w:tc>
      </w:tr>
      <w:tr w:rsidR="005E5BA6" w:rsidRPr="001E498C" w14:paraId="6BA518A1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69DEA7BF" w14:textId="77777777" w:rsidR="005E5BA6" w:rsidRPr="001E498C" w:rsidRDefault="005E5BA6" w:rsidP="006C71B0">
            <w:pPr>
              <w:keepNext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QALY Weights </w:t>
            </w:r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Age </w:t>
            </w:r>
          </w:p>
        </w:tc>
        <w:tc>
          <w:tcPr>
            <w:tcW w:w="365" w:type="pct"/>
            <w:noWrap/>
            <w:vAlign w:val="bottom"/>
            <w:hideMark/>
          </w:tcPr>
          <w:p w14:paraId="1DD6390F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365" w:type="pct"/>
            <w:noWrap/>
            <w:vAlign w:val="bottom"/>
            <w:hideMark/>
          </w:tcPr>
          <w:p w14:paraId="3E57B2CA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365" w:type="pct"/>
            <w:noWrap/>
            <w:vAlign w:val="bottom"/>
            <w:hideMark/>
          </w:tcPr>
          <w:p w14:paraId="4572CE04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14" w:type="pct"/>
            <w:noWrap/>
            <w:hideMark/>
          </w:tcPr>
          <w:p w14:paraId="6056591A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LogNormalDistribution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-6.9078,2.7053)</w:t>
            </w:r>
          </w:p>
        </w:tc>
      </w:tr>
      <w:tr w:rsidR="005E5BA6" w:rsidRPr="001E498C" w14:paraId="680DDC55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37AEBEB1" w14:textId="77777777" w:rsidR="005E5BA6" w:rsidRPr="001E498C" w:rsidRDefault="005E5BA6" w:rsidP="006C71B0">
            <w:pPr>
              <w:keepNext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QALY Weights Breakthrough Varicella</w:t>
            </w:r>
          </w:p>
        </w:tc>
        <w:tc>
          <w:tcPr>
            <w:tcW w:w="365" w:type="pct"/>
            <w:noWrap/>
            <w:vAlign w:val="bottom"/>
            <w:hideMark/>
          </w:tcPr>
          <w:p w14:paraId="45D65CD9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365" w:type="pct"/>
            <w:noWrap/>
            <w:vAlign w:val="bottom"/>
            <w:hideMark/>
          </w:tcPr>
          <w:p w14:paraId="4BB4D4C9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365" w:type="pct"/>
            <w:noWrap/>
            <w:vAlign w:val="bottom"/>
            <w:hideMark/>
          </w:tcPr>
          <w:p w14:paraId="735408B2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14" w:type="pct"/>
            <w:noWrap/>
            <w:hideMark/>
          </w:tcPr>
          <w:p w14:paraId="79DE8128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LogNormalDistribution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-2.5257,0.60916)</w:t>
            </w:r>
          </w:p>
        </w:tc>
      </w:tr>
      <w:tr w:rsidR="005E5BA6" w:rsidRPr="001E498C" w14:paraId="38072227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76CA8C02" w14:textId="77777777" w:rsidR="005E5BA6" w:rsidRPr="001E498C" w:rsidRDefault="005E5BA6" w:rsidP="006C71B0">
            <w:pPr>
              <w:keepNext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QALY Weights Natural Varicella</w:t>
            </w:r>
          </w:p>
        </w:tc>
        <w:tc>
          <w:tcPr>
            <w:tcW w:w="365" w:type="pct"/>
            <w:noWrap/>
            <w:vAlign w:val="bottom"/>
            <w:hideMark/>
          </w:tcPr>
          <w:p w14:paraId="536A0E7A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365" w:type="pct"/>
            <w:noWrap/>
            <w:vAlign w:val="bottom"/>
            <w:hideMark/>
          </w:tcPr>
          <w:p w14:paraId="26BA51F0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0.799</w:t>
            </w:r>
          </w:p>
        </w:tc>
        <w:tc>
          <w:tcPr>
            <w:tcW w:w="365" w:type="pct"/>
            <w:noWrap/>
            <w:vAlign w:val="bottom"/>
            <w:hideMark/>
          </w:tcPr>
          <w:p w14:paraId="54E62214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2014" w:type="pct"/>
            <w:noWrap/>
            <w:hideMark/>
          </w:tcPr>
          <w:p w14:paraId="1BB63475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LogNormalDistribution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-1.5606,0.28622)</w:t>
            </w:r>
          </w:p>
        </w:tc>
      </w:tr>
      <w:tr w:rsidR="005E5BA6" w:rsidRPr="001E498C" w14:paraId="0141DC3E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04B60E1C" w14:textId="77777777" w:rsidR="005E5BA6" w:rsidRPr="001E498C" w:rsidRDefault="005E5BA6" w:rsidP="006C71B0">
            <w:pPr>
              <w:keepNext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QALY Weights Breakthrough Zoster</w:t>
            </w:r>
          </w:p>
        </w:tc>
        <w:tc>
          <w:tcPr>
            <w:tcW w:w="365" w:type="pct"/>
            <w:noWrap/>
            <w:vAlign w:val="bottom"/>
            <w:hideMark/>
          </w:tcPr>
          <w:p w14:paraId="5747F6C7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0.920</w:t>
            </w:r>
          </w:p>
        </w:tc>
        <w:tc>
          <w:tcPr>
            <w:tcW w:w="365" w:type="pct"/>
            <w:noWrap/>
            <w:vAlign w:val="bottom"/>
            <w:hideMark/>
          </w:tcPr>
          <w:p w14:paraId="7ED30961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0.736</w:t>
            </w:r>
          </w:p>
        </w:tc>
        <w:tc>
          <w:tcPr>
            <w:tcW w:w="365" w:type="pct"/>
            <w:noWrap/>
            <w:vAlign w:val="bottom"/>
            <w:hideMark/>
          </w:tcPr>
          <w:p w14:paraId="011BCD52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0.976</w:t>
            </w:r>
          </w:p>
        </w:tc>
        <w:tc>
          <w:tcPr>
            <w:tcW w:w="2014" w:type="pct"/>
            <w:noWrap/>
            <w:hideMark/>
          </w:tcPr>
          <w:p w14:paraId="22A078AA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LogNormalDistribution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-2.0402,0.43342)</w:t>
            </w:r>
          </w:p>
        </w:tc>
      </w:tr>
      <w:tr w:rsidR="005E5BA6" w:rsidRPr="001E498C" w14:paraId="1DAE8392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56AAE444" w14:textId="77777777" w:rsidR="005E5BA6" w:rsidRPr="001E498C" w:rsidRDefault="005E5BA6" w:rsidP="006C71B0">
            <w:pPr>
              <w:keepNext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QALY Weights PHN</w:t>
            </w:r>
          </w:p>
        </w:tc>
        <w:tc>
          <w:tcPr>
            <w:tcW w:w="365" w:type="pct"/>
            <w:noWrap/>
            <w:vAlign w:val="bottom"/>
            <w:hideMark/>
          </w:tcPr>
          <w:p w14:paraId="7503ED90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0.790</w:t>
            </w:r>
          </w:p>
        </w:tc>
        <w:tc>
          <w:tcPr>
            <w:tcW w:w="365" w:type="pct"/>
            <w:noWrap/>
            <w:vAlign w:val="bottom"/>
            <w:hideMark/>
          </w:tcPr>
          <w:p w14:paraId="32BDADBE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0.632</w:t>
            </w:r>
          </w:p>
        </w:tc>
        <w:tc>
          <w:tcPr>
            <w:tcW w:w="365" w:type="pct"/>
            <w:noWrap/>
            <w:vAlign w:val="bottom"/>
            <w:hideMark/>
          </w:tcPr>
          <w:p w14:paraId="31BF1263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0.880</w:t>
            </w:r>
          </w:p>
        </w:tc>
        <w:tc>
          <w:tcPr>
            <w:tcW w:w="2014" w:type="pct"/>
            <w:noWrap/>
            <w:hideMark/>
          </w:tcPr>
          <w:p w14:paraId="0A313AEE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LogNormalDistribution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-0.77219,0.10682)</w:t>
            </w:r>
          </w:p>
        </w:tc>
      </w:tr>
      <w:tr w:rsidR="005E5BA6" w:rsidRPr="001E498C" w14:paraId="084872F0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4AFA39FA" w14:textId="77777777" w:rsidR="005E5BA6" w:rsidRPr="001E498C" w:rsidRDefault="005E5BA6" w:rsidP="006C71B0">
            <w:pPr>
              <w:keepNext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QALY Weights Zoster</w:t>
            </w:r>
          </w:p>
        </w:tc>
        <w:tc>
          <w:tcPr>
            <w:tcW w:w="365" w:type="pct"/>
            <w:noWrap/>
            <w:vAlign w:val="bottom"/>
            <w:hideMark/>
          </w:tcPr>
          <w:p w14:paraId="7C8EFFA9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0.870</w:t>
            </w:r>
          </w:p>
        </w:tc>
        <w:tc>
          <w:tcPr>
            <w:tcW w:w="365" w:type="pct"/>
            <w:noWrap/>
            <w:vAlign w:val="bottom"/>
            <w:hideMark/>
          </w:tcPr>
          <w:p w14:paraId="14F3006A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0.696</w:t>
            </w:r>
          </w:p>
        </w:tc>
        <w:tc>
          <w:tcPr>
            <w:tcW w:w="365" w:type="pct"/>
            <w:noWrap/>
            <w:vAlign w:val="bottom"/>
            <w:hideMark/>
          </w:tcPr>
          <w:p w14:paraId="4963AC76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0.944</w:t>
            </w:r>
          </w:p>
        </w:tc>
        <w:tc>
          <w:tcPr>
            <w:tcW w:w="2014" w:type="pct"/>
            <w:noWrap/>
            <w:hideMark/>
          </w:tcPr>
          <w:p w14:paraId="0FDC0F6D" w14:textId="77777777" w:rsidR="005E5BA6" w:rsidRPr="001E498C" w:rsidRDefault="005E5BA6" w:rsidP="006C71B0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LogNormalDistribution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-2.0402,0.43342)</w:t>
            </w:r>
          </w:p>
        </w:tc>
      </w:tr>
      <w:tr w:rsidR="005E5BA6" w:rsidRPr="001E498C" w14:paraId="51B20342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5E6E065A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Varicella </w:t>
            </w:r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 Days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Lost OP</w:t>
            </w:r>
          </w:p>
        </w:tc>
        <w:tc>
          <w:tcPr>
            <w:tcW w:w="365" w:type="pct"/>
            <w:noWrap/>
            <w:vAlign w:val="bottom"/>
            <w:hideMark/>
          </w:tcPr>
          <w:p w14:paraId="3DF68822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0.538</w:t>
            </w:r>
          </w:p>
        </w:tc>
        <w:tc>
          <w:tcPr>
            <w:tcW w:w="365" w:type="pct"/>
            <w:noWrap/>
            <w:vAlign w:val="bottom"/>
            <w:hideMark/>
          </w:tcPr>
          <w:p w14:paraId="35D1473C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0.430</w:t>
            </w:r>
          </w:p>
        </w:tc>
        <w:tc>
          <w:tcPr>
            <w:tcW w:w="365" w:type="pct"/>
            <w:noWrap/>
            <w:vAlign w:val="bottom"/>
            <w:hideMark/>
          </w:tcPr>
          <w:p w14:paraId="38A69C31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0.625</w:t>
            </w:r>
          </w:p>
        </w:tc>
        <w:tc>
          <w:tcPr>
            <w:tcW w:w="2014" w:type="pct"/>
            <w:noWrap/>
            <w:hideMark/>
          </w:tcPr>
          <w:p w14:paraId="6AC2E402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GammaDistribution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17.147,0.13803)</w:t>
            </w:r>
          </w:p>
        </w:tc>
      </w:tr>
      <w:tr w:rsidR="005E5BA6" w:rsidRPr="001E498C" w14:paraId="40866253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3533CF59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Varicella </w:t>
            </w:r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 Days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Lost IP</w:t>
            </w:r>
          </w:p>
        </w:tc>
        <w:tc>
          <w:tcPr>
            <w:tcW w:w="365" w:type="pct"/>
            <w:noWrap/>
            <w:vAlign w:val="bottom"/>
            <w:hideMark/>
          </w:tcPr>
          <w:p w14:paraId="1FA6510A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0.870</w:t>
            </w:r>
          </w:p>
        </w:tc>
        <w:tc>
          <w:tcPr>
            <w:tcW w:w="365" w:type="pct"/>
            <w:noWrap/>
            <w:vAlign w:val="bottom"/>
            <w:hideMark/>
          </w:tcPr>
          <w:p w14:paraId="4A7FBFF4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0.696</w:t>
            </w:r>
          </w:p>
        </w:tc>
        <w:tc>
          <w:tcPr>
            <w:tcW w:w="365" w:type="pct"/>
            <w:noWrap/>
            <w:vAlign w:val="bottom"/>
            <w:hideMark/>
          </w:tcPr>
          <w:p w14:paraId="21F3CCE2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0.944</w:t>
            </w:r>
          </w:p>
        </w:tc>
        <w:tc>
          <w:tcPr>
            <w:tcW w:w="2014" w:type="pct"/>
            <w:noWrap/>
            <w:hideMark/>
          </w:tcPr>
          <w:p w14:paraId="2107BA64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GammaDistribution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5.6671,0.72642)</w:t>
            </w:r>
          </w:p>
        </w:tc>
      </w:tr>
      <w:tr w:rsidR="005E5BA6" w:rsidRPr="001E498C" w14:paraId="12ECA86B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7E76D560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Cost Per </w:t>
            </w:r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 Day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Missed</w:t>
            </w:r>
          </w:p>
        </w:tc>
        <w:tc>
          <w:tcPr>
            <w:tcW w:w="365" w:type="pct"/>
            <w:noWrap/>
            <w:vAlign w:val="bottom"/>
            <w:hideMark/>
          </w:tcPr>
          <w:p w14:paraId="2FE4D22A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2.367</w:t>
            </w:r>
          </w:p>
        </w:tc>
        <w:tc>
          <w:tcPr>
            <w:tcW w:w="365" w:type="pct"/>
            <w:noWrap/>
            <w:vAlign w:val="bottom"/>
            <w:hideMark/>
          </w:tcPr>
          <w:p w14:paraId="785F6CB2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1.893</w:t>
            </w:r>
          </w:p>
        </w:tc>
        <w:tc>
          <w:tcPr>
            <w:tcW w:w="365" w:type="pct"/>
            <w:noWrap/>
            <w:vAlign w:val="bottom"/>
            <w:hideMark/>
          </w:tcPr>
          <w:p w14:paraId="7FD9E7E4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2.840</w:t>
            </w:r>
          </w:p>
        </w:tc>
        <w:tc>
          <w:tcPr>
            <w:tcW w:w="2014" w:type="pct"/>
            <w:noWrap/>
            <w:hideMark/>
          </w:tcPr>
          <w:p w14:paraId="65A20026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GammaDistribution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96.04,2.3324)</w:t>
            </w:r>
          </w:p>
        </w:tc>
      </w:tr>
      <w:tr w:rsidR="005E5BA6" w:rsidRPr="001E498C" w14:paraId="5E3BF6D2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1C05D8F4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Varicella Care Percent OP</w:t>
            </w:r>
          </w:p>
        </w:tc>
        <w:tc>
          <w:tcPr>
            <w:tcW w:w="365" w:type="pct"/>
            <w:noWrap/>
            <w:vAlign w:val="bottom"/>
            <w:hideMark/>
          </w:tcPr>
          <w:p w14:paraId="2760D871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4.117</w:t>
            </w:r>
          </w:p>
        </w:tc>
        <w:tc>
          <w:tcPr>
            <w:tcW w:w="365" w:type="pct"/>
            <w:noWrap/>
            <w:vAlign w:val="bottom"/>
            <w:hideMark/>
          </w:tcPr>
          <w:p w14:paraId="495C2BAF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3.293</w:t>
            </w:r>
          </w:p>
        </w:tc>
        <w:tc>
          <w:tcPr>
            <w:tcW w:w="365" w:type="pct"/>
            <w:noWrap/>
            <w:vAlign w:val="bottom"/>
            <w:hideMark/>
          </w:tcPr>
          <w:p w14:paraId="7004C119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4.940</w:t>
            </w:r>
          </w:p>
        </w:tc>
        <w:tc>
          <w:tcPr>
            <w:tcW w:w="2014" w:type="pct"/>
            <w:noWrap/>
            <w:hideMark/>
          </w:tcPr>
          <w:p w14:paraId="0170C4D6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38.786,26.953)</w:t>
            </w:r>
          </w:p>
        </w:tc>
      </w:tr>
      <w:tr w:rsidR="005E5BA6" w:rsidRPr="001E498C" w14:paraId="47CC913A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3D78AF28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Varicella Care Utilization OP</w:t>
            </w:r>
          </w:p>
        </w:tc>
        <w:tc>
          <w:tcPr>
            <w:tcW w:w="365" w:type="pct"/>
            <w:noWrap/>
            <w:vAlign w:val="bottom"/>
            <w:hideMark/>
          </w:tcPr>
          <w:p w14:paraId="59E460CE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224.0</w:t>
            </w:r>
          </w:p>
        </w:tc>
        <w:tc>
          <w:tcPr>
            <w:tcW w:w="365" w:type="pct"/>
            <w:noWrap/>
            <w:vAlign w:val="bottom"/>
            <w:hideMark/>
          </w:tcPr>
          <w:p w14:paraId="29629F6C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179.2</w:t>
            </w:r>
          </w:p>
        </w:tc>
        <w:tc>
          <w:tcPr>
            <w:tcW w:w="365" w:type="pct"/>
            <w:noWrap/>
            <w:vAlign w:val="bottom"/>
            <w:hideMark/>
          </w:tcPr>
          <w:p w14:paraId="478AAAE1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268.8</w:t>
            </w:r>
          </w:p>
        </w:tc>
        <w:tc>
          <w:tcPr>
            <w:tcW w:w="2014" w:type="pct"/>
            <w:noWrap/>
            <w:hideMark/>
          </w:tcPr>
          <w:p w14:paraId="2DCA5FDE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GammaDistribution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96.04,0.014131)</w:t>
            </w:r>
          </w:p>
        </w:tc>
      </w:tr>
      <w:tr w:rsidR="005E5BA6" w:rsidRPr="001E498C" w14:paraId="1F5E7BF0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0DEC4626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Varicella Cost </w:t>
            </w:r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Care OP</w:t>
            </w:r>
          </w:p>
        </w:tc>
        <w:tc>
          <w:tcPr>
            <w:tcW w:w="365" w:type="pct"/>
            <w:noWrap/>
            <w:vAlign w:val="bottom"/>
            <w:hideMark/>
          </w:tcPr>
          <w:p w14:paraId="3C4BDEBF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0.590</w:t>
            </w:r>
          </w:p>
        </w:tc>
        <w:tc>
          <w:tcPr>
            <w:tcW w:w="365" w:type="pct"/>
            <w:noWrap/>
            <w:vAlign w:val="bottom"/>
            <w:hideMark/>
          </w:tcPr>
          <w:p w14:paraId="45AD0F0B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0.472</w:t>
            </w:r>
          </w:p>
        </w:tc>
        <w:tc>
          <w:tcPr>
            <w:tcW w:w="365" w:type="pct"/>
            <w:noWrap/>
            <w:vAlign w:val="bottom"/>
            <w:hideMark/>
          </w:tcPr>
          <w:p w14:paraId="1B26E1AE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0.708</w:t>
            </w:r>
          </w:p>
        </w:tc>
        <w:tc>
          <w:tcPr>
            <w:tcW w:w="2014" w:type="pct"/>
            <w:noWrap/>
            <w:hideMark/>
          </w:tcPr>
          <w:p w14:paraId="3DAC8B08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GammaDistribution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96.04,0.21512)</w:t>
            </w:r>
          </w:p>
        </w:tc>
      </w:tr>
      <w:tr w:rsidR="005E5BA6" w:rsidRPr="001E498C" w14:paraId="69BA7D4E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06C56B5A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Varicella Care Percent IP</w:t>
            </w:r>
          </w:p>
        </w:tc>
        <w:tc>
          <w:tcPr>
            <w:tcW w:w="365" w:type="pct"/>
            <w:noWrap/>
            <w:vAlign w:val="bottom"/>
            <w:hideMark/>
          </w:tcPr>
          <w:p w14:paraId="5EB401E8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1.357</w:t>
            </w:r>
          </w:p>
        </w:tc>
        <w:tc>
          <w:tcPr>
            <w:tcW w:w="365" w:type="pct"/>
            <w:noWrap/>
            <w:vAlign w:val="bottom"/>
            <w:hideMark/>
          </w:tcPr>
          <w:p w14:paraId="3ABA138C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1.086</w:t>
            </w:r>
          </w:p>
        </w:tc>
        <w:tc>
          <w:tcPr>
            <w:tcW w:w="365" w:type="pct"/>
            <w:noWrap/>
            <w:vAlign w:val="bottom"/>
            <w:hideMark/>
          </w:tcPr>
          <w:p w14:paraId="0F8CBBC7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1.629</w:t>
            </w:r>
          </w:p>
        </w:tc>
        <w:tc>
          <w:tcPr>
            <w:tcW w:w="2014" w:type="pct"/>
            <w:noWrap/>
            <w:hideMark/>
          </w:tcPr>
          <w:p w14:paraId="250C7392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83.203,545.76)</w:t>
            </w:r>
          </w:p>
        </w:tc>
      </w:tr>
      <w:tr w:rsidR="005E5BA6" w:rsidRPr="001E498C" w14:paraId="7A897D89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32660E4D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Varicella Care Utilization IP</w:t>
            </w:r>
          </w:p>
        </w:tc>
        <w:tc>
          <w:tcPr>
            <w:tcW w:w="365" w:type="pct"/>
            <w:noWrap/>
            <w:vAlign w:val="bottom"/>
            <w:hideMark/>
          </w:tcPr>
          <w:p w14:paraId="103F6835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20.66</w:t>
            </w:r>
          </w:p>
        </w:tc>
        <w:tc>
          <w:tcPr>
            <w:tcW w:w="365" w:type="pct"/>
            <w:noWrap/>
            <w:vAlign w:val="bottom"/>
            <w:hideMark/>
          </w:tcPr>
          <w:p w14:paraId="6B8D70A0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16.53</w:t>
            </w:r>
          </w:p>
        </w:tc>
        <w:tc>
          <w:tcPr>
            <w:tcW w:w="365" w:type="pct"/>
            <w:noWrap/>
            <w:vAlign w:val="bottom"/>
            <w:hideMark/>
          </w:tcPr>
          <w:p w14:paraId="2C268CE2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24.79</w:t>
            </w:r>
          </w:p>
        </w:tc>
        <w:tc>
          <w:tcPr>
            <w:tcW w:w="2014" w:type="pct"/>
            <w:noWrap/>
            <w:hideMark/>
          </w:tcPr>
          <w:p w14:paraId="5DF77D29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GammaDistribution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96.04,0.055037)</w:t>
            </w:r>
          </w:p>
        </w:tc>
      </w:tr>
      <w:tr w:rsidR="005E5BA6" w:rsidRPr="001E498C" w14:paraId="6B6A2DEB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07A1E357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Varicella Cost </w:t>
            </w:r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Care IP</w:t>
            </w:r>
          </w:p>
        </w:tc>
        <w:tc>
          <w:tcPr>
            <w:tcW w:w="365" w:type="pct"/>
            <w:noWrap/>
            <w:vAlign w:val="bottom"/>
            <w:hideMark/>
          </w:tcPr>
          <w:p w14:paraId="689B29BD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365" w:type="pct"/>
            <w:noWrap/>
            <w:vAlign w:val="bottom"/>
            <w:hideMark/>
          </w:tcPr>
          <w:p w14:paraId="239D2D26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365" w:type="pct"/>
            <w:noWrap/>
            <w:vAlign w:val="bottom"/>
            <w:hideMark/>
          </w:tcPr>
          <w:p w14:paraId="5FD9DD73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  <w:tc>
          <w:tcPr>
            <w:tcW w:w="2014" w:type="pct"/>
            <w:noWrap/>
            <w:hideMark/>
          </w:tcPr>
          <w:p w14:paraId="44116C07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GammaDistribution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96.04,7.9863)</w:t>
            </w:r>
          </w:p>
        </w:tc>
      </w:tr>
      <w:tr w:rsidR="005E5BA6" w:rsidRPr="001E498C" w14:paraId="41126F62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6370875B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Varicella Medication Count OP</w:t>
            </w:r>
          </w:p>
        </w:tc>
        <w:tc>
          <w:tcPr>
            <w:tcW w:w="365" w:type="pct"/>
            <w:noWrap/>
            <w:vAlign w:val="bottom"/>
            <w:hideMark/>
          </w:tcPr>
          <w:p w14:paraId="6F0598FB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5.286</w:t>
            </w:r>
          </w:p>
        </w:tc>
        <w:tc>
          <w:tcPr>
            <w:tcW w:w="365" w:type="pct"/>
            <w:noWrap/>
            <w:vAlign w:val="bottom"/>
            <w:hideMark/>
          </w:tcPr>
          <w:p w14:paraId="44CAB6BE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4.229</w:t>
            </w:r>
          </w:p>
        </w:tc>
        <w:tc>
          <w:tcPr>
            <w:tcW w:w="365" w:type="pct"/>
            <w:noWrap/>
            <w:vAlign w:val="bottom"/>
            <w:hideMark/>
          </w:tcPr>
          <w:p w14:paraId="2FD15DAF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6.343</w:t>
            </w:r>
          </w:p>
        </w:tc>
        <w:tc>
          <w:tcPr>
            <w:tcW w:w="2014" w:type="pct"/>
            <w:noWrap/>
            <w:hideMark/>
          </w:tcPr>
          <w:p w14:paraId="0E03C111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GammaDistribution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96.04,0.016362)</w:t>
            </w:r>
          </w:p>
        </w:tc>
      </w:tr>
      <w:tr w:rsidR="005E5BA6" w:rsidRPr="001E498C" w14:paraId="5E38BB5F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7B47E401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Varicella Medication Percent OP</w:t>
            </w:r>
          </w:p>
        </w:tc>
        <w:tc>
          <w:tcPr>
            <w:tcW w:w="365" w:type="pct"/>
            <w:noWrap/>
            <w:vAlign w:val="bottom"/>
            <w:hideMark/>
          </w:tcPr>
          <w:p w14:paraId="1002FFAA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767.0</w:t>
            </w:r>
          </w:p>
        </w:tc>
        <w:tc>
          <w:tcPr>
            <w:tcW w:w="365" w:type="pct"/>
            <w:noWrap/>
            <w:vAlign w:val="bottom"/>
            <w:hideMark/>
          </w:tcPr>
          <w:p w14:paraId="5E16D5A0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613.6</w:t>
            </w:r>
          </w:p>
        </w:tc>
        <w:tc>
          <w:tcPr>
            <w:tcW w:w="365" w:type="pct"/>
            <w:noWrap/>
            <w:vAlign w:val="bottom"/>
            <w:hideMark/>
          </w:tcPr>
          <w:p w14:paraId="2D0E5629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920.4</w:t>
            </w:r>
          </w:p>
        </w:tc>
        <w:tc>
          <w:tcPr>
            <w:tcW w:w="2014" w:type="pct"/>
            <w:noWrap/>
            <w:hideMark/>
          </w:tcPr>
          <w:p w14:paraId="1A0C201D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14.976,1.664)</w:t>
            </w:r>
          </w:p>
        </w:tc>
      </w:tr>
      <w:tr w:rsidR="005E5BA6" w:rsidRPr="001E498C" w14:paraId="3C4B3B35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41790640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Varicella Average Drug Cost Outpatient</w:t>
            </w:r>
          </w:p>
        </w:tc>
        <w:tc>
          <w:tcPr>
            <w:tcW w:w="365" w:type="pct"/>
            <w:noWrap/>
            <w:vAlign w:val="bottom"/>
            <w:hideMark/>
          </w:tcPr>
          <w:p w14:paraId="5AF19DD0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1.571</w:t>
            </w:r>
          </w:p>
        </w:tc>
        <w:tc>
          <w:tcPr>
            <w:tcW w:w="365" w:type="pct"/>
            <w:noWrap/>
            <w:vAlign w:val="bottom"/>
            <w:hideMark/>
          </w:tcPr>
          <w:p w14:paraId="0240293B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1.257</w:t>
            </w:r>
          </w:p>
        </w:tc>
        <w:tc>
          <w:tcPr>
            <w:tcW w:w="365" w:type="pct"/>
            <w:noWrap/>
            <w:vAlign w:val="bottom"/>
            <w:hideMark/>
          </w:tcPr>
          <w:p w14:paraId="727A68CA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1.886</w:t>
            </w:r>
          </w:p>
        </w:tc>
        <w:tc>
          <w:tcPr>
            <w:tcW w:w="2014" w:type="pct"/>
            <w:noWrap/>
            <w:hideMark/>
          </w:tcPr>
          <w:p w14:paraId="5D12FB9A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GammaDistribution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96.04,0.36953)</w:t>
            </w:r>
          </w:p>
        </w:tc>
      </w:tr>
      <w:tr w:rsidR="005E5BA6" w:rsidRPr="001E498C" w14:paraId="466EBA84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2D2B2830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Varicella Average Diagnostic Test Cost</w:t>
            </w:r>
          </w:p>
        </w:tc>
        <w:tc>
          <w:tcPr>
            <w:tcW w:w="365" w:type="pct"/>
            <w:noWrap/>
            <w:vAlign w:val="bottom"/>
            <w:hideMark/>
          </w:tcPr>
          <w:p w14:paraId="6BB17B4C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0.900</w:t>
            </w:r>
          </w:p>
        </w:tc>
        <w:tc>
          <w:tcPr>
            <w:tcW w:w="365" w:type="pct"/>
            <w:noWrap/>
            <w:vAlign w:val="bottom"/>
            <w:hideMark/>
          </w:tcPr>
          <w:p w14:paraId="12D405DA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0.720</w:t>
            </w:r>
          </w:p>
        </w:tc>
        <w:tc>
          <w:tcPr>
            <w:tcW w:w="365" w:type="pct"/>
            <w:noWrap/>
            <w:vAlign w:val="bottom"/>
            <w:hideMark/>
          </w:tcPr>
          <w:p w14:paraId="6AF13DC1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2014" w:type="pct"/>
            <w:noWrap/>
            <w:hideMark/>
          </w:tcPr>
          <w:p w14:paraId="43DB12D8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GammaDistribution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96.04,0.50708)</w:t>
            </w:r>
          </w:p>
        </w:tc>
      </w:tr>
      <w:tr w:rsidR="005E5BA6" w:rsidRPr="001E498C" w14:paraId="712121E5" w14:textId="77777777" w:rsidTr="005E5BA6">
        <w:trPr>
          <w:trHeight w:val="288"/>
        </w:trPr>
        <w:tc>
          <w:tcPr>
            <w:tcW w:w="1891" w:type="pct"/>
            <w:noWrap/>
            <w:hideMark/>
          </w:tcPr>
          <w:p w14:paraId="20F62FD3" w14:textId="77777777" w:rsidR="005E5BA6" w:rsidRPr="001E498C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E498C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Booster Coverage</w:t>
            </w:r>
          </w:p>
        </w:tc>
        <w:tc>
          <w:tcPr>
            <w:tcW w:w="365" w:type="pct"/>
            <w:noWrap/>
            <w:vAlign w:val="bottom"/>
            <w:hideMark/>
          </w:tcPr>
          <w:p w14:paraId="1F956B46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  <w:sz w:val="20"/>
              </w:rPr>
              <w:t>35.49</w:t>
            </w:r>
          </w:p>
        </w:tc>
        <w:tc>
          <w:tcPr>
            <w:tcW w:w="365" w:type="pct"/>
            <w:noWrap/>
            <w:vAlign w:val="bottom"/>
            <w:hideMark/>
          </w:tcPr>
          <w:p w14:paraId="42412A0E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  <w:sz w:val="20"/>
              </w:rPr>
              <w:t>28.39</w:t>
            </w:r>
          </w:p>
        </w:tc>
        <w:tc>
          <w:tcPr>
            <w:tcW w:w="365" w:type="pct"/>
            <w:noWrap/>
            <w:vAlign w:val="bottom"/>
            <w:hideMark/>
          </w:tcPr>
          <w:p w14:paraId="58F73BD1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1E498C">
              <w:rPr>
                <w:rFonts w:ascii="Times New Roman" w:hAnsi="Times New Roman" w:cs="Times New Roman"/>
                <w:color w:val="000000"/>
                <w:sz w:val="20"/>
              </w:rPr>
              <w:t>42.59</w:t>
            </w:r>
          </w:p>
        </w:tc>
        <w:tc>
          <w:tcPr>
            <w:tcW w:w="2014" w:type="pct"/>
            <w:noWrap/>
            <w:hideMark/>
          </w:tcPr>
          <w:p w14:paraId="1FBEADE0" w14:textId="77777777" w:rsidR="005E5BA6" w:rsidRPr="001E498C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proofErr w:type="gramStart"/>
            <w:r w:rsidRPr="001E498C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BetaDistribution</w:t>
            </w:r>
            <w:proofErr w:type="spellEnd"/>
            <w:r w:rsidRPr="001E498C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(</w:t>
            </w:r>
            <w:proofErr w:type="gramEnd"/>
            <w:r w:rsidRPr="001E498C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15.497,3.174)</w:t>
            </w:r>
          </w:p>
        </w:tc>
      </w:tr>
    </w:tbl>
    <w:p w14:paraId="1F1E3EE3" w14:textId="77777777" w:rsidR="005E5BA6" w:rsidRDefault="005E5BA6" w:rsidP="005E5BA6">
      <w:pPr>
        <w:rPr>
          <w:rFonts w:ascii="Times New Roman" w:hAnsi="Times New Roman" w:cs="Times New Roman"/>
          <w:sz w:val="18"/>
          <w:lang w:val="en-US"/>
        </w:rPr>
      </w:pPr>
      <w:r w:rsidRPr="001E498C">
        <w:rPr>
          <w:rFonts w:ascii="Times New Roman" w:hAnsi="Times New Roman" w:cs="Times New Roman"/>
          <w:sz w:val="18"/>
          <w:lang w:val="en-US"/>
        </w:rPr>
        <w:t>OP = outpatient; IP = inpatient; QALY = quality-adjusted life years</w:t>
      </w:r>
    </w:p>
    <w:p w14:paraId="665F4522" w14:textId="77777777" w:rsidR="005E5BA6" w:rsidRPr="00883D1E" w:rsidRDefault="005E5BA6" w:rsidP="005E5BA6">
      <w:pPr>
        <w:spacing w:before="60" w:after="180" w:line="264" w:lineRule="auto"/>
        <w:rPr>
          <w:rFonts w:ascii="Times New Roman" w:eastAsia="Calibri Light" w:hAnsi="Times New Roman" w:cs="Times New Roman"/>
          <w:sz w:val="24"/>
          <w:szCs w:val="24"/>
        </w:rPr>
      </w:pPr>
      <w:r w:rsidRPr="00883D1E">
        <w:rPr>
          <w:rFonts w:ascii="Times New Roman" w:eastAsia="Calibri Light" w:hAnsi="Times New Roman" w:cs="Times New Roman"/>
          <w:sz w:val="24"/>
          <w:szCs w:val="24"/>
        </w:rPr>
        <w:t xml:space="preserve">Parameters that vary by intervention are shown in the table below. </w:t>
      </w:r>
      <w:bookmarkStart w:id="0" w:name="_GoBack"/>
      <w:bookmarkEnd w:id="0"/>
    </w:p>
    <w:p w14:paraId="6FEC0BCE" w14:textId="77777777" w:rsidR="005E5BA6" w:rsidRPr="00AC4C32" w:rsidRDefault="005E5BA6" w:rsidP="005E5BA6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Supplementary Table 2</w:t>
      </w:r>
      <w:r w:rsidRPr="00AC4C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Parameters used in PSA that vary by strategy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78"/>
        <w:gridCol w:w="3135"/>
        <w:gridCol w:w="749"/>
        <w:gridCol w:w="749"/>
        <w:gridCol w:w="749"/>
        <w:gridCol w:w="3368"/>
      </w:tblGrid>
      <w:tr w:rsidR="005E5BA6" w:rsidRPr="004B4778" w14:paraId="4F3F404E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4D8DD19A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b/>
                <w:bCs/>
                <w:color w:val="000000"/>
              </w:rPr>
              <w:t>Strategy</w:t>
            </w:r>
          </w:p>
        </w:tc>
        <w:tc>
          <w:tcPr>
            <w:tcW w:w="1628" w:type="pct"/>
            <w:noWrap/>
            <w:vAlign w:val="center"/>
            <w:hideMark/>
          </w:tcPr>
          <w:p w14:paraId="54AECCD9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b/>
                <w:bCs/>
                <w:color w:val="000000"/>
              </w:rPr>
              <w:t>Parameter</w:t>
            </w:r>
          </w:p>
        </w:tc>
        <w:tc>
          <w:tcPr>
            <w:tcW w:w="389" w:type="pct"/>
            <w:noWrap/>
            <w:vAlign w:val="center"/>
            <w:hideMark/>
          </w:tcPr>
          <w:p w14:paraId="50F57AB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b/>
                <w:bCs/>
                <w:color w:val="000000"/>
              </w:rPr>
              <w:t>Base</w:t>
            </w:r>
          </w:p>
        </w:tc>
        <w:tc>
          <w:tcPr>
            <w:tcW w:w="389" w:type="pct"/>
            <w:noWrap/>
            <w:vAlign w:val="center"/>
            <w:hideMark/>
          </w:tcPr>
          <w:p w14:paraId="7472CA0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b/>
                <w:bCs/>
                <w:color w:val="000000"/>
              </w:rPr>
              <w:t>Low</w:t>
            </w:r>
          </w:p>
        </w:tc>
        <w:tc>
          <w:tcPr>
            <w:tcW w:w="389" w:type="pct"/>
            <w:noWrap/>
            <w:vAlign w:val="center"/>
            <w:hideMark/>
          </w:tcPr>
          <w:p w14:paraId="72BD43C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b/>
                <w:bCs/>
                <w:color w:val="000000"/>
              </w:rPr>
              <w:t>High</w:t>
            </w:r>
          </w:p>
        </w:tc>
        <w:tc>
          <w:tcPr>
            <w:tcW w:w="1749" w:type="pct"/>
            <w:noWrap/>
            <w:vAlign w:val="center"/>
            <w:hideMark/>
          </w:tcPr>
          <w:p w14:paraId="61DF514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b/>
                <w:bCs/>
                <w:color w:val="000000"/>
              </w:rPr>
              <w:t>Distribution</w:t>
            </w:r>
          </w:p>
        </w:tc>
      </w:tr>
      <w:tr w:rsidR="005E5BA6" w:rsidRPr="004B4778" w14:paraId="2DEB0617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4892CCCC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42C78D7E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Primary Efficacy</w:t>
            </w:r>
          </w:p>
        </w:tc>
        <w:tc>
          <w:tcPr>
            <w:tcW w:w="389" w:type="pct"/>
            <w:noWrap/>
            <w:vAlign w:val="center"/>
            <w:hideMark/>
          </w:tcPr>
          <w:p w14:paraId="7C8BFD60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9" w:type="pct"/>
            <w:noWrap/>
            <w:vAlign w:val="center"/>
            <w:hideMark/>
          </w:tcPr>
          <w:p w14:paraId="21844D9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9" w:type="pct"/>
            <w:noWrap/>
            <w:vAlign w:val="center"/>
            <w:hideMark/>
          </w:tcPr>
          <w:p w14:paraId="6BA0EA6C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174E324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LogNormalDistribution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-4.6052,0.99283)</w:t>
            </w:r>
          </w:p>
        </w:tc>
      </w:tr>
      <w:tr w:rsidR="005E5BA6" w:rsidRPr="004B4778" w14:paraId="71FB957B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2C555A5A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6177F8CC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Booster Efficacy</w:t>
            </w:r>
          </w:p>
        </w:tc>
        <w:tc>
          <w:tcPr>
            <w:tcW w:w="389" w:type="pct"/>
            <w:noWrap/>
            <w:vAlign w:val="center"/>
            <w:hideMark/>
          </w:tcPr>
          <w:p w14:paraId="52909C99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9" w:type="pct"/>
            <w:noWrap/>
            <w:vAlign w:val="center"/>
            <w:hideMark/>
          </w:tcPr>
          <w:p w14:paraId="10D4886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9" w:type="pct"/>
            <w:noWrap/>
            <w:vAlign w:val="center"/>
            <w:hideMark/>
          </w:tcPr>
          <w:p w14:paraId="4481A3B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3C71BA0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LogNormalDistribution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-6.9078,1.7353)</w:t>
            </w:r>
          </w:p>
        </w:tc>
      </w:tr>
      <w:tr w:rsidR="005E5BA6" w:rsidRPr="004B4778" w14:paraId="5205C2C2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5BA28D30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060F4DDF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 xml:space="preserve">Duration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Vaccine Immunity Dose 1</w:t>
            </w:r>
          </w:p>
        </w:tc>
        <w:tc>
          <w:tcPr>
            <w:tcW w:w="389" w:type="pct"/>
            <w:noWrap/>
            <w:vAlign w:val="center"/>
            <w:hideMark/>
          </w:tcPr>
          <w:p w14:paraId="142B18EA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9" w:type="pct"/>
            <w:noWrap/>
            <w:vAlign w:val="center"/>
            <w:hideMark/>
          </w:tcPr>
          <w:p w14:paraId="546785A0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9" w:type="pct"/>
            <w:noWrap/>
            <w:vAlign w:val="center"/>
            <w:hideMark/>
          </w:tcPr>
          <w:p w14:paraId="227E22F1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49" w:type="pct"/>
            <w:noWrap/>
            <w:vAlign w:val="center"/>
            <w:hideMark/>
          </w:tcPr>
          <w:p w14:paraId="5C0F4CE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96.04,0.26031)</w:t>
            </w:r>
          </w:p>
        </w:tc>
      </w:tr>
      <w:tr w:rsidR="005E5BA6" w:rsidRPr="004B4778" w14:paraId="72577871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420D76F3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lastRenderedPageBreak/>
              <w:t>QQVa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19992664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HZ Susceptible Transition Rate 1</w:t>
            </w:r>
          </w:p>
        </w:tc>
        <w:tc>
          <w:tcPr>
            <w:tcW w:w="389" w:type="pct"/>
            <w:noWrap/>
            <w:vAlign w:val="center"/>
            <w:hideMark/>
          </w:tcPr>
          <w:p w14:paraId="23628333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9" w:type="pct"/>
            <w:noWrap/>
            <w:vAlign w:val="center"/>
            <w:hideMark/>
          </w:tcPr>
          <w:p w14:paraId="15501033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0.0333</w:t>
            </w:r>
          </w:p>
        </w:tc>
        <w:tc>
          <w:tcPr>
            <w:tcW w:w="389" w:type="pct"/>
            <w:noWrap/>
            <w:vAlign w:val="center"/>
            <w:hideMark/>
          </w:tcPr>
          <w:p w14:paraId="3B8A31B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749" w:type="pct"/>
            <w:noWrap/>
            <w:vAlign w:val="center"/>
            <w:hideMark/>
          </w:tcPr>
          <w:p w14:paraId="3FA32F39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96.04,0.26031)</w:t>
            </w:r>
          </w:p>
        </w:tc>
      </w:tr>
      <w:tr w:rsidR="005E5BA6" w:rsidRPr="004B4778" w14:paraId="0089D0C9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20B485FB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4884BCA2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 xml:space="preserve">Duration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Vaccine Immunity Dose 2</w:t>
            </w:r>
          </w:p>
        </w:tc>
        <w:tc>
          <w:tcPr>
            <w:tcW w:w="389" w:type="pct"/>
            <w:noWrap/>
            <w:vAlign w:val="center"/>
            <w:hideMark/>
          </w:tcPr>
          <w:p w14:paraId="27457383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89" w:type="pct"/>
            <w:noWrap/>
            <w:vAlign w:val="center"/>
            <w:hideMark/>
          </w:tcPr>
          <w:p w14:paraId="2E6D283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89" w:type="pct"/>
            <w:noWrap/>
            <w:vAlign w:val="center"/>
            <w:hideMark/>
          </w:tcPr>
          <w:p w14:paraId="2CAC34E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49" w:type="pct"/>
            <w:noWrap/>
            <w:vAlign w:val="center"/>
            <w:hideMark/>
          </w:tcPr>
          <w:p w14:paraId="6576258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96.04,0.78092)</w:t>
            </w:r>
          </w:p>
        </w:tc>
      </w:tr>
      <w:tr w:rsidR="005E5BA6" w:rsidRPr="004B4778" w14:paraId="0EBEFB44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421B595B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E3FC397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HZ Susceptible Transition Rate 2</w:t>
            </w:r>
          </w:p>
        </w:tc>
        <w:tc>
          <w:tcPr>
            <w:tcW w:w="389" w:type="pct"/>
            <w:noWrap/>
            <w:vAlign w:val="center"/>
            <w:hideMark/>
          </w:tcPr>
          <w:p w14:paraId="5F3F3A6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0.0133</w:t>
            </w:r>
          </w:p>
        </w:tc>
        <w:tc>
          <w:tcPr>
            <w:tcW w:w="389" w:type="pct"/>
            <w:noWrap/>
            <w:vAlign w:val="center"/>
            <w:hideMark/>
          </w:tcPr>
          <w:p w14:paraId="17AFF38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0.0111</w:t>
            </w:r>
          </w:p>
        </w:tc>
        <w:tc>
          <w:tcPr>
            <w:tcW w:w="389" w:type="pct"/>
            <w:noWrap/>
            <w:vAlign w:val="center"/>
            <w:hideMark/>
          </w:tcPr>
          <w:p w14:paraId="541F77A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0.0167</w:t>
            </w:r>
          </w:p>
        </w:tc>
        <w:tc>
          <w:tcPr>
            <w:tcW w:w="1749" w:type="pct"/>
            <w:noWrap/>
            <w:vAlign w:val="center"/>
            <w:hideMark/>
          </w:tcPr>
          <w:p w14:paraId="563D750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96.04,0.78092)</w:t>
            </w:r>
          </w:p>
        </w:tc>
      </w:tr>
      <w:tr w:rsidR="005E5BA6" w:rsidRPr="004B4778" w14:paraId="6A2F2E68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4FBA06E4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EA73298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Vaccine Take</w:t>
            </w:r>
          </w:p>
        </w:tc>
        <w:tc>
          <w:tcPr>
            <w:tcW w:w="389" w:type="pct"/>
            <w:noWrap/>
            <w:vAlign w:val="center"/>
            <w:hideMark/>
          </w:tcPr>
          <w:p w14:paraId="5F4CBBEC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9" w:type="pct"/>
            <w:noWrap/>
            <w:vAlign w:val="center"/>
            <w:hideMark/>
          </w:tcPr>
          <w:p w14:paraId="1DD22A3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9" w:type="pct"/>
            <w:noWrap/>
            <w:vAlign w:val="center"/>
            <w:hideMark/>
          </w:tcPr>
          <w:p w14:paraId="22AB80B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2876A1F0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BetaDistribution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23.911,3.2606)</w:t>
            </w:r>
          </w:p>
        </w:tc>
      </w:tr>
      <w:tr w:rsidR="005E5BA6" w:rsidRPr="004B4778" w14:paraId="0F8EAF6F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2F142ACB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33BA6D83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Varicella Dose Administration Costs</w:t>
            </w:r>
          </w:p>
        </w:tc>
        <w:tc>
          <w:tcPr>
            <w:tcW w:w="389" w:type="pct"/>
            <w:noWrap/>
            <w:vAlign w:val="center"/>
            <w:hideMark/>
          </w:tcPr>
          <w:p w14:paraId="1208042C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389" w:type="pct"/>
            <w:noWrap/>
            <w:vAlign w:val="center"/>
            <w:hideMark/>
          </w:tcPr>
          <w:p w14:paraId="5894CDB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0.48</w:t>
            </w:r>
          </w:p>
        </w:tc>
        <w:tc>
          <w:tcPr>
            <w:tcW w:w="389" w:type="pct"/>
            <w:noWrap/>
            <w:vAlign w:val="center"/>
            <w:hideMark/>
          </w:tcPr>
          <w:p w14:paraId="5FA40AF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1749" w:type="pct"/>
            <w:noWrap/>
            <w:vAlign w:val="center"/>
            <w:hideMark/>
          </w:tcPr>
          <w:p w14:paraId="334595C0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96.04,0.0062474)</w:t>
            </w:r>
          </w:p>
        </w:tc>
      </w:tr>
      <w:tr w:rsidR="005E5BA6" w:rsidRPr="004B4778" w14:paraId="06DB339C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6FECF024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6FC58578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Primary Coverage</w:t>
            </w:r>
          </w:p>
        </w:tc>
        <w:tc>
          <w:tcPr>
            <w:tcW w:w="389" w:type="pct"/>
            <w:noWrap/>
            <w:vAlign w:val="center"/>
            <w:hideMark/>
          </w:tcPr>
          <w:p w14:paraId="079E381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89" w:type="pct"/>
            <w:noWrap/>
            <w:vAlign w:val="center"/>
            <w:hideMark/>
          </w:tcPr>
          <w:p w14:paraId="5BDBA38C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9" w:type="pct"/>
            <w:noWrap/>
            <w:vAlign w:val="center"/>
            <w:hideMark/>
          </w:tcPr>
          <w:p w14:paraId="141E2B19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64680D8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BetaDistribution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15.413,2.7199)</w:t>
            </w:r>
          </w:p>
        </w:tc>
      </w:tr>
      <w:tr w:rsidR="005E5BA6" w:rsidRPr="004B4778" w14:paraId="2A6CFE47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2257930F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14B16072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Varicella Dose Costs</w:t>
            </w:r>
          </w:p>
        </w:tc>
        <w:tc>
          <w:tcPr>
            <w:tcW w:w="389" w:type="pct"/>
            <w:noWrap/>
            <w:vAlign w:val="center"/>
            <w:hideMark/>
          </w:tcPr>
          <w:p w14:paraId="73CDBF8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38.6</w:t>
            </w:r>
          </w:p>
        </w:tc>
        <w:tc>
          <w:tcPr>
            <w:tcW w:w="389" w:type="pct"/>
            <w:noWrap/>
            <w:vAlign w:val="center"/>
            <w:hideMark/>
          </w:tcPr>
          <w:p w14:paraId="37391D7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30.9</w:t>
            </w:r>
          </w:p>
        </w:tc>
        <w:tc>
          <w:tcPr>
            <w:tcW w:w="389" w:type="pct"/>
            <w:noWrap/>
            <w:vAlign w:val="center"/>
            <w:hideMark/>
          </w:tcPr>
          <w:p w14:paraId="252B66D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46.3</w:t>
            </w:r>
          </w:p>
        </w:tc>
        <w:tc>
          <w:tcPr>
            <w:tcW w:w="1749" w:type="pct"/>
            <w:noWrap/>
            <w:vAlign w:val="center"/>
            <w:hideMark/>
          </w:tcPr>
          <w:p w14:paraId="0D16454B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96.04,0.40181)</w:t>
            </w:r>
          </w:p>
        </w:tc>
      </w:tr>
      <w:tr w:rsidR="005E5BA6" w:rsidRPr="004B4778" w14:paraId="7918561E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3263ADD4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35107529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Primary Efficacy</w:t>
            </w:r>
          </w:p>
        </w:tc>
        <w:tc>
          <w:tcPr>
            <w:tcW w:w="389" w:type="pct"/>
            <w:noWrap/>
            <w:vAlign w:val="center"/>
            <w:hideMark/>
          </w:tcPr>
          <w:p w14:paraId="536B62E3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9" w:type="pct"/>
            <w:noWrap/>
            <w:vAlign w:val="center"/>
            <w:hideMark/>
          </w:tcPr>
          <w:p w14:paraId="59BD72C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9" w:type="pct"/>
            <w:noWrap/>
            <w:vAlign w:val="center"/>
            <w:hideMark/>
          </w:tcPr>
          <w:p w14:paraId="53E8639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1540FC3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LogNormalDistribution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-4.6052,0.99283)</w:t>
            </w:r>
          </w:p>
        </w:tc>
      </w:tr>
      <w:tr w:rsidR="005E5BA6" w:rsidRPr="004B4778" w14:paraId="16B09F53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35ACA713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3B924637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Booster Efficacy</w:t>
            </w:r>
          </w:p>
        </w:tc>
        <w:tc>
          <w:tcPr>
            <w:tcW w:w="389" w:type="pct"/>
            <w:noWrap/>
            <w:vAlign w:val="center"/>
            <w:hideMark/>
          </w:tcPr>
          <w:p w14:paraId="759C7C4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9" w:type="pct"/>
            <w:noWrap/>
            <w:vAlign w:val="center"/>
            <w:hideMark/>
          </w:tcPr>
          <w:p w14:paraId="0F598B63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9" w:type="pct"/>
            <w:noWrap/>
            <w:vAlign w:val="center"/>
            <w:hideMark/>
          </w:tcPr>
          <w:p w14:paraId="794520B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6C04FED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LogNormalDistribution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-6.9078,1.7353)</w:t>
            </w:r>
          </w:p>
        </w:tc>
      </w:tr>
      <w:tr w:rsidR="005E5BA6" w:rsidRPr="004B4778" w14:paraId="2FD46FE4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10DCEF53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06D5F12A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 xml:space="preserve">Duration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Vaccine Immunity Dose 1</w:t>
            </w:r>
          </w:p>
        </w:tc>
        <w:tc>
          <w:tcPr>
            <w:tcW w:w="389" w:type="pct"/>
            <w:noWrap/>
            <w:vAlign w:val="center"/>
            <w:hideMark/>
          </w:tcPr>
          <w:p w14:paraId="5891799A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9" w:type="pct"/>
            <w:noWrap/>
            <w:vAlign w:val="center"/>
            <w:hideMark/>
          </w:tcPr>
          <w:p w14:paraId="5FF2DC4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9" w:type="pct"/>
            <w:noWrap/>
            <w:vAlign w:val="center"/>
            <w:hideMark/>
          </w:tcPr>
          <w:p w14:paraId="02F8F5F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49" w:type="pct"/>
            <w:noWrap/>
            <w:vAlign w:val="center"/>
            <w:hideMark/>
          </w:tcPr>
          <w:p w14:paraId="2400053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96.04,0.26031)</w:t>
            </w:r>
          </w:p>
        </w:tc>
      </w:tr>
      <w:tr w:rsidR="005E5BA6" w:rsidRPr="004B4778" w14:paraId="624E4A29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03D539B3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6134086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HZ Susceptible Transition Rate 1</w:t>
            </w:r>
          </w:p>
        </w:tc>
        <w:tc>
          <w:tcPr>
            <w:tcW w:w="389" w:type="pct"/>
            <w:noWrap/>
            <w:vAlign w:val="center"/>
            <w:hideMark/>
          </w:tcPr>
          <w:p w14:paraId="4B9F2CD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9" w:type="pct"/>
            <w:noWrap/>
            <w:vAlign w:val="center"/>
            <w:hideMark/>
          </w:tcPr>
          <w:p w14:paraId="348938D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0.0333</w:t>
            </w:r>
          </w:p>
        </w:tc>
        <w:tc>
          <w:tcPr>
            <w:tcW w:w="389" w:type="pct"/>
            <w:noWrap/>
            <w:vAlign w:val="center"/>
            <w:hideMark/>
          </w:tcPr>
          <w:p w14:paraId="0F562AB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749" w:type="pct"/>
            <w:noWrap/>
            <w:vAlign w:val="center"/>
            <w:hideMark/>
          </w:tcPr>
          <w:p w14:paraId="77B127BC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96.04,0.26031)</w:t>
            </w:r>
          </w:p>
        </w:tc>
      </w:tr>
      <w:tr w:rsidR="005E5BA6" w:rsidRPr="004B4778" w14:paraId="24DE6EB2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707FF244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777DFFB4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 xml:space="preserve">Duration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Vaccine Immunity Dose 2</w:t>
            </w:r>
          </w:p>
        </w:tc>
        <w:tc>
          <w:tcPr>
            <w:tcW w:w="389" w:type="pct"/>
            <w:noWrap/>
            <w:vAlign w:val="center"/>
            <w:hideMark/>
          </w:tcPr>
          <w:p w14:paraId="37C796E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89" w:type="pct"/>
            <w:noWrap/>
            <w:vAlign w:val="center"/>
            <w:hideMark/>
          </w:tcPr>
          <w:p w14:paraId="7EF4CECA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89" w:type="pct"/>
            <w:noWrap/>
            <w:vAlign w:val="center"/>
            <w:hideMark/>
          </w:tcPr>
          <w:p w14:paraId="10AE286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49" w:type="pct"/>
            <w:noWrap/>
            <w:vAlign w:val="center"/>
            <w:hideMark/>
          </w:tcPr>
          <w:p w14:paraId="0450A53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96.04,0.78092)</w:t>
            </w:r>
          </w:p>
        </w:tc>
      </w:tr>
      <w:tr w:rsidR="005E5BA6" w:rsidRPr="004B4778" w14:paraId="1E003DD0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04495BFD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0D5AAAAA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HZ Susceptible Transition Rate 2</w:t>
            </w:r>
          </w:p>
        </w:tc>
        <w:tc>
          <w:tcPr>
            <w:tcW w:w="389" w:type="pct"/>
            <w:noWrap/>
            <w:vAlign w:val="center"/>
            <w:hideMark/>
          </w:tcPr>
          <w:p w14:paraId="6A52069C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0.0133</w:t>
            </w:r>
          </w:p>
        </w:tc>
        <w:tc>
          <w:tcPr>
            <w:tcW w:w="389" w:type="pct"/>
            <w:noWrap/>
            <w:vAlign w:val="center"/>
            <w:hideMark/>
          </w:tcPr>
          <w:p w14:paraId="67D47A1E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0.0111</w:t>
            </w:r>
          </w:p>
        </w:tc>
        <w:tc>
          <w:tcPr>
            <w:tcW w:w="389" w:type="pct"/>
            <w:noWrap/>
            <w:vAlign w:val="center"/>
            <w:hideMark/>
          </w:tcPr>
          <w:p w14:paraId="5D5DBCDE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0.0167</w:t>
            </w:r>
          </w:p>
        </w:tc>
        <w:tc>
          <w:tcPr>
            <w:tcW w:w="1749" w:type="pct"/>
            <w:noWrap/>
            <w:vAlign w:val="center"/>
            <w:hideMark/>
          </w:tcPr>
          <w:p w14:paraId="70238708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96.04,0.78092)</w:t>
            </w:r>
          </w:p>
        </w:tc>
      </w:tr>
      <w:tr w:rsidR="005E5BA6" w:rsidRPr="004B4778" w14:paraId="3BF5F62A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0A500A71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3BAD352B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Vaccine Take</w:t>
            </w:r>
          </w:p>
        </w:tc>
        <w:tc>
          <w:tcPr>
            <w:tcW w:w="389" w:type="pct"/>
            <w:noWrap/>
            <w:vAlign w:val="center"/>
            <w:hideMark/>
          </w:tcPr>
          <w:p w14:paraId="7EDD7B39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9" w:type="pct"/>
            <w:noWrap/>
            <w:vAlign w:val="center"/>
            <w:hideMark/>
          </w:tcPr>
          <w:p w14:paraId="11CD3A4A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9" w:type="pct"/>
            <w:noWrap/>
            <w:vAlign w:val="center"/>
            <w:hideMark/>
          </w:tcPr>
          <w:p w14:paraId="0941D0AC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3CEF1B4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BetaDistribution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23.911,3.2606)</w:t>
            </w:r>
          </w:p>
        </w:tc>
      </w:tr>
      <w:tr w:rsidR="005E5BA6" w:rsidRPr="004B4778" w14:paraId="33B993D7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65F189C3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7E3EFC3E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Varicella Dose Administration Costs</w:t>
            </w:r>
          </w:p>
        </w:tc>
        <w:tc>
          <w:tcPr>
            <w:tcW w:w="389" w:type="pct"/>
            <w:noWrap/>
            <w:vAlign w:val="center"/>
            <w:hideMark/>
          </w:tcPr>
          <w:p w14:paraId="515FC0C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7.39</w:t>
            </w:r>
          </w:p>
        </w:tc>
        <w:tc>
          <w:tcPr>
            <w:tcW w:w="389" w:type="pct"/>
            <w:noWrap/>
            <w:vAlign w:val="center"/>
            <w:hideMark/>
          </w:tcPr>
          <w:p w14:paraId="61733548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5.91</w:t>
            </w:r>
          </w:p>
        </w:tc>
        <w:tc>
          <w:tcPr>
            <w:tcW w:w="389" w:type="pct"/>
            <w:noWrap/>
            <w:vAlign w:val="center"/>
            <w:hideMark/>
          </w:tcPr>
          <w:p w14:paraId="1BD004B1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8.87</w:t>
            </w:r>
          </w:p>
        </w:tc>
        <w:tc>
          <w:tcPr>
            <w:tcW w:w="1749" w:type="pct"/>
            <w:noWrap/>
            <w:vAlign w:val="center"/>
            <w:hideMark/>
          </w:tcPr>
          <w:p w14:paraId="1650C59B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96.04,0.076947)</w:t>
            </w:r>
          </w:p>
        </w:tc>
      </w:tr>
      <w:tr w:rsidR="005E5BA6" w:rsidRPr="004B4778" w14:paraId="608A693A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71697259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7554B8F7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Primary Coverage</w:t>
            </w:r>
          </w:p>
        </w:tc>
        <w:tc>
          <w:tcPr>
            <w:tcW w:w="389" w:type="pct"/>
            <w:noWrap/>
            <w:vAlign w:val="center"/>
            <w:hideMark/>
          </w:tcPr>
          <w:p w14:paraId="4E48C6A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80.8</w:t>
            </w:r>
          </w:p>
        </w:tc>
        <w:tc>
          <w:tcPr>
            <w:tcW w:w="389" w:type="pct"/>
            <w:noWrap/>
            <w:vAlign w:val="center"/>
            <w:hideMark/>
          </w:tcPr>
          <w:p w14:paraId="58F9D64C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64.6</w:t>
            </w:r>
          </w:p>
        </w:tc>
        <w:tc>
          <w:tcPr>
            <w:tcW w:w="389" w:type="pct"/>
            <w:noWrap/>
            <w:vAlign w:val="center"/>
            <w:hideMark/>
          </w:tcPr>
          <w:p w14:paraId="039F157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49" w:type="pct"/>
            <w:noWrap/>
            <w:vAlign w:val="center"/>
            <w:hideMark/>
          </w:tcPr>
          <w:p w14:paraId="0906AF9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BetaDistribution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17.632,4.1897)</w:t>
            </w:r>
          </w:p>
        </w:tc>
      </w:tr>
      <w:tr w:rsidR="005E5BA6" w:rsidRPr="004B4778" w14:paraId="7576DCFF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38F3B335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MQVa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782EC99F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Varicella Dose Costs</w:t>
            </w:r>
          </w:p>
        </w:tc>
        <w:tc>
          <w:tcPr>
            <w:tcW w:w="389" w:type="pct"/>
            <w:noWrap/>
            <w:vAlign w:val="center"/>
            <w:hideMark/>
          </w:tcPr>
          <w:p w14:paraId="35F9E301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42.8</w:t>
            </w:r>
          </w:p>
        </w:tc>
        <w:tc>
          <w:tcPr>
            <w:tcW w:w="389" w:type="pct"/>
            <w:noWrap/>
            <w:vAlign w:val="center"/>
            <w:hideMark/>
          </w:tcPr>
          <w:p w14:paraId="4E867C2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32.5</w:t>
            </w:r>
          </w:p>
        </w:tc>
        <w:tc>
          <w:tcPr>
            <w:tcW w:w="389" w:type="pct"/>
            <w:noWrap/>
            <w:vAlign w:val="center"/>
            <w:hideMark/>
          </w:tcPr>
          <w:p w14:paraId="18558F08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48.8</w:t>
            </w:r>
          </w:p>
        </w:tc>
        <w:tc>
          <w:tcPr>
            <w:tcW w:w="1749" w:type="pct"/>
            <w:noWrap/>
            <w:vAlign w:val="center"/>
            <w:hideMark/>
          </w:tcPr>
          <w:p w14:paraId="255CD57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96.04,0.42357)</w:t>
            </w:r>
          </w:p>
        </w:tc>
      </w:tr>
      <w:tr w:rsidR="005E5BA6" w:rsidRPr="004B4778" w14:paraId="1214A57C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6C091281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3317C00C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Primary Efficacy</w:t>
            </w:r>
          </w:p>
        </w:tc>
        <w:tc>
          <w:tcPr>
            <w:tcW w:w="389" w:type="pct"/>
            <w:noWrap/>
            <w:vAlign w:val="center"/>
            <w:hideMark/>
          </w:tcPr>
          <w:p w14:paraId="312F567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89" w:type="pct"/>
            <w:noWrap/>
            <w:vAlign w:val="center"/>
            <w:hideMark/>
          </w:tcPr>
          <w:p w14:paraId="0014DF5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89" w:type="pct"/>
            <w:noWrap/>
            <w:vAlign w:val="center"/>
            <w:hideMark/>
          </w:tcPr>
          <w:p w14:paraId="3BC994E1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49" w:type="pct"/>
            <w:noWrap/>
            <w:vAlign w:val="center"/>
            <w:hideMark/>
          </w:tcPr>
          <w:p w14:paraId="3F61480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LogNormalDistribution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-1.3863,0.2398)</w:t>
            </w:r>
          </w:p>
        </w:tc>
      </w:tr>
      <w:tr w:rsidR="005E5BA6" w:rsidRPr="004B4778" w14:paraId="3A60ED1A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3D1D4C55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8061AE4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Booster Efficacy</w:t>
            </w:r>
          </w:p>
        </w:tc>
        <w:tc>
          <w:tcPr>
            <w:tcW w:w="389" w:type="pct"/>
            <w:noWrap/>
            <w:vAlign w:val="center"/>
            <w:hideMark/>
          </w:tcPr>
          <w:p w14:paraId="0D4277A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9" w:type="pct"/>
            <w:noWrap/>
            <w:vAlign w:val="center"/>
            <w:hideMark/>
          </w:tcPr>
          <w:p w14:paraId="49F4AE1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9" w:type="pct"/>
            <w:noWrap/>
            <w:vAlign w:val="center"/>
            <w:hideMark/>
          </w:tcPr>
          <w:p w14:paraId="4AC858B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0300379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LogNormalDistribution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-2.9957,0.80033)</w:t>
            </w:r>
          </w:p>
        </w:tc>
      </w:tr>
      <w:tr w:rsidR="005E5BA6" w:rsidRPr="004B4778" w14:paraId="4E89025C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3374CB1A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2A067F5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 xml:space="preserve">Duration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Vaccine Immunity Dose 1</w:t>
            </w:r>
          </w:p>
        </w:tc>
        <w:tc>
          <w:tcPr>
            <w:tcW w:w="389" w:type="pct"/>
            <w:noWrap/>
            <w:vAlign w:val="center"/>
            <w:hideMark/>
          </w:tcPr>
          <w:p w14:paraId="7EC0EEBA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9" w:type="pct"/>
            <w:noWrap/>
            <w:vAlign w:val="center"/>
            <w:hideMark/>
          </w:tcPr>
          <w:p w14:paraId="4A9355C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14:paraId="114E5EAE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49" w:type="pct"/>
            <w:noWrap/>
            <w:vAlign w:val="center"/>
            <w:hideMark/>
          </w:tcPr>
          <w:p w14:paraId="0692F33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96.04,0.15618)</w:t>
            </w:r>
          </w:p>
        </w:tc>
      </w:tr>
      <w:tr w:rsidR="005E5BA6" w:rsidRPr="004B4778" w14:paraId="6F890EE4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792C4F8C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33F49CAE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HZ Susceptible Transition Rate 1</w:t>
            </w:r>
          </w:p>
        </w:tc>
        <w:tc>
          <w:tcPr>
            <w:tcW w:w="389" w:type="pct"/>
            <w:noWrap/>
            <w:vAlign w:val="center"/>
            <w:hideMark/>
          </w:tcPr>
          <w:p w14:paraId="4A2B8B90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9" w:type="pct"/>
            <w:noWrap/>
            <w:vAlign w:val="center"/>
            <w:hideMark/>
          </w:tcPr>
          <w:p w14:paraId="0395F0A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0.0556</w:t>
            </w:r>
          </w:p>
        </w:tc>
        <w:tc>
          <w:tcPr>
            <w:tcW w:w="389" w:type="pct"/>
            <w:noWrap/>
            <w:vAlign w:val="center"/>
            <w:hideMark/>
          </w:tcPr>
          <w:p w14:paraId="2A3EDCC3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0.0833</w:t>
            </w:r>
          </w:p>
        </w:tc>
        <w:tc>
          <w:tcPr>
            <w:tcW w:w="1749" w:type="pct"/>
            <w:noWrap/>
            <w:vAlign w:val="center"/>
            <w:hideMark/>
          </w:tcPr>
          <w:p w14:paraId="48A7FC5B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96.04,0.15618)</w:t>
            </w:r>
          </w:p>
        </w:tc>
      </w:tr>
      <w:tr w:rsidR="005E5BA6" w:rsidRPr="004B4778" w14:paraId="1F40494E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780D26E1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B996EDD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 xml:space="preserve">Duration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Vaccine Immunity Dose 2</w:t>
            </w:r>
          </w:p>
        </w:tc>
        <w:tc>
          <w:tcPr>
            <w:tcW w:w="389" w:type="pct"/>
            <w:noWrap/>
            <w:vAlign w:val="center"/>
            <w:hideMark/>
          </w:tcPr>
          <w:p w14:paraId="383EE821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89" w:type="pct"/>
            <w:noWrap/>
            <w:vAlign w:val="center"/>
            <w:hideMark/>
          </w:tcPr>
          <w:p w14:paraId="605C1DA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9" w:type="pct"/>
            <w:noWrap/>
            <w:vAlign w:val="center"/>
            <w:hideMark/>
          </w:tcPr>
          <w:p w14:paraId="48EA0CB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49" w:type="pct"/>
            <w:noWrap/>
            <w:vAlign w:val="center"/>
            <w:hideMark/>
          </w:tcPr>
          <w:p w14:paraId="55F7D201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96.04,0.52062)</w:t>
            </w:r>
          </w:p>
        </w:tc>
      </w:tr>
      <w:tr w:rsidR="005E5BA6" w:rsidRPr="004B4778" w14:paraId="60FFEE8A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0049001E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0B963D04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HZ Susceptible Transition Rate 2</w:t>
            </w:r>
          </w:p>
        </w:tc>
        <w:tc>
          <w:tcPr>
            <w:tcW w:w="389" w:type="pct"/>
            <w:noWrap/>
            <w:vAlign w:val="center"/>
            <w:hideMark/>
          </w:tcPr>
          <w:p w14:paraId="1DAF8C30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89" w:type="pct"/>
            <w:noWrap/>
            <w:vAlign w:val="center"/>
            <w:hideMark/>
          </w:tcPr>
          <w:p w14:paraId="72A1C519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0.0167</w:t>
            </w:r>
          </w:p>
        </w:tc>
        <w:tc>
          <w:tcPr>
            <w:tcW w:w="389" w:type="pct"/>
            <w:noWrap/>
            <w:vAlign w:val="center"/>
            <w:hideMark/>
          </w:tcPr>
          <w:p w14:paraId="43133F7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0.025</w:t>
            </w:r>
          </w:p>
        </w:tc>
        <w:tc>
          <w:tcPr>
            <w:tcW w:w="1749" w:type="pct"/>
            <w:noWrap/>
            <w:vAlign w:val="center"/>
            <w:hideMark/>
          </w:tcPr>
          <w:p w14:paraId="54767F5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96.04,0.52062)</w:t>
            </w:r>
          </w:p>
        </w:tc>
      </w:tr>
      <w:tr w:rsidR="005E5BA6" w:rsidRPr="004B4778" w14:paraId="4365684A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556F1E57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2EBD343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Vaccine Take</w:t>
            </w:r>
          </w:p>
        </w:tc>
        <w:tc>
          <w:tcPr>
            <w:tcW w:w="389" w:type="pct"/>
            <w:noWrap/>
            <w:vAlign w:val="center"/>
            <w:hideMark/>
          </w:tcPr>
          <w:p w14:paraId="4C147B2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89" w:type="pct"/>
            <w:noWrap/>
            <w:vAlign w:val="center"/>
            <w:hideMark/>
          </w:tcPr>
          <w:p w14:paraId="48C5110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9" w:type="pct"/>
            <w:noWrap/>
            <w:vAlign w:val="center"/>
            <w:hideMark/>
          </w:tcPr>
          <w:p w14:paraId="4B2C456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7C6ED81A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BetaDistribution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16.101,3.0669)</w:t>
            </w:r>
          </w:p>
        </w:tc>
      </w:tr>
      <w:tr w:rsidR="005E5BA6" w:rsidRPr="004B4778" w14:paraId="2FEDC142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245EA8B0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lastRenderedPageBreak/>
              <w:t>QQVb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5E7A3E8E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Varicella Dose Administration Costs</w:t>
            </w:r>
          </w:p>
        </w:tc>
        <w:tc>
          <w:tcPr>
            <w:tcW w:w="389" w:type="pct"/>
            <w:noWrap/>
            <w:vAlign w:val="center"/>
            <w:hideMark/>
          </w:tcPr>
          <w:p w14:paraId="12BEA68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389" w:type="pct"/>
            <w:noWrap/>
            <w:vAlign w:val="center"/>
            <w:hideMark/>
          </w:tcPr>
          <w:p w14:paraId="370753D3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0.48</w:t>
            </w:r>
          </w:p>
        </w:tc>
        <w:tc>
          <w:tcPr>
            <w:tcW w:w="389" w:type="pct"/>
            <w:noWrap/>
            <w:vAlign w:val="center"/>
            <w:hideMark/>
          </w:tcPr>
          <w:p w14:paraId="2F2783C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1749" w:type="pct"/>
            <w:noWrap/>
            <w:vAlign w:val="center"/>
            <w:hideMark/>
          </w:tcPr>
          <w:p w14:paraId="19F6E64C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96.04,0.0062474)</w:t>
            </w:r>
          </w:p>
        </w:tc>
      </w:tr>
      <w:tr w:rsidR="005E5BA6" w:rsidRPr="004B4778" w14:paraId="6E667D4B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4F1BDE09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7B21F009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Primary Coverage</w:t>
            </w:r>
          </w:p>
        </w:tc>
        <w:tc>
          <w:tcPr>
            <w:tcW w:w="389" w:type="pct"/>
            <w:noWrap/>
            <w:vAlign w:val="center"/>
            <w:hideMark/>
          </w:tcPr>
          <w:p w14:paraId="6002714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89" w:type="pct"/>
            <w:noWrap/>
            <w:vAlign w:val="center"/>
            <w:hideMark/>
          </w:tcPr>
          <w:p w14:paraId="58C0426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9" w:type="pct"/>
            <w:noWrap/>
            <w:vAlign w:val="center"/>
            <w:hideMark/>
          </w:tcPr>
          <w:p w14:paraId="62C03731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03124179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BetaDistribution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15.413,2.7199)</w:t>
            </w:r>
          </w:p>
        </w:tc>
      </w:tr>
      <w:tr w:rsidR="005E5BA6" w:rsidRPr="004B4778" w14:paraId="614BD702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6CE1AB3E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QQVb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8736A2D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Varicella Dose Costs</w:t>
            </w:r>
          </w:p>
        </w:tc>
        <w:tc>
          <w:tcPr>
            <w:tcW w:w="389" w:type="pct"/>
            <w:noWrap/>
            <w:vAlign w:val="center"/>
            <w:hideMark/>
          </w:tcPr>
          <w:p w14:paraId="6EBD158A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41.3</w:t>
            </w:r>
          </w:p>
        </w:tc>
        <w:tc>
          <w:tcPr>
            <w:tcW w:w="389" w:type="pct"/>
            <w:noWrap/>
            <w:vAlign w:val="center"/>
            <w:hideMark/>
          </w:tcPr>
          <w:p w14:paraId="66F03D20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33.1</w:t>
            </w:r>
          </w:p>
        </w:tc>
        <w:tc>
          <w:tcPr>
            <w:tcW w:w="389" w:type="pct"/>
            <w:noWrap/>
            <w:vAlign w:val="center"/>
            <w:hideMark/>
          </w:tcPr>
          <w:p w14:paraId="2965E758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49.6</w:t>
            </w:r>
          </w:p>
        </w:tc>
        <w:tc>
          <w:tcPr>
            <w:tcW w:w="1749" w:type="pct"/>
            <w:noWrap/>
            <w:vAlign w:val="center"/>
            <w:hideMark/>
          </w:tcPr>
          <w:p w14:paraId="4568D1F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96.04,0.43024)</w:t>
            </w:r>
          </w:p>
        </w:tc>
      </w:tr>
      <w:tr w:rsidR="005E5BA6" w:rsidRPr="004B4778" w14:paraId="0FD4FA9F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35843F3E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D7B0D5C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Primary Efficacy</w:t>
            </w:r>
          </w:p>
        </w:tc>
        <w:tc>
          <w:tcPr>
            <w:tcW w:w="389" w:type="pct"/>
            <w:noWrap/>
            <w:vAlign w:val="center"/>
            <w:hideMark/>
          </w:tcPr>
          <w:p w14:paraId="64BC421C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89" w:type="pct"/>
            <w:noWrap/>
            <w:vAlign w:val="center"/>
            <w:hideMark/>
          </w:tcPr>
          <w:p w14:paraId="25411526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89" w:type="pct"/>
            <w:noWrap/>
            <w:vAlign w:val="center"/>
            <w:hideMark/>
          </w:tcPr>
          <w:p w14:paraId="4CD518A3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49" w:type="pct"/>
            <w:noWrap/>
            <w:vAlign w:val="center"/>
            <w:hideMark/>
          </w:tcPr>
          <w:p w14:paraId="261F0A2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LogNormalDistribution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-1.3863,0.2398)</w:t>
            </w:r>
          </w:p>
        </w:tc>
      </w:tr>
      <w:tr w:rsidR="005E5BA6" w:rsidRPr="004B4778" w14:paraId="024FD650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789F5CAE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14B384E3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Booster Efficacy</w:t>
            </w:r>
          </w:p>
        </w:tc>
        <w:tc>
          <w:tcPr>
            <w:tcW w:w="389" w:type="pct"/>
            <w:noWrap/>
            <w:vAlign w:val="center"/>
            <w:hideMark/>
          </w:tcPr>
          <w:p w14:paraId="45FDADB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9" w:type="pct"/>
            <w:noWrap/>
            <w:vAlign w:val="center"/>
            <w:hideMark/>
          </w:tcPr>
          <w:p w14:paraId="2FFF0B1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9" w:type="pct"/>
            <w:noWrap/>
            <w:vAlign w:val="center"/>
            <w:hideMark/>
          </w:tcPr>
          <w:p w14:paraId="665A6778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3540642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LogNormalDistribution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-2.9957,0.80033)</w:t>
            </w:r>
          </w:p>
        </w:tc>
      </w:tr>
      <w:tr w:rsidR="005E5BA6" w:rsidRPr="004B4778" w14:paraId="2DEF39DD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4BDD64DF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0773A67E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 xml:space="preserve">Duration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Vaccine Immunity Dose 1</w:t>
            </w:r>
          </w:p>
        </w:tc>
        <w:tc>
          <w:tcPr>
            <w:tcW w:w="389" w:type="pct"/>
            <w:noWrap/>
            <w:vAlign w:val="center"/>
            <w:hideMark/>
          </w:tcPr>
          <w:p w14:paraId="7AC6F454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9" w:type="pct"/>
            <w:noWrap/>
            <w:vAlign w:val="center"/>
            <w:hideMark/>
          </w:tcPr>
          <w:p w14:paraId="3D984270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14:paraId="15398959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49" w:type="pct"/>
            <w:noWrap/>
            <w:vAlign w:val="center"/>
            <w:hideMark/>
          </w:tcPr>
          <w:p w14:paraId="5B56D9D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96.04,0.15618)</w:t>
            </w:r>
          </w:p>
        </w:tc>
      </w:tr>
      <w:tr w:rsidR="005E5BA6" w:rsidRPr="004B4778" w14:paraId="1909114C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4D8B8E54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7DE00B72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HZ Susceptible Transition Rate 1</w:t>
            </w:r>
          </w:p>
        </w:tc>
        <w:tc>
          <w:tcPr>
            <w:tcW w:w="389" w:type="pct"/>
            <w:noWrap/>
            <w:vAlign w:val="center"/>
            <w:hideMark/>
          </w:tcPr>
          <w:p w14:paraId="172419F0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9" w:type="pct"/>
            <w:noWrap/>
            <w:vAlign w:val="center"/>
            <w:hideMark/>
          </w:tcPr>
          <w:p w14:paraId="5F03DA09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0.0556</w:t>
            </w:r>
          </w:p>
        </w:tc>
        <w:tc>
          <w:tcPr>
            <w:tcW w:w="389" w:type="pct"/>
            <w:noWrap/>
            <w:vAlign w:val="center"/>
            <w:hideMark/>
          </w:tcPr>
          <w:p w14:paraId="31D080E8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0.0833</w:t>
            </w:r>
          </w:p>
        </w:tc>
        <w:tc>
          <w:tcPr>
            <w:tcW w:w="1749" w:type="pct"/>
            <w:noWrap/>
            <w:vAlign w:val="center"/>
            <w:hideMark/>
          </w:tcPr>
          <w:p w14:paraId="26EE24DE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96.04,0.15618)</w:t>
            </w:r>
          </w:p>
        </w:tc>
      </w:tr>
      <w:tr w:rsidR="005E5BA6" w:rsidRPr="004B4778" w14:paraId="1DA5A7BA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0BE95060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10BD3C75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 xml:space="preserve">Duration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Vaccine Immunity Dose 2</w:t>
            </w:r>
          </w:p>
        </w:tc>
        <w:tc>
          <w:tcPr>
            <w:tcW w:w="389" w:type="pct"/>
            <w:noWrap/>
            <w:vAlign w:val="center"/>
            <w:hideMark/>
          </w:tcPr>
          <w:p w14:paraId="46C5163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89" w:type="pct"/>
            <w:noWrap/>
            <w:vAlign w:val="center"/>
            <w:hideMark/>
          </w:tcPr>
          <w:p w14:paraId="11F22149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9" w:type="pct"/>
            <w:noWrap/>
            <w:vAlign w:val="center"/>
            <w:hideMark/>
          </w:tcPr>
          <w:p w14:paraId="10F3B72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49" w:type="pct"/>
            <w:noWrap/>
            <w:vAlign w:val="center"/>
            <w:hideMark/>
          </w:tcPr>
          <w:p w14:paraId="70C7020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96.04,0.52062)</w:t>
            </w:r>
          </w:p>
        </w:tc>
      </w:tr>
      <w:tr w:rsidR="005E5BA6" w:rsidRPr="004B4778" w14:paraId="7F1C65EE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772054AC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E5D3CFA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HZ Susceptible Transition Rate 2</w:t>
            </w:r>
          </w:p>
        </w:tc>
        <w:tc>
          <w:tcPr>
            <w:tcW w:w="389" w:type="pct"/>
            <w:noWrap/>
            <w:vAlign w:val="center"/>
            <w:hideMark/>
          </w:tcPr>
          <w:p w14:paraId="49F90B4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89" w:type="pct"/>
            <w:noWrap/>
            <w:vAlign w:val="center"/>
            <w:hideMark/>
          </w:tcPr>
          <w:p w14:paraId="72326F11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0.0167</w:t>
            </w:r>
          </w:p>
        </w:tc>
        <w:tc>
          <w:tcPr>
            <w:tcW w:w="389" w:type="pct"/>
            <w:noWrap/>
            <w:vAlign w:val="center"/>
            <w:hideMark/>
          </w:tcPr>
          <w:p w14:paraId="13DBDBE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0.025</w:t>
            </w:r>
          </w:p>
        </w:tc>
        <w:tc>
          <w:tcPr>
            <w:tcW w:w="1749" w:type="pct"/>
            <w:noWrap/>
            <w:vAlign w:val="center"/>
            <w:hideMark/>
          </w:tcPr>
          <w:p w14:paraId="749123EE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96.04,0.52062)</w:t>
            </w:r>
          </w:p>
        </w:tc>
      </w:tr>
      <w:tr w:rsidR="005E5BA6" w:rsidRPr="004B4778" w14:paraId="1DEC413F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7F7F610E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54BB5131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Vaccine Take</w:t>
            </w:r>
          </w:p>
        </w:tc>
        <w:tc>
          <w:tcPr>
            <w:tcW w:w="389" w:type="pct"/>
            <w:noWrap/>
            <w:vAlign w:val="center"/>
            <w:hideMark/>
          </w:tcPr>
          <w:p w14:paraId="3126AF6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89" w:type="pct"/>
            <w:noWrap/>
            <w:vAlign w:val="center"/>
            <w:hideMark/>
          </w:tcPr>
          <w:p w14:paraId="3424AE48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9" w:type="pct"/>
            <w:noWrap/>
            <w:vAlign w:val="center"/>
            <w:hideMark/>
          </w:tcPr>
          <w:p w14:paraId="7E3ED72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9" w:type="pct"/>
            <w:noWrap/>
            <w:vAlign w:val="center"/>
            <w:hideMark/>
          </w:tcPr>
          <w:p w14:paraId="4BD0A239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BetaDistribution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16.101,3.0669)</w:t>
            </w:r>
          </w:p>
        </w:tc>
      </w:tr>
      <w:tr w:rsidR="005E5BA6" w:rsidRPr="004B4778" w14:paraId="75D2D41E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0B8FCDE1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26D9E8DD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Varicella Dose Administration Costs</w:t>
            </w:r>
          </w:p>
        </w:tc>
        <w:tc>
          <w:tcPr>
            <w:tcW w:w="389" w:type="pct"/>
            <w:noWrap/>
            <w:vAlign w:val="center"/>
            <w:hideMark/>
          </w:tcPr>
          <w:p w14:paraId="10C71BA3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7.39</w:t>
            </w:r>
          </w:p>
        </w:tc>
        <w:tc>
          <w:tcPr>
            <w:tcW w:w="389" w:type="pct"/>
            <w:noWrap/>
            <w:vAlign w:val="center"/>
            <w:hideMark/>
          </w:tcPr>
          <w:p w14:paraId="417BFC4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5.91</w:t>
            </w:r>
          </w:p>
        </w:tc>
        <w:tc>
          <w:tcPr>
            <w:tcW w:w="389" w:type="pct"/>
            <w:noWrap/>
            <w:vAlign w:val="center"/>
            <w:hideMark/>
          </w:tcPr>
          <w:p w14:paraId="4C8A153F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8.87</w:t>
            </w:r>
          </w:p>
        </w:tc>
        <w:tc>
          <w:tcPr>
            <w:tcW w:w="1749" w:type="pct"/>
            <w:noWrap/>
            <w:vAlign w:val="center"/>
            <w:hideMark/>
          </w:tcPr>
          <w:p w14:paraId="685DE97A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96.04,0.076947)</w:t>
            </w:r>
          </w:p>
        </w:tc>
      </w:tr>
      <w:tr w:rsidR="005E5BA6" w:rsidRPr="004B4778" w14:paraId="372E4973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34208B32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5F88C039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Primary Coverage</w:t>
            </w:r>
          </w:p>
        </w:tc>
        <w:tc>
          <w:tcPr>
            <w:tcW w:w="389" w:type="pct"/>
            <w:noWrap/>
            <w:vAlign w:val="center"/>
            <w:hideMark/>
          </w:tcPr>
          <w:p w14:paraId="1C433A5A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80.8</w:t>
            </w:r>
          </w:p>
        </w:tc>
        <w:tc>
          <w:tcPr>
            <w:tcW w:w="389" w:type="pct"/>
            <w:noWrap/>
            <w:vAlign w:val="center"/>
            <w:hideMark/>
          </w:tcPr>
          <w:p w14:paraId="5A225AE5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64.6</w:t>
            </w:r>
          </w:p>
        </w:tc>
        <w:tc>
          <w:tcPr>
            <w:tcW w:w="389" w:type="pct"/>
            <w:noWrap/>
            <w:vAlign w:val="center"/>
            <w:hideMark/>
          </w:tcPr>
          <w:p w14:paraId="7305F8FA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49" w:type="pct"/>
            <w:noWrap/>
            <w:vAlign w:val="center"/>
            <w:hideMark/>
          </w:tcPr>
          <w:p w14:paraId="472D7D5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BetaDistribution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17.632,4.1897)</w:t>
            </w:r>
          </w:p>
        </w:tc>
      </w:tr>
      <w:tr w:rsidR="005E5BA6" w:rsidRPr="004B4778" w14:paraId="592705B9" w14:textId="77777777" w:rsidTr="005E5BA6">
        <w:trPr>
          <w:trHeight w:val="288"/>
        </w:trPr>
        <w:tc>
          <w:tcPr>
            <w:tcW w:w="456" w:type="pct"/>
            <w:noWrap/>
            <w:vAlign w:val="center"/>
            <w:hideMark/>
          </w:tcPr>
          <w:p w14:paraId="05C48843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color w:val="000000"/>
              </w:rPr>
              <w:t>MQVb</w:t>
            </w:r>
            <w:proofErr w:type="spellEnd"/>
          </w:p>
        </w:tc>
        <w:tc>
          <w:tcPr>
            <w:tcW w:w="1628" w:type="pct"/>
            <w:noWrap/>
            <w:vAlign w:val="center"/>
            <w:hideMark/>
          </w:tcPr>
          <w:p w14:paraId="5FAC30C1" w14:textId="77777777" w:rsidR="005E5BA6" w:rsidRPr="00883D1E" w:rsidRDefault="005E5BA6" w:rsidP="006C71B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Varicella Dose Costs</w:t>
            </w:r>
          </w:p>
        </w:tc>
        <w:tc>
          <w:tcPr>
            <w:tcW w:w="389" w:type="pct"/>
            <w:noWrap/>
            <w:vAlign w:val="center"/>
            <w:hideMark/>
          </w:tcPr>
          <w:p w14:paraId="6BD741B7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41.3</w:t>
            </w:r>
          </w:p>
        </w:tc>
        <w:tc>
          <w:tcPr>
            <w:tcW w:w="389" w:type="pct"/>
            <w:noWrap/>
            <w:vAlign w:val="center"/>
            <w:hideMark/>
          </w:tcPr>
          <w:p w14:paraId="3C00EF02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33.1</w:t>
            </w:r>
          </w:p>
        </w:tc>
        <w:tc>
          <w:tcPr>
            <w:tcW w:w="389" w:type="pct"/>
            <w:noWrap/>
            <w:vAlign w:val="center"/>
            <w:hideMark/>
          </w:tcPr>
          <w:p w14:paraId="0ADDFE5D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color w:val="000000"/>
              </w:rPr>
              <w:t>49.6</w:t>
            </w:r>
          </w:p>
        </w:tc>
        <w:tc>
          <w:tcPr>
            <w:tcW w:w="1749" w:type="pct"/>
            <w:noWrap/>
            <w:vAlign w:val="center"/>
            <w:hideMark/>
          </w:tcPr>
          <w:p w14:paraId="0173F913" w14:textId="77777777" w:rsidR="005E5BA6" w:rsidRPr="00883D1E" w:rsidRDefault="005E5BA6" w:rsidP="006C71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</w:rPr>
              <w:t>GammaDistribution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96.04,0.43024)</w:t>
            </w:r>
          </w:p>
        </w:tc>
      </w:tr>
    </w:tbl>
    <w:p w14:paraId="49137069" w14:textId="77777777" w:rsidR="005E5BA6" w:rsidRDefault="005E5BA6" w:rsidP="005E5BA6">
      <w:pPr>
        <w:spacing w:before="60" w:after="0" w:line="240" w:lineRule="auto"/>
        <w:rPr>
          <w:rFonts w:ascii="Times New Roman" w:hAnsi="Times New Roman" w:cs="Times New Roman"/>
          <w:sz w:val="18"/>
          <w:szCs w:val="20"/>
        </w:rPr>
      </w:pPr>
      <w:r w:rsidRPr="00883D1E">
        <w:rPr>
          <w:rFonts w:ascii="Times New Roman" w:hAnsi="Times New Roman" w:cs="Times New Roman"/>
          <w:sz w:val="18"/>
          <w:szCs w:val="20"/>
        </w:rPr>
        <w:t xml:space="preserve">Abbreviations: HZ = </w:t>
      </w:r>
      <w:r>
        <w:rPr>
          <w:rFonts w:ascii="Times New Roman" w:hAnsi="Times New Roman" w:cs="Times New Roman"/>
          <w:sz w:val="18"/>
          <w:szCs w:val="20"/>
        </w:rPr>
        <w:t xml:space="preserve">herpes </w:t>
      </w:r>
      <w:proofErr w:type="gramStart"/>
      <w:r>
        <w:rPr>
          <w:rFonts w:ascii="Times New Roman" w:hAnsi="Times New Roman" w:cs="Times New Roman"/>
          <w:sz w:val="18"/>
          <w:szCs w:val="20"/>
        </w:rPr>
        <w:t>zoster</w:t>
      </w:r>
      <w:r w:rsidRPr="00883D1E">
        <w:rPr>
          <w:rFonts w:ascii="Times New Roman" w:hAnsi="Times New Roman" w:cs="Times New Roman"/>
          <w:sz w:val="18"/>
          <w:szCs w:val="20"/>
        </w:rPr>
        <w:t xml:space="preserve">;  </w:t>
      </w:r>
      <w:proofErr w:type="spellStart"/>
      <w:r w:rsidRPr="00883D1E">
        <w:rPr>
          <w:rFonts w:ascii="Times New Roman" w:hAnsi="Times New Roman" w:cs="Times New Roman"/>
          <w:sz w:val="18"/>
          <w:szCs w:val="20"/>
        </w:rPr>
        <w:t>MQVa</w:t>
      </w:r>
      <w:proofErr w:type="spellEnd"/>
      <w:proofErr w:type="gramEnd"/>
      <w:r w:rsidRPr="00883D1E">
        <w:rPr>
          <w:rFonts w:ascii="Times New Roman" w:hAnsi="Times New Roman" w:cs="Times New Roman"/>
          <w:sz w:val="18"/>
          <w:szCs w:val="20"/>
        </w:rPr>
        <w:t xml:space="preserve"> = </w:t>
      </w:r>
      <w:r>
        <w:rPr>
          <w:rFonts w:ascii="Times New Roman" w:hAnsi="Times New Roman" w:cs="Times New Roman"/>
          <w:sz w:val="18"/>
          <w:szCs w:val="20"/>
        </w:rPr>
        <w:t xml:space="preserve">Vaccine </w:t>
      </w:r>
      <w:proofErr w:type="spellStart"/>
      <w:r>
        <w:rPr>
          <w:rFonts w:ascii="Times New Roman" w:hAnsi="Times New Roman" w:cs="Times New Roman"/>
          <w:sz w:val="18"/>
          <w:szCs w:val="20"/>
        </w:rPr>
        <w:t>C</w:t>
      </w:r>
      <w:r w:rsidRPr="00883D1E">
        <w:rPr>
          <w:rFonts w:ascii="Times New Roman" w:hAnsi="Times New Roman" w:cs="Times New Roman"/>
          <w:sz w:val="18"/>
          <w:szCs w:val="20"/>
        </w:rPr>
        <w:t>followed</w:t>
      </w:r>
      <w:proofErr w:type="spellEnd"/>
      <w:r w:rsidRPr="00883D1E">
        <w:rPr>
          <w:rFonts w:ascii="Times New Roman" w:hAnsi="Times New Roman" w:cs="Times New Roman"/>
          <w:sz w:val="18"/>
          <w:szCs w:val="20"/>
        </w:rPr>
        <w:t xml:space="preserve"> by </w:t>
      </w:r>
      <w:r>
        <w:rPr>
          <w:rFonts w:ascii="Times New Roman" w:hAnsi="Times New Roman" w:cs="Times New Roman"/>
          <w:sz w:val="18"/>
          <w:szCs w:val="20"/>
        </w:rPr>
        <w:t xml:space="preserve">Vaccine A </w:t>
      </w:r>
      <w:r w:rsidRPr="00883D1E">
        <w:rPr>
          <w:rFonts w:ascii="Times New Roman" w:hAnsi="Times New Roman" w:cs="Times New Roman"/>
          <w:sz w:val="18"/>
          <w:szCs w:val="20"/>
        </w:rPr>
        <w:t xml:space="preserve">; </w:t>
      </w:r>
      <w:proofErr w:type="spellStart"/>
      <w:r w:rsidRPr="00883D1E">
        <w:rPr>
          <w:rFonts w:ascii="Times New Roman" w:hAnsi="Times New Roman" w:cs="Times New Roman"/>
          <w:sz w:val="18"/>
          <w:szCs w:val="20"/>
        </w:rPr>
        <w:t>MQVb</w:t>
      </w:r>
      <w:proofErr w:type="spellEnd"/>
      <w:r w:rsidRPr="00883D1E">
        <w:rPr>
          <w:rFonts w:ascii="Times New Roman" w:hAnsi="Times New Roman" w:cs="Times New Roman"/>
          <w:sz w:val="18"/>
          <w:szCs w:val="20"/>
        </w:rPr>
        <w:t xml:space="preserve"> = </w:t>
      </w:r>
      <w:r>
        <w:rPr>
          <w:rFonts w:ascii="Times New Roman" w:hAnsi="Times New Roman" w:cs="Times New Roman"/>
          <w:sz w:val="18"/>
          <w:szCs w:val="20"/>
        </w:rPr>
        <w:t>Vaccine D</w:t>
      </w:r>
      <w:r w:rsidRPr="00883D1E">
        <w:rPr>
          <w:rFonts w:ascii="Times New Roman" w:hAnsi="Times New Roman" w:cs="Times New Roman"/>
          <w:sz w:val="18"/>
          <w:szCs w:val="20"/>
        </w:rPr>
        <w:t xml:space="preserve"> followed by </w:t>
      </w:r>
      <w:r>
        <w:rPr>
          <w:rFonts w:ascii="Times New Roman" w:hAnsi="Times New Roman" w:cs="Times New Roman"/>
          <w:sz w:val="18"/>
          <w:szCs w:val="20"/>
        </w:rPr>
        <w:t>Vaccine B</w:t>
      </w:r>
      <w:r w:rsidRPr="00883D1E">
        <w:rPr>
          <w:rFonts w:ascii="Times New Roman" w:hAnsi="Times New Roman" w:cs="Times New Roman"/>
          <w:sz w:val="18"/>
          <w:szCs w:val="20"/>
        </w:rPr>
        <w:t xml:space="preserve">; </w:t>
      </w:r>
      <w:proofErr w:type="spellStart"/>
      <w:r w:rsidRPr="00883D1E">
        <w:rPr>
          <w:rFonts w:ascii="Times New Roman" w:hAnsi="Times New Roman" w:cs="Times New Roman"/>
          <w:sz w:val="18"/>
          <w:szCs w:val="20"/>
        </w:rPr>
        <w:t>QQVa</w:t>
      </w:r>
      <w:proofErr w:type="spellEnd"/>
      <w:r w:rsidRPr="00883D1E">
        <w:rPr>
          <w:rFonts w:ascii="Times New Roman" w:hAnsi="Times New Roman" w:cs="Times New Roman"/>
          <w:sz w:val="18"/>
          <w:szCs w:val="20"/>
        </w:rPr>
        <w:t xml:space="preserve"> = </w:t>
      </w:r>
      <w:r>
        <w:rPr>
          <w:rFonts w:ascii="Times New Roman" w:hAnsi="Times New Roman" w:cs="Times New Roman"/>
          <w:sz w:val="18"/>
          <w:szCs w:val="20"/>
        </w:rPr>
        <w:t>Vaccine A;</w:t>
      </w:r>
      <w:r w:rsidRPr="00883D1E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883D1E">
        <w:rPr>
          <w:rFonts w:ascii="Times New Roman" w:hAnsi="Times New Roman" w:cs="Times New Roman"/>
          <w:sz w:val="18"/>
          <w:szCs w:val="20"/>
        </w:rPr>
        <w:t>QQVb</w:t>
      </w:r>
      <w:proofErr w:type="spellEnd"/>
      <w:r w:rsidRPr="00883D1E">
        <w:rPr>
          <w:rFonts w:ascii="Times New Roman" w:hAnsi="Times New Roman" w:cs="Times New Roman"/>
          <w:sz w:val="18"/>
          <w:szCs w:val="20"/>
        </w:rPr>
        <w:t xml:space="preserve"> =</w:t>
      </w:r>
      <w:r>
        <w:rPr>
          <w:rFonts w:ascii="Times New Roman" w:hAnsi="Times New Roman" w:cs="Times New Roman"/>
          <w:sz w:val="18"/>
          <w:szCs w:val="20"/>
        </w:rPr>
        <w:t xml:space="preserve"> Vaccine B. </w:t>
      </w:r>
    </w:p>
    <w:p w14:paraId="09CC4829" w14:textId="77777777" w:rsidR="00801190" w:rsidRPr="005E5BA6" w:rsidRDefault="00FA58B2"/>
    <w:sectPr w:rsidR="00801190" w:rsidRPr="005E5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B1752" w14:textId="77777777" w:rsidR="00B17715" w:rsidRDefault="00B17715" w:rsidP="005E5BA6">
      <w:pPr>
        <w:spacing w:after="0" w:line="240" w:lineRule="auto"/>
      </w:pPr>
      <w:r>
        <w:separator/>
      </w:r>
    </w:p>
  </w:endnote>
  <w:endnote w:type="continuationSeparator" w:id="0">
    <w:p w14:paraId="0AE88E8E" w14:textId="77777777" w:rsidR="00B17715" w:rsidRDefault="00B17715" w:rsidP="005E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0277" w14:textId="77777777" w:rsidR="00B17715" w:rsidRDefault="00B17715" w:rsidP="005E5BA6">
      <w:pPr>
        <w:spacing w:after="0" w:line="240" w:lineRule="auto"/>
      </w:pPr>
      <w:r>
        <w:separator/>
      </w:r>
    </w:p>
  </w:footnote>
  <w:footnote w:type="continuationSeparator" w:id="0">
    <w:p w14:paraId="7C308F8C" w14:textId="77777777" w:rsidR="00B17715" w:rsidRDefault="00B17715" w:rsidP="005E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4485E"/>
    <w:multiLevelType w:val="hybridMultilevel"/>
    <w:tmpl w:val="2FAA0B1A"/>
    <w:lvl w:ilvl="0" w:tplc="59C409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71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A6"/>
    <w:rsid w:val="00342CA2"/>
    <w:rsid w:val="005E5BA6"/>
    <w:rsid w:val="00B17715"/>
    <w:rsid w:val="00DD78DB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7F65E"/>
  <w15:chartTrackingRefBased/>
  <w15:docId w15:val="{164A345F-E7C2-4D00-BF30-8EF2670C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A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B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A6"/>
  </w:style>
  <w:style w:type="paragraph" w:styleId="Footer">
    <w:name w:val="footer"/>
    <w:basedOn w:val="Normal"/>
    <w:link w:val="FooterChar"/>
    <w:uiPriority w:val="99"/>
    <w:unhideWhenUsed/>
    <w:rsid w:val="005E5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A6"/>
  </w:style>
  <w:style w:type="character" w:customStyle="1" w:styleId="Heading2Char">
    <w:name w:val="Heading 2 Char"/>
    <w:basedOn w:val="DefaultParagraphFont"/>
    <w:link w:val="Heading2"/>
    <w:uiPriority w:val="9"/>
    <w:rsid w:val="005E5B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Caption">
    <w:name w:val="caption"/>
    <w:aliases w:val="Table Caption"/>
    <w:basedOn w:val="Normal"/>
    <w:next w:val="Normal"/>
    <w:link w:val="CaptionChar"/>
    <w:unhideWhenUsed/>
    <w:qFormat/>
    <w:rsid w:val="005E5B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Bullet">
    <w:name w:val="List Bullet"/>
    <w:aliases w:val="List Bullet 1"/>
    <w:basedOn w:val="Normal"/>
    <w:qFormat/>
    <w:rsid w:val="005E5BA6"/>
    <w:pPr>
      <w:numPr>
        <w:numId w:val="1"/>
      </w:numPr>
      <w:spacing w:after="120" w:line="240" w:lineRule="auto"/>
    </w:pPr>
    <w:rPr>
      <w:rFonts w:ascii="Calibri Light" w:eastAsia="Times New Roman" w:hAnsi="Calibri Light" w:cs="Times New Roman"/>
      <w:szCs w:val="24"/>
      <w:lang w:val="en-US"/>
    </w:rPr>
  </w:style>
  <w:style w:type="character" w:customStyle="1" w:styleId="CaptionChar">
    <w:name w:val="Caption Char"/>
    <w:aliases w:val="Table Caption Char"/>
    <w:basedOn w:val="DefaultParagraphFont"/>
    <w:link w:val="Caption"/>
    <w:rsid w:val="005E5BA6"/>
    <w:rPr>
      <w:i/>
      <w:iCs/>
      <w:color w:val="44546A" w:themeColor="text2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E5B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efbaa69-3bfa-4b56-8d22-6839cb7b06d0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D14631A522449B0BEA0B4916AADD5" ma:contentTypeVersion="9" ma:contentTypeDescription="Create a new document." ma:contentTypeScope="" ma:versionID="c82309420769a67cedbdc85b91436b54">
  <xsd:schema xmlns:xsd="http://www.w3.org/2001/XMLSchema" xmlns:xs="http://www.w3.org/2001/XMLSchema" xmlns:p="http://schemas.microsoft.com/office/2006/metadata/properties" xmlns:ns3="7befe659-0696-4953-af3b-2e44c8c7eb4a" targetNamespace="http://schemas.microsoft.com/office/2006/metadata/properties" ma:root="true" ma:fieldsID="ca993db0c08acd492dec3e86684f3f71" ns3:_="">
    <xsd:import namespace="7befe659-0696-4953-af3b-2e44c8c7e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e659-0696-4953-af3b-2e44c8c7e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EF94D-F18D-4FA2-8F29-4E730D989C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5A353E-672F-4E02-B19E-9508C805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fe659-0696-4953-af3b-2e44c8c7e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F3588-21A2-4EFF-A319-31346699E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9710B-6BCF-4670-B222-334D8F69E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Alimenti, Chiara</dc:creator>
  <cp:keywords/>
  <dc:description/>
  <cp:lastModifiedBy>Pratt, Lucas</cp:lastModifiedBy>
  <cp:revision>2</cp:revision>
  <dcterms:created xsi:type="dcterms:W3CDTF">2020-03-17T23:48:00Z</dcterms:created>
  <dcterms:modified xsi:type="dcterms:W3CDTF">2020-03-17T23:48:00Z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bd61f29c-325d-47d4-a7a6-c49d0071c7f4</vt:lpwstr>
  </property>
  <property fmtid="{D5CDD505-2E9C-101B-9397-08002B2CF9AE}" pid="3" name="bjSaver">
    <vt:lpwstr>CQlMdeA2NgShYB4Yb/+U+rXERLRDQQIf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uid="id_classification_eusecret" value="" /&gt;&lt;element uid="cefbaa69-3bfa-4b56-8d22-6839cb7b06d0" value="" /&gt;&lt;/sisl&gt;</vt:lpwstr>
  </property>
  <property fmtid="{D5CDD505-2E9C-101B-9397-08002B2CF9AE}" pid="6" name="bjDocumentSecurityLabel">
    <vt:lpwstr>Riservato-Confidential</vt:lpwstr>
  </property>
  <property fmtid="{D5CDD505-2E9C-101B-9397-08002B2CF9AE}" pid="7" name="MerckMetadataExchange">
    <vt:lpwstr>!$MRK@Confidential-Footer-Left</vt:lpwstr>
  </property>
  <property fmtid="{D5CDD505-2E9C-101B-9397-08002B2CF9AE}" pid="8" name="_AdHocReviewCycleID">
    <vt:i4>571292861</vt:i4>
  </property>
  <property fmtid="{D5CDD505-2E9C-101B-9397-08002B2CF9AE}" pid="9" name="_NewReviewCycle">
    <vt:lpwstr/>
  </property>
  <property fmtid="{D5CDD505-2E9C-101B-9397-08002B2CF9AE}" pid="10" name="_EmailSubject">
    <vt:lpwstr>Manuscript submitted to Dove Medical Press - Response Required</vt:lpwstr>
  </property>
  <property fmtid="{D5CDD505-2E9C-101B-9397-08002B2CF9AE}" pid="11" name="_AuthorEmail">
    <vt:lpwstr>chiara.alimenti@merck.com</vt:lpwstr>
  </property>
  <property fmtid="{D5CDD505-2E9C-101B-9397-08002B2CF9AE}" pid="12" name="_AuthorEmailDisplayName">
    <vt:lpwstr>Alimenti, Chiara</vt:lpwstr>
  </property>
  <property fmtid="{D5CDD505-2E9C-101B-9397-08002B2CF9AE}" pid="13" name="_ReviewingToolsShownOnce">
    <vt:lpwstr/>
  </property>
  <property fmtid="{D5CDD505-2E9C-101B-9397-08002B2CF9AE}" pid="14" name="ContentTypeId">
    <vt:lpwstr>0x010100DF7D14631A522449B0BEA0B4916AADD5</vt:lpwstr>
  </property>
</Properties>
</file>