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30692" w14:textId="2078A341" w:rsidR="004A1B88" w:rsidRDefault="004A1B88" w:rsidP="004A1B88">
      <w:pPr>
        <w:spacing w:line="360" w:lineRule="auto"/>
        <w:jc w:val="center"/>
        <w:rPr>
          <w:rFonts w:ascii="Times New Roman" w:eastAsia="等线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D93D1C3" wp14:editId="052CBDC3">
            <wp:extent cx="3670300" cy="2768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FC0F" w14:textId="77777777" w:rsidR="004A1B88" w:rsidRDefault="004A1B88" w:rsidP="004A1B88">
      <w:pPr>
        <w:spacing w:line="360" w:lineRule="auto"/>
        <w:jc w:val="center"/>
        <w:rPr>
          <w:rFonts w:ascii="Times New Roman" w:hAnsi="Times New Roman"/>
          <w:sz w:val="24"/>
        </w:rPr>
      </w:pPr>
      <w:r w:rsidRPr="002155D8">
        <w:rPr>
          <w:rFonts w:ascii="Times New Roman" w:hAnsi="Times New Roman"/>
          <w:b/>
          <w:bCs/>
          <w:noProof/>
          <w:sz w:val="24"/>
        </w:rPr>
        <w:t>Figure S1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kern w:val="0"/>
          <w:sz w:val="24"/>
        </w:rPr>
        <w:t>Effects of DG treatment on the total locomotor activity in the open field test (OFT).</w:t>
      </w:r>
    </w:p>
    <w:p w14:paraId="736673CF" w14:textId="77777777" w:rsidR="004A1B88" w:rsidRPr="004A1B88" w:rsidRDefault="004A1B88" w:rsidP="004765A5">
      <w:pPr>
        <w:jc w:val="center"/>
        <w:rPr>
          <w:rFonts w:ascii="Times New Roman" w:hAnsi="Times New Roman" w:cs="Times New Roman"/>
          <w:b/>
        </w:rPr>
      </w:pPr>
    </w:p>
    <w:p w14:paraId="73D9E806" w14:textId="10038DE0" w:rsidR="008A1CA5" w:rsidRPr="004765A5" w:rsidRDefault="00921343" w:rsidP="004765A5">
      <w:pPr>
        <w:jc w:val="center"/>
        <w:rPr>
          <w:rFonts w:ascii="Times New Roman" w:hAnsi="Times New Roman" w:cs="Times New Roman"/>
          <w:b/>
        </w:rPr>
      </w:pPr>
      <w:r w:rsidRPr="004765A5">
        <w:rPr>
          <w:rFonts w:ascii="Times New Roman" w:hAnsi="Times New Roman" w:cs="Times New Roman"/>
          <w:b/>
        </w:rPr>
        <w:t xml:space="preserve">Table </w:t>
      </w:r>
      <w:r w:rsidR="00C769A0">
        <w:rPr>
          <w:rFonts w:ascii="Times New Roman" w:hAnsi="Times New Roman" w:cs="Times New Roman" w:hint="eastAsia"/>
          <w:b/>
        </w:rPr>
        <w:t>S</w:t>
      </w:r>
      <w:r w:rsidR="00B5647A">
        <w:rPr>
          <w:rFonts w:ascii="Times New Roman" w:hAnsi="Times New Roman" w:cs="Times New Roman"/>
          <w:b/>
        </w:rPr>
        <w:t>1</w:t>
      </w:r>
      <w:r w:rsidR="00D442F5" w:rsidRPr="004765A5">
        <w:rPr>
          <w:rFonts w:ascii="Times New Roman" w:hAnsi="Times New Roman" w:cs="Times New Roman"/>
          <w:b/>
        </w:rPr>
        <w:t>. Primer Pairs for RT-qPCR*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3654"/>
        <w:gridCol w:w="3651"/>
      </w:tblGrid>
      <w:tr w:rsidR="008A1CA5" w:rsidRPr="004765A5" w14:paraId="1100EC7A" w14:textId="77777777">
        <w:tc>
          <w:tcPr>
            <w:tcW w:w="1217" w:type="dxa"/>
            <w:tcBorders>
              <w:left w:val="nil"/>
              <w:right w:val="nil"/>
            </w:tcBorders>
          </w:tcPr>
          <w:p w14:paraId="09A712BD" w14:textId="77777777" w:rsidR="008A1CA5" w:rsidRPr="00FF31EB" w:rsidRDefault="00D44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1EB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3654" w:type="dxa"/>
            <w:tcBorders>
              <w:left w:val="nil"/>
              <w:right w:val="nil"/>
            </w:tcBorders>
          </w:tcPr>
          <w:p w14:paraId="69868724" w14:textId="77777777" w:rsidR="008A1CA5" w:rsidRPr="00FF31EB" w:rsidRDefault="00D44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1EB">
              <w:rPr>
                <w:rFonts w:ascii="Times New Roman" w:hAnsi="Times New Roman" w:cs="Times New Roman"/>
                <w:b/>
              </w:rPr>
              <w:t>Forward Primer (From 5` to 3`)</w:t>
            </w:r>
          </w:p>
        </w:tc>
        <w:tc>
          <w:tcPr>
            <w:tcW w:w="3651" w:type="dxa"/>
            <w:tcBorders>
              <w:left w:val="nil"/>
              <w:right w:val="nil"/>
            </w:tcBorders>
          </w:tcPr>
          <w:p w14:paraId="68FB6FE7" w14:textId="77777777" w:rsidR="008A1CA5" w:rsidRPr="00FF31EB" w:rsidRDefault="00D44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1EB">
              <w:rPr>
                <w:rFonts w:ascii="Times New Roman" w:hAnsi="Times New Roman" w:cs="Times New Roman"/>
                <w:b/>
              </w:rPr>
              <w:t>Reverse Primer (From 5`to 3`)</w:t>
            </w:r>
          </w:p>
        </w:tc>
      </w:tr>
      <w:tr w:rsidR="008A1CA5" w:rsidRPr="004765A5" w14:paraId="638B58FF" w14:textId="77777777"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14:paraId="6B7CCBF3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C3G</w:t>
            </w:r>
          </w:p>
        </w:tc>
        <w:tc>
          <w:tcPr>
            <w:tcW w:w="3654" w:type="dxa"/>
            <w:tcBorders>
              <w:left w:val="nil"/>
              <w:bottom w:val="nil"/>
              <w:right w:val="nil"/>
            </w:tcBorders>
          </w:tcPr>
          <w:p w14:paraId="2DA91BFE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CAAAGCCAGTTTCTGCCACC</w:t>
            </w: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14:paraId="4BA3BCB5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AAGGCACTGGGAGTACATGC</w:t>
            </w:r>
          </w:p>
        </w:tc>
      </w:tr>
      <w:tr w:rsidR="008A1CA5" w:rsidRPr="004765A5" w14:paraId="61C22C5C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E22864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Ras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46348AE6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TGGCTGGAAGTAGGAGGTGT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8C17C15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CAGAAGAGAAGGGCTGCACA</w:t>
            </w:r>
          </w:p>
        </w:tc>
      </w:tr>
      <w:tr w:rsidR="008A1CA5" w:rsidRPr="004765A5" w14:paraId="4B2E46A8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2CB37D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5A5">
              <w:rPr>
                <w:rFonts w:ascii="Times New Roman" w:hAnsi="Times New Roman" w:cs="Times New Roman"/>
              </w:rPr>
              <w:t>Crk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5AEEBC18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TGGAGGTAACCAGGAGGGTT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13B2BDF6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AAGGCTGTCTTGTCGTAGGC</w:t>
            </w:r>
          </w:p>
        </w:tc>
      </w:tr>
      <w:tr w:rsidR="008A1CA5" w:rsidRPr="004765A5" w14:paraId="6EC74C23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596F07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Rap1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07052AC6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GTGCCTTGTCCCCGAAAATC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C46AF7D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GTCCACACACCTGGCAAATC</w:t>
            </w:r>
          </w:p>
        </w:tc>
      </w:tr>
      <w:tr w:rsidR="008A1CA5" w:rsidRPr="004765A5" w14:paraId="35F2CEF1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C0D31F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NT3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6704891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ACCGAACTCGAGTCCACCT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4C9CC9B4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TGGAATTCTGACCTGGTGGC</w:t>
            </w:r>
          </w:p>
        </w:tc>
      </w:tr>
      <w:tr w:rsidR="008A1CA5" w:rsidRPr="004765A5" w14:paraId="578E421C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F9B124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Raf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0C0D97C2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GCCCTTCCTCTGAAGGTTCC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0083B39D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CGAATTGCATCCTCAATCATCCT</w:t>
            </w:r>
          </w:p>
        </w:tc>
      </w:tr>
      <w:tr w:rsidR="008A1CA5" w:rsidRPr="004765A5" w14:paraId="2ECF83F2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8B0F3B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5A5">
              <w:rPr>
                <w:rFonts w:ascii="Times New Roman" w:hAnsi="Times New Roman" w:cs="Times New Roman"/>
              </w:rPr>
              <w:t>TrkA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CD40E51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CAAAGCCGTGGAACAGCATC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E3628FE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TCTCATTGAGCACAGAGCCG</w:t>
            </w:r>
          </w:p>
        </w:tc>
      </w:tr>
      <w:tr w:rsidR="008A1CA5" w:rsidRPr="004765A5" w14:paraId="058EAD7A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05B580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5A5">
              <w:rPr>
                <w:rFonts w:ascii="Times New Roman" w:hAnsi="Times New Roman" w:cs="Times New Roman"/>
              </w:rPr>
              <w:t>TrkB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10E07D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ATCGTGGCATTTCCGAGGTT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A811851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TATACCTGCCTGAGCCCTGA</w:t>
            </w:r>
          </w:p>
        </w:tc>
      </w:tr>
      <w:tr w:rsidR="008A1CA5" w:rsidRPr="004765A5" w14:paraId="0DED28D7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A1D0D3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B-Raf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53D50EA2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GAGGGGTCTCATCCCAGAGT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F9F50D8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GCAGCTTTCGGCAAAAGTCA</w:t>
            </w:r>
          </w:p>
        </w:tc>
      </w:tr>
      <w:tr w:rsidR="008A1CA5" w:rsidRPr="004765A5" w14:paraId="30A2C938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4486B0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MEK1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05EFEBD4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TGCCCAGTGGAGTATTCAGTC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036C7FB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AGTCTACCTCCTCGGCATCA</w:t>
            </w:r>
          </w:p>
        </w:tc>
      </w:tr>
      <w:tr w:rsidR="008A1CA5" w:rsidRPr="004765A5" w14:paraId="2158C2E5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0E256F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MEK2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69BF0716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GCAGATGGAGAGCCCCATAG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07FC942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GCTGTCCATCCCATGACCACT</w:t>
            </w:r>
          </w:p>
        </w:tc>
      </w:tr>
      <w:tr w:rsidR="008A1CA5" w:rsidRPr="004765A5" w14:paraId="716E49B1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397D77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Erk1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698F39DC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TACCGAGCCCCAGAGATCAT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6ABA1E3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GGAAGATAGGCCGGTTGGAG</w:t>
            </w:r>
          </w:p>
        </w:tc>
      </w:tr>
      <w:tr w:rsidR="008A1CA5" w:rsidRPr="004765A5" w14:paraId="5B89F18E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0E0F67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Erk2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49719EE3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AGAGTGCCTTCTGACTTTCCT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6E93459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GAAGACCTGATGGAGACGACG</w:t>
            </w:r>
          </w:p>
        </w:tc>
      </w:tr>
      <w:tr w:rsidR="008A1CA5" w:rsidRPr="004765A5" w14:paraId="2F67CE25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04A967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BDNF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0BE3C5F0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ACGTGACAAAACGTAAGGAAGTGGA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C2D42C8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TCTCACCTGGTGGAACTGGAT</w:t>
            </w:r>
          </w:p>
        </w:tc>
      </w:tr>
      <w:tr w:rsidR="008A1CA5" w:rsidRPr="004765A5" w14:paraId="608BDD7F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5C32F7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NGF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381BF92F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ATCGCTCTCCTTCACAGAGTTT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433568B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TGTACGGTTCTGCCTGTACG</w:t>
            </w:r>
          </w:p>
        </w:tc>
      </w:tr>
      <w:tr w:rsidR="008A1CA5" w:rsidRPr="004765A5" w14:paraId="640327B7" w14:textId="77777777">
        <w:tc>
          <w:tcPr>
            <w:tcW w:w="1217" w:type="dxa"/>
            <w:tcBorders>
              <w:top w:val="nil"/>
              <w:left w:val="nil"/>
              <w:right w:val="nil"/>
            </w:tcBorders>
          </w:tcPr>
          <w:p w14:paraId="70BD4A85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2"/>
            <w:r w:rsidRPr="004765A5">
              <w:rPr>
                <w:rFonts w:ascii="Times New Roman" w:hAnsi="Times New Roman" w:cs="Times New Roman"/>
              </w:rPr>
              <w:t>β-actin</w:t>
            </w:r>
            <w:bookmarkEnd w:id="0"/>
          </w:p>
        </w:tc>
        <w:tc>
          <w:tcPr>
            <w:tcW w:w="3654" w:type="dxa"/>
            <w:tcBorders>
              <w:top w:val="nil"/>
              <w:left w:val="nil"/>
              <w:right w:val="nil"/>
            </w:tcBorders>
          </w:tcPr>
          <w:p w14:paraId="28E0B40C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GCCACCAGTTCGCCATGGAT</w:t>
            </w: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14:paraId="4F680135" w14:textId="77777777" w:rsidR="008A1CA5" w:rsidRPr="004765A5" w:rsidRDefault="00D442F5">
            <w:pPr>
              <w:jc w:val="center"/>
              <w:rPr>
                <w:rFonts w:ascii="Times New Roman" w:hAnsi="Times New Roman" w:cs="Times New Roman"/>
              </w:rPr>
            </w:pPr>
            <w:r w:rsidRPr="004765A5">
              <w:rPr>
                <w:rFonts w:ascii="Times New Roman" w:hAnsi="Times New Roman" w:cs="Times New Roman"/>
              </w:rPr>
              <w:t>TCTGGGCCTCGTCACCCACATA</w:t>
            </w:r>
          </w:p>
        </w:tc>
      </w:tr>
    </w:tbl>
    <w:p w14:paraId="68179309" w14:textId="52A6AB8B" w:rsidR="008A1CA5" w:rsidRDefault="00D442F5">
      <w:pPr>
        <w:rPr>
          <w:rFonts w:ascii="Times New Roman" w:hAnsi="Times New Roman" w:cs="Times New Roman"/>
        </w:rPr>
      </w:pPr>
      <w:r w:rsidRPr="004765A5">
        <w:rPr>
          <w:rFonts w:ascii="Times New Roman" w:hAnsi="Times New Roman" w:cs="Times New Roman"/>
        </w:rPr>
        <w:t xml:space="preserve">*RT-qPCR was used to detect the genes expression in the </w:t>
      </w:r>
      <w:r w:rsidR="00921343" w:rsidRPr="004765A5">
        <w:rPr>
          <w:rFonts w:ascii="Times New Roman" w:hAnsi="Times New Roman" w:cs="Times New Roman"/>
        </w:rPr>
        <w:t>NT3-TrkA</w:t>
      </w:r>
      <w:r w:rsidRPr="004765A5">
        <w:rPr>
          <w:rFonts w:ascii="Times New Roman" w:hAnsi="Times New Roman" w:cs="Times New Roman"/>
        </w:rPr>
        <w:t xml:space="preserve"> and </w:t>
      </w:r>
      <w:r w:rsidR="00921343" w:rsidRPr="004765A5">
        <w:rPr>
          <w:rFonts w:ascii="Times New Roman" w:hAnsi="Times New Roman" w:cs="Times New Roman"/>
        </w:rPr>
        <w:t>Ras-MAPK</w:t>
      </w:r>
      <w:r w:rsidRPr="004765A5">
        <w:rPr>
          <w:rFonts w:ascii="Times New Roman" w:hAnsi="Times New Roman" w:cs="Times New Roman"/>
        </w:rPr>
        <w:t xml:space="preserve"> pathways. C3G, Rap guanine nucleotide exchange factor 1; Ras, </w:t>
      </w:r>
      <w:proofErr w:type="spellStart"/>
      <w:r w:rsidRPr="004765A5">
        <w:rPr>
          <w:rFonts w:ascii="Times New Roman" w:hAnsi="Times New Roman" w:cs="Times New Roman"/>
        </w:rPr>
        <w:t>HRas</w:t>
      </w:r>
      <w:proofErr w:type="spellEnd"/>
      <w:r w:rsidRPr="004765A5">
        <w:rPr>
          <w:rFonts w:ascii="Times New Roman" w:hAnsi="Times New Roman" w:cs="Times New Roman"/>
        </w:rPr>
        <w:t xml:space="preserve"> proto-oncogene; </w:t>
      </w:r>
      <w:proofErr w:type="spellStart"/>
      <w:r w:rsidRPr="004765A5">
        <w:rPr>
          <w:rFonts w:ascii="Times New Roman" w:hAnsi="Times New Roman" w:cs="Times New Roman"/>
        </w:rPr>
        <w:t>Crk</w:t>
      </w:r>
      <w:proofErr w:type="spellEnd"/>
      <w:r w:rsidRPr="004765A5">
        <w:rPr>
          <w:rFonts w:ascii="Times New Roman" w:hAnsi="Times New Roman" w:cs="Times New Roman"/>
        </w:rPr>
        <w:t xml:space="preserve">, CRK proto-oncogene adaptor protein; Rap1, RAP1A member of RAS oncogene family; NT3, NTF3 </w:t>
      </w:r>
      <w:proofErr w:type="spellStart"/>
      <w:r w:rsidRPr="004765A5">
        <w:rPr>
          <w:rFonts w:ascii="Times New Roman" w:hAnsi="Times New Roman" w:cs="Times New Roman"/>
        </w:rPr>
        <w:t>neurotrophin</w:t>
      </w:r>
      <w:proofErr w:type="spellEnd"/>
      <w:r w:rsidRPr="004765A5">
        <w:rPr>
          <w:rFonts w:ascii="Times New Roman" w:hAnsi="Times New Roman" w:cs="Times New Roman"/>
        </w:rPr>
        <w:t xml:space="preserve"> 3; Raf, Raf-1 proto-oncogene serine/threonine kinase; </w:t>
      </w:r>
      <w:proofErr w:type="spellStart"/>
      <w:r w:rsidRPr="004765A5">
        <w:rPr>
          <w:rFonts w:ascii="Times New Roman" w:hAnsi="Times New Roman" w:cs="Times New Roman"/>
        </w:rPr>
        <w:t>TrkA</w:t>
      </w:r>
      <w:proofErr w:type="spellEnd"/>
      <w:r w:rsidRPr="004765A5">
        <w:rPr>
          <w:rFonts w:ascii="Times New Roman" w:hAnsi="Times New Roman" w:cs="Times New Roman"/>
        </w:rPr>
        <w:t xml:space="preserve">, neurotrophic receptor tyrosine kinase 1;TrkB, neurotrophic receptor tyrosine kinase 2;B-raf, B-Raf proto-oncogene  serine/threonine kinase; MEK1, mitogen-activated protein kinase </w:t>
      </w:r>
      <w:proofErr w:type="spellStart"/>
      <w:r w:rsidRPr="004765A5">
        <w:rPr>
          <w:rFonts w:ascii="Times New Roman" w:hAnsi="Times New Roman" w:cs="Times New Roman"/>
        </w:rPr>
        <w:t>kinase</w:t>
      </w:r>
      <w:proofErr w:type="spellEnd"/>
      <w:r w:rsidRPr="004765A5">
        <w:rPr>
          <w:rFonts w:ascii="Times New Roman" w:hAnsi="Times New Roman" w:cs="Times New Roman"/>
        </w:rPr>
        <w:t xml:space="preserve"> 1; MEK2, mitogen-activated protein kinase </w:t>
      </w:r>
      <w:proofErr w:type="spellStart"/>
      <w:r w:rsidRPr="004765A5">
        <w:rPr>
          <w:rFonts w:ascii="Times New Roman" w:hAnsi="Times New Roman" w:cs="Times New Roman"/>
        </w:rPr>
        <w:t>kinase</w:t>
      </w:r>
      <w:proofErr w:type="spellEnd"/>
      <w:r w:rsidRPr="004765A5">
        <w:rPr>
          <w:rFonts w:ascii="Times New Roman" w:hAnsi="Times New Roman" w:cs="Times New Roman"/>
        </w:rPr>
        <w:t xml:space="preserve"> 2;</w:t>
      </w:r>
      <w:bookmarkStart w:id="1" w:name="OLE_LINK1"/>
      <w:r w:rsidRPr="004765A5">
        <w:rPr>
          <w:rFonts w:ascii="Times New Roman" w:hAnsi="Times New Roman" w:cs="Times New Roman"/>
        </w:rPr>
        <w:t>Erk1, mitogen-activated protein kinase 1;</w:t>
      </w:r>
      <w:bookmarkEnd w:id="1"/>
      <w:r w:rsidRPr="004765A5">
        <w:rPr>
          <w:rFonts w:ascii="Times New Roman" w:hAnsi="Times New Roman" w:cs="Times New Roman"/>
        </w:rPr>
        <w:t xml:space="preserve">Erk2, mitogen-activated </w:t>
      </w:r>
      <w:r w:rsidRPr="004765A5">
        <w:rPr>
          <w:rFonts w:ascii="Times New Roman" w:hAnsi="Times New Roman" w:cs="Times New Roman"/>
        </w:rPr>
        <w:lastRenderedPageBreak/>
        <w:t xml:space="preserve">protein kinase 2; BDNF, brain derived neurotrophic </w:t>
      </w:r>
      <w:proofErr w:type="spellStart"/>
      <w:r w:rsidRPr="004765A5">
        <w:rPr>
          <w:rFonts w:ascii="Times New Roman" w:hAnsi="Times New Roman" w:cs="Times New Roman"/>
        </w:rPr>
        <w:t>factor;NGF</w:t>
      </w:r>
      <w:proofErr w:type="spellEnd"/>
      <w:r w:rsidRPr="004765A5">
        <w:rPr>
          <w:rFonts w:ascii="Times New Roman" w:hAnsi="Times New Roman" w:cs="Times New Roman"/>
        </w:rPr>
        <w:t>, nerve growth factor.</w:t>
      </w:r>
    </w:p>
    <w:p w14:paraId="5F0FE0AA" w14:textId="77777777" w:rsidR="004A1B88" w:rsidRDefault="004A1B88">
      <w:pPr>
        <w:rPr>
          <w:rFonts w:ascii="Times New Roman" w:hAnsi="Times New Roman" w:cs="Times New Roman"/>
        </w:rPr>
      </w:pPr>
    </w:p>
    <w:p w14:paraId="3B1C669B" w14:textId="77777777" w:rsidR="004A1B88" w:rsidRPr="005C7411" w:rsidRDefault="004A1B88" w:rsidP="004A1B88">
      <w:pPr>
        <w:jc w:val="center"/>
        <w:rPr>
          <w:rFonts w:ascii="Times New Roman" w:hAnsi="Times New Roman" w:cs="Times New Roman"/>
          <w:b/>
        </w:rPr>
      </w:pPr>
      <w:r w:rsidRPr="005C7411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>2</w:t>
      </w:r>
      <w:r w:rsidRPr="005C7411">
        <w:rPr>
          <w:rFonts w:ascii="Times New Roman" w:hAnsi="Times New Roman" w:cs="Times New Roman" w:hint="eastAsia"/>
          <w:b/>
        </w:rPr>
        <w:t>.</w:t>
      </w:r>
      <w:r w:rsidRPr="005C7411">
        <w:rPr>
          <w:rFonts w:ascii="Times New Roman" w:hAnsi="Times New Roman" w:cs="Times New Roman"/>
          <w:b/>
        </w:rPr>
        <w:t xml:space="preserve"> Key di</w:t>
      </w:r>
      <w:r w:rsidRPr="005C7411">
        <w:rPr>
          <w:rFonts w:ascii="Cambria Math" w:hAnsi="Cambria Math" w:cs="Cambria Math"/>
          <w:b/>
        </w:rPr>
        <w:t>ﬀ</w:t>
      </w:r>
      <w:r w:rsidRPr="005C7411">
        <w:rPr>
          <w:rFonts w:ascii="Times New Roman" w:hAnsi="Times New Roman" w:cs="Times New Roman"/>
          <w:b/>
        </w:rPr>
        <w:t>erential metabolites in the comparison of diterpene ginkgolides (</w:t>
      </w:r>
      <w:r w:rsidRPr="005C7411">
        <w:rPr>
          <w:rFonts w:ascii="Times New Roman" w:hAnsi="Times New Roman" w:cs="Times New Roman" w:hint="eastAsia"/>
          <w:b/>
        </w:rPr>
        <w:t>DG</w:t>
      </w:r>
      <w:r w:rsidRPr="005C7411">
        <w:rPr>
          <w:rFonts w:ascii="Times New Roman" w:hAnsi="Times New Roman" w:cs="Times New Roman"/>
          <w:b/>
        </w:rPr>
        <w:t>) and control (CON) groups in rat hippocampus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100"/>
        <w:gridCol w:w="1134"/>
        <w:gridCol w:w="1134"/>
        <w:gridCol w:w="1610"/>
      </w:tblGrid>
      <w:tr w:rsidR="004A1B88" w14:paraId="398A9FFE" w14:textId="77777777" w:rsidTr="00A37BC7">
        <w:trPr>
          <w:trHeight w:val="270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B99139C" w14:textId="77777777" w:rsidR="004A1B88" w:rsidRPr="00761046" w:rsidRDefault="004A1B88" w:rsidP="00A37B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761046">
              <w:rPr>
                <w:rFonts w:ascii="Times New Roman" w:hAnsi="Times New Roman" w:cs="Times New Roman"/>
                <w:b/>
              </w:rPr>
              <w:t>Metabolites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A923691" w14:textId="77777777" w:rsidR="004A1B88" w:rsidRPr="00761046" w:rsidRDefault="004A1B88" w:rsidP="00A37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046">
              <w:rPr>
                <w:rFonts w:ascii="Times New Roman" w:hAnsi="Times New Roman" w:cs="Times New Roman"/>
                <w:b/>
              </w:rPr>
              <w:t>Mass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6442BEB" w14:textId="77777777" w:rsidR="004A1B88" w:rsidRPr="00761046" w:rsidRDefault="004A1B88" w:rsidP="00A37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046">
              <w:rPr>
                <w:rFonts w:ascii="Times New Roman" w:hAnsi="Times New Roman" w:cs="Times New Roman"/>
                <w:b/>
              </w:rPr>
              <w:t>R.t (min)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055CF01" w14:textId="77777777" w:rsidR="004A1B88" w:rsidRPr="00761046" w:rsidRDefault="004A1B88" w:rsidP="00A37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046">
              <w:rPr>
                <w:rFonts w:ascii="Times New Roman" w:hAnsi="Times New Roman" w:cs="Times New Roman"/>
                <w:b/>
              </w:rPr>
              <w:t>VIP score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6F34423" w14:textId="77777777" w:rsidR="004A1B88" w:rsidRPr="00761046" w:rsidRDefault="004A1B88" w:rsidP="00A37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046">
              <w:rPr>
                <w:rFonts w:ascii="Times New Roman" w:hAnsi="Times New Roman" w:cs="Times New Roman"/>
                <w:b/>
                <w:i/>
              </w:rPr>
              <w:t>T</w:t>
            </w:r>
            <w:r w:rsidRPr="00761046">
              <w:rPr>
                <w:rFonts w:ascii="Times New Roman" w:hAnsi="Times New Roman" w:cs="Times New Roman"/>
                <w:b/>
              </w:rPr>
              <w:t>-test (p)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D89C656" w14:textId="77777777" w:rsidR="004A1B88" w:rsidRPr="00761046" w:rsidRDefault="004A1B88" w:rsidP="00A37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046">
              <w:rPr>
                <w:rFonts w:ascii="Times New Roman" w:hAnsi="Times New Roman" w:cs="Times New Roman"/>
                <w:b/>
              </w:rPr>
              <w:t>Fold change</w:t>
            </w:r>
          </w:p>
        </w:tc>
      </w:tr>
      <w:tr w:rsidR="004A1B88" w14:paraId="5F917840" w14:textId="77777777" w:rsidTr="00A37BC7">
        <w:trPr>
          <w:trHeight w:val="270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28A972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bookmarkStart w:id="2" w:name="_Hlk521158615"/>
            <w:r>
              <w:rPr>
                <w:rFonts w:ascii="Times New Roman" w:hAnsi="Times New Roman" w:cs="Times New Roman"/>
              </w:rPr>
              <w:t>Oxalic acid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F9298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BB9D0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82EB3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87154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48B69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2.91</w:t>
            </w:r>
          </w:p>
        </w:tc>
      </w:tr>
      <w:tr w:rsidR="004A1B88" w14:paraId="7AA6A69C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BF0E7B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bookmarkStart w:id="3" w:name="OLE_LINK5"/>
            <w:bookmarkStart w:id="4" w:name="OLE_LINK6"/>
            <w:proofErr w:type="spellStart"/>
            <w:r>
              <w:rPr>
                <w:rFonts w:ascii="Times New Roman" w:hAnsi="Times New Roman" w:cs="Times New Roman"/>
              </w:rPr>
              <w:t>Ribitol</w:t>
            </w:r>
            <w:bookmarkEnd w:id="3"/>
            <w:bookmarkEnd w:id="4"/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9B7FB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E7F730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DEFA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F8E0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C49148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14.77</w:t>
            </w:r>
          </w:p>
        </w:tc>
      </w:tr>
      <w:bookmarkEnd w:id="2"/>
      <w:tr w:rsidR="004A1B88" w14:paraId="05A8CD73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52A7C1" w14:textId="77777777" w:rsidR="004A1B88" w:rsidRDefault="004A1B88" w:rsidP="00A37B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3-Cyanoalanine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FA855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4D9EF2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B7E2B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1478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EA1864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</w:tr>
      <w:tr w:rsidR="004A1B88" w14:paraId="29E26573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DE7A16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Adenine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FE788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961D6E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7D9D3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4AC8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55BB2A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</w:t>
            </w:r>
          </w:p>
        </w:tc>
      </w:tr>
      <w:tr w:rsidR="004A1B88" w14:paraId="3DBE209E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D5AB501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5-Thymidylic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DEEB7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1FBF0B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DCCE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BABDD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F12C28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</w:t>
            </w:r>
          </w:p>
        </w:tc>
      </w:tr>
      <w:tr w:rsidR="004A1B88" w14:paraId="56AD7361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F62A3C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Eicosenoic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BF1BA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94F06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72FE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5894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B7F88B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</w:tr>
      <w:tr w:rsidR="004A1B88" w14:paraId="3488EC4D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7303D55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D-Glucose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ADD1B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752A87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16324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2AA9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CA7984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</w:t>
            </w:r>
          </w:p>
        </w:tc>
      </w:tr>
      <w:tr w:rsidR="004A1B88" w14:paraId="150D5D86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DE1507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Hesperetin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D952D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4C86E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13D8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2B23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57CEFE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</w:tr>
      <w:tr w:rsidR="004A1B88" w14:paraId="038E2A59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C98BE9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Aspirin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09464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DD918E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E633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0048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FCA6B96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</w:tr>
      <w:tr w:rsidR="004A1B88" w14:paraId="1507D2CF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FB3C12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Fructose 6-phosphate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3C710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C9085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2A41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CD05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682050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</w:t>
            </w:r>
          </w:p>
        </w:tc>
      </w:tr>
      <w:tr w:rsidR="004A1B88" w14:paraId="2F2B50B5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2F0CF0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N-</w:t>
            </w:r>
            <w:proofErr w:type="spellStart"/>
            <w:r>
              <w:rPr>
                <w:rFonts w:ascii="Times New Roman" w:hAnsi="Times New Roman" w:cs="Times New Roman"/>
              </w:rPr>
              <w:t>Methylhydantoin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1046C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790AB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D5CE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021A3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0B51D2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</w:tr>
      <w:tr w:rsidR="004A1B88" w14:paraId="554D6806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C401CD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2-Hydroxypyridine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85EB5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1A2489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7967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E4CD6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CA9487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</w:tr>
      <w:tr w:rsidR="004A1B88" w14:paraId="40F24FD8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9C9EE0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Gamma-Aminobutyric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87B20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4C6327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8A598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99F55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D65441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4A1B88" w14:paraId="24F0A8C5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EDE65D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6-Phosphogluconic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AB4FE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E25541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8DEC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6ACD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8C1915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</w:tr>
      <w:tr w:rsidR="004A1B88" w14:paraId="4EFF9E85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8746F6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Allantoic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BA2A7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7FB6AD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FD8D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6E4BD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95FE5C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</w:t>
            </w:r>
          </w:p>
        </w:tc>
      </w:tr>
      <w:tr w:rsidR="004A1B88" w14:paraId="466C89ED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71453C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Aniline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79DE5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954B89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3AE0E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312E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787F91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</w:tr>
      <w:tr w:rsidR="004A1B88" w14:paraId="59FCE548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F4325F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Beta-Alanine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3D483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0860C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75F40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0B2C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67823A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</w:tr>
      <w:tr w:rsidR="004A1B88" w14:paraId="1AF8DF41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5F4E1A8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81D67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60CF39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EA8ED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6F93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D44944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</w:tr>
      <w:tr w:rsidR="004A1B88" w14:paraId="433DA5A9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997F54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D-Alanyl-D-alanine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B694A2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E70B98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A767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F87D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F3A864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</w:tr>
      <w:tr w:rsidR="004A1B88" w14:paraId="0F04FD30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091EC2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Ethanolamine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EDD49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E007B3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83E43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D6054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E94D6E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</w:tr>
      <w:tr w:rsidR="004A1B88" w14:paraId="44B97760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71E6CA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Gallic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AFB0B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01C4F4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B147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EDDF3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69A3393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</w:tr>
      <w:tr w:rsidR="004A1B88" w14:paraId="69F5B8D9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258A13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Glycine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2EB97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8DFDC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4D4BD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3C99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539155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4A1B88" w14:paraId="412CEA24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C146C9" w14:textId="77777777" w:rsidR="004A1B88" w:rsidRDefault="004A1B88" w:rsidP="00A37B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Methyl Palmitoleate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C53A5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85C646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5088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A6058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12EF2FF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</w:tr>
      <w:tr w:rsidR="004A1B88" w14:paraId="7633F58B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1F482F" w14:textId="77777777" w:rsidR="004A1B88" w:rsidRDefault="004A1B88" w:rsidP="00A37B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Mono(2-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ethylhexyl)phthalate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211C8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B4F23D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F5BBB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EE03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1BD4CB1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</w:tr>
      <w:tr w:rsidR="004A1B88" w14:paraId="3704AD58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5FCE21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Nicotinuric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73B2E9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A3763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FA6F8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9632B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D245CB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</w:tr>
      <w:tr w:rsidR="004A1B88" w14:paraId="2C29691D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7AE7E7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</w:t>
            </w:r>
            <w:proofErr w:type="spellStart"/>
            <w:r>
              <w:rPr>
                <w:rFonts w:ascii="Times New Roman" w:hAnsi="Times New Roman" w:cs="Times New Roman"/>
              </w:rPr>
              <w:t>Phosphoethanolamine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1F681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EE894F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A7AF6E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01F7C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58BB848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</w:tr>
      <w:tr w:rsidR="004A1B88" w14:paraId="39ACD1C7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BB257E6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Phosphate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E2EEA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3E9EC7D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221E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B27A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7AD2D3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4A1B88" w14:paraId="40224F21" w14:textId="77777777" w:rsidTr="00A37BC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F8929D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Phytanic acid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1D6A47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F82E615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C187A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7CD05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151F4A0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</w:tr>
      <w:tr w:rsidR="004A1B88" w14:paraId="49A8EEA1" w14:textId="77777777" w:rsidTr="00A37BC7">
        <w:trPr>
          <w:trHeight w:val="455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4276E2" w14:textId="77777777" w:rsidR="004A1B88" w:rsidRDefault="004A1B88" w:rsidP="00A37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Spermine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D7B5DC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8993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A496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6E5194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3C62DA" w14:textId="77777777" w:rsidR="004A1B88" w:rsidRDefault="004A1B88" w:rsidP="00A3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</w:tr>
    </w:tbl>
    <w:p w14:paraId="38A3980B" w14:textId="77777777" w:rsidR="002D42CB" w:rsidRDefault="002D42CB" w:rsidP="002D42CB">
      <w:pPr>
        <w:jc w:val="center"/>
        <w:rPr>
          <w:rFonts w:ascii="Times New Roman" w:hAnsi="Times New Roman" w:cs="Times New Roman"/>
          <w:b/>
        </w:rPr>
      </w:pPr>
    </w:p>
    <w:p w14:paraId="723699EF" w14:textId="5AFD0B33" w:rsidR="002D42CB" w:rsidRPr="004A5ECB" w:rsidRDefault="002D42CB" w:rsidP="002D42CB">
      <w:pPr>
        <w:jc w:val="center"/>
        <w:rPr>
          <w:rFonts w:ascii="Times New Roman" w:hAnsi="Times New Roman" w:cs="Times New Roman"/>
          <w:b/>
        </w:rPr>
      </w:pPr>
      <w:r w:rsidRPr="004A5EC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>3</w:t>
      </w:r>
      <w:r w:rsidRPr="004A5ECB">
        <w:rPr>
          <w:rFonts w:ascii="Times New Roman" w:hAnsi="Times New Roman" w:cs="Times New Roman" w:hint="eastAsia"/>
          <w:b/>
        </w:rPr>
        <w:t>.</w:t>
      </w:r>
      <w:r w:rsidRPr="004A5ECB">
        <w:rPr>
          <w:rFonts w:ascii="Times New Roman" w:hAnsi="Times New Roman" w:cs="Times New Roman"/>
          <w:b/>
        </w:rPr>
        <w:t xml:space="preserve"> Key di</w:t>
      </w:r>
      <w:r w:rsidRPr="004A5ECB">
        <w:rPr>
          <w:rFonts w:ascii="Cambria Math" w:hAnsi="Cambria Math" w:cs="Cambria Math"/>
          <w:b/>
        </w:rPr>
        <w:t>ﬀ</w:t>
      </w:r>
      <w:r w:rsidRPr="004A5ECB">
        <w:rPr>
          <w:rFonts w:ascii="Times New Roman" w:hAnsi="Times New Roman" w:cs="Times New Roman"/>
          <w:b/>
        </w:rPr>
        <w:t>erential metabolites in the comparison of diterpene ginkgolides (DG) and control (CON) groups in rat prefrontal cortex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1100"/>
        <w:gridCol w:w="1134"/>
        <w:gridCol w:w="1134"/>
        <w:gridCol w:w="1326"/>
      </w:tblGrid>
      <w:tr w:rsidR="002D42CB" w:rsidRPr="007F28C0" w14:paraId="5C04E2CD" w14:textId="77777777" w:rsidTr="00AB0D26">
        <w:trPr>
          <w:trHeight w:val="300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3BC680D" w14:textId="77777777" w:rsidR="002D42CB" w:rsidRPr="007F28C0" w:rsidRDefault="002D42CB" w:rsidP="00AB0D26">
            <w:pPr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</w:rPr>
              <w:t>Metabolites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DF088DF" w14:textId="77777777" w:rsidR="002D42CB" w:rsidRPr="007F28C0" w:rsidRDefault="002D42CB" w:rsidP="00AB0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</w:rPr>
              <w:t>Mass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FBFBE28" w14:textId="77777777" w:rsidR="002D42CB" w:rsidRPr="007F28C0" w:rsidRDefault="002D42CB" w:rsidP="00AB0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</w:rPr>
              <w:t>R.t (min)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9EEFAFF" w14:textId="77777777" w:rsidR="002D42CB" w:rsidRPr="007F28C0" w:rsidRDefault="002D42CB" w:rsidP="00AB0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</w:rPr>
              <w:t>VIP score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01FC2DB" w14:textId="77777777" w:rsidR="002D42CB" w:rsidRPr="007F28C0" w:rsidRDefault="002D42CB" w:rsidP="00AB0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  <w:i/>
              </w:rPr>
              <w:t>T</w:t>
            </w:r>
            <w:r w:rsidRPr="007F28C0">
              <w:rPr>
                <w:rFonts w:ascii="Times New Roman" w:hAnsi="Times New Roman" w:cs="Times New Roman"/>
                <w:b/>
              </w:rPr>
              <w:t>-test (p)</w:t>
            </w:r>
          </w:p>
        </w:tc>
        <w:tc>
          <w:tcPr>
            <w:tcW w:w="13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D832A91" w14:textId="77777777" w:rsidR="002D42CB" w:rsidRPr="007F28C0" w:rsidRDefault="002D42CB" w:rsidP="00AB0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8C0">
              <w:rPr>
                <w:rFonts w:ascii="Times New Roman" w:hAnsi="Times New Roman" w:cs="Times New Roman"/>
                <w:b/>
              </w:rPr>
              <w:t>Fold change</w:t>
            </w:r>
          </w:p>
        </w:tc>
      </w:tr>
      <w:tr w:rsidR="002D42CB" w14:paraId="4D3AC3DF" w14:textId="77777777" w:rsidTr="00AB0D26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7DC27E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Mono(2-</w:t>
            </w:r>
            <w:proofErr w:type="gramStart"/>
            <w:r>
              <w:rPr>
                <w:rFonts w:ascii="Times New Roman" w:hAnsi="Times New Roman" w:cs="Times New Roman"/>
              </w:rPr>
              <w:t>ethylhexyl)phthalate</w:t>
            </w:r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9B2474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D2575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6CD541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3E112D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25E12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</w:tr>
      <w:tr w:rsidR="002D42CB" w14:paraId="187D8418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7918C7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Cytidine monophosphate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B8712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DA6785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23E8C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643A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7BCFE8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</w:tr>
      <w:tr w:rsidR="002D42CB" w14:paraId="71F1E3A6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2415AA5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1-Aminocyclopentanecarboxylate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3F422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DAE18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B2427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6CEC6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7E75D45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</w:tr>
      <w:tr w:rsidR="002D42CB" w14:paraId="2E1EEA2F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B7515C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2,3-Dimethylsuccinic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B93293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D630C8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1A3A67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F61C6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896D965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</w:tc>
      </w:tr>
      <w:tr w:rsidR="002D42CB" w14:paraId="73F83C6F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0AD587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Phosphate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AE8EB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0A4A61E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859ED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2CB6E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A720A0C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</w:tr>
      <w:tr w:rsidR="002D42CB" w14:paraId="6E285654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335282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Malonic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F0F328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AD2CA1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61A4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B883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B24644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</w:tr>
      <w:tr w:rsidR="002D42CB" w14:paraId="73E667B9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84C0A4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F0B4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6BF6E84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FF96B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6DA3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92ECFC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</w:tr>
      <w:tr w:rsidR="002D42CB" w14:paraId="1BADB9ED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262143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D6E75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D7528C8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A3B08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7422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6A0A383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</w:t>
            </w:r>
          </w:p>
        </w:tc>
      </w:tr>
      <w:tr w:rsidR="002D42CB" w14:paraId="67002642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C26AB3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Myoinositol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84384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670FC1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43D47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F795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35034A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2D42CB" w14:paraId="56668CA1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C8921D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L-Lactic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9A17BC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A8D5FC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A08FB7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63653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74ED5A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</w:tr>
      <w:tr w:rsidR="002D42CB" w14:paraId="1967AF1C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72DE218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L-Serine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4771E1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DE8C9A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D3B3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5E9F4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08CECDC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</w:tr>
      <w:tr w:rsidR="002D42CB" w14:paraId="5340FE09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B580F7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L-Isoleucine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215BA0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C4BF13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E30D5A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84112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D94099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</w:tr>
      <w:tr w:rsidR="002D42CB" w14:paraId="7DFAAC65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5E75BC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L-Phenylalanine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D79EA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BEEB2D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503FE5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B000D8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F1D3156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</w:tr>
      <w:tr w:rsidR="002D42CB" w14:paraId="383DFB51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B49E13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Fumaric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20EA49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9C8D2E1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4ECBFD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4A957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2112ED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</w:tr>
      <w:tr w:rsidR="002D42CB" w14:paraId="51908543" w14:textId="77777777" w:rsidTr="00AB0D2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DF21C6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Glycolic acid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1F907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F6999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E5C8B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1068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EC5490E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</w:tr>
      <w:tr w:rsidR="002D42CB" w14:paraId="3C32633C" w14:textId="77777777" w:rsidTr="00AB0D26">
        <w:trPr>
          <w:trHeight w:val="346"/>
        </w:trPr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5539C0" w14:textId="77777777" w:rsidR="002D42CB" w:rsidRDefault="002D42CB" w:rsidP="00AB0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Adenosine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954F7E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177F53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7C51DF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5D8CC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EDE9E2" w14:textId="77777777" w:rsidR="002D42CB" w:rsidRDefault="002D42CB" w:rsidP="00AB0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</w:t>
            </w:r>
          </w:p>
        </w:tc>
      </w:tr>
    </w:tbl>
    <w:p w14:paraId="20864B22" w14:textId="77777777" w:rsidR="002D42CB" w:rsidRDefault="002D42CB" w:rsidP="002D42CB">
      <w:pPr>
        <w:jc w:val="center"/>
        <w:rPr>
          <w:rFonts w:ascii="Times New Roman" w:hAnsi="Times New Roman" w:cs="Times New Roman"/>
          <w:b/>
        </w:rPr>
      </w:pPr>
    </w:p>
    <w:p w14:paraId="0E9B4F8B" w14:textId="2171A9A8" w:rsidR="002D42CB" w:rsidRPr="0077692E" w:rsidRDefault="002D42CB" w:rsidP="002D42CB">
      <w:pPr>
        <w:jc w:val="center"/>
        <w:rPr>
          <w:rFonts w:ascii="Times New Roman" w:hAnsi="Times New Roman" w:cs="Times New Roman"/>
          <w:b/>
        </w:rPr>
      </w:pPr>
      <w:r w:rsidRPr="0077692E">
        <w:rPr>
          <w:rFonts w:ascii="Times New Roman" w:hAnsi="Times New Roman" w:cs="Times New Roman"/>
          <w:b/>
        </w:rPr>
        <w:t>Table</w:t>
      </w:r>
      <w:r w:rsidRPr="0077692E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>4</w:t>
      </w:r>
      <w:r w:rsidRPr="0077692E">
        <w:rPr>
          <w:rFonts w:ascii="Times New Roman" w:hAnsi="Times New Roman" w:cs="Times New Roman" w:hint="eastAsia"/>
          <w:b/>
        </w:rPr>
        <w:t>.</w:t>
      </w:r>
      <w:r w:rsidRPr="0077692E">
        <w:rPr>
          <w:rFonts w:ascii="Times New Roman" w:hAnsi="Times New Roman" w:cs="Times New Roman"/>
          <w:b/>
        </w:rPr>
        <w:t xml:space="preserve"> Molecular and cellular functions in rat hippocampus (HP) and prefrontal cortex (PFC)</w:t>
      </w:r>
    </w:p>
    <w:p w14:paraId="7415D05B" w14:textId="50F89F60" w:rsidR="002D42CB" w:rsidRPr="002D42CB" w:rsidRDefault="002D42CB" w:rsidP="002D42CB"/>
    <w:p w14:paraId="70D7817C" w14:textId="2E7B1AB3" w:rsidR="004A1B88" w:rsidRDefault="004A1B88" w:rsidP="002D42CB"/>
    <w:tbl>
      <w:tblPr>
        <w:tblStyle w:val="a3"/>
        <w:tblpPr w:leftFromText="180" w:rightFromText="180" w:vertAnchor="page" w:horzAnchor="margin" w:tblpXSpec="center" w:tblpY="5891"/>
        <w:tblW w:w="11482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134"/>
        <w:gridCol w:w="2552"/>
        <w:gridCol w:w="1984"/>
        <w:gridCol w:w="1134"/>
      </w:tblGrid>
      <w:tr w:rsidR="002D42CB" w14:paraId="19E8FC66" w14:textId="77777777" w:rsidTr="002D42CB"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6118C8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bookmarkStart w:id="5" w:name="_Hlk32608583"/>
            <w:r>
              <w:rPr>
                <w:rFonts w:ascii="Times New Roman" w:hAnsi="Times New Roman" w:cs="Times New Roman"/>
              </w:rPr>
              <w:t>HP-molecular and cellular functions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008780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5B00FB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Molecules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4181F7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PFC-molecular and cellular functions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239FF8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BCD29F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Molecules</w:t>
            </w:r>
          </w:p>
        </w:tc>
      </w:tr>
      <w:tr w:rsidR="002D42CB" w14:paraId="07A6A829" w14:textId="77777777" w:rsidTr="002D42CB"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279858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Cellular </w:t>
            </w: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unction and 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aintenance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0C1FC9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-8.35×10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2C6E95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9B410A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Cellular 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 xml:space="preserve">rowth and 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roliferation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1B00A9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-2.99×10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CF5400B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D42CB" w14:paraId="79778042" w14:textId="77777777" w:rsidTr="002D42C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EF49" w14:textId="77777777" w:rsidR="002D42CB" w:rsidRDefault="002D42CB" w:rsidP="002D42CB">
            <w:pPr>
              <w:tabs>
                <w:tab w:val="left" w:pos="495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Molecular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ransport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7473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-8.35×10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2AB4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2DCE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 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eath and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urvival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1FB0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-1.69×10</w:t>
            </w:r>
            <w:r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7356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42CB" w14:paraId="78348C87" w14:textId="77777777" w:rsidTr="002D42C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51E5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Small</w:t>
            </w:r>
            <w:r>
              <w:rPr>
                <w:rFonts w:ascii="Times New Roman" w:hAnsi="Times New Roman" w:cs="Times New Roman" w:hint="eastAsia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olecule</w:t>
            </w:r>
            <w:r>
              <w:rPr>
                <w:rFonts w:ascii="Times New Roman" w:hAnsi="Times New Roman" w:cs="Times New Roman" w:hint="eastAsia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iochemistry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AA03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-2.41×10</w:t>
            </w:r>
            <w:r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1D9D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9F8DD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Amino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cid</w:t>
            </w:r>
            <w:r>
              <w:rPr>
                <w:rFonts w:ascii="Times New Roman" w:hAnsi="Times New Roman" w:cs="Times New Roman" w:hint="eastAsia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etabolism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EE2F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-2.25×10</w:t>
            </w:r>
            <w:r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47E2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42CB" w14:paraId="4AEB3BB1" w14:textId="77777777" w:rsidTr="002D42C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18BF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Amino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cid</w:t>
            </w:r>
            <w:r>
              <w:rPr>
                <w:rFonts w:ascii="Times New Roman" w:hAnsi="Times New Roman" w:cs="Times New Roman" w:hint="eastAsia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etabolism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1B0D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-9.02×10</w:t>
            </w:r>
            <w:r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7607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95C8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Lipid 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etabolism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C5B8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-2.25×10</w:t>
            </w:r>
            <w:r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E6D3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42CB" w14:paraId="1BC6EF4D" w14:textId="77777777" w:rsidTr="002D42CB"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5DC5B3" w14:textId="77777777" w:rsidR="002D42CB" w:rsidRDefault="002D42CB" w:rsidP="002D42CB">
            <w:pPr>
              <w:tabs>
                <w:tab w:val="left" w:pos="735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 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eath and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urvival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763A0B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-9.66×10</w:t>
            </w:r>
            <w:r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9DA5EB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F2EDC2" w14:textId="77777777" w:rsidR="002D42CB" w:rsidRDefault="002D42CB" w:rsidP="002D42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Molecular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ransport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97E699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4.65×10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</w:rPr>
              <w:t>-2.25×10</w:t>
            </w:r>
            <w:r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763B1F" w14:textId="77777777" w:rsidR="002D42CB" w:rsidRDefault="002D42CB" w:rsidP="002D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14:paraId="43BBFF79" w14:textId="1E449283" w:rsidR="002D42CB" w:rsidRDefault="002D42CB" w:rsidP="002D42CB">
      <w:bookmarkStart w:id="6" w:name="_GoBack"/>
      <w:bookmarkEnd w:id="5"/>
      <w:bookmarkEnd w:id="6"/>
    </w:p>
    <w:p w14:paraId="47B55EFE" w14:textId="140A00FB" w:rsidR="002D42CB" w:rsidRDefault="002D42CB" w:rsidP="002D42CB"/>
    <w:p w14:paraId="5ED45454" w14:textId="12B40EBC" w:rsidR="002D42CB" w:rsidRDefault="002D42CB" w:rsidP="002D42CB"/>
    <w:p w14:paraId="20A5EB36" w14:textId="183D30D7" w:rsidR="002D42CB" w:rsidRDefault="002D42CB" w:rsidP="002D42CB"/>
    <w:p w14:paraId="7E8760BF" w14:textId="2A978BE1" w:rsidR="002D42CB" w:rsidRDefault="002D42CB" w:rsidP="002D42CB"/>
    <w:p w14:paraId="12DE0065" w14:textId="69C1EB5F" w:rsidR="002D42CB" w:rsidRDefault="002D42CB" w:rsidP="002D42CB"/>
    <w:p w14:paraId="4F6F7CB1" w14:textId="77777777" w:rsidR="002D42CB" w:rsidRDefault="002D42CB" w:rsidP="002D42CB">
      <w:pPr>
        <w:rPr>
          <w:rFonts w:hint="eastAsia"/>
        </w:rPr>
      </w:pPr>
    </w:p>
    <w:sectPr w:rsidR="002D42CB" w:rsidSect="008A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06AE" w14:textId="77777777" w:rsidR="00273FA3" w:rsidRDefault="00273FA3" w:rsidP="006975E2">
      <w:r>
        <w:separator/>
      </w:r>
    </w:p>
  </w:endnote>
  <w:endnote w:type="continuationSeparator" w:id="0">
    <w:p w14:paraId="7137CC77" w14:textId="77777777" w:rsidR="00273FA3" w:rsidRDefault="00273FA3" w:rsidP="0069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6C81D" w14:textId="77777777" w:rsidR="00273FA3" w:rsidRDefault="00273FA3" w:rsidP="006975E2">
      <w:r>
        <w:separator/>
      </w:r>
    </w:p>
  </w:footnote>
  <w:footnote w:type="continuationSeparator" w:id="0">
    <w:p w14:paraId="18A974FA" w14:textId="77777777" w:rsidR="00273FA3" w:rsidRDefault="00273FA3" w:rsidP="0069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596A00F8-4FA8-408C-94DA-B049650AF063}"/>
    <w:docVar w:name="KY_MEDREF_VERSION" w:val="3"/>
  </w:docVars>
  <w:rsids>
    <w:rsidRoot w:val="6F4445BC"/>
    <w:rsid w:val="001001FE"/>
    <w:rsid w:val="001A324D"/>
    <w:rsid w:val="001B498D"/>
    <w:rsid w:val="002155D8"/>
    <w:rsid w:val="002660E9"/>
    <w:rsid w:val="00273FA3"/>
    <w:rsid w:val="002D42CB"/>
    <w:rsid w:val="004765A5"/>
    <w:rsid w:val="004A1B88"/>
    <w:rsid w:val="004B597E"/>
    <w:rsid w:val="006975E2"/>
    <w:rsid w:val="007D70E6"/>
    <w:rsid w:val="00834C74"/>
    <w:rsid w:val="008A1CA5"/>
    <w:rsid w:val="00921343"/>
    <w:rsid w:val="00970FEE"/>
    <w:rsid w:val="00B5647A"/>
    <w:rsid w:val="00B92FFE"/>
    <w:rsid w:val="00C769A0"/>
    <w:rsid w:val="00D442F5"/>
    <w:rsid w:val="00E3572A"/>
    <w:rsid w:val="00FF31EB"/>
    <w:rsid w:val="405854EE"/>
    <w:rsid w:val="6F4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8D0FA"/>
  <w15:docId w15:val="{21E2A0DE-A1B5-432F-9236-AB7FD2AD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C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1C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75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97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75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顺杰 白</cp:lastModifiedBy>
  <cp:revision>8</cp:revision>
  <dcterms:created xsi:type="dcterms:W3CDTF">2019-03-26T12:53:00Z</dcterms:created>
  <dcterms:modified xsi:type="dcterms:W3CDTF">2020-02-14T13:38:00Z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