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A9D6" w14:textId="77777777" w:rsidR="00BA7019" w:rsidRPr="00635AFC" w:rsidRDefault="005320AC" w:rsidP="00C62E7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AFC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</w:p>
    <w:p w14:paraId="4BF56BB4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</w:p>
    <w:p w14:paraId="2131C710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To manually change the magnification (also referred to as “pixel size”) it is important to first verify IMAGEnet is closed. </w:t>
      </w:r>
    </w:p>
    <w:p w14:paraId="0DAE6F28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After this has been verified, one </w:t>
      </w:r>
      <w:proofErr w:type="gramStart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has to</w:t>
      </w:r>
      <w:proofErr w:type="gramEnd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create an additional entry into the Windows Registry (which can be started from the command prompt by typing “regedit”): </w:t>
      </w:r>
    </w:p>
    <w:p w14:paraId="77EB09CD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HKEY_CURRENT_USER/SOFTWARE/TOPCON/</w:t>
      </w:r>
      <w:proofErr w:type="spellStart"/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IMAGEnet</w:t>
      </w:r>
      <w:proofErr w:type="spellEnd"/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 xml:space="preserve"> </w:t>
      </w:r>
      <w:proofErr w:type="spellStart"/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ibase</w:t>
      </w:r>
      <w:proofErr w:type="spellEnd"/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/System</w:t>
      </w:r>
      <w:bookmarkStart w:id="0" w:name="_GoBack"/>
      <w:bookmarkEnd w:id="0"/>
    </w:p>
    <w:p w14:paraId="0EE3E720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proofErr w:type="spellStart"/>
      <w:proofErr w:type="gramStart"/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ChangePixelSize</w:t>
      </w:r>
      <w:proofErr w:type="spellEnd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  REG</w:t>
      </w:r>
      <w:proofErr w:type="gramEnd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_BINARY  </w:t>
      </w:r>
      <w:r w:rsidRPr="00C62E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01  </w:t>
      </w:r>
    </w:p>
    <w:p w14:paraId="58266E98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Here-after open IMAGEnet </w:t>
      </w:r>
      <w:proofErr w:type="gramStart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software, and</w:t>
      </w:r>
      <w:proofErr w:type="gramEnd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enable the option to edit the properties of the loaded images</w:t>
      </w:r>
      <w:r w:rsidR="00C555C0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(see print-screen 1)</w:t>
      </w: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 Then close the program.</w:t>
      </w:r>
    </w:p>
    <w:p w14:paraId="556DB15B" w14:textId="77777777" w:rsidR="00C62E78" w:rsidRPr="00C62E78" w:rsidRDefault="00C62E78" w:rsidP="00C62E78">
      <w:pPr>
        <w:spacing w:line="360" w:lineRule="auto"/>
        <w:rPr>
          <w:rFonts w:ascii="Tahoma" w:eastAsia="Times New Roman" w:hAnsi="Tahoma" w:cs="Tahoma"/>
          <w:sz w:val="20"/>
          <w:szCs w:val="20"/>
          <w:lang w:val="en-US" w:eastAsia="nl-NL"/>
        </w:rPr>
      </w:pP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When an image is subsequently loaded in the IMAGEnet software</w:t>
      </w:r>
      <w:r w:rsidR="00C555C0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the pixel size can be altered </w:t>
      </w: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as is shown in </w:t>
      </w:r>
      <w:r w:rsidR="00C555C0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print-screen 2</w:t>
      </w: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. </w:t>
      </w:r>
    </w:p>
    <w:p w14:paraId="6C39DEBA" w14:textId="77777777" w:rsidR="00C62E78" w:rsidRDefault="00C62E78" w:rsidP="00C62E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Caution should be taken when manually changing pixel size; It is recommended to back-up your database before adjusting the magnification, since altered images are saved within the same database and erroneous modifications of registry entries might corrupt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</w:t>
      </w:r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database. We strongly advise to consult </w:t>
      </w:r>
      <w:proofErr w:type="spellStart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TopCon</w:t>
      </w:r>
      <w:proofErr w:type="spellEnd"/>
      <w:r w:rsidRPr="00C62E7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prior to changing magnification values, especially since this procedure might change depending on software version (the described method has been tested in version 3.10.5).</w:t>
      </w:r>
    </w:p>
    <w:p w14:paraId="03226A47" w14:textId="77777777" w:rsidR="00C555C0" w:rsidRDefault="00C555C0">
      <w:pP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 w:type="page"/>
      </w:r>
    </w:p>
    <w:p w14:paraId="5A53DE10" w14:textId="77777777" w:rsidR="00C555C0" w:rsidRDefault="00C555C0" w:rsidP="00C62E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C555C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lastRenderedPageBreak/>
        <w:t>Print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t>-</w:t>
      </w:r>
      <w:r w:rsidRPr="00C555C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t>screen 1</w:t>
      </w:r>
      <w:r>
        <w:rPr>
          <w:noProof/>
          <w:lang w:val="en-US"/>
        </w:rPr>
        <w:drawing>
          <wp:inline distT="0" distB="0" distL="0" distR="0" wp14:anchorId="41F3E739" wp14:editId="44FA4714">
            <wp:extent cx="4981575" cy="37361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2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42" cy="374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F576" w14:textId="77777777" w:rsidR="00C555C0" w:rsidRDefault="00C555C0" w:rsidP="00C62E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2E27A50E" w14:textId="77777777" w:rsidR="00E659DF" w:rsidRPr="00E659DF" w:rsidRDefault="00C555C0" w:rsidP="00C62E78">
      <w:pPr>
        <w:spacing w:line="360" w:lineRule="auto"/>
        <w:rPr>
          <w:lang w:val="en-US"/>
        </w:rPr>
      </w:pPr>
      <w:r w:rsidRPr="00C555C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t>Print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t>-</w:t>
      </w:r>
      <w:r w:rsidRPr="00C555C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nl-NL"/>
        </w:rPr>
        <w:t>screen 2</w:t>
      </w:r>
      <w:r>
        <w:rPr>
          <w:rFonts w:ascii="Tahoma" w:eastAsia="Times New Roman" w:hAnsi="Tahoma" w:cs="Tahoma"/>
          <w:noProof/>
          <w:sz w:val="20"/>
          <w:szCs w:val="20"/>
          <w:lang w:val="en-US" w:eastAsia="nl-NL"/>
        </w:rPr>
        <w:drawing>
          <wp:inline distT="0" distB="0" distL="0" distR="0" wp14:anchorId="5085AE25" wp14:editId="3376A027">
            <wp:extent cx="4965700" cy="37242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111" cy="372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9DF" w:rsidRPr="00E6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DF"/>
    <w:rsid w:val="0013551B"/>
    <w:rsid w:val="00455F79"/>
    <w:rsid w:val="005320AC"/>
    <w:rsid w:val="00635AFC"/>
    <w:rsid w:val="00905E60"/>
    <w:rsid w:val="00BA7019"/>
    <w:rsid w:val="00BE303B"/>
    <w:rsid w:val="00C555C0"/>
    <w:rsid w:val="00C62E78"/>
    <w:rsid w:val="00C7688F"/>
    <w:rsid w:val="00CE7AFC"/>
    <w:rsid w:val="00E659DF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E130"/>
  <w15:docId w15:val="{DA6BA4EE-8D5E-45C6-A4F4-A97A775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4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9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170">
          <w:marLeft w:val="70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303">
          <w:marLeft w:val="70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4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5BE90-9459-40F1-B500-E6C905FC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1C879-0CEE-4D4B-9A22-D61B1B6E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8CABE-F09A-4063-802E-E556E15EE2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 van Rijn</dc:creator>
  <cp:lastModifiedBy>Tania Olliver</cp:lastModifiedBy>
  <cp:revision>2</cp:revision>
  <dcterms:created xsi:type="dcterms:W3CDTF">2019-12-06T02:11:00Z</dcterms:created>
  <dcterms:modified xsi:type="dcterms:W3CDTF">2019-12-06T02:11:00Z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