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8" w:rsidRPr="002C6458" w:rsidRDefault="002C6458" w:rsidP="002C6458">
      <w:r w:rsidRPr="002C6458">
        <w:rPr>
          <w:b/>
        </w:rPr>
        <w:t>S</w:t>
      </w:r>
      <w:r w:rsidRPr="002C6458">
        <w:rPr>
          <w:rFonts w:hint="eastAsia"/>
          <w:b/>
        </w:rPr>
        <w:t xml:space="preserve">upplementary </w:t>
      </w:r>
      <w:r w:rsidRPr="002C6458">
        <w:rPr>
          <w:b/>
        </w:rPr>
        <w:t>F</w:t>
      </w:r>
      <w:r w:rsidRPr="002C6458">
        <w:rPr>
          <w:rFonts w:hint="eastAsia"/>
          <w:b/>
        </w:rPr>
        <w:t xml:space="preserve">igure </w:t>
      </w:r>
      <w:proofErr w:type="spellStart"/>
      <w:r w:rsidRPr="002C6458">
        <w:rPr>
          <w:rFonts w:hint="eastAsia"/>
          <w:b/>
        </w:rPr>
        <w:t>S1</w:t>
      </w:r>
      <w:proofErr w:type="spellEnd"/>
      <w:r w:rsidRPr="002C6458">
        <w:rPr>
          <w:rFonts w:hint="eastAsia"/>
          <w:b/>
        </w:rPr>
        <w:t>.</w:t>
      </w:r>
      <w:r w:rsidRPr="002C6458">
        <w:rPr>
          <w:rFonts w:hint="eastAsia"/>
        </w:rPr>
        <w:t xml:space="preserve"> </w:t>
      </w:r>
      <w:proofErr w:type="spellStart"/>
      <w:r w:rsidRPr="002C6458">
        <w:t>miR</w:t>
      </w:r>
      <w:proofErr w:type="spellEnd"/>
      <w:r w:rsidRPr="002C6458">
        <w:t>-939</w:t>
      </w:r>
      <w:r w:rsidRPr="002C6458">
        <w:rPr>
          <w:rFonts w:hint="eastAsia"/>
        </w:rPr>
        <w:t>-</w:t>
      </w:r>
      <w:proofErr w:type="spellStart"/>
      <w:r w:rsidRPr="002C6458">
        <w:rPr>
          <w:rFonts w:hint="eastAsia"/>
        </w:rPr>
        <w:t>5p</w:t>
      </w:r>
      <w:proofErr w:type="spellEnd"/>
      <w:r w:rsidRPr="002C6458">
        <w:t xml:space="preserve"> target</w:t>
      </w:r>
      <w:r w:rsidRPr="002C6458">
        <w:rPr>
          <w:rFonts w:hint="eastAsia"/>
        </w:rPr>
        <w:t>ed</w:t>
      </w:r>
      <w:r w:rsidRPr="002C6458">
        <w:t xml:space="preserve"> </w:t>
      </w:r>
      <w:proofErr w:type="spellStart"/>
      <w:r w:rsidRPr="002C6458">
        <w:rPr>
          <w:rFonts w:hint="eastAsia"/>
        </w:rPr>
        <w:t>ARHGAP4</w:t>
      </w:r>
      <w:proofErr w:type="spellEnd"/>
      <w:r w:rsidRPr="002C6458">
        <w:t xml:space="preserve"> in </w:t>
      </w:r>
      <w:proofErr w:type="spellStart"/>
      <w:r w:rsidRPr="002C6458">
        <w:t>SW1990</w:t>
      </w:r>
      <w:proofErr w:type="spellEnd"/>
      <w:r w:rsidRPr="002C6458">
        <w:t xml:space="preserve"> and </w:t>
      </w:r>
      <w:proofErr w:type="spellStart"/>
      <w:r w:rsidRPr="002C6458">
        <w:t>PANC</w:t>
      </w:r>
      <w:proofErr w:type="spellEnd"/>
      <w:r w:rsidRPr="002C6458">
        <w:t>-1 cells</w:t>
      </w:r>
      <w:r w:rsidRPr="002C6458">
        <w:rPr>
          <w:rFonts w:hint="eastAsia"/>
        </w:rPr>
        <w:t xml:space="preserve">. </w:t>
      </w:r>
      <w:proofErr w:type="spellStart"/>
      <w:r w:rsidRPr="002C6458">
        <w:rPr>
          <w:rFonts w:hint="eastAsia"/>
        </w:rPr>
        <w:t>miR-</w:t>
      </w:r>
      <w:r w:rsidRPr="002C6458">
        <w:t>3150a-3p</w:t>
      </w:r>
      <w:proofErr w:type="spellEnd"/>
      <w:r w:rsidRPr="002C6458">
        <w:rPr>
          <w:rFonts w:hint="eastAsia"/>
        </w:rPr>
        <w:t xml:space="preserve">, </w:t>
      </w:r>
      <w:proofErr w:type="spellStart"/>
      <w:r w:rsidRPr="002C6458">
        <w:t>miR</w:t>
      </w:r>
      <w:proofErr w:type="spellEnd"/>
      <w:r w:rsidRPr="002C6458">
        <w:t>-939</w:t>
      </w:r>
      <w:r w:rsidRPr="002C6458">
        <w:rPr>
          <w:rFonts w:hint="eastAsia"/>
        </w:rPr>
        <w:t>-</w:t>
      </w:r>
      <w:proofErr w:type="spellStart"/>
      <w:r w:rsidRPr="002C6458">
        <w:rPr>
          <w:rFonts w:hint="eastAsia"/>
        </w:rPr>
        <w:t>5p</w:t>
      </w:r>
      <w:proofErr w:type="spellEnd"/>
      <w:r w:rsidRPr="002C6458">
        <w:t xml:space="preserve"> </w:t>
      </w:r>
      <w:r w:rsidRPr="002C6458">
        <w:rPr>
          <w:rFonts w:hint="eastAsia"/>
        </w:rPr>
        <w:t xml:space="preserve">and </w:t>
      </w:r>
      <w:proofErr w:type="spellStart"/>
      <w:r w:rsidRPr="002C6458">
        <w:t>miR</w:t>
      </w:r>
      <w:proofErr w:type="spellEnd"/>
      <w:r w:rsidRPr="002C6458">
        <w:t>-762</w:t>
      </w:r>
      <w:r w:rsidRPr="002C6458">
        <w:rPr>
          <w:rFonts w:hint="eastAsia"/>
        </w:rPr>
        <w:t xml:space="preserve"> levels in </w:t>
      </w:r>
      <w:proofErr w:type="spellStart"/>
      <w:r w:rsidRPr="002C6458">
        <w:t>SW1990</w:t>
      </w:r>
      <w:proofErr w:type="spellEnd"/>
      <w:r w:rsidRPr="002C6458">
        <w:t xml:space="preserve"> </w:t>
      </w:r>
      <w:r w:rsidRPr="002C6458">
        <w:rPr>
          <w:rFonts w:hint="eastAsia"/>
        </w:rPr>
        <w:t xml:space="preserve">(A) </w:t>
      </w:r>
      <w:r w:rsidRPr="002C6458">
        <w:t xml:space="preserve">and </w:t>
      </w:r>
      <w:proofErr w:type="spellStart"/>
      <w:r w:rsidRPr="002C6458">
        <w:t>PANC</w:t>
      </w:r>
      <w:proofErr w:type="spellEnd"/>
      <w:r w:rsidRPr="002C6458">
        <w:t xml:space="preserve">-1 </w:t>
      </w:r>
      <w:r w:rsidRPr="002C6458">
        <w:rPr>
          <w:rFonts w:hint="eastAsia"/>
        </w:rPr>
        <w:t xml:space="preserve">(B) cells </w:t>
      </w:r>
      <w:r w:rsidRPr="002C6458">
        <w:t>transfected with</w:t>
      </w:r>
      <w:r w:rsidRPr="002C6458">
        <w:rPr>
          <w:rFonts w:hint="eastAsia"/>
        </w:rPr>
        <w:t xml:space="preserve"> their corresponding inhibitor or </w:t>
      </w:r>
      <w:r w:rsidRPr="002C6458">
        <w:t>negative</w:t>
      </w:r>
      <w:r w:rsidRPr="002C6458">
        <w:rPr>
          <w:rFonts w:hint="eastAsia"/>
        </w:rPr>
        <w:t xml:space="preserve"> control (NC). (C) </w:t>
      </w:r>
      <w:proofErr w:type="spellStart"/>
      <w:r w:rsidRPr="002C6458">
        <w:rPr>
          <w:rFonts w:hint="eastAsia"/>
        </w:rPr>
        <w:t>ARHGAP4</w:t>
      </w:r>
      <w:proofErr w:type="spellEnd"/>
      <w:r w:rsidRPr="002C6458">
        <w:rPr>
          <w:rFonts w:hint="eastAsia"/>
        </w:rPr>
        <w:t xml:space="preserve"> mRNA levels in </w:t>
      </w:r>
      <w:proofErr w:type="spellStart"/>
      <w:r w:rsidRPr="002C6458">
        <w:t>SW1990</w:t>
      </w:r>
      <w:proofErr w:type="spellEnd"/>
      <w:r w:rsidRPr="002C6458">
        <w:rPr>
          <w:rFonts w:hint="eastAsia"/>
        </w:rPr>
        <w:t xml:space="preserve"> </w:t>
      </w:r>
      <w:r w:rsidRPr="002C6458">
        <w:t xml:space="preserve">and </w:t>
      </w:r>
      <w:proofErr w:type="spellStart"/>
      <w:r w:rsidRPr="002C6458">
        <w:t>PANC</w:t>
      </w:r>
      <w:proofErr w:type="spellEnd"/>
      <w:r w:rsidRPr="002C6458">
        <w:t>-1</w:t>
      </w:r>
      <w:r w:rsidRPr="002C6458">
        <w:rPr>
          <w:rFonts w:hint="eastAsia"/>
        </w:rPr>
        <w:t xml:space="preserve"> cells </w:t>
      </w:r>
      <w:r w:rsidRPr="002C6458">
        <w:t>transfected with</w:t>
      </w:r>
      <w:r w:rsidRPr="002C6458">
        <w:rPr>
          <w:rFonts w:hint="eastAsia"/>
        </w:rPr>
        <w:t xml:space="preserve"> </w:t>
      </w:r>
      <w:proofErr w:type="spellStart"/>
      <w:r w:rsidRPr="002C6458">
        <w:rPr>
          <w:rFonts w:hint="eastAsia"/>
        </w:rPr>
        <w:t>miR-</w:t>
      </w:r>
      <w:r w:rsidRPr="002C6458">
        <w:t>3150a-3p</w:t>
      </w:r>
      <w:proofErr w:type="spellEnd"/>
      <w:r w:rsidRPr="002C6458">
        <w:rPr>
          <w:rFonts w:hint="eastAsia"/>
        </w:rPr>
        <w:t xml:space="preserve">, </w:t>
      </w:r>
      <w:proofErr w:type="spellStart"/>
      <w:r w:rsidRPr="002C6458">
        <w:t>miR</w:t>
      </w:r>
      <w:proofErr w:type="spellEnd"/>
      <w:r w:rsidRPr="002C6458">
        <w:t>-939</w:t>
      </w:r>
      <w:r w:rsidRPr="002C6458">
        <w:rPr>
          <w:rFonts w:hint="eastAsia"/>
        </w:rPr>
        <w:t>-</w:t>
      </w:r>
      <w:proofErr w:type="spellStart"/>
      <w:r w:rsidRPr="002C6458">
        <w:rPr>
          <w:rFonts w:hint="eastAsia"/>
        </w:rPr>
        <w:t>5p</w:t>
      </w:r>
      <w:proofErr w:type="spellEnd"/>
      <w:r w:rsidRPr="002C6458">
        <w:rPr>
          <w:rFonts w:hint="eastAsia"/>
        </w:rPr>
        <w:t>,</w:t>
      </w:r>
      <w:r w:rsidRPr="002C6458">
        <w:t xml:space="preserve"> or</w:t>
      </w:r>
      <w:r w:rsidRPr="002C6458">
        <w:rPr>
          <w:rFonts w:hint="eastAsia"/>
        </w:rPr>
        <w:t xml:space="preserve"> </w:t>
      </w:r>
      <w:proofErr w:type="spellStart"/>
      <w:r w:rsidRPr="002C6458">
        <w:t>miR</w:t>
      </w:r>
      <w:proofErr w:type="spellEnd"/>
      <w:r w:rsidRPr="002C6458">
        <w:t>-762</w:t>
      </w:r>
      <w:r w:rsidRPr="002C6458">
        <w:rPr>
          <w:rFonts w:hint="eastAsia"/>
        </w:rPr>
        <w:t xml:space="preserve"> inhibitor or NC. (D)</w:t>
      </w:r>
      <w:r w:rsidRPr="002C6458">
        <w:t xml:space="preserve"> The luciferase activit</w:t>
      </w:r>
      <w:r w:rsidRPr="002C6458">
        <w:rPr>
          <w:rFonts w:hint="eastAsia"/>
        </w:rPr>
        <w:t>y</w:t>
      </w:r>
      <w:r w:rsidRPr="002C6458">
        <w:t xml:space="preserve"> was measured by the Dual-Luciferase Reporter Assay</w:t>
      </w:r>
      <w:r w:rsidRPr="002C6458">
        <w:rPr>
          <w:rFonts w:hint="eastAsia"/>
        </w:rPr>
        <w:t xml:space="preserve"> in </w:t>
      </w:r>
      <w:proofErr w:type="spellStart"/>
      <w:r w:rsidRPr="002C6458">
        <w:t>SW1990</w:t>
      </w:r>
      <w:proofErr w:type="spellEnd"/>
      <w:r w:rsidRPr="002C6458">
        <w:rPr>
          <w:rFonts w:hint="eastAsia"/>
        </w:rPr>
        <w:t xml:space="preserve"> </w:t>
      </w:r>
      <w:r w:rsidRPr="002C6458">
        <w:t xml:space="preserve">and </w:t>
      </w:r>
      <w:proofErr w:type="spellStart"/>
      <w:r w:rsidRPr="002C6458">
        <w:t>PANC</w:t>
      </w:r>
      <w:proofErr w:type="spellEnd"/>
      <w:r w:rsidRPr="002C6458">
        <w:t>-1</w:t>
      </w:r>
      <w:r w:rsidRPr="002C6458">
        <w:rPr>
          <w:rFonts w:hint="eastAsia"/>
        </w:rPr>
        <w:t xml:space="preserve"> cells. ***</w:t>
      </w:r>
      <w:r w:rsidRPr="002C6458">
        <w:rPr>
          <w:rFonts w:hint="eastAsia"/>
          <w:i/>
        </w:rPr>
        <w:t>P</w:t>
      </w:r>
      <w:r w:rsidRPr="002C6458">
        <w:rPr>
          <w:rFonts w:hint="eastAsia"/>
        </w:rPr>
        <w:t>&lt;0.001 compared with NC.</w:t>
      </w:r>
    </w:p>
    <w:p w:rsidR="00F30BC0" w:rsidRDefault="002C6458">
      <w:r w:rsidRPr="002C6458">
        <w:rPr>
          <w:noProof/>
        </w:rPr>
        <w:lastRenderedPageBreak/>
        <w:drawing>
          <wp:inline distT="0" distB="0" distL="0" distR="0">
            <wp:extent cx="5013325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2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0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58"/>
    <w:rsid w:val="002C6458"/>
    <w:rsid w:val="00F3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CFAF6-4CB2-4E35-943E-AFF34263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2019-12-17T01:41:00Z</dcterms:created>
  <dcterms:modified xsi:type="dcterms:W3CDTF">2019-12-17T01:42:00Z</dcterms:modified>
</cp:coreProperties>
</file>