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C95E" w14:textId="58830659" w:rsidR="00107B1C" w:rsidRDefault="00107B1C" w:rsidP="00107B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2B7">
        <w:rPr>
          <w:rFonts w:ascii="Times New Roman" w:hAnsi="Times New Roman" w:cs="Times New Roman"/>
          <w:b/>
          <w:bCs/>
          <w:sz w:val="24"/>
          <w:szCs w:val="24"/>
        </w:rPr>
        <w:t>Supplemental Appendix</w:t>
      </w:r>
    </w:p>
    <w:p w14:paraId="35976EE2" w14:textId="77777777" w:rsidR="00433644" w:rsidRPr="006502B7" w:rsidRDefault="00433644" w:rsidP="00107B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0024D" w14:textId="0987D403" w:rsidR="00107B1C" w:rsidRPr="006502B7" w:rsidRDefault="00107B1C" w:rsidP="00107B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2B7"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="00433644" w:rsidRPr="00075579">
        <w:rPr>
          <w:rFonts w:ascii="Times New Roman" w:hAnsi="Times New Roman" w:cs="Times New Roman"/>
          <w:sz w:val="24"/>
          <w:szCs w:val="24"/>
        </w:rPr>
        <w:t>Internal consistency of the Spanish TAS-20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2635"/>
        <w:gridCol w:w="1103"/>
        <w:gridCol w:w="839"/>
        <w:gridCol w:w="831"/>
        <w:gridCol w:w="1264"/>
        <w:gridCol w:w="2117"/>
      </w:tblGrid>
      <w:tr w:rsidR="006502B7" w:rsidRPr="006502B7" w14:paraId="38CB15AB" w14:textId="77777777" w:rsidTr="006502B7">
        <w:trPr>
          <w:trHeight w:val="330"/>
          <w:jc w:val="center"/>
        </w:trPr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7B38B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 sections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FC06C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items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5E2C5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Mean Score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9A337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7545D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Cronbach α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C5664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Cronbach α</w:t>
            </w: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based on standardized items</w:t>
            </w:r>
          </w:p>
        </w:tc>
      </w:tr>
      <w:tr w:rsidR="006502B7" w:rsidRPr="006502B7" w14:paraId="6226868C" w14:textId="77777777" w:rsidTr="006502B7">
        <w:trPr>
          <w:trHeight w:val="69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B04B4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Factor 1 </w:t>
            </w:r>
          </w:p>
          <w:p w14:paraId="5BC06773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“Difficulty identifying feelings”</w:t>
            </w:r>
          </w:p>
          <w:p w14:paraId="7F4D7C7E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(Items 1,3,6,7,9,13,14)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E62F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6F04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20.07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D368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7.856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0648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.862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FFA1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.864</w:t>
            </w:r>
          </w:p>
        </w:tc>
      </w:tr>
      <w:tr w:rsidR="006502B7" w:rsidRPr="006502B7" w14:paraId="2C77393B" w14:textId="77777777" w:rsidTr="006502B7">
        <w:trPr>
          <w:trHeight w:val="679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9880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Factor 2 </w:t>
            </w:r>
          </w:p>
          <w:p w14:paraId="7A5B5910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“Difficulty describing feelings”</w:t>
            </w:r>
          </w:p>
          <w:p w14:paraId="1D74B0AD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(Items 2, 4, 11, 12, 17)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AC0D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21F9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13.73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3097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D03E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.770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CDFC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.765</w:t>
            </w:r>
          </w:p>
        </w:tc>
      </w:tr>
      <w:tr w:rsidR="006502B7" w:rsidRPr="006502B7" w14:paraId="7D77F463" w14:textId="77777777" w:rsidTr="006502B7">
        <w:trPr>
          <w:trHeight w:val="330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B497F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Factor 3 </w:t>
            </w:r>
          </w:p>
          <w:p w14:paraId="1B9F8EC4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“Externally oriented thinking”</w:t>
            </w:r>
          </w:p>
          <w:p w14:paraId="5334B1F8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(Items 5,8,10,15,16,18,19,20)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5CD9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BDEF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21.27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5024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5882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.615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4E7C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.617</w:t>
            </w:r>
          </w:p>
        </w:tc>
        <w:bookmarkStart w:id="0" w:name="_GoBack"/>
        <w:bookmarkEnd w:id="0"/>
      </w:tr>
      <w:tr w:rsidR="006502B7" w:rsidRPr="006502B7" w14:paraId="15F65C94" w14:textId="77777777" w:rsidTr="006502B7">
        <w:trPr>
          <w:trHeight w:val="330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77837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20-item Scale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D8BB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6566C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55.07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5AED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334E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.854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FEE5" w14:textId="77777777" w:rsidR="006502B7" w:rsidRPr="006502B7" w:rsidRDefault="006502B7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.841</w:t>
            </w:r>
          </w:p>
        </w:tc>
      </w:tr>
      <w:tr w:rsidR="006502B7" w:rsidRPr="006502B7" w14:paraId="69A74800" w14:textId="77777777" w:rsidTr="006502B7">
        <w:trPr>
          <w:trHeight w:val="91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74A54E3" w14:textId="77777777" w:rsidR="006502B7" w:rsidRPr="006502B7" w:rsidRDefault="006502B7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Notes: All data are presented as reliability coefficients.  TAS-20, Toronto Alexithymia Scale; SD, standard deviation</w:t>
            </w:r>
          </w:p>
        </w:tc>
      </w:tr>
    </w:tbl>
    <w:p w14:paraId="22A500D1" w14:textId="77777777" w:rsidR="00107B1C" w:rsidRPr="006502B7" w:rsidRDefault="00107B1C" w:rsidP="00107B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397181" w14:textId="77777777" w:rsidR="00107B1C" w:rsidRPr="006502B7" w:rsidRDefault="00107B1C" w:rsidP="00107B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FAC1B5" w14:textId="352B4857" w:rsidR="00107B1C" w:rsidRPr="006502B7" w:rsidRDefault="00107B1C" w:rsidP="00107B1C">
      <w:pPr>
        <w:rPr>
          <w:rFonts w:ascii="Times New Roman" w:hAnsi="Times New Roman" w:cs="Times New Roman"/>
          <w:sz w:val="24"/>
          <w:szCs w:val="24"/>
        </w:rPr>
      </w:pPr>
      <w:r w:rsidRPr="006502B7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6502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502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02B7">
        <w:rPr>
          <w:rFonts w:ascii="Times New Roman" w:hAnsi="Times New Roman" w:cs="Times New Roman"/>
          <w:sz w:val="24"/>
          <w:szCs w:val="24"/>
        </w:rPr>
        <w:t xml:space="preserve"> Summary of Multiple Regression Analysis</w:t>
      </w:r>
    </w:p>
    <w:tbl>
      <w:tblPr>
        <w:tblW w:w="9257" w:type="dxa"/>
        <w:jc w:val="center"/>
        <w:tblLook w:val="04A0" w:firstRow="1" w:lastRow="0" w:firstColumn="1" w:lastColumn="0" w:noHBand="0" w:noVBand="1"/>
      </w:tblPr>
      <w:tblGrid>
        <w:gridCol w:w="3485"/>
        <w:gridCol w:w="3202"/>
        <w:gridCol w:w="957"/>
        <w:gridCol w:w="706"/>
        <w:gridCol w:w="907"/>
      </w:tblGrid>
      <w:tr w:rsidR="006502B7" w:rsidRPr="006502B7" w14:paraId="752A3F23" w14:textId="77777777" w:rsidTr="00433644">
        <w:trPr>
          <w:trHeight w:val="338"/>
          <w:jc w:val="center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629C6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D75DB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 (95% CI)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F4619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</w:t>
            </w: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10A5E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502B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ϐ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79775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6502B7" w:rsidRPr="006502B7" w14:paraId="0802887E" w14:textId="77777777" w:rsidTr="00433644">
        <w:trPr>
          <w:trHeight w:val="330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2789" w14:textId="77777777" w:rsidR="00107B1C" w:rsidRPr="006502B7" w:rsidRDefault="00107B1C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9C7E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55.997 (35.378 − 76.616)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7301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10.376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B00C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F87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502B7" w:rsidRPr="006502B7" w14:paraId="79F08C99" w14:textId="77777777" w:rsidTr="00433644">
        <w:trPr>
          <w:trHeight w:val="513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F0F6" w14:textId="77777777" w:rsidR="00107B1C" w:rsidRPr="006502B7" w:rsidRDefault="00107B1C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E722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.045 (-.187 − .277)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CE0F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.117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CC9A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.040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D76F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.698</w:t>
            </w:r>
          </w:p>
        </w:tc>
      </w:tr>
      <w:tr w:rsidR="006502B7" w:rsidRPr="006502B7" w14:paraId="44DC7DE9" w14:textId="77777777" w:rsidTr="00433644">
        <w:trPr>
          <w:trHeight w:val="347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B7CE" w14:textId="77777777" w:rsidR="00107B1C" w:rsidRPr="006502B7" w:rsidRDefault="00107B1C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14CF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4.053 (-1.253 − 9360)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FACD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2.670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6DC2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.142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5271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.133</w:t>
            </w:r>
          </w:p>
        </w:tc>
      </w:tr>
      <w:tr w:rsidR="006502B7" w:rsidRPr="006502B7" w14:paraId="7E787542" w14:textId="77777777" w:rsidTr="00433644">
        <w:trPr>
          <w:trHeight w:val="347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2AB6" w14:textId="77777777" w:rsidR="00107B1C" w:rsidRPr="006502B7" w:rsidRDefault="00107B1C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Secondary </w:t>
            </w:r>
            <w:proofErr w:type="spellStart"/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6481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-3.908 (-13.340 − 5.524)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8148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4.746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6786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-.138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3448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.412</w:t>
            </w:r>
          </w:p>
        </w:tc>
      </w:tr>
      <w:tr w:rsidR="006502B7" w:rsidRPr="006502B7" w14:paraId="209B29BD" w14:textId="77777777" w:rsidTr="00433644">
        <w:trPr>
          <w:trHeight w:val="347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73A3" w14:textId="77777777" w:rsidR="00107B1C" w:rsidRPr="006502B7" w:rsidRDefault="00107B1C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2E6C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-16.513 (-25.881 − -7.146)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C8F7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4.714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7C81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-.580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335C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6502B7" w:rsidRPr="006502B7" w14:paraId="6F26F81C" w14:textId="77777777" w:rsidTr="00433644">
        <w:trPr>
          <w:trHeight w:val="330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FEEA" w14:textId="77777777" w:rsidR="00107B1C" w:rsidRPr="006502B7" w:rsidRDefault="00107B1C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Years with psoriasis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4D3E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-.091 (-.380 − .198)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35A4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.146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A08F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-.062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4878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.532</w:t>
            </w:r>
          </w:p>
        </w:tc>
      </w:tr>
      <w:tr w:rsidR="006502B7" w:rsidRPr="006502B7" w14:paraId="3716847D" w14:textId="77777777" w:rsidTr="00433644">
        <w:trPr>
          <w:trHeight w:val="330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462E" w14:textId="77777777" w:rsidR="00107B1C" w:rsidRPr="006502B7" w:rsidRDefault="00107B1C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PASI score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1DDE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.005 (-.235 − .246)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883F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.121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8E02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DA9D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.964</w:t>
            </w:r>
          </w:p>
        </w:tc>
      </w:tr>
      <w:tr w:rsidR="006502B7" w:rsidRPr="006502B7" w14:paraId="6832CED1" w14:textId="77777777" w:rsidTr="00433644">
        <w:trPr>
          <w:trHeight w:val="330"/>
          <w:jc w:val="center"/>
        </w:trPr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585E0" w14:textId="77777777" w:rsidR="00107B1C" w:rsidRPr="006502B7" w:rsidRDefault="00107B1C" w:rsidP="006B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Some level of non-adherence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DD3BF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1.493 (-4.792 − 7.777)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0F31F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3.162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BB09A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.048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B5BC" w14:textId="77777777" w:rsidR="00107B1C" w:rsidRPr="006502B7" w:rsidRDefault="00107B1C" w:rsidP="006B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B7">
              <w:rPr>
                <w:rFonts w:ascii="Times New Roman" w:eastAsia="Times New Roman" w:hAnsi="Times New Roman" w:cs="Times New Roman"/>
                <w:sz w:val="24"/>
                <w:szCs w:val="24"/>
              </w:rPr>
              <w:t>.638</w:t>
            </w:r>
          </w:p>
        </w:tc>
      </w:tr>
    </w:tbl>
    <w:p w14:paraId="0035151A" w14:textId="77777777" w:rsidR="00107B1C" w:rsidRPr="006502B7" w:rsidRDefault="00107B1C" w:rsidP="00107B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72C83" w14:textId="77777777" w:rsidR="00107B1C" w:rsidRPr="006502B7" w:rsidRDefault="00107B1C" w:rsidP="00107B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F35B8E" w14:textId="77777777" w:rsidR="00107B1C" w:rsidRPr="006502B7" w:rsidRDefault="00107B1C" w:rsidP="0010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B7">
        <w:rPr>
          <w:rFonts w:ascii="Times New Roman" w:eastAsia="Times New Roman" w:hAnsi="Times New Roman" w:cs="Times New Roman"/>
          <w:b/>
          <w:bCs/>
          <w:sz w:val="24"/>
          <w:szCs w:val="24"/>
        </w:rPr>
        <w:t>Notes:</w:t>
      </w:r>
      <w:r w:rsidRPr="006502B7">
        <w:rPr>
          <w:rFonts w:ascii="Times New Roman" w:eastAsia="Times New Roman" w:hAnsi="Times New Roman" w:cs="Times New Roman"/>
          <w:sz w:val="24"/>
          <w:szCs w:val="24"/>
        </w:rPr>
        <w:t xml:space="preserve"> Coefficients are significant at .05 significance level. B, unstandardized regression coefficient; CI, confidence interval; SE</w:t>
      </w:r>
      <w:r w:rsidRPr="006502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6502B7">
        <w:rPr>
          <w:rFonts w:ascii="Times New Roman" w:eastAsia="Times New Roman" w:hAnsi="Times New Roman" w:cs="Times New Roman"/>
          <w:sz w:val="24"/>
          <w:szCs w:val="24"/>
        </w:rPr>
        <w:t xml:space="preserve">, standard error of the coefficient; </w:t>
      </w:r>
      <w:r w:rsidRPr="006502B7">
        <w:rPr>
          <w:rFonts w:ascii="Calibri" w:eastAsia="Times New Roman" w:hAnsi="Calibri" w:cs="Calibri"/>
          <w:sz w:val="24"/>
          <w:szCs w:val="24"/>
        </w:rPr>
        <w:t>ϐ</w:t>
      </w:r>
      <w:r w:rsidRPr="006502B7">
        <w:rPr>
          <w:rFonts w:ascii="Times New Roman" w:eastAsia="Times New Roman" w:hAnsi="Times New Roman" w:cs="Times New Roman"/>
          <w:sz w:val="24"/>
          <w:szCs w:val="24"/>
        </w:rPr>
        <w:t>, standardized coefficient.</w:t>
      </w:r>
    </w:p>
    <w:p w14:paraId="380C471C" w14:textId="77777777" w:rsidR="00107B1C" w:rsidRPr="006502B7" w:rsidRDefault="00107B1C" w:rsidP="00107B1C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eastAsia="Times New Roman" w:hAnsi="Times New Roman" w:cs="Times New Roman"/>
          <w:sz w:val="24"/>
          <w:szCs w:val="24"/>
        </w:rPr>
      </w:pPr>
      <w:r w:rsidRPr="006502B7">
        <w:rPr>
          <w:rFonts w:ascii="Times New Roman" w:eastAsia="Times New Roman" w:hAnsi="Times New Roman" w:cs="Times New Roman"/>
          <w:sz w:val="24"/>
          <w:szCs w:val="24"/>
        </w:rPr>
        <w:t>Reference category is "female"</w:t>
      </w:r>
    </w:p>
    <w:p w14:paraId="7D6D79B3" w14:textId="42CD5179" w:rsidR="00107B1C" w:rsidRPr="00433644" w:rsidRDefault="00107B1C" w:rsidP="00433644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eastAsia="Times New Roman" w:hAnsi="Times New Roman" w:cs="Times New Roman"/>
          <w:sz w:val="24"/>
          <w:szCs w:val="24"/>
        </w:rPr>
      </w:pPr>
      <w:r w:rsidRPr="006502B7">
        <w:rPr>
          <w:rFonts w:ascii="Times New Roman" w:eastAsia="Times New Roman" w:hAnsi="Times New Roman" w:cs="Times New Roman"/>
          <w:sz w:val="24"/>
          <w:szCs w:val="24"/>
        </w:rPr>
        <w:t>Reference category is "no education/Primary school"</w:t>
      </w:r>
    </w:p>
    <w:sectPr w:rsidR="00107B1C" w:rsidRPr="00433644" w:rsidSect="006502B7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5A3"/>
    <w:multiLevelType w:val="hybridMultilevel"/>
    <w:tmpl w:val="2DA0CC9A"/>
    <w:lvl w:ilvl="0" w:tplc="E7C65048">
      <w:start w:val="1"/>
      <w:numFmt w:val="lowerLetter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1C"/>
    <w:rsid w:val="00107B1C"/>
    <w:rsid w:val="00433644"/>
    <w:rsid w:val="00473253"/>
    <w:rsid w:val="0065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28EC"/>
  <w15:chartTrackingRefBased/>
  <w15:docId w15:val="{8A433643-4002-4A8C-99AD-D91F1E41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31B56AAEB2E45B5E2EDD6144D7C42" ma:contentTypeVersion="9" ma:contentTypeDescription="Create a new document." ma:contentTypeScope="" ma:versionID="044581a74e1a2b0787b0a62b858e0ea4">
  <xsd:schema xmlns:xsd="http://www.w3.org/2001/XMLSchema" xmlns:xs="http://www.w3.org/2001/XMLSchema" xmlns:p="http://schemas.microsoft.com/office/2006/metadata/properties" xmlns:ns3="8769b967-04b0-4469-9101-c0f202010460" targetNamespace="http://schemas.microsoft.com/office/2006/metadata/properties" ma:root="true" ma:fieldsID="942c0edb2bc65d71009eaf2943b44c8a" ns3:_="">
    <xsd:import namespace="8769b967-04b0-4469-9101-c0f202010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b967-04b0-4469-9101-c0f20201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6B6D2-125D-4B9E-B8F8-CBDB9967B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b967-04b0-4469-9101-c0f202010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E1AE6-19C6-43CF-86D4-DC04F94F5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22B34-3BFA-45C3-8645-5C103AD7E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Felix</dc:creator>
  <cp:keywords/>
  <dc:description/>
  <cp:lastModifiedBy>Zakeri, Fatin</cp:lastModifiedBy>
  <cp:revision>2</cp:revision>
  <dcterms:created xsi:type="dcterms:W3CDTF">2019-12-09T03:44:00Z</dcterms:created>
  <dcterms:modified xsi:type="dcterms:W3CDTF">2019-12-09T03:44:00Z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0x010100C5031B56AAEB2E45B5E2EDD6144D7C42</vt:lpwstr>
  </property>
</Properties>
</file>