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DC40" w14:textId="77777777" w:rsidR="00BD4263" w:rsidRDefault="00C448F4" w:rsidP="00BD4263">
      <w:pPr>
        <w:jc w:val="lef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7D92EADA" wp14:editId="0848B20C">
            <wp:extent cx="4956825" cy="262800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25" cy="26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D4005" w14:textId="77777777" w:rsidR="00334D6F" w:rsidRDefault="00BD4263" w:rsidP="00BD42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F7408">
        <w:rPr>
          <w:rFonts w:ascii="Times New Roman" w:hAnsi="Times New Roman" w:cs="Times New Roman" w:hint="eastAsia"/>
          <w:b/>
        </w:rPr>
        <w:t>F</w:t>
      </w:r>
      <w:r w:rsidRPr="005F7408">
        <w:rPr>
          <w:rFonts w:ascii="Times New Roman" w:hAnsi="Times New Roman" w:cs="Times New Roman"/>
          <w:b/>
        </w:rPr>
        <w:t xml:space="preserve">igure </w:t>
      </w:r>
      <w:r w:rsidR="009478F3">
        <w:rPr>
          <w:rFonts w:ascii="Times New Roman" w:hAnsi="Times New Roman" w:cs="Times New Roman"/>
          <w:b/>
        </w:rPr>
        <w:t>S</w:t>
      </w:r>
      <w:r w:rsidRPr="005F7408">
        <w:rPr>
          <w:rFonts w:ascii="Times New Roman" w:hAnsi="Times New Roman" w:cs="Times New Roman"/>
          <w:b/>
        </w:rPr>
        <w:t xml:space="preserve">1 Study location for the ICU-HAI </w:t>
      </w:r>
      <w:r w:rsidR="00957CA6">
        <w:rPr>
          <w:rFonts w:ascii="Times New Roman" w:hAnsi="Times New Roman" w:cs="Times New Roman" w:hint="eastAsia"/>
          <w:b/>
        </w:rPr>
        <w:t>registry</w:t>
      </w:r>
    </w:p>
    <w:p w14:paraId="2C1DBF35" w14:textId="77777777" w:rsidR="00334D6F" w:rsidRDefault="00334D6F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ListTable6Colorful-Accent3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3573"/>
        <w:gridCol w:w="4604"/>
      </w:tblGrid>
      <w:tr w:rsidR="009478F3" w:rsidRPr="008C0438" w14:paraId="3E0B244E" w14:textId="77777777" w:rsidTr="00947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C3D215C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D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iagnosis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357661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color w:val="000000" w:themeColor="text1"/>
              </w:rPr>
              <w:t>ICD-10</w:t>
            </w:r>
            <w:r w:rsidRPr="008C0438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code</w:t>
            </w:r>
          </w:p>
        </w:tc>
      </w:tr>
      <w:tr w:rsidR="009478F3" w:rsidRPr="008C0438" w14:paraId="7840D320" w14:textId="77777777" w:rsidTr="00947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7C9F99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8C0438"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0"/>
                <w:szCs w:val="20"/>
              </w:rPr>
              <w:t>Valvulopathy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03938F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color w:val="000000" w:themeColor="text1"/>
              </w:rPr>
              <w:t>I05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I06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I07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I08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I34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I35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I36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I37</w:t>
            </w:r>
          </w:p>
        </w:tc>
      </w:tr>
      <w:tr w:rsidR="009478F3" w:rsidRPr="008C0438" w14:paraId="001347C3" w14:textId="77777777" w:rsidTr="009478F3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shd w:val="clear" w:color="auto" w:fill="auto"/>
            <w:noWrap/>
            <w:hideMark/>
          </w:tcPr>
          <w:p w14:paraId="69F06E54" w14:textId="77777777" w:rsidR="009478F3" w:rsidRPr="008C0438" w:rsidRDefault="003E77CE" w:rsidP="009478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hyperlink r:id="rId10" w:history="1">
              <w:r w:rsidR="009478F3" w:rsidRPr="008C0438">
                <w:rPr>
                  <w:rFonts w:ascii="Times New Roman" w:hAnsi="Times New Roman" w:cs="Times New Roman"/>
                  <w:b w:val="0"/>
                  <w:color w:val="000000" w:themeColor="text1"/>
                  <w:kern w:val="0"/>
                  <w:sz w:val="20"/>
                  <w:szCs w:val="20"/>
                </w:rPr>
                <w:t>Pneumonia</w:t>
              </w:r>
            </w:hyperlink>
          </w:p>
        </w:tc>
        <w:tc>
          <w:tcPr>
            <w:tcW w:w="4604" w:type="dxa"/>
            <w:shd w:val="clear" w:color="auto" w:fill="auto"/>
            <w:hideMark/>
          </w:tcPr>
          <w:p w14:paraId="47C58886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color w:val="000000" w:themeColor="text1"/>
              </w:rPr>
              <w:t>A02.2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A40.3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B20.6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B25.0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B44.1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B49.X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B59.0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B59.X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I88.9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，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J10.0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J11.0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J12.0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J12.9-J13.0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J15.0-J15.2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J15.4-J16.0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J18.0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J18.8-J18.9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J24.9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J44.0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J44.8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J69.0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J84.1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J84.9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J85.1-J85.2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J98.4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O99.5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P23.9</w:t>
            </w:r>
          </w:p>
        </w:tc>
      </w:tr>
      <w:tr w:rsidR="009478F3" w:rsidRPr="008C0438" w14:paraId="740B2A09" w14:textId="77777777" w:rsidTr="00947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shd w:val="clear" w:color="auto" w:fill="auto"/>
            <w:noWrap/>
            <w:hideMark/>
          </w:tcPr>
          <w:p w14:paraId="7EB4B776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0"/>
                <w:szCs w:val="20"/>
              </w:rPr>
              <w:t xml:space="preserve">Heart septal </w:t>
            </w:r>
            <w:proofErr w:type="spellStart"/>
            <w:r w:rsidRPr="008C0438"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0"/>
                <w:szCs w:val="20"/>
              </w:rPr>
              <w:t>defectsatrial</w:t>
            </w:r>
            <w:proofErr w:type="spellEnd"/>
          </w:p>
        </w:tc>
        <w:tc>
          <w:tcPr>
            <w:tcW w:w="4604" w:type="dxa"/>
            <w:shd w:val="clear" w:color="auto" w:fill="auto"/>
            <w:noWrap/>
            <w:hideMark/>
          </w:tcPr>
          <w:p w14:paraId="75EF2FD6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color w:val="000000" w:themeColor="text1"/>
              </w:rPr>
              <w:t>Q21</w:t>
            </w:r>
          </w:p>
        </w:tc>
      </w:tr>
      <w:tr w:rsidR="009478F3" w:rsidRPr="008C0438" w14:paraId="69469BF3" w14:textId="77777777" w:rsidTr="009478F3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shd w:val="clear" w:color="auto" w:fill="auto"/>
            <w:noWrap/>
            <w:hideMark/>
          </w:tcPr>
          <w:p w14:paraId="6B58A0DD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0"/>
                <w:szCs w:val="20"/>
              </w:rPr>
              <w:t>Cerebral hemorrhage</w:t>
            </w:r>
          </w:p>
        </w:tc>
        <w:tc>
          <w:tcPr>
            <w:tcW w:w="4604" w:type="dxa"/>
            <w:shd w:val="clear" w:color="auto" w:fill="auto"/>
            <w:noWrap/>
            <w:hideMark/>
          </w:tcPr>
          <w:p w14:paraId="42203964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color w:val="000000" w:themeColor="text1"/>
              </w:rPr>
              <w:t>I60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I61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I62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I69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438">
              <w:rPr>
                <w:rFonts w:ascii="Times New Roman" w:hAnsi="Times New Roman" w:cs="Times New Roman"/>
                <w:color w:val="000000" w:themeColor="text1"/>
              </w:rPr>
              <w:t>O99.4</w:t>
            </w:r>
          </w:p>
        </w:tc>
      </w:tr>
      <w:tr w:rsidR="009478F3" w:rsidRPr="008C0438" w14:paraId="1C7EB8DD" w14:textId="77777777" w:rsidTr="00947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D9A553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0"/>
                <w:szCs w:val="20"/>
              </w:rPr>
              <w:t>Aortic dissection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A83825" w14:textId="77777777" w:rsidR="009478F3" w:rsidRPr="008C0438" w:rsidRDefault="009478F3" w:rsidP="009478F3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0438">
              <w:rPr>
                <w:rFonts w:ascii="Times New Roman" w:hAnsi="Times New Roman" w:cs="Times New Roman"/>
                <w:color w:val="000000" w:themeColor="text1"/>
              </w:rPr>
              <w:t>I71</w:t>
            </w:r>
          </w:p>
        </w:tc>
      </w:tr>
    </w:tbl>
    <w:p w14:paraId="4486AC75" w14:textId="77777777" w:rsidR="00BD4263" w:rsidRPr="005F7408" w:rsidRDefault="009478F3" w:rsidP="00BD42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Table S1. </w:t>
      </w:r>
      <w:r w:rsidRPr="009478F3">
        <w:rPr>
          <w:rFonts w:ascii="Times New Roman" w:hAnsi="Times New Roman" w:cs="Times New Roman"/>
          <w:b/>
        </w:rPr>
        <w:t>The primary ICD-10 code of discharge diagnosis</w:t>
      </w:r>
    </w:p>
    <w:sectPr w:rsidR="00BD4263" w:rsidRPr="005F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8229" w14:textId="77777777" w:rsidR="00436E32" w:rsidRDefault="00436E32" w:rsidP="00BD4263">
      <w:r>
        <w:separator/>
      </w:r>
    </w:p>
  </w:endnote>
  <w:endnote w:type="continuationSeparator" w:id="0">
    <w:p w14:paraId="5E0CDA9F" w14:textId="77777777" w:rsidR="00436E32" w:rsidRDefault="00436E32" w:rsidP="00BD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250E" w14:textId="77777777" w:rsidR="00436E32" w:rsidRDefault="00436E32" w:rsidP="00BD4263">
      <w:r>
        <w:separator/>
      </w:r>
    </w:p>
  </w:footnote>
  <w:footnote w:type="continuationSeparator" w:id="0">
    <w:p w14:paraId="38B47001" w14:textId="77777777" w:rsidR="00436E32" w:rsidRDefault="00436E32" w:rsidP="00BD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F"/>
    <w:rsid w:val="00334D6F"/>
    <w:rsid w:val="003E77CE"/>
    <w:rsid w:val="00433D01"/>
    <w:rsid w:val="00436E32"/>
    <w:rsid w:val="005F7408"/>
    <w:rsid w:val="00650813"/>
    <w:rsid w:val="006C2D08"/>
    <w:rsid w:val="007C01C0"/>
    <w:rsid w:val="008C0438"/>
    <w:rsid w:val="00943AFE"/>
    <w:rsid w:val="009478F3"/>
    <w:rsid w:val="00957CA6"/>
    <w:rsid w:val="00BD4263"/>
    <w:rsid w:val="00C448F4"/>
    <w:rsid w:val="00EB767B"/>
    <w:rsid w:val="00E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38226C"/>
  <w15:chartTrackingRefBased/>
  <w15:docId w15:val="{7FAF3A7E-ABD5-48B4-99B0-92C57D9E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42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4263"/>
    <w:rPr>
      <w:sz w:val="18"/>
      <w:szCs w:val="18"/>
    </w:rPr>
  </w:style>
  <w:style w:type="table" w:styleId="ListTable6Colorful-Accent3">
    <w:name w:val="List Table 6 Colorful Accent 3"/>
    <w:basedOn w:val="TableNormal"/>
    <w:uiPriority w:val="51"/>
    <w:rsid w:val="008C043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7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3EF55-1EB4-4AFA-8B84-E17070C9C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8102C-D0D5-4393-A58E-DDA1F7828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BB844-C4CF-44BA-AC24-EDE97BF21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Wang</dc:creator>
  <cp:keywords/>
  <dc:description/>
  <cp:lastModifiedBy>Tania Olliver</cp:lastModifiedBy>
  <cp:revision>2</cp:revision>
  <dcterms:created xsi:type="dcterms:W3CDTF">2019-11-26T21:32:00Z</dcterms:created>
  <dcterms:modified xsi:type="dcterms:W3CDTF">2019-11-26T21:32:00Z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