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71" w:rsidRPr="00582D50" w:rsidRDefault="00C64271" w:rsidP="000068F2">
      <w:pPr>
        <w:spacing w:after="0" w:line="480" w:lineRule="auto"/>
        <w:ind w:firstLineChars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82D50">
        <w:rPr>
          <w:rFonts w:ascii="Times New Roman" w:hAnsi="Times New Roman" w:cs="Times New Roman"/>
          <w:b/>
          <w:sz w:val="22"/>
          <w:szCs w:val="22"/>
        </w:rPr>
        <w:t>Supplementary</w:t>
      </w:r>
      <w:r w:rsidR="00582D50" w:rsidRPr="00582D50">
        <w:rPr>
          <w:rFonts w:ascii="Times New Roman" w:hAnsi="Times New Roman" w:cs="Times New Roman"/>
          <w:b/>
          <w:sz w:val="22"/>
          <w:szCs w:val="22"/>
        </w:rPr>
        <w:t xml:space="preserve"> Tables</w:t>
      </w:r>
    </w:p>
    <w:tbl>
      <w:tblPr>
        <w:tblStyle w:val="TableGrid"/>
        <w:tblpPr w:leftFromText="180" w:rightFromText="180" w:vertAnchor="page" w:horzAnchor="margin" w:tblpXSpec="center" w:tblpY="2476"/>
        <w:tblW w:w="6248" w:type="pct"/>
        <w:tblLayout w:type="fixed"/>
        <w:tblLook w:val="04A0" w:firstRow="1" w:lastRow="0" w:firstColumn="1" w:lastColumn="0" w:noHBand="0" w:noVBand="1"/>
      </w:tblPr>
      <w:tblGrid>
        <w:gridCol w:w="1711"/>
        <w:gridCol w:w="1710"/>
        <w:gridCol w:w="986"/>
        <w:gridCol w:w="237"/>
        <w:gridCol w:w="1710"/>
        <w:gridCol w:w="990"/>
        <w:gridCol w:w="237"/>
        <w:gridCol w:w="1895"/>
        <w:gridCol w:w="903"/>
      </w:tblGrid>
      <w:tr w:rsidR="00C64271" w:rsidRPr="00DF1719" w:rsidTr="00067D01">
        <w:tc>
          <w:tcPr>
            <w:tcW w:w="4998" w:type="pct"/>
            <w:gridSpan w:val="9"/>
            <w:tcBorders>
              <w:top w:val="nil"/>
              <w:left w:val="nil"/>
              <w:right w:val="nil"/>
            </w:tcBorders>
          </w:tcPr>
          <w:p w:rsidR="00C64271" w:rsidRPr="00592B46" w:rsidRDefault="00582D50" w:rsidP="002D78BB">
            <w:pPr>
              <w:spacing w:line="480" w:lineRule="auto"/>
              <w:ind w:left="55"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Supplementary </w:t>
            </w:r>
            <w:r w:rsidR="00C64271" w:rsidRPr="00592B46">
              <w:rPr>
                <w:rFonts w:ascii="Times New Roman" w:hAnsi="Times New Roman" w:cs="Times New Roman"/>
                <w:b/>
                <w:sz w:val="22"/>
                <w:szCs w:val="22"/>
              </w:rPr>
              <w:t>Table</w:t>
            </w:r>
            <w:r w:rsidR="00C64271" w:rsidRPr="00592B46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S1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C64271"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he 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associations</w:t>
            </w:r>
            <w:r w:rsidR="0088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0DB5" w:rsidRPr="00880D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78BB">
              <w:rPr>
                <w:rFonts w:ascii="Times New Roman" w:hAnsi="Times New Roman" w:cs="Times New Roman"/>
                <w:sz w:val="22"/>
                <w:szCs w:val="22"/>
              </w:rPr>
              <w:t>between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7483" w:rsidRPr="00592B46">
              <w:rPr>
                <w:rFonts w:ascii="Times New Roman" w:hAnsi="Times New Roman" w:cs="Times New Roman"/>
                <w:sz w:val="22"/>
                <w:szCs w:val="22"/>
              </w:rPr>
              <w:t>glucose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7483" w:rsidRPr="00592B46">
              <w:rPr>
                <w:rFonts w:ascii="Times New Roman" w:hAnsi="Times New Roman" w:cs="Times New Roman"/>
                <w:sz w:val="22"/>
                <w:szCs w:val="22"/>
              </w:rPr>
              <w:t>metabolism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and vascular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aging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271"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after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further 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adjusting</w:t>
            </w:r>
            <w:r w:rsidR="00C64271"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physical activity and sleep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quality</w:t>
            </w:r>
          </w:p>
        </w:tc>
      </w:tr>
      <w:tr w:rsidR="000068F2" w:rsidRPr="00DF1719" w:rsidTr="00067D01"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Glucose metabolism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PP≥54 mmHg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cfPWV≥8.84 m/s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>PP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≥54 mmHg</w:t>
            </w:r>
            <w:r w:rsidR="00175D1D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>and/or cfPWV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≥8.84 m/s</w:t>
            </w:r>
          </w:p>
        </w:tc>
      </w:tr>
      <w:tr w:rsidR="000068F2" w:rsidRPr="00DF1719" w:rsidTr="006806A6">
        <w:trPr>
          <w:trHeight w:val="572"/>
        </w:trPr>
        <w:tc>
          <w:tcPr>
            <w:tcW w:w="82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068F2" w:rsidRPr="00592B46" w:rsidRDefault="000068F2" w:rsidP="000068F2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-value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="4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-value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="4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F2" w:rsidRPr="00592B46" w:rsidRDefault="000068F2" w:rsidP="006806A6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-value</w:t>
            </w:r>
          </w:p>
        </w:tc>
      </w:tr>
      <w:tr w:rsidR="000068F2" w:rsidRPr="00DF1719" w:rsidTr="00067D01"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Fasting glucose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1.06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(1.00-1.12)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0.05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1.06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(1.01-1.10)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0.015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1.08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(1.03-1.13)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</w:tr>
      <w:tr w:rsidR="000068F2" w:rsidRPr="00DF1719" w:rsidTr="00067D01"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1.12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(1.02-1.23)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0.014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1.10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(1.03-1.18)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1.13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(1.05-1.21)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F2" w:rsidRPr="00067D01" w:rsidRDefault="000068F2" w:rsidP="000068F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0.001</w:t>
            </w:r>
          </w:p>
        </w:tc>
      </w:tr>
      <w:tr w:rsidR="00C64271" w:rsidRPr="00DF1719" w:rsidTr="00067D01">
        <w:tc>
          <w:tcPr>
            <w:tcW w:w="499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1" w:rsidRPr="00592B46" w:rsidRDefault="00880DB5" w:rsidP="00C42EE5">
            <w:pPr>
              <w:spacing w:after="0" w:line="480" w:lineRule="auto"/>
              <w:ind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D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Adjust for age, sex, education level, cigarette smoking, alcohol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consumption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4271" w:rsidRPr="00592B46">
              <w:rPr>
                <w:rFonts w:ascii="Times New Roman" w:eastAsia="等线" w:hAnsi="Times New Roman" w:cs="Times New Roman" w:hint="eastAsia"/>
                <w:sz w:val="22"/>
                <w:szCs w:val="22"/>
              </w:rPr>
              <w:t xml:space="preserve"> b</w:t>
            </w:r>
            <w:r w:rsidR="00C64271"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>ody mass index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, low-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high-density lipoprotein</w:t>
            </w:r>
            <w:r w:rsidR="00C64271"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cholesterol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64271" w:rsidRPr="00592B46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s</w:t>
            </w:r>
            <w:r w:rsidR="00C64271"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>ystolic blood pressure</w:t>
            </w:r>
            <w:r w:rsidR="00C64271"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, physical activity, 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sedentary behavior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4271"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and sleep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quality</w:t>
            </w:r>
            <w:r w:rsidR="00C64271" w:rsidRPr="00592B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4271" w:rsidRPr="00592B46" w:rsidRDefault="00C64271" w:rsidP="00C42EE5">
            <w:pPr>
              <w:spacing w:after="0" w:line="480" w:lineRule="auto"/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PP: pulse pressure; </w:t>
            </w:r>
            <w:proofErr w:type="spellStart"/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>cfPWV</w:t>
            </w:r>
            <w:proofErr w:type="spellEnd"/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: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carotid-femoral pulse wave velocity</w:t>
            </w:r>
            <w:r w:rsidR="00880D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004D3" w:rsidRPr="00C64271" w:rsidRDefault="00E004D3"/>
    <w:p w:rsidR="00E004D3" w:rsidRDefault="00E004D3"/>
    <w:p w:rsidR="00E004D3" w:rsidRDefault="00E004D3"/>
    <w:p w:rsidR="00E004D3" w:rsidRDefault="00E004D3" w:rsidP="00C64271">
      <w:pPr>
        <w:ind w:firstLineChars="0" w:firstLine="0"/>
        <w:sectPr w:rsidR="00E004D3" w:rsidSect="000068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C64271" w:rsidRDefault="00C64271" w:rsidP="00D831F8">
      <w:pPr>
        <w:ind w:firstLineChars="0" w:firstLine="0"/>
      </w:pPr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2660"/>
        <w:gridCol w:w="329"/>
        <w:gridCol w:w="2081"/>
        <w:gridCol w:w="1701"/>
        <w:gridCol w:w="283"/>
        <w:gridCol w:w="1985"/>
        <w:gridCol w:w="1559"/>
      </w:tblGrid>
      <w:tr w:rsidR="0080564F" w:rsidTr="00AD00CF">
        <w:trPr>
          <w:trHeight w:val="646"/>
          <w:jc w:val="center"/>
        </w:trPr>
        <w:tc>
          <w:tcPr>
            <w:tcW w:w="10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Default="0080564F" w:rsidP="00175D1D">
            <w:pPr>
              <w:ind w:firstLineChars="0" w:firstLine="0"/>
              <w:jc w:val="center"/>
            </w:pPr>
            <w:r w:rsidRPr="00870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Supplementary Table </w:t>
            </w:r>
            <w:r w:rsidRPr="00870A6F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S2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F17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he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associations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0D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glucose metabolism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PP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cfPWV</w:t>
            </w:r>
            <w:proofErr w:type="spellEnd"/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after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excluding participants with prevalent hypertension, diabetes, and cardiovascular disease</w:t>
            </w:r>
          </w:p>
        </w:tc>
      </w:tr>
      <w:tr w:rsidR="0080564F" w:rsidTr="00AD00CF">
        <w:trPr>
          <w:trHeight w:val="659"/>
          <w:jc w:val="center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80564F" w:rsidRDefault="0080564F" w:rsidP="00175D1D">
            <w:pPr>
              <w:ind w:firstLineChars="0" w:firstLine="0"/>
              <w:jc w:val="center"/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V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ariable</w:t>
            </w: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</w:tcPr>
          <w:p w:rsidR="0080564F" w:rsidRDefault="0080564F" w:rsidP="00175D1D">
            <w:pPr>
              <w:ind w:firstLineChars="0" w:firstLine="0"/>
              <w:jc w:val="center"/>
            </w:pPr>
          </w:p>
        </w:tc>
        <w:tc>
          <w:tcPr>
            <w:tcW w:w="3782" w:type="dxa"/>
            <w:gridSpan w:val="2"/>
            <w:tcBorders>
              <w:left w:val="nil"/>
              <w:right w:val="nil"/>
            </w:tcBorders>
            <w:vAlign w:val="center"/>
          </w:tcPr>
          <w:p w:rsidR="0080564F" w:rsidRPr="00592B46" w:rsidRDefault="0080564F" w:rsidP="00175D1D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PP≥54 mmHg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564F" w:rsidRPr="00592B46" w:rsidRDefault="0080564F" w:rsidP="00175D1D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vAlign w:val="center"/>
          </w:tcPr>
          <w:p w:rsidR="0080564F" w:rsidRPr="00592B46" w:rsidRDefault="0080564F" w:rsidP="00175D1D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cfPWV≥8.84 m/s</w:t>
            </w:r>
          </w:p>
        </w:tc>
      </w:tr>
      <w:tr w:rsidR="0080564F" w:rsidTr="00AD00CF">
        <w:trPr>
          <w:trHeight w:val="659"/>
          <w:jc w:val="center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80564F" w:rsidRPr="00175D1D" w:rsidRDefault="0080564F" w:rsidP="00175D1D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(95%CI)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0564F" w:rsidRPr="00175D1D" w:rsidRDefault="0080564F" w:rsidP="00175D1D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i/>
                <w:sz w:val="22"/>
                <w:szCs w:val="22"/>
              </w:rPr>
              <w:t>P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-value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Default="0080564F" w:rsidP="00175D1D">
            <w:pPr>
              <w:ind w:firstLineChars="0" w:firstLine="0"/>
              <w:jc w:val="center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0564F" w:rsidRDefault="007E67C8" w:rsidP="00175D1D">
            <w:pPr>
              <w:ind w:firstLineChars="0" w:firstLine="0"/>
              <w:jc w:val="center"/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b</w:t>
            </w:r>
            <w:r w:rsid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80564F"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(95%CI)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564F" w:rsidRDefault="0080564F" w:rsidP="00175D1D">
            <w:pPr>
              <w:ind w:firstLineChars="0" w:firstLine="0"/>
              <w:jc w:val="center"/>
            </w:pPr>
            <w:r w:rsidRPr="00175D1D">
              <w:rPr>
                <w:rFonts w:ascii="Times New Roman" w:eastAsiaTheme="minorEastAsia" w:hAnsi="Times New Roman" w:cs="Times New Roman" w:hint="eastAsia"/>
                <w:i/>
                <w:sz w:val="22"/>
                <w:szCs w:val="22"/>
              </w:rPr>
              <w:t>P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-value</w:t>
            </w:r>
          </w:p>
        </w:tc>
      </w:tr>
      <w:tr w:rsidR="00202293" w:rsidTr="00CC3E67">
        <w:trPr>
          <w:trHeight w:val="659"/>
          <w:jc w:val="center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</w:tcPr>
          <w:p w:rsidR="00202293" w:rsidRDefault="00202293" w:rsidP="00175D1D">
            <w:pPr>
              <w:ind w:firstLineChars="0" w:firstLine="0"/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E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xcluding hypertension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participants</w:t>
            </w:r>
          </w:p>
        </w:tc>
      </w:tr>
      <w:tr w:rsidR="0080564F" w:rsidTr="00AD00CF">
        <w:trPr>
          <w:trHeight w:val="646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F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asting glucose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80564F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0.12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(-0.08-0.31)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0.230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0.12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(0.05-0.18)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&lt;0.001</w:t>
            </w:r>
          </w:p>
        </w:tc>
      </w:tr>
      <w:tr w:rsidR="0080564F" w:rsidTr="00AD00CF">
        <w:trPr>
          <w:trHeight w:val="65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0.42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(0.11-0.74)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0.19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(0.09-0.29)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&lt;0.001</w:t>
            </w:r>
          </w:p>
        </w:tc>
      </w:tr>
      <w:tr w:rsidR="00202293" w:rsidTr="00632597">
        <w:trPr>
          <w:trHeight w:val="659"/>
          <w:jc w:val="center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293" w:rsidRDefault="00202293" w:rsidP="00175D1D">
            <w:pPr>
              <w:ind w:firstLineChars="0" w:firstLine="0"/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E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xcluding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diabetes participants</w:t>
            </w:r>
          </w:p>
        </w:tc>
      </w:tr>
      <w:tr w:rsidR="0080564F" w:rsidTr="00AD00CF">
        <w:trPr>
          <w:trHeight w:val="646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DA19D5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F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asting glucose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0.20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(-0.09-0.50)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0.15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(0.08-0.22)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&lt;0.001</w:t>
            </w:r>
          </w:p>
        </w:tc>
      </w:tr>
      <w:tr w:rsidR="0080564F" w:rsidTr="00AD00CF">
        <w:trPr>
          <w:trHeight w:val="65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DA19D5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0.52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(0.07-0.97)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0.14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(0.04-0.23)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0.005</w:t>
            </w:r>
          </w:p>
        </w:tc>
      </w:tr>
      <w:tr w:rsidR="00202293" w:rsidTr="00E2602F">
        <w:trPr>
          <w:trHeight w:val="673"/>
          <w:jc w:val="center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293" w:rsidRPr="0080564F" w:rsidRDefault="00202293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E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xcluding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CVD participants</w:t>
            </w:r>
          </w:p>
        </w:tc>
      </w:tr>
      <w:tr w:rsidR="0080564F" w:rsidTr="00AD00CF">
        <w:trPr>
          <w:trHeight w:val="673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175D1D" w:rsidRDefault="0080564F" w:rsidP="00DA19D5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F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asting glucose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AD00CF" w:rsidRDefault="0080564F" w:rsidP="0080564F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C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0.20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AD00C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(0.01-0.38)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C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7E67C8" w:rsidRDefault="0080564F" w:rsidP="0080564F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0.14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(0.08-0.21)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&lt;0.001</w:t>
            </w:r>
          </w:p>
        </w:tc>
      </w:tr>
      <w:tr w:rsidR="0080564F" w:rsidTr="00AD00CF">
        <w:trPr>
          <w:trHeight w:val="673"/>
          <w:jc w:val="center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Pr="00175D1D" w:rsidRDefault="0080564F" w:rsidP="00DA19D5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Default="0080564F" w:rsidP="00175D1D">
            <w:pPr>
              <w:ind w:firstLineChars="0" w:firstLine="0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0.50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</w:t>
            </w:r>
            <w:r w:rsidR="00AD00CF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0.29-0.72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Pr="0080564F" w:rsidRDefault="00AD00C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Pr="007E67C8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0.20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(0.12-0.28)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4F" w:rsidRPr="0080564F" w:rsidRDefault="0080564F" w:rsidP="00175D1D">
            <w:pPr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564F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&lt;0.001</w:t>
            </w:r>
          </w:p>
        </w:tc>
      </w:tr>
      <w:tr w:rsidR="0080564F" w:rsidTr="00AD00CF">
        <w:trPr>
          <w:trHeight w:val="673"/>
          <w:jc w:val="center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</w:tcPr>
          <w:p w:rsidR="00AD00CF" w:rsidRDefault="00AD00CF" w:rsidP="00AD00CF">
            <w:pPr>
              <w:ind w:firstLineChars="0" w:firstLine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80D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Adjust for age, sex, education level, cigarette smoking, alcohol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consumption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2B46">
              <w:rPr>
                <w:rFonts w:ascii="Times New Roman" w:eastAsia="等线" w:hAnsi="Times New Roman" w:cs="Times New Roman" w:hint="eastAsia"/>
                <w:sz w:val="22"/>
                <w:szCs w:val="22"/>
              </w:rPr>
              <w:t xml:space="preserve"> b</w:t>
            </w:r>
            <w:r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>ody mass index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, low-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high-density lipoprotein</w:t>
            </w:r>
            <w:r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cholesterol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and </w:t>
            </w:r>
            <w:r w:rsidRPr="00592B46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s</w:t>
            </w:r>
            <w:r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>ystolic blood pressure</w:t>
            </w:r>
            <w:r>
              <w:rPr>
                <w:rFonts w:ascii="Times New Roman" w:eastAsia="等线" w:hAnsi="Times New Roman" w:cs="Times New Roman" w:hint="eastAsia"/>
                <w:sz w:val="22"/>
                <w:szCs w:val="22"/>
              </w:rPr>
              <w:t>.</w:t>
            </w:r>
          </w:p>
          <w:p w:rsidR="00AD00CF" w:rsidRPr="00AD00CF" w:rsidRDefault="00AD00CF" w:rsidP="00AD00CF">
            <w:pPr>
              <w:ind w:firstLineChars="0" w:firstLine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PP: pulse pressure; </w:t>
            </w:r>
            <w:proofErr w:type="spellStart"/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>cfPWV</w:t>
            </w:r>
            <w:proofErr w:type="spellEnd"/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: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carotid-femoral pulse wave velocity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; CVD:</w:t>
            </w:r>
            <w:r w:rsidRPr="00EB5B4E">
              <w:rPr>
                <w:rFonts w:ascii="Times New Roman" w:hAnsi="Times New Roman" w:cs="Times New Roman"/>
                <w:sz w:val="22"/>
                <w:szCs w:val="22"/>
              </w:rPr>
              <w:t xml:space="preserve"> cardiovascular disease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.</w:t>
            </w:r>
          </w:p>
        </w:tc>
      </w:tr>
    </w:tbl>
    <w:p w:rsidR="00D831F8" w:rsidRDefault="00D831F8" w:rsidP="00D831F8">
      <w:pPr>
        <w:ind w:firstLineChars="0" w:firstLine="0"/>
      </w:pPr>
    </w:p>
    <w:p w:rsidR="00AD00CF" w:rsidRDefault="00AD00CF" w:rsidP="00D831F8">
      <w:pPr>
        <w:ind w:firstLineChars="0" w:firstLine="0"/>
      </w:pPr>
    </w:p>
    <w:p w:rsidR="00AD00CF" w:rsidRDefault="00AD00CF" w:rsidP="00D831F8">
      <w:pPr>
        <w:ind w:firstLineChars="0" w:firstLine="0"/>
      </w:pPr>
    </w:p>
    <w:p w:rsidR="00AD00CF" w:rsidRDefault="00AD00CF" w:rsidP="00D831F8">
      <w:pPr>
        <w:ind w:firstLineChars="0" w:firstLine="0"/>
      </w:pPr>
    </w:p>
    <w:p w:rsidR="00AD00CF" w:rsidRDefault="00AD00CF" w:rsidP="00D831F8">
      <w:pPr>
        <w:ind w:firstLineChars="0" w:firstLine="0"/>
      </w:pPr>
    </w:p>
    <w:p w:rsidR="00AD00CF" w:rsidRDefault="00AD00CF" w:rsidP="00D831F8">
      <w:pPr>
        <w:ind w:firstLineChars="0" w:firstLine="0"/>
      </w:pPr>
    </w:p>
    <w:tbl>
      <w:tblPr>
        <w:tblStyle w:val="TableGrid"/>
        <w:tblpPr w:leftFromText="180" w:rightFromText="180" w:vertAnchor="page" w:horzAnchor="margin" w:tblpXSpec="center" w:tblpY="2476"/>
        <w:tblW w:w="6301" w:type="pct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986"/>
        <w:gridCol w:w="237"/>
        <w:gridCol w:w="1710"/>
        <w:gridCol w:w="990"/>
        <w:gridCol w:w="237"/>
        <w:gridCol w:w="1895"/>
        <w:gridCol w:w="992"/>
      </w:tblGrid>
      <w:tr w:rsidR="00AD00CF" w:rsidRPr="00DF1719" w:rsidTr="007E67C8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AD00CF" w:rsidRPr="00592B46" w:rsidRDefault="00AD00CF" w:rsidP="00DA19D5">
            <w:pPr>
              <w:spacing w:line="480" w:lineRule="auto"/>
              <w:ind w:left="55"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0A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S3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F17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he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associations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0D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between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glucose metabolism and vascular aging </w:t>
            </w: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after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excluding participants with prevalent hypertension, diabetes, and cardiovascular disease</w:t>
            </w:r>
          </w:p>
        </w:tc>
      </w:tr>
      <w:tr w:rsidR="00AD00CF" w:rsidRPr="00DF1719" w:rsidTr="007E67C8">
        <w:tc>
          <w:tcPr>
            <w:tcW w:w="81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ariable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PP≥54 mmHg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cfPWV≥8.84 m/s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>PP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≥54 mmHg</w:t>
            </w:r>
            <w:r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>and/or cfPWV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≥8.84 m/s</w:t>
            </w:r>
          </w:p>
        </w:tc>
      </w:tr>
      <w:tr w:rsidR="007E67C8" w:rsidRPr="00DF1719" w:rsidTr="007E67C8">
        <w:trPr>
          <w:trHeight w:val="572"/>
        </w:trPr>
        <w:tc>
          <w:tcPr>
            <w:tcW w:w="81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-value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="4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-value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="4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0CF" w:rsidRPr="00592B46" w:rsidRDefault="00AD00CF" w:rsidP="00DA19D5">
            <w:pPr>
              <w:spacing w:line="48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</w:t>
            </w:r>
            <w:r w:rsidRPr="00592B46">
              <w:rPr>
                <w:rFonts w:ascii="Times New Roman" w:eastAsiaTheme="minorEastAsia" w:hAnsi="Times New Roman" w:cs="Times New Roman"/>
                <w:sz w:val="22"/>
                <w:szCs w:val="22"/>
              </w:rPr>
              <w:t>-value</w:t>
            </w:r>
          </w:p>
        </w:tc>
      </w:tr>
      <w:tr w:rsidR="00226872" w:rsidRPr="00DF1719" w:rsidTr="007E67C8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75D1D">
              <w:rPr>
                <w:rFonts w:ascii="Times New Roman" w:eastAsiaTheme="minorEastAsia" w:hAnsi="Times New Roman" w:cs="Times New Roman"/>
                <w:sz w:val="22"/>
                <w:szCs w:val="22"/>
              </w:rPr>
              <w:t>E</w:t>
            </w:r>
            <w:r w:rsidRPr="00175D1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xcluding hypertension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participants</w:t>
            </w:r>
          </w:p>
        </w:tc>
      </w:tr>
      <w:tr w:rsidR="007E67C8" w:rsidRPr="00DF1719" w:rsidTr="007E67C8"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067D01" w:rsidRDefault="00AD00CF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Fasting glucose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CF" w:rsidRPr="007E67C8" w:rsidRDefault="00AD00CF" w:rsidP="007E67C8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</w:t>
            </w:r>
            <w:r w:rsidR="00226872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02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226872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</w:t>
            </w:r>
            <w:r w:rsidR="007E67C8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0.95-1.11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CF" w:rsidRPr="007E67C8" w:rsidRDefault="00AD00CF" w:rsidP="007E67C8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</w:t>
            </w:r>
            <w:r w:rsidR="007E67C8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567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7E67C8" w:rsidRDefault="00AD00CF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7E67C8" w:rsidRDefault="00226872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1.06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(1.00-1.12</w:t>
            </w:r>
            <w:r w:rsidR="00AD00CF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7E67C8" w:rsidRDefault="00AD00CF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</w:t>
            </w:r>
            <w:r w:rsidR="00226872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046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226872" w:rsidRDefault="00AD00CF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7E67C8" w:rsidRDefault="00AD00CF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</w:t>
            </w:r>
            <w:r w:rsidR="00226872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7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226872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(1.01-1.14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226872" w:rsidRDefault="00AD00CF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</w:t>
            </w:r>
            <w:r w:rsidR="00226872"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22</w:t>
            </w:r>
          </w:p>
        </w:tc>
      </w:tr>
      <w:tr w:rsidR="007E67C8" w:rsidRPr="00DF1719" w:rsidTr="007E67C8"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067D01" w:rsidRDefault="00AD00CF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CF" w:rsidRPr="00226872" w:rsidRDefault="00226872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1.05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(0.92-1.20)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CF" w:rsidRPr="00226872" w:rsidRDefault="00AD00CF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</w:t>
            </w:r>
            <w:r w:rsidR="00226872"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415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226872" w:rsidRDefault="00AD00CF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1.13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AD00CF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23</w:t>
            </w:r>
            <w:r w:rsidR="00AD00CF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226872" w:rsidRDefault="00AD00CF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</w:t>
            </w:r>
            <w:r w:rsidR="00226872"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.012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AD00CF" w:rsidRPr="00226872" w:rsidRDefault="00AD00CF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1.13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AD00CF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02-1.24</w:t>
            </w:r>
            <w:r w:rsidR="00AD00CF"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0CF" w:rsidRPr="00226872" w:rsidRDefault="00226872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87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0.014</w:t>
            </w:r>
          </w:p>
        </w:tc>
      </w:tr>
      <w:tr w:rsidR="00226872" w:rsidRPr="00DF1719" w:rsidTr="007E67C8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6872" w:rsidRPr="007E67C8" w:rsidRDefault="00226872" w:rsidP="00DA19D5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/>
                <w:sz w:val="22"/>
                <w:szCs w:val="22"/>
              </w:rPr>
              <w:t>E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xcluding diabetes participants</w:t>
            </w:r>
          </w:p>
        </w:tc>
      </w:tr>
      <w:tr w:rsidR="00226872" w:rsidRPr="00DF1719" w:rsidTr="007E67C8"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Fasting glucose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7E67C8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1.09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(1.01-1.19)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067D01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0.037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7E67C8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1.06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(0.99-1.13)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0.099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7E67C8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1.11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(1.03-1.20)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0.004</w:t>
            </w:r>
          </w:p>
        </w:tc>
      </w:tr>
      <w:tr w:rsidR="00226872" w:rsidRPr="00DF1719" w:rsidTr="007E67C8"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7E67C8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1.13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(0.98-1.30)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067D01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0.083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7E67C8" w:rsidRDefault="007E67C8" w:rsidP="007E67C8">
            <w:pPr>
              <w:spacing w:line="480" w:lineRule="auto"/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1.09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(0.98-1.21)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0.130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7E67C8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1.12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(1.00-1.25)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7E67C8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0.045</w:t>
            </w:r>
          </w:p>
        </w:tc>
      </w:tr>
      <w:tr w:rsidR="00226872" w:rsidRPr="00DF1719" w:rsidTr="007E67C8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6872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/>
                <w:sz w:val="22"/>
                <w:szCs w:val="22"/>
              </w:rPr>
              <w:t>E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xcluding CVD participants</w:t>
            </w:r>
          </w:p>
        </w:tc>
      </w:tr>
      <w:tr w:rsidR="00226872" w:rsidRPr="00DF1719" w:rsidTr="007E67C8"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Fasting glucose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1.06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(1.00-1.12)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0.073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1.06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(1.01-1.11)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0.016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1.08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(1.03-1.13)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0.002</w:t>
            </w:r>
          </w:p>
        </w:tc>
      </w:tr>
      <w:tr w:rsidR="00226872" w:rsidRPr="00DF1719" w:rsidTr="007E67C8"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67D0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HbA1</w:t>
            </w:r>
            <w:r w:rsidRPr="00067D01">
              <w:rPr>
                <w:rFonts w:ascii="Times New Roman" w:eastAsiaTheme="minorEastAsia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1.09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(1.00-1.20)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1.10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(1.03-1.19)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7E67C8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1.11</w:t>
            </w:r>
            <w:r w:rsid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7E67C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(1.03-1.20)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72" w:rsidRPr="00067D01" w:rsidRDefault="00226872" w:rsidP="00226872">
            <w:pPr>
              <w:spacing w:line="480" w:lineRule="auto"/>
              <w:ind w:firstLineChars="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0.006</w:t>
            </w:r>
          </w:p>
        </w:tc>
      </w:tr>
      <w:tr w:rsidR="00226872" w:rsidRPr="00DF1719" w:rsidTr="007E67C8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72" w:rsidRPr="00592B46" w:rsidRDefault="00226872" w:rsidP="00226872">
            <w:pPr>
              <w:spacing w:after="0" w:line="480" w:lineRule="auto"/>
              <w:ind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D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Adjust for age, sex, education level, cigarette smoking, alcohol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consumption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2B46">
              <w:rPr>
                <w:rFonts w:ascii="Times New Roman" w:eastAsia="等线" w:hAnsi="Times New Roman" w:cs="Times New Roman" w:hint="eastAsia"/>
                <w:sz w:val="22"/>
                <w:szCs w:val="22"/>
              </w:rPr>
              <w:t xml:space="preserve"> b</w:t>
            </w:r>
            <w:r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>ody mass index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, low-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high-density lipoprotein</w:t>
            </w:r>
            <w:r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cholesterol</w:t>
            </w:r>
            <w:r w:rsidR="007E67C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and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B46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s</w:t>
            </w:r>
            <w:r w:rsidRPr="00592B46">
              <w:rPr>
                <w:rFonts w:ascii="Times New Roman" w:eastAsia="等线" w:hAnsi="Times New Roman" w:cs="Times New Roman"/>
                <w:sz w:val="22"/>
                <w:szCs w:val="22"/>
              </w:rPr>
              <w:t>ystolic blood pressure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6872" w:rsidRPr="00592B46" w:rsidRDefault="00226872" w:rsidP="00226872">
            <w:pPr>
              <w:spacing w:after="0" w:line="480" w:lineRule="auto"/>
              <w:ind w:firstLineChars="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PP: pulse pressure; </w:t>
            </w:r>
            <w:proofErr w:type="spellStart"/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>cfPWV</w:t>
            </w:r>
            <w:proofErr w:type="spellEnd"/>
            <w:r w:rsidRPr="00592B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: </w:t>
            </w:r>
            <w:r w:rsidRPr="00592B46">
              <w:rPr>
                <w:rFonts w:ascii="Times New Roman" w:hAnsi="Times New Roman" w:cs="Times New Roman"/>
                <w:sz w:val="22"/>
                <w:szCs w:val="22"/>
              </w:rPr>
              <w:t>carotid-femoral pulse wave velocity</w:t>
            </w:r>
            <w:r w:rsidR="007E67C8">
              <w:rPr>
                <w:rFonts w:ascii="Times New Roman" w:hAnsi="Times New Roman" w:cs="Times New Roman" w:hint="eastAsia"/>
                <w:sz w:val="22"/>
                <w:szCs w:val="22"/>
              </w:rPr>
              <w:t>; CVD:</w:t>
            </w:r>
            <w:r w:rsidR="007E67C8" w:rsidRPr="00EB5B4E">
              <w:rPr>
                <w:rFonts w:ascii="Times New Roman" w:hAnsi="Times New Roman" w:cs="Times New Roman"/>
                <w:sz w:val="22"/>
                <w:szCs w:val="22"/>
              </w:rPr>
              <w:t xml:space="preserve"> cardiovascular disease</w:t>
            </w:r>
            <w:r w:rsidR="007E67C8">
              <w:rPr>
                <w:rFonts w:ascii="Times New Roman" w:hAnsi="Times New Roman" w:cs="Times New Roman" w:hint="eastAsia"/>
                <w:sz w:val="22"/>
                <w:szCs w:val="22"/>
              </w:rPr>
              <w:t>.</w:t>
            </w:r>
          </w:p>
        </w:tc>
      </w:tr>
    </w:tbl>
    <w:p w:rsidR="00AD00CF" w:rsidRPr="00AD00CF" w:rsidRDefault="00AD00CF" w:rsidP="00D831F8">
      <w:pPr>
        <w:ind w:firstLineChars="0" w:firstLine="0"/>
      </w:pPr>
    </w:p>
    <w:p w:rsidR="00AD00CF" w:rsidRDefault="00AD00CF" w:rsidP="00D831F8">
      <w:pPr>
        <w:ind w:firstLineChars="0" w:firstLine="0"/>
      </w:pPr>
    </w:p>
    <w:p w:rsidR="00CB25E5" w:rsidRDefault="00CB25E5" w:rsidP="007E67C8">
      <w:pPr>
        <w:ind w:firstLineChars="0" w:firstLine="0"/>
      </w:pPr>
    </w:p>
    <w:p w:rsidR="00463D5B" w:rsidRPr="00FF3A04" w:rsidRDefault="00463D5B" w:rsidP="007E67C8">
      <w:pPr>
        <w:ind w:firstLineChars="0" w:firstLine="0"/>
      </w:pPr>
    </w:p>
    <w:sectPr w:rsidR="00463D5B" w:rsidRPr="00FF3A04" w:rsidSect="007E67C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6C" w:rsidRDefault="007E786C" w:rsidP="00E004D3">
      <w:pPr>
        <w:spacing w:after="0" w:line="240" w:lineRule="auto"/>
      </w:pPr>
      <w:r>
        <w:separator/>
      </w:r>
    </w:p>
  </w:endnote>
  <w:endnote w:type="continuationSeparator" w:id="0">
    <w:p w:rsidR="007E786C" w:rsidRDefault="007E786C" w:rsidP="00E0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BD" w:rsidRDefault="00A94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BD" w:rsidRDefault="00A94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BD" w:rsidRDefault="00A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6C" w:rsidRDefault="007E786C" w:rsidP="00E004D3">
      <w:pPr>
        <w:spacing w:after="0" w:line="240" w:lineRule="auto"/>
      </w:pPr>
      <w:r>
        <w:separator/>
      </w:r>
    </w:p>
  </w:footnote>
  <w:footnote w:type="continuationSeparator" w:id="0">
    <w:p w:rsidR="007E786C" w:rsidRDefault="007E786C" w:rsidP="00E0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BD" w:rsidRDefault="00A94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BD" w:rsidRDefault="00A94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BD" w:rsidRDefault="00A94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rc0NDa0tDAwNrRQ0lEKTi0uzszPAykwqQUAXsA5mSwAAAA="/>
  </w:docVars>
  <w:rsids>
    <w:rsidRoot w:val="000B0567"/>
    <w:rsid w:val="000068F2"/>
    <w:rsid w:val="00011E03"/>
    <w:rsid w:val="000317A1"/>
    <w:rsid w:val="00067D01"/>
    <w:rsid w:val="00074D22"/>
    <w:rsid w:val="00076681"/>
    <w:rsid w:val="00080319"/>
    <w:rsid w:val="000B0567"/>
    <w:rsid w:val="000B21D4"/>
    <w:rsid w:val="000C7483"/>
    <w:rsid w:val="000C7A14"/>
    <w:rsid w:val="000F3DA3"/>
    <w:rsid w:val="0015331C"/>
    <w:rsid w:val="001712D0"/>
    <w:rsid w:val="00175D1D"/>
    <w:rsid w:val="00202293"/>
    <w:rsid w:val="002179F5"/>
    <w:rsid w:val="00226872"/>
    <w:rsid w:val="00230465"/>
    <w:rsid w:val="00234EFB"/>
    <w:rsid w:val="002A445D"/>
    <w:rsid w:val="002B7740"/>
    <w:rsid w:val="002D175A"/>
    <w:rsid w:val="002D252A"/>
    <w:rsid w:val="002D78BB"/>
    <w:rsid w:val="003213F5"/>
    <w:rsid w:val="003259C9"/>
    <w:rsid w:val="00364F58"/>
    <w:rsid w:val="00370B7F"/>
    <w:rsid w:val="003C72C1"/>
    <w:rsid w:val="00463D5B"/>
    <w:rsid w:val="0046454E"/>
    <w:rsid w:val="004F5F4D"/>
    <w:rsid w:val="00535C78"/>
    <w:rsid w:val="005638A7"/>
    <w:rsid w:val="00582D50"/>
    <w:rsid w:val="00592B46"/>
    <w:rsid w:val="005A7E7A"/>
    <w:rsid w:val="00612618"/>
    <w:rsid w:val="006806A6"/>
    <w:rsid w:val="00682C36"/>
    <w:rsid w:val="006850AB"/>
    <w:rsid w:val="006A0CA5"/>
    <w:rsid w:val="006A677D"/>
    <w:rsid w:val="006E6AE9"/>
    <w:rsid w:val="00774A4A"/>
    <w:rsid w:val="007776DB"/>
    <w:rsid w:val="007D1A5C"/>
    <w:rsid w:val="007E67C8"/>
    <w:rsid w:val="007E786C"/>
    <w:rsid w:val="007E7DB1"/>
    <w:rsid w:val="00803C18"/>
    <w:rsid w:val="0080564F"/>
    <w:rsid w:val="008364FF"/>
    <w:rsid w:val="008451DB"/>
    <w:rsid w:val="0086122F"/>
    <w:rsid w:val="00870A6F"/>
    <w:rsid w:val="00880DB5"/>
    <w:rsid w:val="00890E0A"/>
    <w:rsid w:val="008D3AB7"/>
    <w:rsid w:val="00905E3D"/>
    <w:rsid w:val="0093731C"/>
    <w:rsid w:val="009A4B7E"/>
    <w:rsid w:val="009E645D"/>
    <w:rsid w:val="00A04B74"/>
    <w:rsid w:val="00A130B7"/>
    <w:rsid w:val="00A41FCE"/>
    <w:rsid w:val="00A45C0F"/>
    <w:rsid w:val="00A53F7D"/>
    <w:rsid w:val="00A607E0"/>
    <w:rsid w:val="00A940BD"/>
    <w:rsid w:val="00AA46D2"/>
    <w:rsid w:val="00AA731F"/>
    <w:rsid w:val="00AC2F05"/>
    <w:rsid w:val="00AC3DA6"/>
    <w:rsid w:val="00AC6500"/>
    <w:rsid w:val="00AD00CF"/>
    <w:rsid w:val="00AF4DCD"/>
    <w:rsid w:val="00B46B76"/>
    <w:rsid w:val="00BA16E4"/>
    <w:rsid w:val="00C42EE5"/>
    <w:rsid w:val="00C64271"/>
    <w:rsid w:val="00C834E7"/>
    <w:rsid w:val="00C83FBF"/>
    <w:rsid w:val="00C95BA0"/>
    <w:rsid w:val="00CA6984"/>
    <w:rsid w:val="00CB25E5"/>
    <w:rsid w:val="00D621BE"/>
    <w:rsid w:val="00D831F8"/>
    <w:rsid w:val="00D85435"/>
    <w:rsid w:val="00DA587F"/>
    <w:rsid w:val="00DC767A"/>
    <w:rsid w:val="00DE01DC"/>
    <w:rsid w:val="00E004D3"/>
    <w:rsid w:val="00E04A03"/>
    <w:rsid w:val="00E16BC4"/>
    <w:rsid w:val="00E330BC"/>
    <w:rsid w:val="00E612C5"/>
    <w:rsid w:val="00E82799"/>
    <w:rsid w:val="00E8479D"/>
    <w:rsid w:val="00EA037D"/>
    <w:rsid w:val="00EA6227"/>
    <w:rsid w:val="00EB03D2"/>
    <w:rsid w:val="00F2672E"/>
    <w:rsid w:val="00F471A4"/>
    <w:rsid w:val="00F76D24"/>
    <w:rsid w:val="00F8182E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3E92F-741B-49E5-B4BD-8E1D0EC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71"/>
    <w:pPr>
      <w:adjustRightInd w:val="0"/>
      <w:snapToGrid w:val="0"/>
      <w:spacing w:after="200" w:line="400" w:lineRule="exact"/>
      <w:ind w:firstLineChars="200" w:firstLine="480"/>
      <w:jc w:val="both"/>
    </w:pPr>
    <w:rPr>
      <w:rFonts w:ascii="Albany AMT" w:eastAsia="微软雅黑" w:hAnsi="Albany AMT" w:cs="Albany AMT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04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4D3"/>
    <w:pPr>
      <w:widowControl w:val="0"/>
      <w:tabs>
        <w:tab w:val="center" w:pos="4153"/>
        <w:tab w:val="right" w:pos="8306"/>
      </w:tabs>
      <w:adjustRightInd/>
      <w:spacing w:after="0"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04D3"/>
    <w:rPr>
      <w:sz w:val="18"/>
      <w:szCs w:val="18"/>
    </w:rPr>
  </w:style>
  <w:style w:type="table" w:styleId="TableGrid">
    <w:name w:val="Table Grid"/>
    <w:basedOn w:val="TableNormal"/>
    <w:uiPriority w:val="39"/>
    <w:rsid w:val="00C64271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F2"/>
    <w:rPr>
      <w:rFonts w:ascii="Segoe UI" w:eastAsia="微软雅黑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8370-0014-4C60-BFB3-D5ACFD7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hao peng</cp:lastModifiedBy>
  <cp:revision>2</cp:revision>
  <dcterms:created xsi:type="dcterms:W3CDTF">2019-10-02T07:35:00Z</dcterms:created>
  <dcterms:modified xsi:type="dcterms:W3CDTF">2019-10-02T07:35:00Z</dcterms:modified>
</cp:coreProperties>
</file>