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tif" ContentType="image/tiff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7B4B867" w14:textId="77777777" w:rsidR="00D841D1" w:rsidRPr="00D841D1" w:rsidRDefault="00D841D1" w:rsidP="00D841D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bookmarkEnd w:id="0"/>
      <w:r w:rsidRPr="00D841D1">
        <w:rPr>
          <w:rFonts w:ascii="Times New Roman" w:hAnsi="Times New Roman" w:cs="Times New Roman"/>
          <w:b/>
          <w:sz w:val="32"/>
          <w:szCs w:val="32"/>
        </w:rPr>
        <w:t>Supplementary Material</w:t>
      </w:r>
    </w:p>
    <w:p w14:paraId="5B12FDE4" w14:textId="77777777" w:rsidR="00D841D1" w:rsidRPr="00D841D1" w:rsidRDefault="00D841D1">
      <w:pPr>
        <w:spacing w:line="360" w:lineRule="auto"/>
        <w:jc w:val="center"/>
        <w:rPr>
          <w:rFonts w:ascii="Times New Roman" w:hAnsi="Times New Roman" w:cs="Times New Roman"/>
          <w:b/>
          <w:sz w:val="30"/>
          <w:szCs w:val="30"/>
        </w:rPr>
      </w:pPr>
    </w:p>
    <w:p w14:paraId="02A2EFB2" w14:textId="77777777" w:rsidR="00AA3012" w:rsidRDefault="00A76B5B">
      <w:pPr>
        <w:spacing w:line="360" w:lineRule="auto"/>
        <w:jc w:val="center"/>
        <w:rPr>
          <w:rFonts w:ascii="Times New Roman" w:hAnsi="Times New Roman" w:cs="Times New Roman"/>
          <w:b/>
          <w:sz w:val="30"/>
          <w:szCs w:val="30"/>
        </w:rPr>
      </w:pPr>
      <w:r>
        <w:rPr>
          <w:rFonts w:ascii="Times New Roman" w:hAnsi="Times New Roman" w:cs="Times New Roman" w:hint="eastAsia"/>
          <w:b/>
          <w:sz w:val="30"/>
          <w:szCs w:val="30"/>
        </w:rPr>
        <w:t xml:space="preserve">A nanodrug consisting of </w:t>
      </w:r>
      <w:r w:rsidR="001B358D">
        <w:rPr>
          <w:rFonts w:ascii="Times New Roman" w:hAnsi="Times New Roman" w:cs="Times New Roman" w:hint="eastAsia"/>
          <w:b/>
          <w:sz w:val="30"/>
          <w:szCs w:val="30"/>
        </w:rPr>
        <w:t>d</w:t>
      </w:r>
      <w:r w:rsidR="001B358D">
        <w:rPr>
          <w:rFonts w:ascii="Times New Roman" w:hAnsi="Times New Roman" w:cs="Times New Roman"/>
          <w:b/>
          <w:sz w:val="30"/>
          <w:szCs w:val="30"/>
        </w:rPr>
        <w:t xml:space="preserve">oxorubicin and </w:t>
      </w:r>
      <w:r w:rsidR="001B358D">
        <w:rPr>
          <w:rFonts w:ascii="Times New Roman" w:hAnsi="Times New Roman" w:cs="Times New Roman" w:hint="eastAsia"/>
          <w:b/>
          <w:sz w:val="30"/>
          <w:szCs w:val="30"/>
        </w:rPr>
        <w:t>exosome</w:t>
      </w:r>
      <w:r w:rsidR="001B358D">
        <w:rPr>
          <w:rFonts w:ascii="Times New Roman" w:hAnsi="Times New Roman" w:cs="Times New Roman"/>
          <w:b/>
          <w:sz w:val="30"/>
          <w:szCs w:val="30"/>
        </w:rPr>
        <w:t xml:space="preserve"> </w:t>
      </w:r>
      <w:r w:rsidR="001B358D">
        <w:rPr>
          <w:rFonts w:ascii="Times New Roman" w:hAnsi="Times New Roman" w:cs="Times New Roman" w:hint="eastAsia"/>
          <w:b/>
          <w:sz w:val="30"/>
          <w:szCs w:val="30"/>
        </w:rPr>
        <w:t>derived</w:t>
      </w:r>
      <w:r w:rsidR="001B358D">
        <w:rPr>
          <w:rFonts w:ascii="Times New Roman" w:hAnsi="Times New Roman" w:cs="Times New Roman"/>
          <w:b/>
          <w:sz w:val="30"/>
          <w:szCs w:val="30"/>
        </w:rPr>
        <w:t xml:space="preserve"> </w:t>
      </w:r>
      <w:r w:rsidR="00D1342C">
        <w:rPr>
          <w:rFonts w:ascii="Times New Roman" w:hAnsi="Times New Roman" w:cs="Times New Roman"/>
          <w:b/>
          <w:sz w:val="30"/>
          <w:szCs w:val="30"/>
        </w:rPr>
        <w:t xml:space="preserve">from </w:t>
      </w:r>
      <w:r>
        <w:rPr>
          <w:rFonts w:ascii="Times New Roman" w:hAnsi="Times New Roman" w:cs="Times New Roman"/>
          <w:b/>
          <w:sz w:val="30"/>
          <w:szCs w:val="30"/>
        </w:rPr>
        <w:t>mesenchymal stem cells for osteosarcoma treatment in vitro</w:t>
      </w:r>
    </w:p>
    <w:p w14:paraId="3FD2274D" w14:textId="77777777" w:rsidR="008D1E27" w:rsidRPr="0052385D" w:rsidRDefault="008D1E27" w:rsidP="008D1E27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Hongxiang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Wei</w:t>
      </w:r>
      <w:r w:rsidRPr="00BF00ED">
        <w:rPr>
          <w:rFonts w:ascii="Times New Roman" w:hAnsi="Times New Roman" w:cs="Times New Roman"/>
          <w:sz w:val="28"/>
          <w:szCs w:val="28"/>
          <w:vertAlign w:val="superscript"/>
        </w:rPr>
        <w:t>1*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Jinyuan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Chen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proofErr w:type="gramStart"/>
      <w:r>
        <w:rPr>
          <w:rFonts w:ascii="Times New Roman" w:hAnsi="Times New Roman" w:cs="Times New Roman"/>
          <w:sz w:val="28"/>
          <w:szCs w:val="28"/>
          <w:vertAlign w:val="superscript"/>
        </w:rPr>
        <w:t>*</w:t>
      </w:r>
      <w:r>
        <w:rPr>
          <w:rFonts w:ascii="Times New Roman" w:hAnsi="Times New Roman" w:cs="Times New Roman"/>
          <w:sz w:val="28"/>
          <w:szCs w:val="28"/>
        </w:rPr>
        <w:t>,</w:t>
      </w:r>
      <w:proofErr w:type="spellStart"/>
      <w:r>
        <w:rPr>
          <w:rFonts w:ascii="Times New Roman" w:hAnsi="Times New Roman" w:cs="Times New Roman"/>
          <w:sz w:val="28"/>
          <w:szCs w:val="28"/>
        </w:rPr>
        <w:t>Shenglin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Wang</w:t>
      </w:r>
      <w:r w:rsidRPr="00BF00ED">
        <w:rPr>
          <w:rFonts w:ascii="Times New Roman" w:hAnsi="Times New Roman" w:cs="Times New Roman"/>
          <w:sz w:val="28"/>
          <w:szCs w:val="28"/>
          <w:vertAlign w:val="superscript"/>
        </w:rPr>
        <w:t>1*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Feihuan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Fu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 w:hint="eastAsia"/>
          <w:sz w:val="28"/>
          <w:szCs w:val="28"/>
        </w:rPr>
        <w:t>Xia</w:t>
      </w:r>
      <w:r>
        <w:rPr>
          <w:rFonts w:ascii="Times New Roman" w:hAnsi="Times New Roman" w:cs="Times New Roman"/>
          <w:sz w:val="28"/>
          <w:szCs w:val="28"/>
        </w:rPr>
        <w:t xml:space="preserve"> Zhu</w:t>
      </w:r>
      <w:r w:rsidRPr="00BF00ED">
        <w:rPr>
          <w:rFonts w:ascii="Times New Roman" w:hAnsi="Times New Roman" w:cs="Times New Roman"/>
          <w:sz w:val="28"/>
          <w:szCs w:val="28"/>
          <w:vertAlign w:val="superscript"/>
        </w:rPr>
        <w:t>1</w:t>
      </w:r>
      <w:r>
        <w:rPr>
          <w:rFonts w:ascii="Times New Roman" w:hAnsi="Times New Roman" w:cs="Times New Roman"/>
          <w:sz w:val="28"/>
          <w:szCs w:val="28"/>
        </w:rPr>
        <w:t>, Chaoyang Wu</w:t>
      </w:r>
      <w:r w:rsidRPr="00BF00ED">
        <w:rPr>
          <w:rFonts w:ascii="Times New Roman" w:hAnsi="Times New Roman" w:cs="Times New Roman"/>
          <w:sz w:val="28"/>
          <w:szCs w:val="28"/>
          <w:vertAlign w:val="superscript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Zhoujie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Liu</w:t>
      </w:r>
      <w:r w:rsidRPr="00E44217">
        <w:rPr>
          <w:rFonts w:ascii="Times New Roman" w:hAnsi="Times New Roman" w:cs="Times New Roman"/>
          <w:sz w:val="28"/>
          <w:szCs w:val="28"/>
          <w:vertAlign w:val="superscript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F00ED">
        <w:rPr>
          <w:rFonts w:ascii="Times New Roman" w:hAnsi="Times New Roman" w:cs="Times New Roman" w:hint="eastAsia"/>
          <w:sz w:val="28"/>
          <w:szCs w:val="28"/>
        </w:rPr>
        <w:t>Guangxian</w:t>
      </w:r>
      <w:proofErr w:type="spellEnd"/>
      <w:r w:rsidRPr="00BF00ED">
        <w:rPr>
          <w:rFonts w:ascii="Times New Roman" w:hAnsi="Times New Roman" w:cs="Times New Roman" w:hint="eastAsia"/>
          <w:sz w:val="28"/>
          <w:szCs w:val="28"/>
        </w:rPr>
        <w:t xml:space="preserve"> Zhong</w:t>
      </w:r>
      <w:r w:rsidRPr="00BF00ED">
        <w:rPr>
          <w:rFonts w:ascii="Times New Roman" w:hAnsi="Times New Roman" w:cs="Times New Roman"/>
          <w:sz w:val="28"/>
          <w:szCs w:val="28"/>
          <w:vertAlign w:val="superscript"/>
        </w:rPr>
        <w:t>1</w:t>
      </w:r>
      <w:r>
        <w:rPr>
          <w:rFonts w:ascii="Times New Roman" w:hAnsi="Times New Roman" w:cs="Times New Roman"/>
          <w:sz w:val="28"/>
          <w:szCs w:val="28"/>
        </w:rPr>
        <w:t>, Jianhua Lin</w:t>
      </w:r>
      <w:r w:rsidRPr="00BF00ED">
        <w:rPr>
          <w:rFonts w:ascii="Times New Roman" w:hAnsi="Times New Roman" w:cs="Times New Roman"/>
          <w:sz w:val="28"/>
          <w:szCs w:val="28"/>
          <w:vertAlign w:val="superscript"/>
        </w:rPr>
        <w:t>1</w:t>
      </w:r>
    </w:p>
    <w:p w14:paraId="7C3A922F" w14:textId="77777777" w:rsidR="0052385D" w:rsidRDefault="0052385D">
      <w:pPr>
        <w:spacing w:line="360" w:lineRule="auto"/>
        <w:rPr>
          <w:rFonts w:ascii="Times New Roman" w:hAnsi="Times New Roman" w:cs="Times New Roman"/>
          <w:b/>
        </w:rPr>
      </w:pPr>
    </w:p>
    <w:p w14:paraId="6E07046A" w14:textId="77777777" w:rsidR="0052385D" w:rsidRDefault="0052385D">
      <w:pPr>
        <w:spacing w:line="360" w:lineRule="auto"/>
        <w:rPr>
          <w:rFonts w:ascii="Times New Roman" w:hAnsi="Times New Roman" w:cs="Times New Roman"/>
          <w:b/>
        </w:rPr>
      </w:pPr>
    </w:p>
    <w:p w14:paraId="1E4153B7" w14:textId="77777777" w:rsidR="0052385D" w:rsidRDefault="0052385D">
      <w:pPr>
        <w:spacing w:line="360" w:lineRule="auto"/>
        <w:rPr>
          <w:rFonts w:ascii="Times New Roman" w:hAnsi="Times New Roman" w:cs="Times New Roman"/>
          <w:b/>
        </w:rPr>
      </w:pPr>
    </w:p>
    <w:p w14:paraId="4B355B09" w14:textId="77777777" w:rsidR="0052385D" w:rsidRDefault="0052385D">
      <w:pPr>
        <w:spacing w:line="360" w:lineRule="auto"/>
        <w:rPr>
          <w:rFonts w:ascii="Times New Roman" w:hAnsi="Times New Roman" w:cs="Times New Roman"/>
          <w:b/>
        </w:rPr>
      </w:pPr>
    </w:p>
    <w:p w14:paraId="58F25404" w14:textId="77777777" w:rsidR="0052385D" w:rsidRDefault="0052385D">
      <w:pPr>
        <w:spacing w:line="360" w:lineRule="auto"/>
        <w:rPr>
          <w:rFonts w:ascii="Times New Roman" w:hAnsi="Times New Roman" w:cs="Times New Roman"/>
          <w:b/>
        </w:rPr>
      </w:pPr>
    </w:p>
    <w:p w14:paraId="638DFEEF" w14:textId="77777777" w:rsidR="0052385D" w:rsidRDefault="0052385D">
      <w:pPr>
        <w:spacing w:line="360" w:lineRule="auto"/>
        <w:rPr>
          <w:rFonts w:ascii="Times New Roman" w:hAnsi="Times New Roman" w:cs="Times New Roman"/>
          <w:b/>
        </w:rPr>
      </w:pPr>
    </w:p>
    <w:p w14:paraId="5979FCBA" w14:textId="77777777" w:rsidR="0052385D" w:rsidRDefault="0052385D">
      <w:pPr>
        <w:spacing w:line="360" w:lineRule="auto"/>
        <w:rPr>
          <w:rFonts w:ascii="Times New Roman" w:hAnsi="Times New Roman" w:cs="Times New Roman"/>
          <w:b/>
        </w:rPr>
      </w:pPr>
    </w:p>
    <w:p w14:paraId="37E1469C" w14:textId="77777777" w:rsidR="0052385D" w:rsidRDefault="0052385D">
      <w:pPr>
        <w:spacing w:line="360" w:lineRule="auto"/>
        <w:rPr>
          <w:rFonts w:ascii="Times New Roman" w:hAnsi="Times New Roman" w:cs="Times New Roman"/>
          <w:b/>
        </w:rPr>
      </w:pPr>
    </w:p>
    <w:p w14:paraId="585E9CBF" w14:textId="77777777" w:rsidR="0052385D" w:rsidRDefault="0052385D">
      <w:pPr>
        <w:spacing w:line="360" w:lineRule="auto"/>
        <w:rPr>
          <w:rFonts w:ascii="Times New Roman" w:hAnsi="Times New Roman" w:cs="Times New Roman"/>
          <w:b/>
        </w:rPr>
      </w:pPr>
    </w:p>
    <w:p w14:paraId="40B02F91" w14:textId="77777777" w:rsidR="0052385D" w:rsidRDefault="0052385D">
      <w:pPr>
        <w:spacing w:line="360" w:lineRule="auto"/>
        <w:rPr>
          <w:rFonts w:ascii="Times New Roman" w:hAnsi="Times New Roman" w:cs="Times New Roman"/>
          <w:b/>
        </w:rPr>
      </w:pPr>
    </w:p>
    <w:p w14:paraId="421DA1E5" w14:textId="77777777" w:rsidR="0052385D" w:rsidRDefault="0052385D">
      <w:pPr>
        <w:spacing w:line="360" w:lineRule="auto"/>
        <w:rPr>
          <w:rFonts w:ascii="Times New Roman" w:hAnsi="Times New Roman" w:cs="Times New Roman"/>
          <w:b/>
        </w:rPr>
      </w:pPr>
    </w:p>
    <w:p w14:paraId="05D8AE54" w14:textId="77777777" w:rsidR="0052385D" w:rsidRDefault="0052385D">
      <w:pPr>
        <w:spacing w:line="360" w:lineRule="auto"/>
        <w:rPr>
          <w:rFonts w:ascii="Times New Roman" w:hAnsi="Times New Roman" w:cs="Times New Roman"/>
          <w:b/>
        </w:rPr>
      </w:pPr>
    </w:p>
    <w:p w14:paraId="64A481B6" w14:textId="77777777" w:rsidR="0052385D" w:rsidRDefault="0052385D">
      <w:pPr>
        <w:spacing w:line="360" w:lineRule="auto"/>
        <w:rPr>
          <w:rFonts w:ascii="Times New Roman" w:hAnsi="Times New Roman" w:cs="Times New Roman"/>
          <w:b/>
        </w:rPr>
      </w:pPr>
    </w:p>
    <w:p w14:paraId="161121F9" w14:textId="77777777" w:rsidR="0052385D" w:rsidRDefault="0052385D">
      <w:pPr>
        <w:spacing w:line="360" w:lineRule="auto"/>
        <w:rPr>
          <w:rFonts w:ascii="Times New Roman" w:hAnsi="Times New Roman" w:cs="Times New Roman"/>
          <w:b/>
        </w:rPr>
      </w:pPr>
    </w:p>
    <w:p w14:paraId="2A5114CA" w14:textId="77777777" w:rsidR="0052385D" w:rsidRDefault="0052385D">
      <w:pPr>
        <w:spacing w:line="360" w:lineRule="auto"/>
        <w:rPr>
          <w:rFonts w:ascii="Times New Roman" w:hAnsi="Times New Roman" w:cs="Times New Roman"/>
          <w:b/>
        </w:rPr>
      </w:pPr>
    </w:p>
    <w:p w14:paraId="0397603B" w14:textId="77777777" w:rsidR="00AA3012" w:rsidRDefault="00E038EA" w:rsidP="0052385D">
      <w:pPr>
        <w:spacing w:line="360" w:lineRule="auto"/>
        <w:rPr>
          <w:rFonts w:ascii="Times New Roman" w:hAnsi="Times New Roman" w:cs="Times New Roman"/>
        </w:rPr>
      </w:pPr>
      <w:r w:rsidRPr="001852F5">
        <w:rPr>
          <w:rFonts w:ascii="Times New Roman" w:hAnsi="Times New Roman" w:cs="Times New Roman" w:hint="eastAsia"/>
          <w:b/>
        </w:rPr>
        <w:lastRenderedPageBreak/>
        <w:t>Figure S1</w:t>
      </w:r>
      <w:r w:rsidR="001852F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852F5" w:rsidRPr="00B2623F">
        <w:rPr>
          <w:rFonts w:ascii="Times New Roman" w:hAnsi="Times New Roman" w:cs="Times New Roman" w:hint="eastAsia"/>
        </w:rPr>
        <w:t>I</w:t>
      </w:r>
      <w:r w:rsidR="001852F5" w:rsidRPr="00B2623F">
        <w:rPr>
          <w:rFonts w:ascii="Times New Roman" w:hAnsi="Times New Roman" w:cs="Times New Roman"/>
        </w:rPr>
        <w:t>ntracellular distribution of D</w:t>
      </w:r>
      <w:r w:rsidR="001852F5">
        <w:rPr>
          <w:rFonts w:ascii="Times New Roman" w:hAnsi="Times New Roman" w:cs="Times New Roman"/>
        </w:rPr>
        <w:t>ox</w:t>
      </w:r>
      <w:r w:rsidR="001852F5" w:rsidRPr="00B2623F">
        <w:rPr>
          <w:rFonts w:ascii="Times New Roman" w:hAnsi="Times New Roman" w:cs="Times New Roman"/>
        </w:rPr>
        <w:t xml:space="preserve"> </w:t>
      </w:r>
      <w:r w:rsidR="001852F5">
        <w:rPr>
          <w:rFonts w:ascii="Times New Roman" w:hAnsi="Times New Roman" w:cs="Times New Roman"/>
        </w:rPr>
        <w:t>(A)</w:t>
      </w:r>
      <w:r w:rsidR="001852F5" w:rsidRPr="00B2623F">
        <w:rPr>
          <w:rFonts w:ascii="Times New Roman" w:hAnsi="Times New Roman" w:cs="Times New Roman"/>
        </w:rPr>
        <w:t xml:space="preserve">and </w:t>
      </w:r>
      <w:r w:rsidR="001852F5">
        <w:rPr>
          <w:rFonts w:ascii="Times New Roman" w:hAnsi="Times New Roman" w:cs="Times New Roman" w:hint="eastAsia"/>
        </w:rPr>
        <w:t>Exo</w:t>
      </w:r>
      <w:r w:rsidR="001852F5">
        <w:rPr>
          <w:rFonts w:ascii="Times New Roman" w:hAnsi="Times New Roman" w:cs="Times New Roman"/>
        </w:rPr>
        <w:t>-DOX</w:t>
      </w:r>
      <w:r w:rsidR="001852F5">
        <w:rPr>
          <w:rFonts w:ascii="Times New Roman" w:hAnsi="Times New Roman" w:cs="Times New Roman" w:hint="eastAsia"/>
        </w:rPr>
        <w:t xml:space="preserve"> </w:t>
      </w:r>
      <w:r w:rsidR="001852F5">
        <w:rPr>
          <w:rFonts w:ascii="Times New Roman" w:hAnsi="Times New Roman" w:cs="Times New Roman"/>
        </w:rPr>
        <w:t xml:space="preserve">(B) </w:t>
      </w:r>
      <w:r w:rsidR="001852F5" w:rsidRPr="00B2623F">
        <w:rPr>
          <w:rFonts w:ascii="Times New Roman" w:hAnsi="Times New Roman" w:cs="Times New Roman"/>
        </w:rPr>
        <w:t xml:space="preserve">after </w:t>
      </w:r>
      <w:r w:rsidR="001852F5">
        <w:rPr>
          <w:rFonts w:ascii="Times New Roman" w:hAnsi="Times New Roman" w:cs="Times New Roman"/>
        </w:rPr>
        <w:t xml:space="preserve">1 hours, </w:t>
      </w:r>
      <w:r w:rsidR="001852F5" w:rsidRPr="00B2623F">
        <w:rPr>
          <w:rFonts w:ascii="Times New Roman" w:hAnsi="Times New Roman" w:cs="Times New Roman"/>
        </w:rPr>
        <w:t>4 hours and 24 hours incubation</w:t>
      </w:r>
      <w:r w:rsidR="001852F5">
        <w:rPr>
          <w:rFonts w:ascii="Times New Roman" w:hAnsi="Times New Roman" w:cs="Times New Roman"/>
        </w:rPr>
        <w:t xml:space="preserve"> with H9C2 cells</w:t>
      </w:r>
      <w:r w:rsidR="001852F5" w:rsidRPr="00B2623F">
        <w:rPr>
          <w:rFonts w:ascii="Times New Roman" w:hAnsi="Times New Roman" w:cs="Times New Roman"/>
        </w:rPr>
        <w:t>, bar wa</w:t>
      </w:r>
      <w:r w:rsidR="001852F5" w:rsidRPr="00AE1AB8">
        <w:rPr>
          <w:rFonts w:ascii="Times New Roman" w:hAnsi="Times New Roman" w:cs="Times New Roman"/>
          <w:color w:val="000000" w:themeColor="text1"/>
        </w:rPr>
        <w:t>s 50μm.</w:t>
      </w:r>
      <w:r w:rsidR="001852F5" w:rsidRPr="00A50DF2">
        <w:rPr>
          <w:rFonts w:ascii="Times New Roman" w:hAnsi="Times New Roman" w:cs="Times New Roman"/>
        </w:rPr>
        <w:t xml:space="preserve"> </w:t>
      </w:r>
      <w:r w:rsidR="001852F5">
        <w:rPr>
          <w:rFonts w:ascii="Times New Roman" w:hAnsi="Times New Roman" w:cs="Times New Roman" w:hint="eastAsia"/>
        </w:rPr>
        <w:t>The</w:t>
      </w:r>
      <w:r w:rsidR="001852F5">
        <w:rPr>
          <w:rFonts w:ascii="Times New Roman" w:hAnsi="Times New Roman" w:cs="Times New Roman"/>
        </w:rPr>
        <w:t xml:space="preserve"> histogram (C) and Q</w:t>
      </w:r>
      <w:r w:rsidR="001852F5" w:rsidRPr="00A50DF2">
        <w:rPr>
          <w:rFonts w:ascii="Times New Roman" w:hAnsi="Times New Roman" w:cs="Times New Roman"/>
        </w:rPr>
        <w:t>uantification</w:t>
      </w:r>
      <w:r w:rsidR="001852F5">
        <w:rPr>
          <w:rFonts w:ascii="Times New Roman" w:hAnsi="Times New Roman" w:cs="Times New Roman"/>
        </w:rPr>
        <w:t xml:space="preserve"> (D) of internalized Dox, Exo-Dox </w:t>
      </w:r>
      <w:r w:rsidR="001852F5" w:rsidRPr="00A50DF2">
        <w:rPr>
          <w:rFonts w:ascii="Times New Roman" w:hAnsi="Times New Roman" w:cs="Times New Roman"/>
        </w:rPr>
        <w:t>using flow</w:t>
      </w:r>
      <w:r w:rsidR="001852F5">
        <w:rPr>
          <w:rFonts w:ascii="Times New Roman" w:hAnsi="Times New Roman" w:cs="Times New Roman"/>
        </w:rPr>
        <w:t xml:space="preserve"> </w:t>
      </w:r>
      <w:r w:rsidR="001852F5" w:rsidRPr="00A50DF2">
        <w:rPr>
          <w:rFonts w:ascii="Times New Roman" w:hAnsi="Times New Roman" w:cs="Times New Roman"/>
        </w:rPr>
        <w:t>cytometry after incubat</w:t>
      </w:r>
      <w:r w:rsidR="001852F5">
        <w:rPr>
          <w:rFonts w:ascii="Times New Roman" w:hAnsi="Times New Roman" w:cs="Times New Roman"/>
        </w:rPr>
        <w:t>ion</w:t>
      </w:r>
      <w:r w:rsidR="001852F5" w:rsidRPr="00A50DF2">
        <w:rPr>
          <w:rFonts w:ascii="Times New Roman" w:hAnsi="Times New Roman" w:cs="Times New Roman"/>
        </w:rPr>
        <w:t xml:space="preserve"> w</w:t>
      </w:r>
      <w:r w:rsidR="001852F5">
        <w:rPr>
          <w:rFonts w:ascii="Times New Roman" w:hAnsi="Times New Roman" w:cs="Times New Roman"/>
        </w:rPr>
        <w:t xml:space="preserve">ith </w:t>
      </w:r>
      <w:r w:rsidR="0052385D">
        <w:rPr>
          <w:rFonts w:ascii="Times New Roman" w:hAnsi="Times New Roman" w:cs="Times New Roman"/>
        </w:rPr>
        <w:t xml:space="preserve">H9C2 </w:t>
      </w:r>
      <w:r w:rsidR="001852F5">
        <w:rPr>
          <w:rFonts w:ascii="Times New Roman" w:hAnsi="Times New Roman" w:cs="Times New Roman"/>
        </w:rPr>
        <w:t>cells for 1 h,</w:t>
      </w:r>
      <w:r w:rsidR="001852F5" w:rsidRPr="00A50DF2">
        <w:rPr>
          <w:rFonts w:ascii="Times New Roman" w:hAnsi="Times New Roman" w:cs="Times New Roman"/>
        </w:rPr>
        <w:t>4 h</w:t>
      </w:r>
      <w:r w:rsidR="001852F5">
        <w:rPr>
          <w:rFonts w:ascii="Times New Roman" w:hAnsi="Times New Roman" w:cs="Times New Roman"/>
        </w:rPr>
        <w:t xml:space="preserve"> and 24 h</w:t>
      </w:r>
      <w:r w:rsidR="001852F5" w:rsidRPr="00A50DF2">
        <w:rPr>
          <w:rFonts w:ascii="Times New Roman" w:hAnsi="Times New Roman" w:cs="Times New Roman"/>
        </w:rPr>
        <w:t xml:space="preserve">. All of the data are presented as </w:t>
      </w:r>
      <w:proofErr w:type="spellStart"/>
      <w:r w:rsidR="001852F5" w:rsidRPr="00A50DF2">
        <w:rPr>
          <w:rFonts w:ascii="Times New Roman" w:hAnsi="Times New Roman" w:cs="Times New Roman"/>
        </w:rPr>
        <w:t>mean±s.d</w:t>
      </w:r>
      <w:proofErr w:type="spellEnd"/>
      <w:r w:rsidR="001852F5" w:rsidRPr="00A50DF2">
        <w:rPr>
          <w:rFonts w:ascii="Times New Roman" w:hAnsi="Times New Roman" w:cs="Times New Roman"/>
        </w:rPr>
        <w:t>. (n</w:t>
      </w:r>
      <w:r w:rsidR="001852F5">
        <w:rPr>
          <w:rFonts w:ascii="Times New Roman" w:hAnsi="Times New Roman" w:cs="Times New Roman"/>
        </w:rPr>
        <w:t>=</w:t>
      </w:r>
      <w:r w:rsidR="001852F5" w:rsidRPr="00A50DF2">
        <w:rPr>
          <w:rFonts w:ascii="Times New Roman" w:hAnsi="Times New Roman" w:cs="Times New Roman"/>
        </w:rPr>
        <w:t>3) and analyzed with two-way</w:t>
      </w:r>
      <w:r w:rsidR="001852F5">
        <w:rPr>
          <w:rFonts w:ascii="Times New Roman" w:hAnsi="Times New Roman" w:cs="Times New Roman"/>
        </w:rPr>
        <w:t xml:space="preserve"> </w:t>
      </w:r>
      <w:r w:rsidR="001852F5" w:rsidRPr="00A50DF2">
        <w:rPr>
          <w:rFonts w:ascii="Times New Roman" w:hAnsi="Times New Roman" w:cs="Times New Roman"/>
        </w:rPr>
        <w:t>ANOVA</w:t>
      </w:r>
      <w:r w:rsidR="001852F5">
        <w:rPr>
          <w:rFonts w:ascii="Times New Roman" w:hAnsi="Times New Roman" w:cs="Times New Roman"/>
        </w:rPr>
        <w:t xml:space="preserve"> (****</w:t>
      </w:r>
      <w:r w:rsidR="001852F5" w:rsidRPr="00A50DF2">
        <w:rPr>
          <w:rFonts w:ascii="Times New Roman" w:hAnsi="Times New Roman" w:cs="Times New Roman"/>
        </w:rPr>
        <w:t>P &lt; 0.0</w:t>
      </w:r>
      <w:r w:rsidR="001852F5">
        <w:rPr>
          <w:rFonts w:ascii="Times New Roman" w:hAnsi="Times New Roman" w:cs="Times New Roman"/>
        </w:rPr>
        <w:t>00</w:t>
      </w:r>
      <w:r w:rsidR="001852F5" w:rsidRPr="00A50DF2">
        <w:rPr>
          <w:rFonts w:ascii="Times New Roman" w:hAnsi="Times New Roman" w:cs="Times New Roman"/>
        </w:rPr>
        <w:t>1).</w:t>
      </w:r>
    </w:p>
    <w:p w14:paraId="6153588D" w14:textId="77777777" w:rsidR="0052385D" w:rsidRDefault="0052385D" w:rsidP="0052385D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 w:hint="eastAsia"/>
          <w:b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85B46A0" wp14:editId="50B1286A">
                <wp:simplePos x="0" y="0"/>
                <wp:positionH relativeFrom="column">
                  <wp:posOffset>2631391</wp:posOffset>
                </wp:positionH>
                <wp:positionV relativeFrom="paragraph">
                  <wp:posOffset>142533</wp:posOffset>
                </wp:positionV>
                <wp:extent cx="445476" cy="386862"/>
                <wp:effectExtent l="0" t="0" r="0" b="0"/>
                <wp:wrapNone/>
                <wp:docPr id="9" name="文本框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5476" cy="38686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C18CF71" w14:textId="77777777" w:rsidR="0052385D" w:rsidRPr="0052385D" w:rsidRDefault="0052385D">
                            <w:pPr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52385D">
                              <w:rPr>
                                <w:rFonts w:ascii="Times New Roman" w:hAnsi="Times New Roman" w:cs="Times New Roman"/>
                                <w:b/>
                              </w:rPr>
                              <w:t>(A)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本框 9" o:spid="_x0000_s1026" type="#_x0000_t202" style="position:absolute;left:0;text-align:left;margin-left:207.2pt;margin-top:11.2pt;width:35.1pt;height:30.4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" fillcolor="white [3201]" stroked="f" strokeweight=".5pt">
                <v:textbox>
                  <w:txbxContent>
                    <w:p w:rsidR="0052385D" w:rsidRPr="0052385D" w:rsidRDefault="0052385D">
                      <w:pPr>
                        <w:rPr>
                          <w:rFonts w:ascii="Times New Roman" w:hAnsi="Times New Roman" w:cs="Times New Roman"/>
                          <w:b/>
                        </w:rPr>
                      </w:pPr>
                      <w:r w:rsidRPr="0052385D">
                        <w:rPr>
                          <w:rFonts w:ascii="Times New Roman" w:hAnsi="Times New Roman" w:cs="Times New Roman"/>
                          <w:b/>
                        </w:rPr>
                        <w:t>(A)</w:t>
                      </w:r>
                    </w:p>
                  </w:txbxContent>
                </v:textbox>
              </v:shape>
            </w:pict>
          </mc:Fallback>
        </mc:AlternateContent>
      </w:r>
    </w:p>
    <w:p w14:paraId="5578FE00" w14:textId="77777777" w:rsidR="00D1342C" w:rsidRDefault="0052385D" w:rsidP="0052385D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 w:hint="eastAsia"/>
          <w:b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7683E81" wp14:editId="3532A618">
                <wp:simplePos x="0" y="0"/>
                <wp:positionH relativeFrom="column">
                  <wp:posOffset>2661089</wp:posOffset>
                </wp:positionH>
                <wp:positionV relativeFrom="paragraph">
                  <wp:posOffset>2601302</wp:posOffset>
                </wp:positionV>
                <wp:extent cx="445476" cy="386862"/>
                <wp:effectExtent l="0" t="0" r="0" b="0"/>
                <wp:wrapNone/>
                <wp:docPr id="10" name="文本框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5476" cy="38686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00A0201" w14:textId="77777777" w:rsidR="0052385D" w:rsidRPr="0052385D" w:rsidRDefault="0052385D" w:rsidP="0052385D">
                            <w:pPr>
                              <w:rPr>
                                <w:rFonts w:ascii="Times New Roman" w:hAnsi="Times New Roman" w:cs="Times New Roman"/>
                                <w:b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52385D">
                              <w:rPr>
                                <w:rFonts w:ascii="Times New Roman" w:hAnsi="Times New Roman" w:cs="Times New Roman"/>
                                <w:b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(B)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5A9190" id="文本框 10" o:spid="_x0000_s1027" type="#_x0000_t202" style="position:absolute;left:0;text-align:left;margin-left:209.55pt;margin-top:204.85pt;width:35.1pt;height:30.45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" fillcolor="white [3201]" stroked="f" strokeweight=".5pt">
                <v:textbox>
                  <w:txbxContent>
                    <w:p w:rsidR="0052385D" w:rsidRPr="0052385D" w:rsidRDefault="0052385D" w:rsidP="0052385D">
                      <w:pPr>
                        <w:rPr>
                          <w:rFonts w:ascii="Times New Roman" w:hAnsi="Times New Roman" w:cs="Times New Roman"/>
                          <w:b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52385D">
                        <w:rPr>
                          <w:rFonts w:ascii="Times New Roman" w:hAnsi="Times New Roman" w:cs="Times New Roman"/>
                          <w:b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(</w:t>
                      </w:r>
                      <w:r w:rsidRPr="0052385D">
                        <w:rPr>
                          <w:rFonts w:ascii="Times New Roman" w:hAnsi="Times New Roman" w:cs="Times New Roman"/>
                          <w:b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B</w:t>
                      </w:r>
                      <w:r w:rsidRPr="0052385D">
                        <w:rPr>
                          <w:rFonts w:ascii="Times New Roman" w:hAnsi="Times New Roman" w:cs="Times New Roman"/>
                          <w:b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="007840BC"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 wp14:anchorId="731AA847" wp14:editId="60B6A985">
            <wp:extent cx="3059039" cy="2629152"/>
            <wp:effectExtent l="0" t="0" r="1905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Dox-摄取-心肌细胞.tif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479"/>
                    <a:stretch/>
                  </pic:blipFill>
                  <pic:spPr bwMode="auto">
                    <a:xfrm>
                      <a:off x="0" y="0"/>
                      <a:ext cx="3089242" cy="26551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 wp14:anchorId="5A924BBA" wp14:editId="396FF470">
            <wp:extent cx="3235569" cy="2911263"/>
            <wp:effectExtent l="0" t="0" r="3175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Exo-Dox-摄取.tif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4124" cy="29279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B52B9B" w14:textId="77777777" w:rsidR="00D1342C" w:rsidRDefault="0052385D" w:rsidP="007840BC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 w:hint="eastAsia"/>
          <w:b/>
          <w:noProof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7014CAC" wp14:editId="27E7301D">
                <wp:simplePos x="0" y="0"/>
                <wp:positionH relativeFrom="column">
                  <wp:posOffset>2778272</wp:posOffset>
                </wp:positionH>
                <wp:positionV relativeFrom="paragraph">
                  <wp:posOffset>140188</wp:posOffset>
                </wp:positionV>
                <wp:extent cx="445476" cy="386862"/>
                <wp:effectExtent l="0" t="0" r="0" b="0"/>
                <wp:wrapNone/>
                <wp:docPr id="11" name="文本框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5476" cy="38686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44BC3C5" w14:textId="77777777" w:rsidR="0052385D" w:rsidRPr="0052385D" w:rsidRDefault="0052385D" w:rsidP="0052385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52385D">
                              <w:rPr>
                                <w:rFonts w:ascii="Times New Roman" w:hAnsi="Times New Roman" w:cs="Times New Roman"/>
                                <w:b/>
                              </w:rPr>
                              <w:t>(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</w:rPr>
                              <w:t>C</w:t>
                            </w:r>
                            <w:r w:rsidRPr="0052385D">
                              <w:rPr>
                                <w:rFonts w:ascii="Times New Roman" w:hAnsi="Times New Roman" w:cs="Times New Roman"/>
                                <w:b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B2726A" id="文本框 11" o:spid="_x0000_s1028" type="#_x0000_t202" style="position:absolute;left:0;text-align:left;margin-left:218.75pt;margin-top:11.05pt;width:35.1pt;height:30.45pt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" fillcolor="white [3201]" stroked="f" strokeweight=".5pt">
                <v:textbox>
                  <w:txbxContent>
                    <w:p w:rsidR="0052385D" w:rsidRPr="0052385D" w:rsidRDefault="0052385D" w:rsidP="0052385D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</w:rPr>
                      </w:pPr>
                      <w:r w:rsidRPr="0052385D">
                        <w:rPr>
                          <w:rFonts w:ascii="Times New Roman" w:hAnsi="Times New Roman" w:cs="Times New Roman"/>
                          <w:b/>
                        </w:rPr>
                        <w:t>(</w:t>
                      </w:r>
                      <w:r>
                        <w:rPr>
                          <w:rFonts w:ascii="Times New Roman" w:hAnsi="Times New Roman" w:cs="Times New Roman"/>
                          <w:b/>
                        </w:rPr>
                        <w:t>C</w:t>
                      </w:r>
                      <w:r w:rsidRPr="0052385D">
                        <w:rPr>
                          <w:rFonts w:ascii="Times New Roman" w:hAnsi="Times New Roman" w:cs="Times New Roman"/>
                          <w:b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</w:p>
    <w:p w14:paraId="4A569879" w14:textId="77777777" w:rsidR="00D1342C" w:rsidRDefault="00D1342C" w:rsidP="007840BC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 wp14:anchorId="6B2D82E7" wp14:editId="4C03C4DD">
            <wp:extent cx="6335201" cy="2465033"/>
            <wp:effectExtent l="0" t="0" r="254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心肌细胞-fluorescence-time point.tif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69" t="14713" r="3090" b="24550"/>
                    <a:stretch/>
                  </pic:blipFill>
                  <pic:spPr bwMode="auto">
                    <a:xfrm>
                      <a:off x="0" y="0"/>
                      <a:ext cx="6355956" cy="247310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7243883" w14:textId="77777777" w:rsidR="00D1342C" w:rsidRDefault="0052385D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 w:hint="eastAsia"/>
          <w:b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7A43052" wp14:editId="00DE920F">
                <wp:simplePos x="0" y="0"/>
                <wp:positionH relativeFrom="column">
                  <wp:posOffset>2848707</wp:posOffset>
                </wp:positionH>
                <wp:positionV relativeFrom="paragraph">
                  <wp:posOffset>46893</wp:posOffset>
                </wp:positionV>
                <wp:extent cx="445476" cy="386862"/>
                <wp:effectExtent l="0" t="0" r="0" b="0"/>
                <wp:wrapNone/>
                <wp:docPr id="12" name="文本框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5476" cy="38686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2891D71" w14:textId="77777777" w:rsidR="0052385D" w:rsidRPr="0052385D" w:rsidRDefault="0052385D" w:rsidP="0052385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52385D">
                              <w:rPr>
                                <w:rFonts w:ascii="Times New Roman" w:hAnsi="Times New Roman" w:cs="Times New Roman"/>
                                <w:b/>
                              </w:rPr>
                              <w:t>(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</w:rPr>
                              <w:t>D</w:t>
                            </w:r>
                            <w:r w:rsidRPr="0052385D">
                              <w:rPr>
                                <w:rFonts w:ascii="Times New Roman" w:hAnsi="Times New Roman" w:cs="Times New Roman"/>
                                <w:b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0CEDD6" id="文本框 12" o:spid="_x0000_s1029" type="#_x0000_t202" style="position:absolute;left:0;text-align:left;margin-left:224.3pt;margin-top:3.7pt;width:35.1pt;height:30.45pt;z-index:2516654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" fillcolor="white [3201]" stroked="f" strokeweight=".5pt">
                <v:textbox>
                  <w:txbxContent>
                    <w:p w:rsidR="0052385D" w:rsidRPr="0052385D" w:rsidRDefault="0052385D" w:rsidP="0052385D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</w:rPr>
                      </w:pPr>
                      <w:r w:rsidRPr="0052385D">
                        <w:rPr>
                          <w:rFonts w:ascii="Times New Roman" w:hAnsi="Times New Roman" w:cs="Times New Roman"/>
                          <w:b/>
                        </w:rPr>
                        <w:t>(</w:t>
                      </w:r>
                      <w:r>
                        <w:rPr>
                          <w:rFonts w:ascii="Times New Roman" w:hAnsi="Times New Roman" w:cs="Times New Roman"/>
                          <w:b/>
                        </w:rPr>
                        <w:t>D</w:t>
                      </w:r>
                      <w:r w:rsidRPr="0052385D">
                        <w:rPr>
                          <w:rFonts w:ascii="Times New Roman" w:hAnsi="Times New Roman" w:cs="Times New Roman"/>
                          <w:b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</w:p>
    <w:p w14:paraId="439902A2" w14:textId="77777777" w:rsidR="00D1342C" w:rsidRDefault="00D1342C" w:rsidP="00D1342C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 wp14:anchorId="7595FBDF" wp14:editId="15ECA396">
            <wp:extent cx="4733365" cy="3653268"/>
            <wp:effectExtent l="0" t="0" r="3810" b="444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心肌细胞-dox-fluoresence-time point.tiff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38293" cy="36570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06E33B" w14:textId="77777777" w:rsidR="00D1342C" w:rsidRDefault="00D1342C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14:paraId="03483B3C" w14:textId="77777777" w:rsidR="007840BC" w:rsidRDefault="007840BC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14:paraId="05151663" w14:textId="77777777" w:rsidR="00F02FE9" w:rsidRDefault="00F02FE9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6C3049">
        <w:rPr>
          <w:rFonts w:ascii="Times New Roman" w:hAnsi="Times New Roman" w:cs="Times New Roman" w:hint="eastAsia"/>
          <w:b/>
        </w:rPr>
        <w:lastRenderedPageBreak/>
        <w:t>Figure S2</w:t>
      </w:r>
      <w:r w:rsidR="006C3049" w:rsidRPr="006C3049">
        <w:rPr>
          <w:rFonts w:ascii="Times New Roman" w:hAnsi="Times New Roman" w:cs="Times New Roman"/>
          <w:b/>
        </w:rPr>
        <w:t xml:space="preserve"> </w:t>
      </w:r>
      <w:r w:rsidR="006C3049">
        <w:rPr>
          <w:rFonts w:ascii="Times New Roman" w:hAnsi="Times New Roman" w:cs="Times New Roman"/>
        </w:rPr>
        <w:t>C</w:t>
      </w:r>
      <w:r w:rsidR="006C3049" w:rsidRPr="00E52315">
        <w:rPr>
          <w:rFonts w:ascii="Times New Roman" w:hAnsi="Times New Roman" w:cs="Times New Roman"/>
        </w:rPr>
        <w:t xml:space="preserve">ell viability of </w:t>
      </w:r>
      <w:r w:rsidR="006C3049">
        <w:rPr>
          <w:rFonts w:ascii="Times New Roman" w:hAnsi="Times New Roman" w:cs="Times New Roman"/>
        </w:rPr>
        <w:t>H9C2</w:t>
      </w:r>
      <w:r w:rsidR="006C3049" w:rsidRPr="00E52315">
        <w:rPr>
          <w:rFonts w:ascii="Times New Roman" w:hAnsi="Times New Roman" w:cs="Times New Roman"/>
        </w:rPr>
        <w:t xml:space="preserve"> cells exposed to different concentrations of </w:t>
      </w:r>
      <w:r w:rsidR="006C3049">
        <w:rPr>
          <w:rFonts w:ascii="Times New Roman" w:hAnsi="Times New Roman" w:cs="Times New Roman"/>
        </w:rPr>
        <w:t>free doxorubicin, exosome-doxorubicin(A)</w:t>
      </w:r>
      <w:r w:rsidR="006C3049">
        <w:rPr>
          <w:rFonts w:ascii="Times New Roman" w:hAnsi="Times New Roman" w:cs="Times New Roman" w:hint="eastAsia"/>
        </w:rPr>
        <w:t>.</w:t>
      </w:r>
      <w:r w:rsidR="006C3049">
        <w:rPr>
          <w:rFonts w:ascii="Times New Roman" w:hAnsi="Times New Roman" w:cs="Times New Roman"/>
        </w:rPr>
        <w:t xml:space="preserve"> The IC50 of free doxorubicin and exosome-doxorubicin (B), where the value was calculated according to Figure A.</w:t>
      </w:r>
    </w:p>
    <w:p w14:paraId="1508802E" w14:textId="77777777" w:rsidR="00F02FE9" w:rsidRDefault="00882B9F" w:rsidP="00882B9F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 w:hint="eastAsia"/>
          <w:b/>
          <w:sz w:val="28"/>
          <w:szCs w:val="28"/>
        </w:rPr>
        <w:t>(</w:t>
      </w:r>
      <w:r>
        <w:rPr>
          <w:rFonts w:ascii="Times New Roman" w:hAnsi="Times New Roman" w:cs="Times New Roman"/>
          <w:b/>
          <w:sz w:val="28"/>
          <w:szCs w:val="28"/>
        </w:rPr>
        <w:t>A</w:t>
      </w:r>
      <w:r>
        <w:rPr>
          <w:rFonts w:ascii="Times New Roman" w:hAnsi="Times New Roman" w:cs="Times New Roman" w:hint="eastAsia"/>
          <w:b/>
          <w:sz w:val="28"/>
          <w:szCs w:val="28"/>
        </w:rPr>
        <w:t>)</w:t>
      </w:r>
    </w:p>
    <w:p w14:paraId="022A0F44" w14:textId="77777777" w:rsidR="00F02FE9" w:rsidRDefault="00F02FE9" w:rsidP="0052385D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 wp14:anchorId="324C5D07" wp14:editId="36999D7A">
            <wp:extent cx="4209366" cy="2908555"/>
            <wp:effectExtent l="0" t="0" r="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 h9c2 exo-dox dox 24h.tiff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22369" cy="2917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984E87" w14:textId="77777777" w:rsidR="00F02FE9" w:rsidRDefault="00882B9F" w:rsidP="00882B9F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 w:hint="eastAsia"/>
          <w:b/>
          <w:sz w:val="28"/>
          <w:szCs w:val="28"/>
        </w:rPr>
        <w:t>(</w:t>
      </w:r>
      <w:r>
        <w:rPr>
          <w:rFonts w:ascii="Times New Roman" w:hAnsi="Times New Roman" w:cs="Times New Roman"/>
          <w:b/>
          <w:sz w:val="28"/>
          <w:szCs w:val="28"/>
        </w:rPr>
        <w:t>B</w:t>
      </w:r>
      <w:r>
        <w:rPr>
          <w:rFonts w:ascii="Times New Roman" w:hAnsi="Times New Roman" w:cs="Times New Roman" w:hint="eastAsia"/>
          <w:b/>
          <w:sz w:val="28"/>
          <w:szCs w:val="28"/>
        </w:rPr>
        <w:t>)</w:t>
      </w:r>
    </w:p>
    <w:p w14:paraId="48095052" w14:textId="77777777" w:rsidR="00D1342C" w:rsidRDefault="00882B9F" w:rsidP="00882B9F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/>
          <w:noProof/>
          <w:sz w:val="20"/>
        </w:rPr>
        <w:drawing>
          <wp:inline distT="0" distB="0" distL="0" distR="0" wp14:anchorId="3E3B132F" wp14:editId="7B5BBEF3">
            <wp:extent cx="4119825" cy="3151448"/>
            <wp:effectExtent l="0" t="0" r="0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4111" cy="31547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1342C">
      <w:footerReference w:type="default" r:id="rId13"/>
      <w:pgSz w:w="12240" w:h="15840"/>
      <w:pgMar w:top="1440" w:right="1800" w:bottom="1440" w:left="1800" w:header="720" w:footer="720" w:gutter="0"/>
      <w:cols w:space="720"/>
      <w:docGrid w:type="lines" w:linePitch="42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454AE07" w14:textId="77777777" w:rsidR="0028180D" w:rsidRDefault="0028180D">
      <w:r>
        <w:separator/>
      </w:r>
    </w:p>
  </w:endnote>
  <w:endnote w:type="continuationSeparator" w:id="0">
    <w:p w14:paraId="4A3384CF" w14:textId="77777777" w:rsidR="0028180D" w:rsidRDefault="002818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">
    <w:panose1 w:val="02020603050405020304"/>
    <w:charset w:val="00"/>
    <w:family w:val="auto"/>
    <w:pitch w:val="variable"/>
    <w:sig w:usb0="00000003" w:usb1="00000000" w:usb2="00000000" w:usb3="00000000" w:csb0="00000007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718549C" w14:textId="77777777" w:rsidR="00AA3012" w:rsidRDefault="00AA3012">
    <w:pPr>
      <w:pStyle w:val="Footer"/>
    </w:pPr>
  </w:p>
  <w:p w14:paraId="0B72CB8D" w14:textId="77777777" w:rsidR="00AA3012" w:rsidRDefault="00AA301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9B9580F" w14:textId="77777777" w:rsidR="0028180D" w:rsidRDefault="0028180D">
      <w:r>
        <w:separator/>
      </w:r>
    </w:p>
  </w:footnote>
  <w:footnote w:type="continuationSeparator" w:id="0">
    <w:p w14:paraId="4595B3F6" w14:textId="77777777" w:rsidR="0028180D" w:rsidRDefault="0028180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200"/>
  <w:noPunctuationKerning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7DD5"/>
    <w:rsid w:val="00004057"/>
    <w:rsid w:val="00020A39"/>
    <w:rsid w:val="00025CC5"/>
    <w:rsid w:val="00027794"/>
    <w:rsid w:val="000418B7"/>
    <w:rsid w:val="00051B1C"/>
    <w:rsid w:val="00057C4F"/>
    <w:rsid w:val="00061EFD"/>
    <w:rsid w:val="000635B7"/>
    <w:rsid w:val="00077F47"/>
    <w:rsid w:val="00086F2A"/>
    <w:rsid w:val="00092BE7"/>
    <w:rsid w:val="00094740"/>
    <w:rsid w:val="00097C0A"/>
    <w:rsid w:val="00097C26"/>
    <w:rsid w:val="000A4B70"/>
    <w:rsid w:val="000A4E7E"/>
    <w:rsid w:val="000B403C"/>
    <w:rsid w:val="000C0B65"/>
    <w:rsid w:val="000E67FC"/>
    <w:rsid w:val="000F22D6"/>
    <w:rsid w:val="001072F9"/>
    <w:rsid w:val="001102E3"/>
    <w:rsid w:val="00112308"/>
    <w:rsid w:val="001520AF"/>
    <w:rsid w:val="00163560"/>
    <w:rsid w:val="001702FB"/>
    <w:rsid w:val="001742FF"/>
    <w:rsid w:val="001817C0"/>
    <w:rsid w:val="001852F5"/>
    <w:rsid w:val="00186288"/>
    <w:rsid w:val="00191392"/>
    <w:rsid w:val="001951C2"/>
    <w:rsid w:val="001A14C6"/>
    <w:rsid w:val="001A245D"/>
    <w:rsid w:val="001B1F85"/>
    <w:rsid w:val="001B2099"/>
    <w:rsid w:val="001B351E"/>
    <w:rsid w:val="001B358D"/>
    <w:rsid w:val="001B3DB9"/>
    <w:rsid w:val="001B3FD5"/>
    <w:rsid w:val="001B54B8"/>
    <w:rsid w:val="001D1BF4"/>
    <w:rsid w:val="001D793E"/>
    <w:rsid w:val="001E3A69"/>
    <w:rsid w:val="001E4F0F"/>
    <w:rsid w:val="001E65E9"/>
    <w:rsid w:val="001E6BDD"/>
    <w:rsid w:val="001F7487"/>
    <w:rsid w:val="00203C80"/>
    <w:rsid w:val="0022129C"/>
    <w:rsid w:val="0022788C"/>
    <w:rsid w:val="002410F9"/>
    <w:rsid w:val="00242AB0"/>
    <w:rsid w:val="00246102"/>
    <w:rsid w:val="00254A8A"/>
    <w:rsid w:val="00257064"/>
    <w:rsid w:val="00274566"/>
    <w:rsid w:val="00276918"/>
    <w:rsid w:val="0028180D"/>
    <w:rsid w:val="0028303B"/>
    <w:rsid w:val="002A0A22"/>
    <w:rsid w:val="002A3098"/>
    <w:rsid w:val="002A6ED0"/>
    <w:rsid w:val="002B70BD"/>
    <w:rsid w:val="002B7669"/>
    <w:rsid w:val="002D0D00"/>
    <w:rsid w:val="002D4CDF"/>
    <w:rsid w:val="002E0135"/>
    <w:rsid w:val="002E6814"/>
    <w:rsid w:val="002F2D8A"/>
    <w:rsid w:val="00303FC1"/>
    <w:rsid w:val="003100A4"/>
    <w:rsid w:val="0031263C"/>
    <w:rsid w:val="0031735D"/>
    <w:rsid w:val="00321CAF"/>
    <w:rsid w:val="003222F6"/>
    <w:rsid w:val="00335A78"/>
    <w:rsid w:val="00337ABE"/>
    <w:rsid w:val="0034116C"/>
    <w:rsid w:val="00372D3B"/>
    <w:rsid w:val="00386867"/>
    <w:rsid w:val="003A00CE"/>
    <w:rsid w:val="003C2C51"/>
    <w:rsid w:val="003C4E3D"/>
    <w:rsid w:val="003E367E"/>
    <w:rsid w:val="003F0540"/>
    <w:rsid w:val="003F0CA7"/>
    <w:rsid w:val="003F4BE8"/>
    <w:rsid w:val="00402B50"/>
    <w:rsid w:val="004241B7"/>
    <w:rsid w:val="0042477D"/>
    <w:rsid w:val="00424DE2"/>
    <w:rsid w:val="00433B7B"/>
    <w:rsid w:val="00437F63"/>
    <w:rsid w:val="004403A2"/>
    <w:rsid w:val="00447666"/>
    <w:rsid w:val="004739C1"/>
    <w:rsid w:val="00477E5F"/>
    <w:rsid w:val="0049185E"/>
    <w:rsid w:val="004A6B95"/>
    <w:rsid w:val="004B326A"/>
    <w:rsid w:val="004B5744"/>
    <w:rsid w:val="004C0894"/>
    <w:rsid w:val="004C4F3B"/>
    <w:rsid w:val="004C4F9A"/>
    <w:rsid w:val="004D126F"/>
    <w:rsid w:val="004E0A01"/>
    <w:rsid w:val="004E1F9C"/>
    <w:rsid w:val="00522051"/>
    <w:rsid w:val="00522AC8"/>
    <w:rsid w:val="0052385D"/>
    <w:rsid w:val="00524F63"/>
    <w:rsid w:val="0052706C"/>
    <w:rsid w:val="00533A53"/>
    <w:rsid w:val="00540051"/>
    <w:rsid w:val="00550230"/>
    <w:rsid w:val="00562CEA"/>
    <w:rsid w:val="00577981"/>
    <w:rsid w:val="00577CE0"/>
    <w:rsid w:val="00581702"/>
    <w:rsid w:val="005A4DCF"/>
    <w:rsid w:val="005B3AE4"/>
    <w:rsid w:val="005B6A93"/>
    <w:rsid w:val="005D448B"/>
    <w:rsid w:val="005D7C4B"/>
    <w:rsid w:val="005E444A"/>
    <w:rsid w:val="005E5DDD"/>
    <w:rsid w:val="005F1C05"/>
    <w:rsid w:val="005F320A"/>
    <w:rsid w:val="0060567F"/>
    <w:rsid w:val="006067CF"/>
    <w:rsid w:val="00610D8A"/>
    <w:rsid w:val="006459A8"/>
    <w:rsid w:val="00645B2C"/>
    <w:rsid w:val="00650CC3"/>
    <w:rsid w:val="00651C2E"/>
    <w:rsid w:val="00656AB9"/>
    <w:rsid w:val="006739B6"/>
    <w:rsid w:val="00676908"/>
    <w:rsid w:val="006960E9"/>
    <w:rsid w:val="006A7DD5"/>
    <w:rsid w:val="006B61F9"/>
    <w:rsid w:val="006B7B3B"/>
    <w:rsid w:val="006C1102"/>
    <w:rsid w:val="006C3049"/>
    <w:rsid w:val="006E0A03"/>
    <w:rsid w:val="006E2FBA"/>
    <w:rsid w:val="006F13B2"/>
    <w:rsid w:val="006F6ACE"/>
    <w:rsid w:val="0071401C"/>
    <w:rsid w:val="0075158C"/>
    <w:rsid w:val="007602FF"/>
    <w:rsid w:val="00761098"/>
    <w:rsid w:val="00762C85"/>
    <w:rsid w:val="00767812"/>
    <w:rsid w:val="007840BC"/>
    <w:rsid w:val="007919F3"/>
    <w:rsid w:val="0079358B"/>
    <w:rsid w:val="00796987"/>
    <w:rsid w:val="007A1621"/>
    <w:rsid w:val="007A2D46"/>
    <w:rsid w:val="007C5994"/>
    <w:rsid w:val="007D581F"/>
    <w:rsid w:val="007D6F57"/>
    <w:rsid w:val="007E0E3E"/>
    <w:rsid w:val="007E2FC9"/>
    <w:rsid w:val="00814ED0"/>
    <w:rsid w:val="00840E6E"/>
    <w:rsid w:val="00841F88"/>
    <w:rsid w:val="008477E0"/>
    <w:rsid w:val="00855B75"/>
    <w:rsid w:val="00856379"/>
    <w:rsid w:val="00871D30"/>
    <w:rsid w:val="00880993"/>
    <w:rsid w:val="00881EB7"/>
    <w:rsid w:val="00882B9F"/>
    <w:rsid w:val="00886CF5"/>
    <w:rsid w:val="00892D5B"/>
    <w:rsid w:val="00893BFC"/>
    <w:rsid w:val="008B4CE7"/>
    <w:rsid w:val="008D1E27"/>
    <w:rsid w:val="008F6F18"/>
    <w:rsid w:val="00920D76"/>
    <w:rsid w:val="00933573"/>
    <w:rsid w:val="00934F21"/>
    <w:rsid w:val="00935CDD"/>
    <w:rsid w:val="00937C71"/>
    <w:rsid w:val="00956FE5"/>
    <w:rsid w:val="00960E8C"/>
    <w:rsid w:val="00964FD4"/>
    <w:rsid w:val="00972F1B"/>
    <w:rsid w:val="00984B46"/>
    <w:rsid w:val="0099565B"/>
    <w:rsid w:val="009A0ECA"/>
    <w:rsid w:val="009A2E24"/>
    <w:rsid w:val="009A3D3F"/>
    <w:rsid w:val="009C6807"/>
    <w:rsid w:val="009D7CA3"/>
    <w:rsid w:val="009E0068"/>
    <w:rsid w:val="009F51B6"/>
    <w:rsid w:val="00A02E3E"/>
    <w:rsid w:val="00A05404"/>
    <w:rsid w:val="00A15C15"/>
    <w:rsid w:val="00A16348"/>
    <w:rsid w:val="00A22004"/>
    <w:rsid w:val="00A37FAB"/>
    <w:rsid w:val="00A406BE"/>
    <w:rsid w:val="00A54A05"/>
    <w:rsid w:val="00A5544D"/>
    <w:rsid w:val="00A610FE"/>
    <w:rsid w:val="00A627AE"/>
    <w:rsid w:val="00A6343D"/>
    <w:rsid w:val="00A76B5B"/>
    <w:rsid w:val="00A829B4"/>
    <w:rsid w:val="00A874CC"/>
    <w:rsid w:val="00A958DE"/>
    <w:rsid w:val="00AA3012"/>
    <w:rsid w:val="00AC6E0E"/>
    <w:rsid w:val="00B0460B"/>
    <w:rsid w:val="00B05966"/>
    <w:rsid w:val="00B23096"/>
    <w:rsid w:val="00B2585F"/>
    <w:rsid w:val="00B3039B"/>
    <w:rsid w:val="00B37EEA"/>
    <w:rsid w:val="00B62132"/>
    <w:rsid w:val="00B729DA"/>
    <w:rsid w:val="00B83F38"/>
    <w:rsid w:val="00B93FE4"/>
    <w:rsid w:val="00BA5678"/>
    <w:rsid w:val="00BB0EA2"/>
    <w:rsid w:val="00BB47C1"/>
    <w:rsid w:val="00BB48C9"/>
    <w:rsid w:val="00BC618D"/>
    <w:rsid w:val="00BD4808"/>
    <w:rsid w:val="00BE3F83"/>
    <w:rsid w:val="00BF00ED"/>
    <w:rsid w:val="00BF7F2E"/>
    <w:rsid w:val="00C02D92"/>
    <w:rsid w:val="00C04F85"/>
    <w:rsid w:val="00C11575"/>
    <w:rsid w:val="00C11DD0"/>
    <w:rsid w:val="00C1515F"/>
    <w:rsid w:val="00C1792D"/>
    <w:rsid w:val="00C35B8A"/>
    <w:rsid w:val="00C36BF7"/>
    <w:rsid w:val="00C55742"/>
    <w:rsid w:val="00C62561"/>
    <w:rsid w:val="00C6303B"/>
    <w:rsid w:val="00C748A6"/>
    <w:rsid w:val="00C76AB9"/>
    <w:rsid w:val="00C77E58"/>
    <w:rsid w:val="00C96578"/>
    <w:rsid w:val="00CA1616"/>
    <w:rsid w:val="00CB353E"/>
    <w:rsid w:val="00CB3784"/>
    <w:rsid w:val="00CB3C08"/>
    <w:rsid w:val="00CC64A4"/>
    <w:rsid w:val="00CD6C14"/>
    <w:rsid w:val="00CD7C87"/>
    <w:rsid w:val="00CE597D"/>
    <w:rsid w:val="00CE7321"/>
    <w:rsid w:val="00CF0DD3"/>
    <w:rsid w:val="00CF4B49"/>
    <w:rsid w:val="00D0410F"/>
    <w:rsid w:val="00D1342C"/>
    <w:rsid w:val="00D13565"/>
    <w:rsid w:val="00D23221"/>
    <w:rsid w:val="00D24923"/>
    <w:rsid w:val="00D57749"/>
    <w:rsid w:val="00D61917"/>
    <w:rsid w:val="00D841D1"/>
    <w:rsid w:val="00D84ADA"/>
    <w:rsid w:val="00D86E8C"/>
    <w:rsid w:val="00DB0E04"/>
    <w:rsid w:val="00E038EA"/>
    <w:rsid w:val="00E10446"/>
    <w:rsid w:val="00E3361A"/>
    <w:rsid w:val="00E34996"/>
    <w:rsid w:val="00E34A17"/>
    <w:rsid w:val="00E44217"/>
    <w:rsid w:val="00E4611D"/>
    <w:rsid w:val="00E532DB"/>
    <w:rsid w:val="00E83EAA"/>
    <w:rsid w:val="00E905EC"/>
    <w:rsid w:val="00EA5428"/>
    <w:rsid w:val="00EA79AF"/>
    <w:rsid w:val="00EB712F"/>
    <w:rsid w:val="00EC2DCA"/>
    <w:rsid w:val="00ED16C9"/>
    <w:rsid w:val="00ED26DF"/>
    <w:rsid w:val="00ED360B"/>
    <w:rsid w:val="00ED527F"/>
    <w:rsid w:val="00ED5FD4"/>
    <w:rsid w:val="00ED6906"/>
    <w:rsid w:val="00F02B37"/>
    <w:rsid w:val="00F02FE9"/>
    <w:rsid w:val="00F106ED"/>
    <w:rsid w:val="00F13015"/>
    <w:rsid w:val="00F16413"/>
    <w:rsid w:val="00F22E6F"/>
    <w:rsid w:val="00F24C10"/>
    <w:rsid w:val="00F31D03"/>
    <w:rsid w:val="00F35602"/>
    <w:rsid w:val="00F448DF"/>
    <w:rsid w:val="00F45FEA"/>
    <w:rsid w:val="00F52F9C"/>
    <w:rsid w:val="00F76B79"/>
    <w:rsid w:val="00F7714F"/>
    <w:rsid w:val="00F84F31"/>
    <w:rsid w:val="00F868A5"/>
    <w:rsid w:val="00F9084B"/>
    <w:rsid w:val="00FA623F"/>
    <w:rsid w:val="00FB3268"/>
    <w:rsid w:val="00FE180C"/>
    <w:rsid w:val="00FF52DC"/>
    <w:rsid w:val="00FF5CD7"/>
    <w:rsid w:val="00FF64EE"/>
    <w:rsid w:val="074959E6"/>
    <w:rsid w:val="0E1A7AAF"/>
    <w:rsid w:val="121A3872"/>
    <w:rsid w:val="3DD00AA3"/>
    <w:rsid w:val="3FA474CA"/>
    <w:rsid w:val="43050F2D"/>
    <w:rsid w:val="439B375C"/>
    <w:rsid w:val="5CBB2158"/>
    <w:rsid w:val="60993549"/>
    <w:rsid w:val="629C5CE8"/>
    <w:rsid w:val="696851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511507F3"/>
  <w14:defaultImageDpi w14:val="32767"/>
  <w15:docId w15:val="{D8EC5734-332A-A54C-BBB7-EB2E095675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Hyperlink">
    <w:name w:val="Hyperlink"/>
    <w:basedOn w:val="DefaultParagraphFont"/>
    <w:uiPriority w:val="99"/>
    <w:semiHidden/>
    <w:unhideWhenUsed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pPr>
      <w:ind w:firstLineChars="200" w:firstLine="420"/>
    </w:pPr>
  </w:style>
  <w:style w:type="paragraph" w:customStyle="1" w:styleId="BBAuthorName">
    <w:name w:val="BB_Author_Name"/>
    <w:next w:val="Normal"/>
    <w:qFormat/>
    <w:pPr>
      <w:spacing w:after="240" w:line="480" w:lineRule="auto"/>
      <w:jc w:val="center"/>
    </w:pPr>
    <w:rPr>
      <w:rFonts w:ascii="Times" w:eastAsia="Arial Unicode MS" w:hAnsi="Times" w:cs="Arial Unicode MS"/>
      <w:i/>
      <w:iCs/>
      <w:color w:val="000000"/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Pr>
      <w:sz w:val="18"/>
      <w:szCs w:val="18"/>
    </w:rPr>
  </w:style>
  <w:style w:type="paragraph" w:customStyle="1" w:styleId="A">
    <w:name w:val="正文 A"/>
    <w:qFormat/>
    <w:pPr>
      <w:widowControl w:val="0"/>
    </w:pPr>
    <w:rPr>
      <w:rFonts w:eastAsia="Arial Unicode MS" w:cs="Arial Unicode MS"/>
      <w:color w:val="000000"/>
      <w:kern w:val="2"/>
      <w:sz w:val="21"/>
      <w:szCs w:val="21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D1E27"/>
    <w:rPr>
      <w:rFonts w:ascii="SimSun" w:eastAsia="SimSu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1E27"/>
    <w:rPr>
      <w:rFonts w:ascii="SimSun" w:hAnsiTheme="minorHAnsi" w:cstheme="minorBidi"/>
      <w:kern w:val="2"/>
      <w:sz w:val="18"/>
      <w:szCs w:val="18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D841D1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SimSun" w:eastAsia="SimSun" w:hAnsi="SimSun" w:cs="SimSun"/>
      <w:kern w:val="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D841D1"/>
    <w:rPr>
      <w:rFonts w:ascii="SimSun" w:hAnsi="SimSun" w:cs="SimSu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2503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tiff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tiff"/><Relationship Id="rId12" Type="http://schemas.openxmlformats.org/officeDocument/2006/relationships/image" Target="media/image6.e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tiff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tiff"/><Relationship Id="rId4" Type="http://schemas.openxmlformats.org/officeDocument/2006/relationships/webSettings" Target="webSettings.xml"/><Relationship Id="rId9" Type="http://schemas.openxmlformats.org/officeDocument/2006/relationships/image" Target="media/image3.ti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DengXian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DengXian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139</Words>
  <Characters>798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用户</dc:creator>
  <cp:lastModifiedBy>Patel, Sonam Kajal</cp:lastModifiedBy>
  <cp:revision>2</cp:revision>
  <dcterms:created xsi:type="dcterms:W3CDTF">2019-10-21T21:38:00Z</dcterms:created>
  <dcterms:modified xsi:type="dcterms:W3CDTF">2019-10-21T21:38:00Z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2052-10.1.0.7468</vt:lpwstr>
  </property>
</Properties>
</file>