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4C0BA" w14:textId="76713129" w:rsidR="002A2A60" w:rsidRPr="002A2A60" w:rsidRDefault="002A2A60">
      <w:pPr>
        <w:rPr>
          <w:b/>
          <w:bCs/>
          <w:noProof/>
          <w:sz w:val="28"/>
          <w:szCs w:val="28"/>
        </w:rPr>
      </w:pPr>
      <w:r w:rsidRPr="002A2A60">
        <w:rPr>
          <w:b/>
          <w:bCs/>
          <w:noProof/>
          <w:sz w:val="28"/>
          <w:szCs w:val="28"/>
        </w:rPr>
        <w:t>Supplem</w:t>
      </w:r>
      <w:r>
        <w:rPr>
          <w:b/>
          <w:bCs/>
          <w:noProof/>
          <w:sz w:val="28"/>
          <w:szCs w:val="28"/>
        </w:rPr>
        <w:t>en</w:t>
      </w:r>
      <w:r w:rsidRPr="002A2A60">
        <w:rPr>
          <w:b/>
          <w:bCs/>
          <w:noProof/>
          <w:sz w:val="28"/>
          <w:szCs w:val="28"/>
        </w:rPr>
        <w:t>tary Figures</w:t>
      </w:r>
    </w:p>
    <w:p w14:paraId="10611A90" w14:textId="7844D2A9" w:rsidR="002A2A60" w:rsidRDefault="002A2A60">
      <w:pPr>
        <w:rPr>
          <w:noProof/>
        </w:rPr>
      </w:pPr>
    </w:p>
    <w:p w14:paraId="0352A11F" w14:textId="4AF2BD1C" w:rsidR="002A2A60" w:rsidRDefault="002A2A60">
      <w:pPr>
        <w:rPr>
          <w:noProof/>
        </w:rPr>
      </w:pPr>
      <w:r>
        <w:rPr>
          <w:noProof/>
        </w:rPr>
        <w:t>Figure S1</w:t>
      </w:r>
    </w:p>
    <w:p w14:paraId="44AD60EF" w14:textId="2F70C421" w:rsidR="002A2A60" w:rsidRDefault="002A2A60">
      <w:pPr>
        <w:rPr>
          <w:noProof/>
        </w:rPr>
      </w:pPr>
      <w:r>
        <w:rPr>
          <w:noProof/>
        </w:rPr>
        <w:drawing>
          <wp:inline distT="0" distB="0" distL="0" distR="0" wp14:anchorId="78F70EEA" wp14:editId="4BA32592">
            <wp:extent cx="5512435" cy="76811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733" cy="768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96101" w14:textId="77777777" w:rsidR="00200B6F" w:rsidRPr="00593268" w:rsidRDefault="00200B6F" w:rsidP="00200B6F">
      <w:pPr>
        <w:adjustRightInd w:val="0"/>
        <w:snapToGrid w:val="0"/>
        <w:spacing w:line="480" w:lineRule="auto"/>
        <w:rPr>
          <w:rFonts w:ascii="Times New Roman" w:hAnsi="Times New Roman" w:cs="Times New Roman"/>
          <w:bCs/>
          <w:sz w:val="24"/>
        </w:rPr>
      </w:pPr>
      <w:r w:rsidRPr="00593268">
        <w:rPr>
          <w:rFonts w:ascii="Times New Roman" w:hAnsi="Times New Roman" w:cs="Times New Roman"/>
          <w:b/>
          <w:bCs/>
          <w:sz w:val="24"/>
        </w:rPr>
        <w:lastRenderedPageBreak/>
        <w:t>Figure</w:t>
      </w:r>
      <w:r w:rsidRPr="00593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268">
        <w:rPr>
          <w:rFonts w:ascii="Times New Roman" w:hAnsi="Times New Roman" w:cs="Times New Roman"/>
          <w:b/>
          <w:bCs/>
          <w:sz w:val="24"/>
        </w:rPr>
        <w:t xml:space="preserve">S1 </w:t>
      </w:r>
      <w:r w:rsidRPr="00593268">
        <w:rPr>
          <w:rFonts w:ascii="Times New Roman" w:hAnsi="Times New Roman" w:cs="Times New Roman"/>
          <w:b/>
          <w:sz w:val="24"/>
          <w:szCs w:val="24"/>
        </w:rPr>
        <w:t>|</w:t>
      </w:r>
      <w:r w:rsidRPr="00593268">
        <w:rPr>
          <w:rFonts w:ascii="Times New Roman" w:hAnsi="Times New Roman" w:cs="Times New Roman"/>
          <w:b/>
          <w:bCs/>
          <w:sz w:val="24"/>
        </w:rPr>
        <w:t xml:space="preserve"> Plasmid schematic maps.</w:t>
      </w:r>
      <w:r w:rsidRPr="00593268">
        <w:rPr>
          <w:rFonts w:ascii="Times New Roman" w:hAnsi="Times New Roman" w:cs="Times New Roman"/>
          <w:bCs/>
          <w:sz w:val="24"/>
        </w:rPr>
        <w:t xml:space="preserve"> Included are the 11 </w:t>
      </w:r>
      <w:r w:rsidRPr="00593268">
        <w:rPr>
          <w:rFonts w:ascii="Times New Roman" w:hAnsi="Times New Roman" w:cs="Times New Roman"/>
          <w:bCs/>
          <w:sz w:val="24"/>
          <w:szCs w:val="24"/>
        </w:rPr>
        <w:t>Inc</w:t>
      </w:r>
      <w:r w:rsidRPr="00593268">
        <w:rPr>
          <w:rFonts w:ascii="Times New Roman" w:hAnsi="Times New Roman" w:cs="Times New Roman" w:hint="eastAsia"/>
          <w:bCs/>
          <w:sz w:val="24"/>
          <w:szCs w:val="24"/>
        </w:rPr>
        <w:t>FII</w:t>
      </w:r>
      <w:r w:rsidRPr="00593268">
        <w:rPr>
          <w:rFonts w:ascii="Times New Roman" w:hAnsi="Times New Roman" w:cs="Times New Roman"/>
          <w:bCs/>
          <w:sz w:val="24"/>
          <w:szCs w:val="24"/>
          <w:vertAlign w:val="subscript"/>
        </w:rPr>
        <w:t>pKF727591</w:t>
      </w:r>
      <w:r w:rsidRPr="005932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3268">
        <w:rPr>
          <w:rFonts w:ascii="Times New Roman" w:hAnsi="Times New Roman" w:cs="Times New Roman"/>
          <w:bCs/>
          <w:sz w:val="24"/>
        </w:rPr>
        <w:t xml:space="preserve">plasmids </w:t>
      </w:r>
      <w:r w:rsidRPr="00593268">
        <w:rPr>
          <w:rFonts w:ascii="Times New Roman" w:hAnsi="Times New Roman" w:cs="Times New Roman"/>
          <w:sz w:val="24"/>
          <w:szCs w:val="24"/>
        </w:rPr>
        <w:t>and the</w:t>
      </w:r>
      <w:r w:rsidRPr="00593268">
        <w:rPr>
          <w:rFonts w:ascii="Times New Roman" w:hAnsi="Times New Roman" w:cs="Times New Roman"/>
          <w:bCs/>
          <w:sz w:val="24"/>
        </w:rPr>
        <w:t xml:space="preserve"> 14</w:t>
      </w:r>
      <w:r w:rsidRPr="00593268">
        <w:rPr>
          <w:rFonts w:ascii="Times New Roman" w:hAnsi="Times New Roman" w:cs="Times New Roman"/>
          <w:sz w:val="24"/>
          <w:szCs w:val="24"/>
        </w:rPr>
        <w:t xml:space="preserve"> Inc</w:t>
      </w:r>
      <w:r w:rsidRPr="00593268">
        <w:rPr>
          <w:rFonts w:ascii="Times New Roman" w:hAnsi="Times New Roman" w:cs="Times New Roman"/>
          <w:sz w:val="24"/>
          <w:szCs w:val="24"/>
          <w:vertAlign w:val="subscript"/>
        </w:rPr>
        <w:t>pKPHS1</w:t>
      </w:r>
      <w:r w:rsidRPr="005932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3268">
        <w:rPr>
          <w:rFonts w:ascii="Times New Roman" w:hAnsi="Times New Roman" w:cs="Times New Roman"/>
          <w:bCs/>
          <w:sz w:val="24"/>
        </w:rPr>
        <w:t xml:space="preserve">plasmids </w:t>
      </w:r>
      <w:r w:rsidRPr="00593268">
        <w:rPr>
          <w:rFonts w:ascii="Times New Roman" w:hAnsi="Times New Roman" w:cs="Times New Roman"/>
          <w:sz w:val="24"/>
          <w:szCs w:val="24"/>
        </w:rPr>
        <w:t xml:space="preserve">of </w:t>
      </w:r>
      <w:r w:rsidRPr="00593268">
        <w:rPr>
          <w:rFonts w:ascii="Times New Roman" w:hAnsi="Times New Roman" w:cs="Times New Roman"/>
          <w:bCs/>
          <w:sz w:val="24"/>
        </w:rPr>
        <w:t>are included in the comparative analysis. Genes are denoted by arrows, and the backbone and accessory module regions are highlighted in black and color, respectively. The innermost circle presents GC-skew [(G-C)/(G+C)], with a window size of 500 bp and a step size of 20 bp. The next-to-innermost circle presents GC content.</w:t>
      </w:r>
    </w:p>
    <w:p w14:paraId="1420E90D" w14:textId="77777777" w:rsidR="00200B6F" w:rsidRDefault="00200B6F">
      <w:pPr>
        <w:rPr>
          <w:noProof/>
        </w:rPr>
      </w:pPr>
    </w:p>
    <w:p w14:paraId="0A39F95A" w14:textId="6D1F98BB" w:rsidR="002A2A60" w:rsidRDefault="002A2A60">
      <w:pPr>
        <w:rPr>
          <w:noProof/>
        </w:rPr>
      </w:pPr>
    </w:p>
    <w:p w14:paraId="56753305" w14:textId="59351320" w:rsidR="00590F01" w:rsidRDefault="002A2A60">
      <w:pPr>
        <w:rPr>
          <w:noProof/>
        </w:rPr>
      </w:pPr>
      <w:r>
        <w:rPr>
          <w:noProof/>
        </w:rPr>
        <w:lastRenderedPageBreak/>
        <w:t>Figure S2</w:t>
      </w:r>
      <w:r>
        <w:rPr>
          <w:noProof/>
        </w:rPr>
        <w:drawing>
          <wp:inline distT="0" distB="0" distL="0" distR="0" wp14:anchorId="6EAB61C7" wp14:editId="0DE8DB78">
            <wp:extent cx="5724525" cy="860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CBCF3" w14:textId="77777777" w:rsidR="00200B6F" w:rsidRPr="00593268" w:rsidRDefault="00200B6F" w:rsidP="00200B6F">
      <w:pPr>
        <w:adjustRightInd w:val="0"/>
        <w:snapToGrid w:val="0"/>
        <w:spacing w:line="480" w:lineRule="auto"/>
        <w:rPr>
          <w:rFonts w:ascii="Times New Roman" w:hAnsi="Times New Roman" w:cs="Times New Roman"/>
          <w:bCs/>
          <w:sz w:val="24"/>
        </w:rPr>
      </w:pPr>
      <w:r w:rsidRPr="00593268">
        <w:rPr>
          <w:rFonts w:ascii="Times New Roman" w:hAnsi="Times New Roman" w:cs="Times New Roman"/>
          <w:b/>
          <w:bCs/>
          <w:sz w:val="24"/>
        </w:rPr>
        <w:lastRenderedPageBreak/>
        <w:t xml:space="preserve">Figure S2 </w:t>
      </w:r>
      <w:r w:rsidRPr="00593268">
        <w:rPr>
          <w:rFonts w:ascii="Times New Roman" w:hAnsi="Times New Roman" w:cs="Times New Roman"/>
          <w:b/>
          <w:sz w:val="24"/>
          <w:szCs w:val="24"/>
        </w:rPr>
        <w:t>|</w:t>
      </w:r>
      <w:r w:rsidRPr="00593268">
        <w:rPr>
          <w:rFonts w:ascii="Times New Roman" w:hAnsi="Times New Roman" w:cs="Times New Roman"/>
          <w:b/>
          <w:bCs/>
          <w:sz w:val="24"/>
          <w:szCs w:val="24"/>
        </w:rPr>
        <w:t xml:space="preserve"> Organization of Tn</w:t>
      </w:r>
      <w:r w:rsidRPr="00593268">
        <w:rPr>
          <w:rFonts w:ascii="Times New Roman" w:hAnsi="Times New Roman" w:cs="Times New Roman"/>
          <w:b/>
          <w:bCs/>
          <w:i/>
          <w:sz w:val="24"/>
          <w:szCs w:val="24"/>
        </w:rPr>
        <w:t>6396</w:t>
      </w:r>
      <w:r w:rsidRPr="00593268">
        <w:rPr>
          <w:rFonts w:ascii="Times New Roman" w:hAnsi="Times New Roman" w:cs="Times New Roman"/>
          <w:b/>
          <w:bCs/>
          <w:sz w:val="24"/>
          <w:szCs w:val="24"/>
        </w:rPr>
        <w:t xml:space="preserve"> and its derivatives.</w:t>
      </w:r>
      <w:r w:rsidRPr="00593268">
        <w:rPr>
          <w:rFonts w:ascii="Times New Roman" w:hAnsi="Times New Roman" w:cs="Times New Roman"/>
          <w:bCs/>
          <w:sz w:val="24"/>
        </w:rPr>
        <w:t xml:space="preserve"> Genes are denoted by arrows. Genes, mobile elements and other features are colored based on function classification. Shading denotes regions of homology (&gt;95% nucleotide identity). The accession numbers of pE20-qnrS, pP10164-3,</w:t>
      </w:r>
      <w:r w:rsidRPr="00593268">
        <w:rPr>
          <w:rFonts w:ascii="Times New Roman" w:hAnsi="Times New Roman" w:cs="Times New Roman" w:hint="eastAsia"/>
          <w:bCs/>
          <w:sz w:val="24"/>
          <w:vertAlign w:val="superscript"/>
        </w:rPr>
        <w:t>23</w:t>
      </w:r>
      <w:r w:rsidRPr="00593268">
        <w:rPr>
          <w:rFonts w:ascii="Times New Roman" w:hAnsi="Times New Roman" w:cs="Times New Roman" w:hint="eastAsia"/>
          <w:bCs/>
          <w:sz w:val="24"/>
        </w:rPr>
        <w:t xml:space="preserve"> </w:t>
      </w:r>
      <w:r w:rsidRPr="00593268">
        <w:rPr>
          <w:rFonts w:ascii="Times New Roman" w:hAnsi="Times New Roman" w:cs="Times New Roman"/>
          <w:bCs/>
          <w:sz w:val="24"/>
        </w:rPr>
        <w:t>pCP018976 and pE66An</w:t>
      </w:r>
      <w:r w:rsidRPr="00593268">
        <w:rPr>
          <w:rFonts w:ascii="Times New Roman" w:hAnsi="Times New Roman" w:cs="Times New Roman" w:hint="eastAsia"/>
          <w:bCs/>
          <w:sz w:val="24"/>
          <w:vertAlign w:val="superscript"/>
        </w:rPr>
        <w:t>21</w:t>
      </w:r>
      <w:r w:rsidRPr="00593268">
        <w:rPr>
          <w:rFonts w:ascii="Times New Roman" w:hAnsi="Times New Roman" w:cs="Times New Roman" w:hint="eastAsia"/>
          <w:bCs/>
          <w:sz w:val="24"/>
        </w:rPr>
        <w:t xml:space="preserve"> </w:t>
      </w:r>
      <w:r w:rsidRPr="00593268">
        <w:rPr>
          <w:rFonts w:ascii="Times New Roman" w:hAnsi="Times New Roman" w:cs="Times New Roman"/>
          <w:bCs/>
          <w:sz w:val="24"/>
        </w:rPr>
        <w:t>are MG288684, KX710094, CP018976</w:t>
      </w:r>
      <w:r w:rsidRPr="00593268">
        <w:rPr>
          <w:rFonts w:ascii="Times New Roman" w:hAnsi="Times New Roman" w:cs="Times New Roman" w:hint="eastAsia"/>
          <w:bCs/>
          <w:sz w:val="24"/>
        </w:rPr>
        <w:t xml:space="preserve"> </w:t>
      </w:r>
      <w:r w:rsidRPr="00593268">
        <w:rPr>
          <w:rFonts w:ascii="Times New Roman" w:hAnsi="Times New Roman" w:cs="Times New Roman"/>
          <w:bCs/>
          <w:sz w:val="24"/>
        </w:rPr>
        <w:t>and HF545433, respectively.</w:t>
      </w:r>
    </w:p>
    <w:p w14:paraId="642B8FE9" w14:textId="77777777" w:rsidR="00200B6F" w:rsidRDefault="00200B6F">
      <w:bookmarkStart w:id="0" w:name="_GoBack"/>
      <w:bookmarkEnd w:id="0"/>
    </w:p>
    <w:sectPr w:rsidR="00200B6F" w:rsidSect="00E04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60"/>
    <w:rsid w:val="00200B6F"/>
    <w:rsid w:val="002A2A60"/>
    <w:rsid w:val="00590F01"/>
    <w:rsid w:val="00E0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72990"/>
  <w15:chartTrackingRefBased/>
  <w15:docId w15:val="{37CC34F3-E3DD-4366-8878-35063EF0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6DED6900DD47899D0B77D5E5CBC5" ma:contentTypeVersion="9" ma:contentTypeDescription="Create a new document." ma:contentTypeScope="" ma:versionID="f8645d31fada6e09856906667e65bc8f">
  <xsd:schema xmlns:xsd="http://www.w3.org/2001/XMLSchema" xmlns:xs="http://www.w3.org/2001/XMLSchema" xmlns:p="http://schemas.microsoft.com/office/2006/metadata/properties" xmlns:ns3="4f82012e-2831-4eb1-8217-fe5478c5adc8" targetNamespace="http://schemas.microsoft.com/office/2006/metadata/properties" ma:root="true" ma:fieldsID="9f885fc6a961872c9066e5266e729f70" ns3:_="">
    <xsd:import namespace="4f82012e-2831-4eb1-8217-fe5478c5a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012e-2831-4eb1-8217-fe5478c5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3AC45-B679-495C-8DF3-E86103B8C2F2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4f82012e-2831-4eb1-8217-fe5478c5adc8"/>
  </ds:schemaRefs>
</ds:datastoreItem>
</file>

<file path=customXml/itemProps2.xml><?xml version="1.0" encoding="utf-8"?>
<ds:datastoreItem xmlns:ds="http://schemas.openxmlformats.org/officeDocument/2006/customXml" ds:itemID="{C3AABC09-E246-4341-A1A0-EE65ECE42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2B40C-CC52-42B6-A1B0-C8DFA18C8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012e-2831-4eb1-8217-fe5478c5a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Hodgkinson</dc:creator>
  <cp:keywords/>
  <dc:description/>
  <cp:lastModifiedBy>Natasha Hodgkinson</cp:lastModifiedBy>
  <cp:revision>2</cp:revision>
  <dcterms:created xsi:type="dcterms:W3CDTF">2019-08-23T03:13:00Z</dcterms:created>
  <dcterms:modified xsi:type="dcterms:W3CDTF">2019-08-23T03:13:00Z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0x01010048536DED6900DD47899D0B77D5E5CBC5</vt:lpwstr>
  </property>
</Properties>
</file>