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4F03" w14:textId="77777777" w:rsidR="007A5201" w:rsidRPr="006F1036" w:rsidRDefault="007A5201" w:rsidP="007A5201">
      <w:pPr>
        <w:rPr>
          <w:rFonts w:cs="Arial"/>
          <w:b/>
          <w:bCs/>
          <w:kern w:val="32"/>
          <w:sz w:val="32"/>
          <w:szCs w:val="32"/>
        </w:rPr>
      </w:pPr>
      <w:r w:rsidRPr="006F1036">
        <w:rPr>
          <w:rFonts w:cs="Arial" w:hint="cs"/>
          <w:b/>
          <w:bCs/>
          <w:kern w:val="32"/>
          <w:sz w:val="32"/>
          <w:szCs w:val="32"/>
        </w:rPr>
        <w:t>I</w:t>
      </w:r>
      <w:r w:rsidRPr="006F1036">
        <w:rPr>
          <w:rFonts w:cs="Arial"/>
          <w:b/>
          <w:bCs/>
          <w:kern w:val="32"/>
          <w:sz w:val="32"/>
          <w:szCs w:val="32"/>
        </w:rPr>
        <w:t>mproving Longitudinal Transversal Relaxation of</w:t>
      </w:r>
      <w:r>
        <w:rPr>
          <w:rFonts w:cs="Arial"/>
          <w:b/>
          <w:bCs/>
          <w:kern w:val="32"/>
          <w:sz w:val="32"/>
          <w:szCs w:val="32"/>
        </w:rPr>
        <w:t xml:space="preserve"> </w:t>
      </w:r>
      <w:r w:rsidRPr="001317FF">
        <w:rPr>
          <w:rFonts w:cs="Arial" w:hint="eastAsia"/>
          <w:b/>
          <w:bCs/>
          <w:kern w:val="32"/>
          <w:sz w:val="32"/>
          <w:szCs w:val="32"/>
        </w:rPr>
        <w:t>G</w:t>
      </w:r>
      <w:r w:rsidRPr="001317FF">
        <w:rPr>
          <w:rFonts w:cs="Arial"/>
          <w:b/>
          <w:bCs/>
          <w:kern w:val="32"/>
          <w:sz w:val="32"/>
          <w:szCs w:val="32"/>
        </w:rPr>
        <w:t>adolinium</w:t>
      </w:r>
      <w:r>
        <w:rPr>
          <w:rFonts w:cs="Arial"/>
          <w:b/>
          <w:bCs/>
          <w:kern w:val="32"/>
          <w:sz w:val="32"/>
          <w:szCs w:val="32"/>
        </w:rPr>
        <w:t xml:space="preserve"> C</w:t>
      </w:r>
      <w:r w:rsidRPr="006F1036">
        <w:rPr>
          <w:rFonts w:cs="Arial"/>
          <w:b/>
          <w:bCs/>
          <w:kern w:val="32"/>
          <w:sz w:val="32"/>
          <w:szCs w:val="32"/>
        </w:rPr>
        <w:t xml:space="preserve">helate Using </w:t>
      </w:r>
      <w:bookmarkStart w:id="0" w:name="_Hlk5780480"/>
      <w:r w:rsidRPr="006F1036">
        <w:rPr>
          <w:rFonts w:cs="Arial"/>
          <w:b/>
          <w:bCs/>
          <w:kern w:val="32"/>
          <w:sz w:val="32"/>
          <w:szCs w:val="32"/>
        </w:rPr>
        <w:t xml:space="preserve">Silica Coating Magnetite </w:t>
      </w:r>
      <w:bookmarkStart w:id="1" w:name="_Hlk5783672"/>
      <w:r w:rsidRPr="006F1036">
        <w:rPr>
          <w:rFonts w:cs="Arial"/>
          <w:b/>
          <w:bCs/>
          <w:kern w:val="32"/>
          <w:sz w:val="32"/>
          <w:szCs w:val="32"/>
        </w:rPr>
        <w:t>Nanoparticles</w:t>
      </w:r>
      <w:bookmarkEnd w:id="0"/>
      <w:bookmarkEnd w:id="1"/>
    </w:p>
    <w:p w14:paraId="7BB8E9E6" w14:textId="77777777" w:rsidR="007A5201" w:rsidRDefault="007A5201" w:rsidP="007A5201">
      <w:r w:rsidRPr="006D2B99">
        <w:rPr>
          <w:rFonts w:hint="eastAsia"/>
        </w:rPr>
        <w:t>Kai</w:t>
      </w:r>
      <w:r w:rsidRPr="006D2B99">
        <w:t xml:space="preserve"> Xu</w:t>
      </w:r>
      <w:bookmarkStart w:id="2" w:name="_Hlk5735501"/>
      <w:r w:rsidRPr="006D2B99">
        <w:rPr>
          <w:vertAlign w:val="superscript"/>
        </w:rPr>
        <w:t>1</w:t>
      </w:r>
      <w:r w:rsidRPr="006D2B99">
        <w:rPr>
          <w:rFonts w:hint="eastAsia"/>
          <w:vertAlign w:val="superscript"/>
        </w:rPr>
        <w:t>,</w:t>
      </w:r>
      <w:r w:rsidRPr="006D2B99">
        <w:rPr>
          <w:vertAlign w:val="superscript"/>
        </w:rPr>
        <w:t>2</w:t>
      </w:r>
      <w:bookmarkEnd w:id="2"/>
      <w:r w:rsidRPr="006D2B99">
        <w:t>,</w:t>
      </w:r>
    </w:p>
    <w:p w14:paraId="7FF20527" w14:textId="77777777" w:rsidR="007A5201" w:rsidRDefault="007A5201" w:rsidP="007A5201">
      <w:r w:rsidRPr="002B0442">
        <w:rPr>
          <w:color w:val="000000"/>
        </w:rPr>
        <w:t xml:space="preserve">Heng </w:t>
      </w:r>
      <w:r w:rsidRPr="002B0442">
        <w:rPr>
          <w:rFonts w:hint="eastAsia"/>
          <w:color w:val="000000"/>
        </w:rPr>
        <w:t>Liu</w:t>
      </w:r>
      <w:r w:rsidRPr="006D2B99">
        <w:rPr>
          <w:vertAlign w:val="superscript"/>
        </w:rPr>
        <w:t>3</w:t>
      </w:r>
      <w:r w:rsidRPr="006D2B99">
        <w:t>,</w:t>
      </w:r>
      <w:r>
        <w:t xml:space="preserve"> </w:t>
      </w:r>
    </w:p>
    <w:p w14:paraId="02BC98E4" w14:textId="77777777" w:rsidR="007A5201" w:rsidRPr="00994236" w:rsidRDefault="007A5201" w:rsidP="007A5201">
      <w:r>
        <w:rPr>
          <w:rFonts w:hint="eastAsia"/>
        </w:rPr>
        <w:t>J</w:t>
      </w:r>
      <w:r>
        <w:t>unfeng Zhang</w:t>
      </w:r>
      <w:r w:rsidRPr="006D2B99">
        <w:rPr>
          <w:vertAlign w:val="superscript"/>
        </w:rPr>
        <w:t>1</w:t>
      </w:r>
      <w:r w:rsidRPr="006D2B99">
        <w:rPr>
          <w:rFonts w:hint="eastAsia"/>
          <w:vertAlign w:val="superscript"/>
        </w:rPr>
        <w:t>,</w:t>
      </w:r>
      <w:r w:rsidRPr="006D2B99">
        <w:rPr>
          <w:vertAlign w:val="superscript"/>
        </w:rPr>
        <w:t>2</w:t>
      </w:r>
      <w:r>
        <w:t>,</w:t>
      </w:r>
    </w:p>
    <w:p w14:paraId="18420FB7" w14:textId="77777777" w:rsidR="007A5201" w:rsidRPr="00994236" w:rsidRDefault="007A5201" w:rsidP="007A5201">
      <w:r>
        <w:t>Haipeng Tong</w:t>
      </w:r>
      <w:r w:rsidRPr="006D2B99">
        <w:rPr>
          <w:vertAlign w:val="superscript"/>
        </w:rPr>
        <w:t>1</w:t>
      </w:r>
      <w:r w:rsidRPr="006D2B99">
        <w:rPr>
          <w:rFonts w:hint="eastAsia"/>
          <w:vertAlign w:val="superscript"/>
        </w:rPr>
        <w:t>,</w:t>
      </w:r>
      <w:r w:rsidRPr="006D2B99">
        <w:rPr>
          <w:vertAlign w:val="superscript"/>
        </w:rPr>
        <w:t>2</w:t>
      </w:r>
      <w:r>
        <w:t>,</w:t>
      </w:r>
    </w:p>
    <w:p w14:paraId="39618B64" w14:textId="77777777" w:rsidR="007A5201" w:rsidRDefault="007A5201" w:rsidP="007A5201">
      <w:proofErr w:type="spellStart"/>
      <w:r>
        <w:t>Zhenghuan</w:t>
      </w:r>
      <w:proofErr w:type="spellEnd"/>
      <w:r>
        <w:t xml:space="preserve"> Zhao</w:t>
      </w:r>
      <w:r w:rsidRPr="006D2B99">
        <w:rPr>
          <w:vertAlign w:val="superscript"/>
        </w:rPr>
        <w:t>4</w:t>
      </w:r>
      <w:r>
        <w:t>,</w:t>
      </w:r>
    </w:p>
    <w:p w14:paraId="6E2D56BD" w14:textId="77777777" w:rsidR="007A5201" w:rsidRPr="006D2B99" w:rsidRDefault="007A5201" w:rsidP="007A5201">
      <w:r w:rsidRPr="006D2B99">
        <w:t>Weiguo Zhang</w:t>
      </w:r>
      <w:r w:rsidRPr="006D2B99">
        <w:rPr>
          <w:vertAlign w:val="superscript"/>
        </w:rPr>
        <w:t>1,2</w:t>
      </w:r>
    </w:p>
    <w:p w14:paraId="5C658193" w14:textId="330172CB" w:rsidR="007A5201" w:rsidRPr="006D2B99" w:rsidRDefault="007A5201" w:rsidP="007A5201">
      <w:r w:rsidRPr="006D2B99">
        <w:rPr>
          <w:vertAlign w:val="superscript"/>
        </w:rPr>
        <w:t>1</w:t>
      </w:r>
      <w:r w:rsidRPr="006D2B99">
        <w:t>.Department of Radiology, Daping Hospital, Army Medical Center of PLA, Army Medical University, Chongqing 400042, China</w:t>
      </w:r>
      <w:r>
        <w:rPr>
          <w:rFonts w:hint="eastAsia"/>
        </w:rPr>
        <w:t>;</w:t>
      </w:r>
      <w:r>
        <w:t xml:space="preserve"> </w:t>
      </w:r>
      <w:r w:rsidRPr="006D2B99">
        <w:rPr>
          <w:rFonts w:hint="eastAsia"/>
          <w:vertAlign w:val="superscript"/>
        </w:rPr>
        <w:t>2</w:t>
      </w:r>
      <w:r w:rsidRPr="006D2B99">
        <w:t>.Chongqing Clinical Research Center for Imaging and Nuclear Medicine, Chongqing 400042, China</w:t>
      </w:r>
      <w:r>
        <w:rPr>
          <w:rFonts w:hint="eastAsia"/>
        </w:rPr>
        <w:t>;</w:t>
      </w:r>
      <w:r>
        <w:t xml:space="preserve"> </w:t>
      </w:r>
      <w:r w:rsidRPr="006D2B99">
        <w:rPr>
          <w:rFonts w:hint="eastAsia"/>
          <w:vertAlign w:val="superscript"/>
        </w:rPr>
        <w:t>3</w:t>
      </w:r>
      <w:r w:rsidRPr="006D2B99">
        <w:t>.Department of Radiology, PLA Rocket Force Characteristic Medical Center, Beijing, 100088, China</w:t>
      </w:r>
      <w:r>
        <w:t xml:space="preserve">; </w:t>
      </w:r>
      <w:r>
        <w:rPr>
          <w:vertAlign w:val="superscript"/>
        </w:rPr>
        <w:t>4</w:t>
      </w:r>
      <w:r w:rsidRPr="006D2B99">
        <w:t>.</w:t>
      </w:r>
      <w:r w:rsidR="00DD4D98" w:rsidRPr="00DD4D98">
        <w:t xml:space="preserve"> </w:t>
      </w:r>
      <w:r w:rsidR="00DD4D98">
        <w:rPr>
          <w:rFonts w:hint="eastAsia"/>
        </w:rPr>
        <w:t>D</w:t>
      </w:r>
      <w:r w:rsidR="00DD4D98" w:rsidRPr="00DD4D98">
        <w:t xml:space="preserve">epartment of </w:t>
      </w:r>
      <w:r w:rsidR="00DD4D98">
        <w:t>P</w:t>
      </w:r>
      <w:r w:rsidR="00DD4D98" w:rsidRPr="00DD4D98">
        <w:t xml:space="preserve">harmaceutical </w:t>
      </w:r>
      <w:r w:rsidR="00DD4D98">
        <w:t>E</w:t>
      </w:r>
      <w:r w:rsidR="00DD4D98" w:rsidRPr="00DD4D98">
        <w:t>ngineering</w:t>
      </w:r>
      <w:r w:rsidR="00DD4D98">
        <w:t xml:space="preserve">, </w:t>
      </w:r>
      <w:r w:rsidRPr="006D2B99">
        <w:rPr>
          <w:lang w:val="it-IT"/>
        </w:rPr>
        <w:t>College of Pharmaceutical Sciences, Southwest University, Chongqing 400716, China</w:t>
      </w:r>
    </w:p>
    <w:p w14:paraId="0908A76E" w14:textId="77777777" w:rsidR="00B46FCE" w:rsidRPr="007A5201" w:rsidRDefault="00B46FCE" w:rsidP="00BA3526"/>
    <w:p w14:paraId="3BAD94F6" w14:textId="3C0E7F43" w:rsidR="002423A2" w:rsidRDefault="002423A2" w:rsidP="002423A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Support Information</w:t>
      </w:r>
    </w:p>
    <w:p w14:paraId="60E9F274" w14:textId="2F6DB905" w:rsidR="00A53256" w:rsidRDefault="00A53256" w:rsidP="00A5325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5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7B5D32" wp14:editId="676D8CB5">
            <wp:extent cx="3829050" cy="3053741"/>
            <wp:effectExtent l="0" t="0" r="0" b="0"/>
            <wp:docPr id="1" name="图片 1" descr="F:\ccccccccccc\E\文\Fe3O4@SiO2-Gd\Figure\新建文件夹\r1 of fe3o4sio2 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cccccccccc\E\文\Fe3O4@SiO2-Gd\Figure\新建文件夹\r1 of fe3o4sio2 g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6" t="8056" r="11393"/>
                    <a:stretch/>
                  </pic:blipFill>
                  <pic:spPr bwMode="auto">
                    <a:xfrm>
                      <a:off x="0" y="0"/>
                      <a:ext cx="3831653" cy="305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264EC" w14:textId="622BCF33" w:rsidR="006471A9" w:rsidRPr="00A40349" w:rsidRDefault="006471A9" w:rsidP="006471A9">
      <w:pPr>
        <w:widowControl/>
        <w:spacing w:line="360" w:lineRule="auto"/>
        <w:rPr>
          <w:rFonts w:ascii="Arial" w:hAnsi="Arial" w:cs="Arial"/>
          <w:b/>
          <w:sz w:val="20"/>
          <w:szCs w:val="20"/>
        </w:rPr>
      </w:pPr>
      <w:r w:rsidRPr="00A40349">
        <w:rPr>
          <w:rFonts w:ascii="Arial" w:hAnsi="Arial" w:cs="Arial"/>
          <w:b/>
          <w:sz w:val="20"/>
          <w:szCs w:val="20"/>
        </w:rPr>
        <w:t>Figure S1</w:t>
      </w:r>
      <w:r w:rsidR="00B46FCE" w:rsidRPr="00A40349">
        <w:rPr>
          <w:rFonts w:ascii="Arial" w:hAnsi="Arial" w:cs="Arial"/>
          <w:b/>
          <w:sz w:val="20"/>
          <w:szCs w:val="20"/>
        </w:rPr>
        <w:t xml:space="preserve"> </w:t>
      </w:r>
      <w:r w:rsidRPr="00A40349">
        <w:rPr>
          <w:rFonts w:ascii="Arial" w:hAnsi="Arial" w:cs="Arial"/>
          <w:b/>
          <w:sz w:val="20"/>
          <w:szCs w:val="20"/>
        </w:rPr>
        <w:t xml:space="preserve">Analyses the </w:t>
      </w:r>
      <w:r w:rsidRPr="00A40349">
        <w:rPr>
          <w:rFonts w:ascii="Arial" w:hAnsi="Arial" w:cs="Arial"/>
          <w:b/>
          <w:i/>
          <w:sz w:val="20"/>
          <w:szCs w:val="20"/>
        </w:rPr>
        <w:t>r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/>
          <w:sz w:val="20"/>
          <w:szCs w:val="20"/>
        </w:rPr>
        <w:t xml:space="preserve"> of IO@SiO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/>
          <w:sz w:val="20"/>
          <w:szCs w:val="20"/>
        </w:rPr>
        <w:t>-DTPA-Gd and DTPA-Gd.</w:t>
      </w:r>
      <w:r w:rsidRPr="00A40349">
        <w:rPr>
          <w:rFonts w:ascii="Arial" w:hAnsi="Arial" w:cs="Arial"/>
          <w:sz w:val="20"/>
          <w:szCs w:val="20"/>
        </w:rPr>
        <w:t xml:space="preserve"> </w:t>
      </w:r>
      <w:r w:rsidRPr="00A40349">
        <w:rPr>
          <w:rFonts w:ascii="Arial" w:hAnsi="Arial" w:cs="Arial"/>
          <w:bCs/>
          <w:sz w:val="20"/>
          <w:szCs w:val="20"/>
        </w:rPr>
        <w:t xml:space="preserve">The analysis of relaxation rate </w:t>
      </w:r>
      <w:r w:rsidRPr="00A40349">
        <w:rPr>
          <w:rFonts w:ascii="Arial" w:hAnsi="Arial" w:cs="Arial"/>
          <w:bCs/>
          <w:i/>
          <w:sz w:val="20"/>
          <w:szCs w:val="20"/>
        </w:rPr>
        <w:t>R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Cs/>
          <w:sz w:val="20"/>
          <w:szCs w:val="20"/>
        </w:rPr>
        <w:t xml:space="preserve"> (1/</w:t>
      </w:r>
      <w:r w:rsidRPr="00A40349">
        <w:rPr>
          <w:rFonts w:ascii="Arial" w:hAnsi="Arial" w:cs="Arial"/>
          <w:bCs/>
          <w:i/>
          <w:sz w:val="20"/>
          <w:szCs w:val="20"/>
        </w:rPr>
        <w:t>T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Cs/>
          <w:sz w:val="20"/>
          <w:szCs w:val="20"/>
        </w:rPr>
        <w:t>) vs</w:t>
      </w:r>
      <w:r w:rsidR="00C15D25" w:rsidRPr="00A40349">
        <w:rPr>
          <w:rFonts w:ascii="Arial" w:hAnsi="Arial" w:cs="Arial"/>
          <w:bCs/>
          <w:sz w:val="20"/>
          <w:szCs w:val="20"/>
        </w:rPr>
        <w:t xml:space="preserve"> </w:t>
      </w:r>
      <w:r w:rsidRPr="00A40349">
        <w:rPr>
          <w:rFonts w:ascii="Arial" w:hAnsi="Arial" w:cs="Arial"/>
          <w:bCs/>
          <w:sz w:val="20"/>
          <w:szCs w:val="20"/>
        </w:rPr>
        <w:t>Gd concentration for IO@SiO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Cs/>
          <w:sz w:val="20"/>
          <w:szCs w:val="20"/>
        </w:rPr>
        <w:t>-DTPA-Gd and DTPA-Gd.</w:t>
      </w:r>
    </w:p>
    <w:p w14:paraId="1F5FC8F7" w14:textId="77777777" w:rsidR="00A53256" w:rsidRDefault="00A53256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36FAF6" w14:textId="77777777" w:rsidR="00C15D25" w:rsidRDefault="000C737E" w:rsidP="00A5325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7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4CAD577F" wp14:editId="6C22968F">
            <wp:extent cx="4095750" cy="3218815"/>
            <wp:effectExtent l="0" t="0" r="0" b="635"/>
            <wp:docPr id="4" name="图片 4" descr="F:\ccccccccccc\E\文\Fe3O4@SiO2-Gd\Figure\新建文件夹\Fig S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ccccccccccc\E\文\Fe3O4@SiO2-Gd\Figure\新建文件夹\Fig S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3" t="8319" r="9531"/>
                    <a:stretch/>
                  </pic:blipFill>
                  <pic:spPr bwMode="auto">
                    <a:xfrm>
                      <a:off x="0" y="0"/>
                      <a:ext cx="4099536" cy="32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73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93C4FF" w14:textId="589B6C53" w:rsidR="00C15D25" w:rsidRPr="00A40349" w:rsidRDefault="00C15D25" w:rsidP="00C15D25">
      <w:pPr>
        <w:widowControl/>
        <w:spacing w:line="360" w:lineRule="auto"/>
        <w:rPr>
          <w:rFonts w:ascii="Arial" w:hAnsi="Arial" w:cs="Arial"/>
          <w:b/>
          <w:sz w:val="20"/>
          <w:szCs w:val="20"/>
        </w:rPr>
      </w:pPr>
      <w:r w:rsidRPr="00A40349">
        <w:rPr>
          <w:rFonts w:ascii="Arial" w:hAnsi="Arial" w:cs="Arial"/>
          <w:b/>
          <w:sz w:val="20"/>
          <w:szCs w:val="20"/>
        </w:rPr>
        <w:t>Figure S2</w:t>
      </w:r>
      <w:r w:rsidR="00B46FCE" w:rsidRPr="00A40349">
        <w:rPr>
          <w:rFonts w:ascii="Arial" w:hAnsi="Arial" w:cs="Arial"/>
          <w:b/>
          <w:sz w:val="20"/>
          <w:szCs w:val="20"/>
        </w:rPr>
        <w:t xml:space="preserve"> </w:t>
      </w:r>
      <w:r w:rsidRPr="00A40349">
        <w:rPr>
          <w:rFonts w:ascii="Arial" w:hAnsi="Arial" w:cs="Arial"/>
          <w:b/>
          <w:sz w:val="20"/>
          <w:szCs w:val="20"/>
        </w:rPr>
        <w:t xml:space="preserve">Analyses the </w:t>
      </w:r>
      <w:r w:rsidRPr="00A40349">
        <w:rPr>
          <w:rFonts w:ascii="Arial" w:hAnsi="Arial" w:cs="Arial"/>
          <w:b/>
          <w:i/>
          <w:sz w:val="20"/>
          <w:szCs w:val="20"/>
        </w:rPr>
        <w:t>r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/>
          <w:sz w:val="20"/>
          <w:szCs w:val="20"/>
        </w:rPr>
        <w:t xml:space="preserve"> of IO@SiO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/>
          <w:sz w:val="20"/>
          <w:szCs w:val="20"/>
        </w:rPr>
        <w:t>.</w:t>
      </w:r>
      <w:r w:rsidRPr="00A40349">
        <w:rPr>
          <w:rFonts w:ascii="Arial" w:hAnsi="Arial" w:cs="Arial"/>
          <w:sz w:val="20"/>
          <w:szCs w:val="20"/>
        </w:rPr>
        <w:t xml:space="preserve"> </w:t>
      </w:r>
      <w:r w:rsidRPr="00A40349">
        <w:rPr>
          <w:rFonts w:ascii="Arial" w:hAnsi="Arial" w:cs="Arial"/>
          <w:bCs/>
          <w:sz w:val="20"/>
          <w:szCs w:val="20"/>
        </w:rPr>
        <w:t xml:space="preserve">The analysis of relaxation rate </w:t>
      </w:r>
      <w:r w:rsidRPr="00A40349">
        <w:rPr>
          <w:rFonts w:ascii="Arial" w:hAnsi="Arial" w:cs="Arial"/>
          <w:bCs/>
          <w:i/>
          <w:sz w:val="20"/>
          <w:szCs w:val="20"/>
        </w:rPr>
        <w:t>R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Cs/>
          <w:sz w:val="20"/>
          <w:szCs w:val="20"/>
        </w:rPr>
        <w:t xml:space="preserve"> (1/</w:t>
      </w:r>
      <w:r w:rsidRPr="00A40349">
        <w:rPr>
          <w:rFonts w:ascii="Arial" w:hAnsi="Arial" w:cs="Arial"/>
          <w:bCs/>
          <w:i/>
          <w:sz w:val="20"/>
          <w:szCs w:val="20"/>
        </w:rPr>
        <w:t>T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Cs/>
          <w:sz w:val="20"/>
          <w:szCs w:val="20"/>
        </w:rPr>
        <w:t>) vs Fe concentration for IO@SiO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Cs/>
          <w:sz w:val="20"/>
          <w:szCs w:val="20"/>
        </w:rPr>
        <w:t xml:space="preserve">. Insert is T1 MRI phantom studies of </w:t>
      </w:r>
      <w:r w:rsidRPr="00A40349">
        <w:rPr>
          <w:rFonts w:ascii="Arial" w:hAnsi="Arial" w:cs="Arial"/>
          <w:sz w:val="20"/>
          <w:szCs w:val="20"/>
        </w:rPr>
        <w:t>IO@SiO</w:t>
      </w:r>
      <w:r w:rsidRPr="00A40349">
        <w:rPr>
          <w:rFonts w:ascii="Arial" w:hAnsi="Arial" w:cs="Arial"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Cs/>
          <w:sz w:val="20"/>
          <w:szCs w:val="20"/>
        </w:rPr>
        <w:t xml:space="preserve"> at different Mn concentrations (mm) in 1% agarose at 0.5 T. </w:t>
      </w:r>
    </w:p>
    <w:p w14:paraId="0B08819C" w14:textId="77777777" w:rsidR="00C15D25" w:rsidRPr="00C15D25" w:rsidRDefault="00C15D25" w:rsidP="00A5325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A9735" w14:textId="77777777" w:rsidR="00C15D25" w:rsidRDefault="00C15D25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E279F6" w14:textId="6060ED40" w:rsidR="005A6954" w:rsidRDefault="00A53256" w:rsidP="00A5325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5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70EAA307" wp14:editId="6E5806A5">
            <wp:extent cx="4038600" cy="3187411"/>
            <wp:effectExtent l="0" t="0" r="0" b="0"/>
            <wp:docPr id="2" name="图片 2" descr="F:\ccccccccccc\E\文\Fe3O4@SiO2-Gd\Figure\新建文件夹\figure 4\T1 relax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cccccccccc\E\文\Fe3O4@SiO2-Gd\Figure\新建文件夹\figure 4\T1 relax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3" t="7617" r="9534"/>
                    <a:stretch/>
                  </pic:blipFill>
                  <pic:spPr bwMode="auto">
                    <a:xfrm>
                      <a:off x="0" y="0"/>
                      <a:ext cx="4039733" cy="318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2C483" w14:textId="06317379" w:rsidR="00A43EC3" w:rsidRPr="00A40349" w:rsidRDefault="00C15D25" w:rsidP="00A43EC3">
      <w:pPr>
        <w:widowControl/>
        <w:spacing w:line="480" w:lineRule="auto"/>
        <w:rPr>
          <w:rFonts w:ascii="Arial" w:hAnsi="Arial" w:cs="Arial"/>
          <w:bCs/>
          <w:sz w:val="20"/>
          <w:szCs w:val="20"/>
        </w:rPr>
      </w:pPr>
      <w:r w:rsidRPr="00A40349">
        <w:rPr>
          <w:rFonts w:ascii="Arial" w:hAnsi="Arial" w:cs="Arial"/>
          <w:b/>
          <w:sz w:val="20"/>
          <w:szCs w:val="20"/>
        </w:rPr>
        <w:t>Figure S</w:t>
      </w:r>
      <w:r w:rsidR="00A43EC3" w:rsidRPr="00A40349">
        <w:rPr>
          <w:rFonts w:ascii="Arial" w:hAnsi="Arial" w:cs="Arial"/>
          <w:b/>
          <w:sz w:val="20"/>
          <w:szCs w:val="20"/>
        </w:rPr>
        <w:t>3</w:t>
      </w:r>
      <w:r w:rsidR="00B46FCE" w:rsidRPr="00A40349">
        <w:rPr>
          <w:rFonts w:ascii="Arial" w:hAnsi="Arial" w:cs="Arial"/>
          <w:b/>
          <w:sz w:val="20"/>
          <w:szCs w:val="20"/>
        </w:rPr>
        <w:t xml:space="preserve"> </w:t>
      </w:r>
      <w:r w:rsidRPr="00A40349">
        <w:rPr>
          <w:rFonts w:ascii="Arial" w:hAnsi="Arial" w:cs="Arial"/>
          <w:b/>
          <w:sz w:val="20"/>
          <w:szCs w:val="20"/>
        </w:rPr>
        <w:t xml:space="preserve">Analyses the </w:t>
      </w:r>
      <w:r w:rsidRPr="00A40349">
        <w:rPr>
          <w:rFonts w:ascii="Arial" w:hAnsi="Arial" w:cs="Arial"/>
          <w:b/>
          <w:i/>
          <w:sz w:val="20"/>
          <w:szCs w:val="20"/>
        </w:rPr>
        <w:t>r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/>
          <w:sz w:val="20"/>
          <w:szCs w:val="20"/>
        </w:rPr>
        <w:t xml:space="preserve"> of IO@SiO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/>
          <w:sz w:val="20"/>
          <w:szCs w:val="20"/>
        </w:rPr>
        <w:t xml:space="preserve">-DTPA-Gd and </w:t>
      </w:r>
      <w:r w:rsidR="00A43EC3" w:rsidRPr="00A40349">
        <w:rPr>
          <w:rFonts w:ascii="Arial" w:hAnsi="Arial" w:cs="Arial"/>
          <w:b/>
          <w:sz w:val="20"/>
          <w:szCs w:val="20"/>
        </w:rPr>
        <w:t>SiO</w:t>
      </w:r>
      <w:r w:rsidR="00A43EC3" w:rsidRPr="00A40349">
        <w:rPr>
          <w:rFonts w:ascii="Arial" w:hAnsi="Arial" w:cs="Arial"/>
          <w:b/>
          <w:sz w:val="20"/>
          <w:szCs w:val="20"/>
          <w:vertAlign w:val="subscript"/>
        </w:rPr>
        <w:t>2</w:t>
      </w:r>
      <w:r w:rsidR="00A43EC3" w:rsidRPr="00A40349">
        <w:rPr>
          <w:rFonts w:ascii="Arial" w:hAnsi="Arial" w:cs="Arial"/>
          <w:b/>
          <w:sz w:val="20"/>
          <w:szCs w:val="20"/>
        </w:rPr>
        <w:t>-DTPA-Gd</w:t>
      </w:r>
      <w:r w:rsidRPr="00A40349">
        <w:rPr>
          <w:rFonts w:ascii="Arial" w:hAnsi="Arial" w:cs="Arial"/>
          <w:b/>
          <w:sz w:val="20"/>
          <w:szCs w:val="20"/>
        </w:rPr>
        <w:t>.</w:t>
      </w:r>
      <w:r w:rsidRPr="00A40349">
        <w:rPr>
          <w:rFonts w:ascii="Arial" w:hAnsi="Arial" w:cs="Arial"/>
          <w:sz w:val="20"/>
          <w:szCs w:val="20"/>
        </w:rPr>
        <w:t xml:space="preserve"> </w:t>
      </w:r>
      <w:r w:rsidRPr="00A40349">
        <w:rPr>
          <w:rFonts w:ascii="Arial" w:hAnsi="Arial" w:cs="Arial"/>
          <w:bCs/>
          <w:sz w:val="20"/>
          <w:szCs w:val="20"/>
        </w:rPr>
        <w:t xml:space="preserve">The analysis of relaxation rate </w:t>
      </w:r>
      <w:r w:rsidRPr="00A40349">
        <w:rPr>
          <w:rFonts w:ascii="Arial" w:hAnsi="Arial" w:cs="Arial"/>
          <w:bCs/>
          <w:i/>
          <w:sz w:val="20"/>
          <w:szCs w:val="20"/>
        </w:rPr>
        <w:t>R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Cs/>
          <w:sz w:val="20"/>
          <w:szCs w:val="20"/>
        </w:rPr>
        <w:t xml:space="preserve"> (1/</w:t>
      </w:r>
      <w:r w:rsidRPr="00A40349">
        <w:rPr>
          <w:rFonts w:ascii="Arial" w:hAnsi="Arial" w:cs="Arial"/>
          <w:bCs/>
          <w:i/>
          <w:sz w:val="20"/>
          <w:szCs w:val="20"/>
        </w:rPr>
        <w:t>T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1</w:t>
      </w:r>
      <w:r w:rsidRPr="00A40349">
        <w:rPr>
          <w:rFonts w:ascii="Arial" w:hAnsi="Arial" w:cs="Arial"/>
          <w:bCs/>
          <w:sz w:val="20"/>
          <w:szCs w:val="20"/>
        </w:rPr>
        <w:t>) vs Gd concentration for IO@SiO</w:t>
      </w:r>
      <w:r w:rsidRPr="00A40349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Cs/>
          <w:sz w:val="20"/>
          <w:szCs w:val="20"/>
        </w:rPr>
        <w:t xml:space="preserve">-DTPA-Gd and </w:t>
      </w:r>
      <w:r w:rsidR="00A43EC3" w:rsidRPr="00A40349">
        <w:rPr>
          <w:rFonts w:ascii="Arial" w:hAnsi="Arial" w:cs="Arial"/>
          <w:bCs/>
          <w:sz w:val="20"/>
          <w:szCs w:val="20"/>
        </w:rPr>
        <w:t>SiO</w:t>
      </w:r>
      <w:r w:rsidR="00A43EC3" w:rsidRPr="00A40349">
        <w:rPr>
          <w:rFonts w:ascii="Arial" w:hAnsi="Arial" w:cs="Arial"/>
          <w:bCs/>
          <w:sz w:val="20"/>
          <w:szCs w:val="20"/>
          <w:vertAlign w:val="subscript"/>
        </w:rPr>
        <w:t>2</w:t>
      </w:r>
      <w:r w:rsidR="00A43EC3" w:rsidRPr="00A40349">
        <w:rPr>
          <w:rFonts w:ascii="Arial" w:hAnsi="Arial" w:cs="Arial"/>
          <w:bCs/>
          <w:sz w:val="20"/>
          <w:szCs w:val="20"/>
        </w:rPr>
        <w:t>-DTPA-Gd</w:t>
      </w:r>
      <w:r w:rsidRPr="00A40349">
        <w:rPr>
          <w:rFonts w:ascii="Arial" w:hAnsi="Arial" w:cs="Arial"/>
          <w:bCs/>
          <w:sz w:val="20"/>
          <w:szCs w:val="20"/>
        </w:rPr>
        <w:t>.</w:t>
      </w:r>
    </w:p>
    <w:p w14:paraId="5372399C" w14:textId="77777777" w:rsidR="00A43EC3" w:rsidRDefault="00A43EC3">
      <w:pPr>
        <w:widowControl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14:paraId="68D63DE8" w14:textId="15D97BE2" w:rsidR="00444A4C" w:rsidRDefault="006471A9" w:rsidP="00A53256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1A9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36869F14" wp14:editId="3226F5D9">
            <wp:extent cx="4102100" cy="3112591"/>
            <wp:effectExtent l="0" t="0" r="0" b="0"/>
            <wp:docPr id="5" name="图片 5" descr="F:\ccccccccccc\E\文\Fe3O4@SiO2-Gd\Figure\Figure 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ccccccccccc\E\文\Fe3O4@SiO2-Gd\Figure\Figure S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1" t="9521" r="12320"/>
                    <a:stretch/>
                  </pic:blipFill>
                  <pic:spPr bwMode="auto">
                    <a:xfrm>
                      <a:off x="0" y="0"/>
                      <a:ext cx="4106885" cy="311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AB136" w14:textId="4AF9372B" w:rsidR="00C15D25" w:rsidRPr="00A40349" w:rsidRDefault="00C15D25" w:rsidP="00C15D25">
      <w:pPr>
        <w:widowControl/>
        <w:spacing w:line="480" w:lineRule="auto"/>
        <w:rPr>
          <w:rFonts w:ascii="Arial" w:hAnsi="Arial" w:cs="Arial"/>
          <w:sz w:val="20"/>
          <w:szCs w:val="20"/>
        </w:rPr>
      </w:pPr>
      <w:r w:rsidRPr="00A40349">
        <w:rPr>
          <w:rFonts w:ascii="Arial" w:hAnsi="Arial" w:cs="Arial"/>
          <w:b/>
          <w:sz w:val="20"/>
          <w:szCs w:val="20"/>
        </w:rPr>
        <w:t>Figure S4</w:t>
      </w:r>
      <w:r w:rsidR="00B46FCE" w:rsidRPr="00A40349">
        <w:rPr>
          <w:rFonts w:ascii="Arial" w:hAnsi="Arial" w:cs="Arial"/>
          <w:b/>
          <w:sz w:val="20"/>
          <w:szCs w:val="20"/>
        </w:rPr>
        <w:t xml:space="preserve"> </w:t>
      </w:r>
      <w:r w:rsidRPr="00A40349">
        <w:rPr>
          <w:rFonts w:ascii="Arial" w:hAnsi="Arial" w:cs="Arial"/>
          <w:b/>
          <w:i/>
          <w:sz w:val="20"/>
          <w:szCs w:val="20"/>
        </w:rPr>
        <w:t>In vitro</w:t>
      </w:r>
      <w:r w:rsidRPr="00A40349">
        <w:rPr>
          <w:rFonts w:ascii="Arial" w:hAnsi="Arial" w:cs="Arial"/>
          <w:b/>
          <w:sz w:val="20"/>
          <w:szCs w:val="20"/>
        </w:rPr>
        <w:t xml:space="preserve"> cytotoxicity of IO@SiO</w:t>
      </w:r>
      <w:r w:rsidRPr="00A40349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b/>
          <w:sz w:val="20"/>
          <w:szCs w:val="20"/>
        </w:rPr>
        <w:t>-DTPA-Gd.</w:t>
      </w:r>
      <w:r w:rsidRPr="00A40349">
        <w:rPr>
          <w:rFonts w:ascii="Arial" w:hAnsi="Arial" w:cs="Arial"/>
          <w:sz w:val="20"/>
          <w:szCs w:val="20"/>
        </w:rPr>
        <w:t xml:space="preserve"> The MTT assay of HeLa cells incubated with various concentrations of IO@SiO</w:t>
      </w:r>
      <w:r w:rsidRPr="00A40349">
        <w:rPr>
          <w:rFonts w:ascii="Arial" w:hAnsi="Arial" w:cs="Arial"/>
          <w:sz w:val="20"/>
          <w:szCs w:val="20"/>
          <w:vertAlign w:val="subscript"/>
        </w:rPr>
        <w:t>2</w:t>
      </w:r>
      <w:r w:rsidRPr="00A40349">
        <w:rPr>
          <w:rFonts w:ascii="Arial" w:hAnsi="Arial" w:cs="Arial"/>
          <w:sz w:val="20"/>
          <w:szCs w:val="20"/>
        </w:rPr>
        <w:t>-DTPA-Gd for 24 h (</w:t>
      </w:r>
      <w:r w:rsidRPr="00A40349">
        <w:rPr>
          <w:rFonts w:ascii="Arial" w:hAnsi="Arial" w:cs="Arial"/>
          <w:i/>
          <w:sz w:val="20"/>
          <w:szCs w:val="20"/>
        </w:rPr>
        <w:t>n</w:t>
      </w:r>
      <w:r w:rsidRPr="00A40349">
        <w:rPr>
          <w:rFonts w:ascii="Arial" w:hAnsi="Arial" w:cs="Arial"/>
          <w:sz w:val="20"/>
          <w:szCs w:val="20"/>
        </w:rPr>
        <w:t xml:space="preserve"> = 5/group).</w:t>
      </w:r>
    </w:p>
    <w:p w14:paraId="55C658BE" w14:textId="35474EFC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222587E4" w14:textId="4BF1E596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1A017DD8" w14:textId="77777777" w:rsidR="00A40349" w:rsidRDefault="00A40349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2FDB887D" w14:textId="140FEF51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425CA9FA" w14:textId="77F1B475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0EA4E824" w14:textId="676A5576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755D8C65" w14:textId="20DFFA8D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4B9BB070" w14:textId="2ECCA1E3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7B6B5C33" w14:textId="60BD0F74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5006C9F4" w14:textId="77777777" w:rsidR="002D1A54" w:rsidRDefault="002D1A54" w:rsidP="00C15D25">
      <w:pPr>
        <w:widowControl/>
        <w:spacing w:line="480" w:lineRule="auto"/>
        <w:rPr>
          <w:rFonts w:ascii="Times New Roman" w:hAnsi="Times New Roman"/>
          <w:sz w:val="24"/>
          <w:szCs w:val="24"/>
        </w:rPr>
      </w:pPr>
    </w:p>
    <w:p w14:paraId="19249FD1" w14:textId="736CCFCD" w:rsidR="002D1A54" w:rsidRDefault="0068679D" w:rsidP="002D1A54">
      <w:pPr>
        <w:widowControl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3480B84" wp14:editId="405D20A4">
            <wp:extent cx="4392291" cy="2343916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289" cy="234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EE60" w14:textId="77777777" w:rsidR="009C64AF" w:rsidRDefault="009C64AF" w:rsidP="002D1A54">
      <w:pPr>
        <w:widowControl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072950" w14:textId="5FC02DE8" w:rsidR="002D1A54" w:rsidRPr="004C529F" w:rsidRDefault="002D1A54" w:rsidP="002D1A54">
      <w:pPr>
        <w:widowControl/>
        <w:spacing w:line="480" w:lineRule="auto"/>
        <w:rPr>
          <w:rFonts w:ascii="Arial" w:hAnsi="Arial" w:cs="Arial"/>
          <w:bCs/>
          <w:sz w:val="20"/>
          <w:szCs w:val="20"/>
        </w:rPr>
      </w:pPr>
      <w:bookmarkStart w:id="3" w:name="_Hlk16710551"/>
      <w:bookmarkStart w:id="4" w:name="_GoBack"/>
      <w:r w:rsidRPr="004C529F">
        <w:rPr>
          <w:rFonts w:ascii="Arial" w:hAnsi="Arial" w:cs="Arial"/>
          <w:b/>
          <w:sz w:val="20"/>
          <w:szCs w:val="20"/>
        </w:rPr>
        <w:t>Figure S5 Stability of IO@SiO</w:t>
      </w:r>
      <w:r w:rsidRPr="004C529F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4C529F">
        <w:rPr>
          <w:rFonts w:ascii="Arial" w:hAnsi="Arial" w:cs="Arial"/>
          <w:b/>
          <w:sz w:val="20"/>
          <w:szCs w:val="20"/>
        </w:rPr>
        <w:t>-DTPA-Gd in various solutions at 24 h after incubation.</w:t>
      </w:r>
      <w:r w:rsidR="002059CD" w:rsidRPr="004C529F">
        <w:rPr>
          <w:rFonts w:ascii="Arial" w:hAnsi="Arial" w:cs="Arial"/>
          <w:b/>
          <w:sz w:val="20"/>
          <w:szCs w:val="20"/>
        </w:rPr>
        <w:t xml:space="preserve"> </w:t>
      </w:r>
      <w:r w:rsidR="002059CD" w:rsidRPr="004C529F">
        <w:rPr>
          <w:rFonts w:ascii="Arial" w:hAnsi="Arial" w:cs="Arial"/>
          <w:bCs/>
          <w:sz w:val="20"/>
          <w:szCs w:val="20"/>
        </w:rPr>
        <w:t>Neither apparent agglomeration nor precipitation w</w:t>
      </w:r>
      <w:r w:rsidR="00B2349B" w:rsidRPr="004C529F">
        <w:rPr>
          <w:rFonts w:ascii="Arial" w:hAnsi="Arial" w:cs="Arial"/>
          <w:bCs/>
          <w:sz w:val="20"/>
          <w:szCs w:val="20"/>
        </w:rPr>
        <w:t>as</w:t>
      </w:r>
      <w:r w:rsidR="002059CD" w:rsidRPr="004C529F">
        <w:rPr>
          <w:rFonts w:ascii="Arial" w:hAnsi="Arial" w:cs="Arial"/>
          <w:bCs/>
          <w:sz w:val="20"/>
          <w:szCs w:val="20"/>
        </w:rPr>
        <w:t xml:space="preserve"> observed for IO@SiO</w:t>
      </w:r>
      <w:r w:rsidR="002059CD" w:rsidRPr="004C529F">
        <w:rPr>
          <w:rFonts w:ascii="Arial" w:hAnsi="Arial" w:cs="Arial"/>
          <w:bCs/>
          <w:sz w:val="20"/>
          <w:szCs w:val="20"/>
          <w:vertAlign w:val="subscript"/>
        </w:rPr>
        <w:t>2</w:t>
      </w:r>
      <w:r w:rsidR="002059CD" w:rsidRPr="004C529F">
        <w:rPr>
          <w:rFonts w:ascii="Arial" w:hAnsi="Arial" w:cs="Arial"/>
          <w:bCs/>
          <w:sz w:val="20"/>
          <w:szCs w:val="20"/>
        </w:rPr>
        <w:t>-DTPA-Gd NPs after incubation for 24 h in water and different physiological media including PBS buffer, DMEM culture medium, and blood serum</w:t>
      </w:r>
      <w:r w:rsidR="00C32884" w:rsidRPr="004C529F">
        <w:rPr>
          <w:rFonts w:ascii="Arial" w:hAnsi="Arial" w:cs="Arial" w:hint="eastAsia"/>
          <w:bCs/>
          <w:sz w:val="20"/>
          <w:szCs w:val="20"/>
        </w:rPr>
        <w:t>.</w:t>
      </w:r>
      <w:r w:rsidR="002059CD" w:rsidRPr="004C529F">
        <w:rPr>
          <w:rFonts w:ascii="Arial" w:hAnsi="Arial" w:cs="Arial"/>
          <w:bCs/>
          <w:sz w:val="20"/>
          <w:szCs w:val="20"/>
        </w:rPr>
        <w:t xml:space="preserve"> </w:t>
      </w:r>
    </w:p>
    <w:bookmarkEnd w:id="3"/>
    <w:bookmarkEnd w:id="4"/>
    <w:p w14:paraId="3F348780" w14:textId="77777777" w:rsidR="002D1A54" w:rsidRPr="002D1A54" w:rsidRDefault="002D1A54" w:rsidP="002D1A54">
      <w:pPr>
        <w:widowControl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D1A54" w:rsidRPr="002D1A54" w:rsidSect="00B8296A">
      <w:pgSz w:w="11906" w:h="16838"/>
      <w:pgMar w:top="720" w:right="1094" w:bottom="953" w:left="10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AB16" w14:textId="77777777" w:rsidR="00A304F0" w:rsidRDefault="00A304F0" w:rsidP="000F159C">
      <w:r>
        <w:separator/>
      </w:r>
    </w:p>
  </w:endnote>
  <w:endnote w:type="continuationSeparator" w:id="0">
    <w:p w14:paraId="03E59035" w14:textId="77777777" w:rsidR="00A304F0" w:rsidRDefault="00A304F0" w:rsidP="000F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5A11" w14:textId="77777777" w:rsidR="00A304F0" w:rsidRDefault="00A304F0" w:rsidP="000F159C">
      <w:r>
        <w:separator/>
      </w:r>
    </w:p>
  </w:footnote>
  <w:footnote w:type="continuationSeparator" w:id="0">
    <w:p w14:paraId="469B116C" w14:textId="77777777" w:rsidR="00A304F0" w:rsidRDefault="00A304F0" w:rsidP="000F1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MzQ1NrU0MbYwNTVV0lEKTi0uzszPAykwqwUAP/PtOCwAAAA="/>
  </w:docVars>
  <w:rsids>
    <w:rsidRoot w:val="005252C6"/>
    <w:rsid w:val="00004C9A"/>
    <w:rsid w:val="00023FE6"/>
    <w:rsid w:val="00037C28"/>
    <w:rsid w:val="00051510"/>
    <w:rsid w:val="00057BCB"/>
    <w:rsid w:val="00063938"/>
    <w:rsid w:val="000649E2"/>
    <w:rsid w:val="00083C94"/>
    <w:rsid w:val="00087C9E"/>
    <w:rsid w:val="000911B1"/>
    <w:rsid w:val="000C0EF4"/>
    <w:rsid w:val="000C3A8F"/>
    <w:rsid w:val="000C737E"/>
    <w:rsid w:val="000C76C8"/>
    <w:rsid w:val="000D6F7E"/>
    <w:rsid w:val="000E2AD5"/>
    <w:rsid w:val="000E2FDC"/>
    <w:rsid w:val="000E4869"/>
    <w:rsid w:val="000F159C"/>
    <w:rsid w:val="000F5B97"/>
    <w:rsid w:val="000F69C2"/>
    <w:rsid w:val="00100D8B"/>
    <w:rsid w:val="00103E9C"/>
    <w:rsid w:val="001145AE"/>
    <w:rsid w:val="00123C44"/>
    <w:rsid w:val="00143F40"/>
    <w:rsid w:val="001654FD"/>
    <w:rsid w:val="001A50D5"/>
    <w:rsid w:val="001A7C5E"/>
    <w:rsid w:val="001B3327"/>
    <w:rsid w:val="001E5F44"/>
    <w:rsid w:val="00203D2F"/>
    <w:rsid w:val="002059CD"/>
    <w:rsid w:val="002278E4"/>
    <w:rsid w:val="0023515F"/>
    <w:rsid w:val="002423A2"/>
    <w:rsid w:val="00251A91"/>
    <w:rsid w:val="0026552E"/>
    <w:rsid w:val="00277031"/>
    <w:rsid w:val="002A76A2"/>
    <w:rsid w:val="002D1A54"/>
    <w:rsid w:val="002F4A51"/>
    <w:rsid w:val="00305236"/>
    <w:rsid w:val="003206C0"/>
    <w:rsid w:val="003236A0"/>
    <w:rsid w:val="0034761E"/>
    <w:rsid w:val="00353FE3"/>
    <w:rsid w:val="003601E0"/>
    <w:rsid w:val="003626DC"/>
    <w:rsid w:val="00380CBE"/>
    <w:rsid w:val="003A50C2"/>
    <w:rsid w:val="003B7CFB"/>
    <w:rsid w:val="003C1BEB"/>
    <w:rsid w:val="003C7A53"/>
    <w:rsid w:val="003D0F76"/>
    <w:rsid w:val="003F2EA0"/>
    <w:rsid w:val="00410612"/>
    <w:rsid w:val="00414890"/>
    <w:rsid w:val="00444A4C"/>
    <w:rsid w:val="00450375"/>
    <w:rsid w:val="004572A2"/>
    <w:rsid w:val="004637F3"/>
    <w:rsid w:val="00490CCA"/>
    <w:rsid w:val="004A0185"/>
    <w:rsid w:val="004B4A29"/>
    <w:rsid w:val="004C529F"/>
    <w:rsid w:val="004D5149"/>
    <w:rsid w:val="004E4F0E"/>
    <w:rsid w:val="004F52F8"/>
    <w:rsid w:val="004F7E94"/>
    <w:rsid w:val="0050475B"/>
    <w:rsid w:val="00504A4C"/>
    <w:rsid w:val="005252C6"/>
    <w:rsid w:val="00530F17"/>
    <w:rsid w:val="00546B7D"/>
    <w:rsid w:val="005525B7"/>
    <w:rsid w:val="005541A8"/>
    <w:rsid w:val="00560AFE"/>
    <w:rsid w:val="005703BC"/>
    <w:rsid w:val="00570FBA"/>
    <w:rsid w:val="005A29BD"/>
    <w:rsid w:val="005A488B"/>
    <w:rsid w:val="005A6954"/>
    <w:rsid w:val="005B05C7"/>
    <w:rsid w:val="005C0F18"/>
    <w:rsid w:val="005D6BAE"/>
    <w:rsid w:val="00611089"/>
    <w:rsid w:val="006177E4"/>
    <w:rsid w:val="00620DF1"/>
    <w:rsid w:val="006352C3"/>
    <w:rsid w:val="006471A9"/>
    <w:rsid w:val="00647889"/>
    <w:rsid w:val="006854B3"/>
    <w:rsid w:val="0068679D"/>
    <w:rsid w:val="006A0DF0"/>
    <w:rsid w:val="006A453A"/>
    <w:rsid w:val="006B2515"/>
    <w:rsid w:val="006B4F78"/>
    <w:rsid w:val="006C6A47"/>
    <w:rsid w:val="006D7890"/>
    <w:rsid w:val="006E7E6B"/>
    <w:rsid w:val="006F304B"/>
    <w:rsid w:val="00702A33"/>
    <w:rsid w:val="0072654C"/>
    <w:rsid w:val="00734E02"/>
    <w:rsid w:val="007573B0"/>
    <w:rsid w:val="00767242"/>
    <w:rsid w:val="00776DB0"/>
    <w:rsid w:val="007905C8"/>
    <w:rsid w:val="007A342F"/>
    <w:rsid w:val="007A5201"/>
    <w:rsid w:val="007A686B"/>
    <w:rsid w:val="007B27BB"/>
    <w:rsid w:val="007B67ED"/>
    <w:rsid w:val="007C59ED"/>
    <w:rsid w:val="007E3CF0"/>
    <w:rsid w:val="0082156A"/>
    <w:rsid w:val="0082260A"/>
    <w:rsid w:val="00823E31"/>
    <w:rsid w:val="0083300D"/>
    <w:rsid w:val="0087311E"/>
    <w:rsid w:val="008A2A4E"/>
    <w:rsid w:val="008A6EBE"/>
    <w:rsid w:val="008B312A"/>
    <w:rsid w:val="008B5A3F"/>
    <w:rsid w:val="008C3B4D"/>
    <w:rsid w:val="008C672C"/>
    <w:rsid w:val="008C68D7"/>
    <w:rsid w:val="0090348F"/>
    <w:rsid w:val="0090712F"/>
    <w:rsid w:val="00923249"/>
    <w:rsid w:val="00970EA8"/>
    <w:rsid w:val="009738D8"/>
    <w:rsid w:val="00995736"/>
    <w:rsid w:val="009A69A2"/>
    <w:rsid w:val="009A6D9D"/>
    <w:rsid w:val="009B1ACE"/>
    <w:rsid w:val="009C19D2"/>
    <w:rsid w:val="009C64AF"/>
    <w:rsid w:val="009C7AA4"/>
    <w:rsid w:val="009D27FB"/>
    <w:rsid w:val="009E2398"/>
    <w:rsid w:val="009F34AF"/>
    <w:rsid w:val="00A261AE"/>
    <w:rsid w:val="00A304F0"/>
    <w:rsid w:val="00A40349"/>
    <w:rsid w:val="00A43806"/>
    <w:rsid w:val="00A43EC3"/>
    <w:rsid w:val="00A53256"/>
    <w:rsid w:val="00A53A69"/>
    <w:rsid w:val="00A53EF6"/>
    <w:rsid w:val="00A6569A"/>
    <w:rsid w:val="00A935F2"/>
    <w:rsid w:val="00AB2AB2"/>
    <w:rsid w:val="00B00DBB"/>
    <w:rsid w:val="00B02908"/>
    <w:rsid w:val="00B10B22"/>
    <w:rsid w:val="00B2349B"/>
    <w:rsid w:val="00B24D93"/>
    <w:rsid w:val="00B4276D"/>
    <w:rsid w:val="00B46FCE"/>
    <w:rsid w:val="00B5144B"/>
    <w:rsid w:val="00B67427"/>
    <w:rsid w:val="00B8096D"/>
    <w:rsid w:val="00B8296A"/>
    <w:rsid w:val="00B84798"/>
    <w:rsid w:val="00BA3526"/>
    <w:rsid w:val="00BA6B31"/>
    <w:rsid w:val="00BC3FD2"/>
    <w:rsid w:val="00BC414E"/>
    <w:rsid w:val="00BD3AA2"/>
    <w:rsid w:val="00BE4259"/>
    <w:rsid w:val="00C15D25"/>
    <w:rsid w:val="00C32884"/>
    <w:rsid w:val="00C366CE"/>
    <w:rsid w:val="00C4160A"/>
    <w:rsid w:val="00C70686"/>
    <w:rsid w:val="00C871D0"/>
    <w:rsid w:val="00C933FD"/>
    <w:rsid w:val="00C97FF6"/>
    <w:rsid w:val="00CA6D51"/>
    <w:rsid w:val="00CB07B0"/>
    <w:rsid w:val="00CB7A72"/>
    <w:rsid w:val="00D034DF"/>
    <w:rsid w:val="00D05762"/>
    <w:rsid w:val="00D059EB"/>
    <w:rsid w:val="00D36606"/>
    <w:rsid w:val="00D515FF"/>
    <w:rsid w:val="00D51C67"/>
    <w:rsid w:val="00DA4659"/>
    <w:rsid w:val="00DA79A4"/>
    <w:rsid w:val="00DD4D98"/>
    <w:rsid w:val="00E0188B"/>
    <w:rsid w:val="00E13206"/>
    <w:rsid w:val="00E1776B"/>
    <w:rsid w:val="00E30548"/>
    <w:rsid w:val="00E428EA"/>
    <w:rsid w:val="00E53EFB"/>
    <w:rsid w:val="00E65DF9"/>
    <w:rsid w:val="00E84823"/>
    <w:rsid w:val="00E873C4"/>
    <w:rsid w:val="00EA62D0"/>
    <w:rsid w:val="00EB14DC"/>
    <w:rsid w:val="00EC0627"/>
    <w:rsid w:val="00EC73FD"/>
    <w:rsid w:val="00ED5E40"/>
    <w:rsid w:val="00EF7889"/>
    <w:rsid w:val="00F016C9"/>
    <w:rsid w:val="00F050EA"/>
    <w:rsid w:val="00F3210B"/>
    <w:rsid w:val="00F33AAE"/>
    <w:rsid w:val="00F554FB"/>
    <w:rsid w:val="00F62FB6"/>
    <w:rsid w:val="00F7252F"/>
    <w:rsid w:val="00F7520D"/>
    <w:rsid w:val="00F83DB0"/>
    <w:rsid w:val="00F97E93"/>
    <w:rsid w:val="00FA189A"/>
    <w:rsid w:val="00FA612B"/>
    <w:rsid w:val="00FB1317"/>
    <w:rsid w:val="00FC03E1"/>
    <w:rsid w:val="00FC3ED2"/>
    <w:rsid w:val="00FC5E15"/>
    <w:rsid w:val="00FD5864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231B11"/>
  <w15:chartTrackingRefBased/>
  <w15:docId w15:val="{12EE8425-B2F0-4E72-B9D0-BCD01BE2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F159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1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F159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79A4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DA79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C8"/>
    <w:rPr>
      <w:sz w:val="18"/>
      <w:szCs w:val="18"/>
    </w:rPr>
  </w:style>
  <w:style w:type="character" w:customStyle="1" w:styleId="apple-style-span">
    <w:name w:val="apple-style-span"/>
    <w:rsid w:val="00380CBE"/>
  </w:style>
  <w:style w:type="paragraph" w:styleId="ListParagraph">
    <w:name w:val="List Paragraph"/>
    <w:basedOn w:val="Normal"/>
    <w:uiPriority w:val="34"/>
    <w:qFormat/>
    <w:rsid w:val="00B46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</dc:creator>
  <cp:keywords/>
  <dc:description/>
  <cp:lastModifiedBy>Patel, Sonam Kajal</cp:lastModifiedBy>
  <cp:revision>2</cp:revision>
  <dcterms:created xsi:type="dcterms:W3CDTF">2019-09-12T03:25:00Z</dcterms:created>
  <dcterms:modified xsi:type="dcterms:W3CDTF">2019-09-12T03:25:00Z</dcterms:modified>
</cp:coreProperties>
</file>